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58" w:rsidRDefault="00186B58" w:rsidP="00186B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 о реализации  м</w:t>
      </w:r>
      <w:r w:rsidRPr="00186B58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программы </w:t>
      </w:r>
      <w:r w:rsidRPr="00186B58">
        <w:rPr>
          <w:sz w:val="28"/>
          <w:szCs w:val="28"/>
        </w:rPr>
        <w:t>«Развитие образования Кичменгско-Городецкого муниципального района</w:t>
      </w:r>
      <w:r>
        <w:rPr>
          <w:sz w:val="28"/>
          <w:szCs w:val="28"/>
        </w:rPr>
        <w:t xml:space="preserve"> </w:t>
      </w:r>
      <w:r w:rsidRPr="00186B58">
        <w:rPr>
          <w:sz w:val="28"/>
          <w:szCs w:val="28"/>
        </w:rPr>
        <w:t>Вологодской области на 2015–2018 годы»</w:t>
      </w:r>
    </w:p>
    <w:p w:rsidR="00186B58" w:rsidRDefault="00186B58" w:rsidP="00186B58">
      <w:pPr>
        <w:jc w:val="both"/>
        <w:rPr>
          <w:sz w:val="28"/>
          <w:szCs w:val="28"/>
        </w:rPr>
      </w:pPr>
    </w:p>
    <w:p w:rsidR="007634B0" w:rsidRPr="007634B0" w:rsidRDefault="00250FE7" w:rsidP="00763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4B0" w:rsidRPr="007634B0">
        <w:rPr>
          <w:sz w:val="28"/>
          <w:szCs w:val="28"/>
        </w:rPr>
        <w:t xml:space="preserve">Основными характеристиками текущего состояния сферы образования района являются: </w:t>
      </w:r>
    </w:p>
    <w:p w:rsidR="007634B0" w:rsidRPr="007634B0" w:rsidRDefault="007634B0" w:rsidP="007634B0">
      <w:pPr>
        <w:jc w:val="both"/>
        <w:rPr>
          <w:sz w:val="28"/>
          <w:szCs w:val="28"/>
        </w:rPr>
      </w:pPr>
      <w:r w:rsidRPr="007634B0">
        <w:rPr>
          <w:sz w:val="28"/>
          <w:szCs w:val="28"/>
        </w:rPr>
        <w:t>1) обеспечение достижения новых образовательных результатов;</w:t>
      </w:r>
    </w:p>
    <w:p w:rsidR="007634B0" w:rsidRPr="007634B0" w:rsidRDefault="007634B0" w:rsidP="007634B0">
      <w:pPr>
        <w:jc w:val="both"/>
        <w:rPr>
          <w:sz w:val="28"/>
          <w:szCs w:val="28"/>
        </w:rPr>
      </w:pPr>
      <w:r w:rsidRPr="007634B0">
        <w:rPr>
          <w:sz w:val="28"/>
          <w:szCs w:val="28"/>
        </w:rPr>
        <w:t>2) обеспечение равного доступа к качественному образованию;</w:t>
      </w:r>
    </w:p>
    <w:p w:rsidR="007634B0" w:rsidRDefault="007634B0" w:rsidP="007634B0">
      <w:pPr>
        <w:jc w:val="both"/>
        <w:rPr>
          <w:sz w:val="28"/>
          <w:szCs w:val="28"/>
        </w:rPr>
      </w:pPr>
      <w:r w:rsidRPr="007634B0">
        <w:rPr>
          <w:sz w:val="28"/>
          <w:szCs w:val="28"/>
        </w:rPr>
        <w:t>3) укрепление кадрового потенциала, введение эффективных контрактов.</w:t>
      </w:r>
    </w:p>
    <w:p w:rsidR="00291EB2" w:rsidRDefault="00291EB2" w:rsidP="00291EB2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5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450"/>
        <w:gridCol w:w="3827"/>
        <w:gridCol w:w="1418"/>
        <w:gridCol w:w="1275"/>
        <w:gridCol w:w="1843"/>
        <w:gridCol w:w="3686"/>
      </w:tblGrid>
      <w:tr w:rsidR="00FB39ED" w:rsidRPr="00DB0A22" w:rsidTr="00321780">
        <w:trPr>
          <w:trHeight w:val="84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DB0A22" w:rsidP="00DB0A22">
            <w:pPr>
              <w:jc w:val="center"/>
            </w:pPr>
            <w:r w:rsidRPr="00DB0A22">
              <w:rPr>
                <w:lang w:eastAsia="en-US"/>
              </w:rPr>
              <w:t xml:space="preserve"> </w:t>
            </w:r>
            <w:r w:rsidRPr="00DB0A22">
              <w:t xml:space="preserve"> Задачи, направленные </w:t>
            </w:r>
          </w:p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t>на достижение цели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>2015 год</w:t>
            </w:r>
          </w:p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>2015</w:t>
            </w:r>
          </w:p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>(фактическое выполнение показателя)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22" w:rsidRPr="00DB0A22" w:rsidRDefault="00DB0A22" w:rsidP="00DB0A22">
            <w:pPr>
              <w:jc w:val="center"/>
              <w:rPr>
                <w:lang w:eastAsia="en-US"/>
              </w:rPr>
            </w:pPr>
            <w:r w:rsidRPr="00DB0A22">
              <w:rPr>
                <w:lang w:eastAsia="en-US"/>
              </w:rPr>
              <w:t>Примечание</w:t>
            </w:r>
          </w:p>
        </w:tc>
      </w:tr>
      <w:tr w:rsidR="00DB0A22" w:rsidRPr="00DB0A22" w:rsidTr="00F0248D">
        <w:trPr>
          <w:trHeight w:val="27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P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  <w:r w:rsidRPr="00DB0A22">
              <w:t>Подпрограмма 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  <w:r w:rsidRPr="00DB0A22">
              <w:t xml:space="preserve"> </w:t>
            </w:r>
          </w:p>
        </w:tc>
      </w:tr>
      <w:tr w:rsidR="001E2319" w:rsidRPr="00DB0A22" w:rsidTr="00321780">
        <w:trPr>
          <w:trHeight w:val="1065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2" w:rsidRDefault="00DB0A22" w:rsidP="00DB0A22">
            <w:pPr>
              <w:autoSpaceDE w:val="0"/>
              <w:jc w:val="both"/>
            </w:pPr>
            <w:r>
              <w:t>Обеспечение доступности дошкольного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доля детей в возрасте 3-7 лет, получающих услуги дошкольного образования</w:t>
            </w:r>
          </w:p>
          <w:p w:rsidR="00DB0A22" w:rsidRDefault="00DB0A22" w:rsidP="006D028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DB0A22" w:rsidRP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E2319" w:rsidRPr="00DB0A22" w:rsidTr="00321780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2906CB">
            <w:pPr>
              <w:pStyle w:val="Default"/>
              <w:jc w:val="both"/>
              <w:rPr>
                <w:color w:val="auto"/>
              </w:rPr>
            </w:pPr>
            <w:r>
              <w:t>доля детей в возрасте 1-</w:t>
            </w:r>
            <w:r w:rsidR="002906CB">
              <w:t>6</w:t>
            </w:r>
            <w:r>
              <w:t xml:space="preserve"> лет, получающих дошкольную образовательную услугу и (или) услугу по их содержанию в  образовательных организациях, в общей численности детей в возрасте 1-</w:t>
            </w:r>
            <w:r w:rsidR="002906CB">
              <w:t>6</w:t>
            </w:r>
            <w: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2906CB">
            <w:pPr>
              <w:snapToGrid w:val="0"/>
            </w:pPr>
          </w:p>
          <w:p w:rsidR="00DB0A22" w:rsidRDefault="00DB0A22" w:rsidP="006D028B">
            <w:pPr>
              <w:snapToGrid w:val="0"/>
              <w:jc w:val="center"/>
            </w:pPr>
            <w:r>
              <w:t>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B" w:rsidRDefault="002906CB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2906CB" w:rsidRDefault="002906CB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2906CB" w:rsidRDefault="002906CB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DB0A22" w:rsidRPr="00DB0A22" w:rsidRDefault="002906CB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2906CB" w:rsidP="00290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выше запланированного в связи с созданием</w:t>
            </w:r>
            <w:r w:rsidRPr="002906CB">
              <w:rPr>
                <w:lang w:eastAsia="en-US"/>
              </w:rPr>
              <w:t xml:space="preserve"> новых мест (открытие структурного подра</w:t>
            </w:r>
            <w:r>
              <w:rPr>
                <w:lang w:eastAsia="en-US"/>
              </w:rPr>
              <w:t>зделения на 45 мест п. Находка).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r>
              <w:t xml:space="preserve">Оказание содействия родителям (законным представителям) детей, посещающих образовательные организации, реализующие основную </w:t>
            </w:r>
            <w: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widowControl w:val="0"/>
              <w:autoSpaceDE w:val="0"/>
            </w:pPr>
            <w:r>
              <w:lastRenderedPageBreak/>
              <w:t xml:space="preserve">доля родителей (законных представителей), получающих компенсацию части родительской платы за посещение детей образовательных организациях, реализующих основную общеобразовательную программу </w:t>
            </w:r>
            <w:r>
              <w:lastRenderedPageBreak/>
              <w:t>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5" w:rsidRDefault="001D4C15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1E2319" w:rsidRDefault="001E2319" w:rsidP="001E2319">
            <w:pPr>
              <w:spacing w:line="276" w:lineRule="auto"/>
              <w:rPr>
                <w:lang w:eastAsia="en-US"/>
              </w:rPr>
            </w:pPr>
          </w:p>
          <w:p w:rsidR="001D4C15" w:rsidRDefault="008B53D7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D4C15" w:rsidRDefault="001D4C15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DB0A22" w:rsidRP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8B53D7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1D4C15">
              <w:rPr>
                <w:lang w:eastAsia="en-US"/>
              </w:rPr>
              <w:t xml:space="preserve"> 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pStyle w:val="Style30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lastRenderedPageBreak/>
              <w:t>Обеспечение доступности</w:t>
            </w:r>
            <w:r>
              <w:t xml:space="preserve"> воспитания и обучения детей-инвалидов в дошкольных образовательных учреждениях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r>
              <w:rPr>
                <w:bCs/>
              </w:rPr>
              <w:t>доля детей-инвалидов, посещающих</w:t>
            </w:r>
            <w:r>
              <w:t xml:space="preserve"> дошкольные образовательные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D7" w:rsidRDefault="008B53D7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8B53D7" w:rsidRDefault="008B53D7" w:rsidP="008B53D7">
            <w:pPr>
              <w:rPr>
                <w:lang w:eastAsia="en-US"/>
              </w:rPr>
            </w:pPr>
          </w:p>
          <w:p w:rsidR="008B53D7" w:rsidRPr="008B53D7" w:rsidRDefault="008B53D7" w:rsidP="008B53D7">
            <w:pPr>
              <w:rPr>
                <w:lang w:eastAsia="en-US"/>
              </w:rPr>
            </w:pPr>
          </w:p>
          <w:p w:rsidR="008B53D7" w:rsidRDefault="008B53D7" w:rsidP="008B53D7">
            <w:pPr>
              <w:rPr>
                <w:lang w:eastAsia="en-US"/>
              </w:rPr>
            </w:pPr>
          </w:p>
          <w:p w:rsidR="00DB0A22" w:rsidRPr="008B53D7" w:rsidRDefault="008B53D7" w:rsidP="008B53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8B53D7" w:rsidP="008B53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выше запланированного в связи с тем, что увеличился охват  детей – инвалидов </w:t>
            </w:r>
            <w:r>
              <w:t xml:space="preserve"> </w:t>
            </w:r>
            <w:r w:rsidRPr="008B53D7">
              <w:rPr>
                <w:lang w:eastAsia="en-US"/>
              </w:rPr>
              <w:t>общеобразовательн</w:t>
            </w:r>
            <w:r>
              <w:rPr>
                <w:lang w:eastAsia="en-US"/>
              </w:rPr>
              <w:t>ыми</w:t>
            </w:r>
            <w:r w:rsidRPr="008B53D7">
              <w:rPr>
                <w:lang w:eastAsia="en-US"/>
              </w:rPr>
              <w:t xml:space="preserve"> программ</w:t>
            </w:r>
            <w:r>
              <w:rPr>
                <w:lang w:eastAsia="en-US"/>
              </w:rPr>
              <w:t>ами</w:t>
            </w:r>
            <w:r w:rsidRPr="008B53D7">
              <w:rPr>
                <w:lang w:eastAsia="en-US"/>
              </w:rPr>
              <w:t xml:space="preserve"> дошкольного образования </w:t>
            </w:r>
            <w:r>
              <w:rPr>
                <w:lang w:eastAsia="en-US"/>
              </w:rPr>
              <w:t xml:space="preserve"> 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pStyle w:val="Style30"/>
              <w:spacing w:line="240" w:lineRule="auto"/>
              <w:jc w:val="left"/>
            </w:pPr>
            <w:r>
              <w:t>Модернизация содержания образования и образовательной среды в соответствии с ФГОС  дошкольного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jc w:val="both"/>
              <w:rPr>
                <w:bCs/>
              </w:rPr>
            </w:pPr>
            <w:r>
              <w:t xml:space="preserve">доля дошкольников, обучающихся по ФГОС </w:t>
            </w: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 xml:space="preserve"> общей численности дошкольников  </w:t>
            </w:r>
          </w:p>
          <w:p w:rsidR="00DB0A22" w:rsidRDefault="00DB0A22" w:rsidP="006D028B">
            <w:pPr>
              <w:shd w:val="clear" w:color="auto" w:fill="FFFFFF"/>
              <w:ind w:firstLine="72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8B53D7" w:rsidRDefault="008B53D7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8B53D7" w:rsidRPr="00DB0A22" w:rsidRDefault="008B53D7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82,2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C129F6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выше запланированного на 82,2 % в связи с переходом на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в опережающем режиме.</w:t>
            </w:r>
            <w:r w:rsidR="00B37B2D">
              <w:rPr>
                <w:lang w:eastAsia="en-US"/>
              </w:rPr>
              <w:t xml:space="preserve"> </w:t>
            </w:r>
            <w:r w:rsidR="008B53D7">
              <w:rPr>
                <w:lang w:eastAsia="en-US"/>
              </w:rPr>
              <w:t xml:space="preserve"> 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pStyle w:val="Style30"/>
              <w:snapToGrid w:val="0"/>
              <w:spacing w:line="240" w:lineRule="auto"/>
              <w:jc w:val="left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shd w:val="clear" w:color="auto" w:fill="FFFFFF"/>
              <w:jc w:val="both"/>
              <w:rPr>
                <w:bCs/>
              </w:rPr>
            </w:pPr>
            <w:r>
              <w:t>доля педагогов, прошедших повышение квалификации по ФГОС ДОО, от  общей численности педагогических работников</w:t>
            </w:r>
          </w:p>
          <w:p w:rsidR="00DB0A22" w:rsidRDefault="00DB0A22" w:rsidP="006D028B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8B53D7" w:rsidRDefault="008B53D7" w:rsidP="008B53D7">
            <w:pPr>
              <w:spacing w:line="276" w:lineRule="auto"/>
              <w:rPr>
                <w:lang w:eastAsia="en-US"/>
              </w:rPr>
            </w:pPr>
          </w:p>
          <w:p w:rsidR="008B53D7" w:rsidRPr="00DB0A22" w:rsidRDefault="008B53D7" w:rsidP="008B53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8B53D7" w:rsidP="00DB0A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педагоги ДОО прошли повышение квалификации в 2015 году,  в связи с введением ФГОС ДОО с 1 января 2016 года.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jc w:val="both"/>
            </w:pPr>
            <w:r>
              <w:t>Развитие дополнительного образования детей дошкольного возраста</w:t>
            </w:r>
          </w:p>
          <w:p w:rsidR="00DB0A22" w:rsidRDefault="00DB0A22" w:rsidP="006D028B">
            <w:pPr>
              <w:pStyle w:val="Style30"/>
              <w:spacing w:line="240" w:lineRule="auto"/>
              <w:jc w:val="lef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Default="00DB0A22" w:rsidP="006D028B">
            <w:pPr>
              <w:jc w:val="both"/>
            </w:pPr>
            <w:r>
              <w:t>доля детей, охваченных  образовательными программами дополнительного образования детей, в общей численности  детей дошкольного возраста от 3-7</w:t>
            </w:r>
            <w:r w:rsidR="00FB39ED">
              <w:t xml:space="preserve"> </w:t>
            </w:r>
            <w:r>
              <w:t xml:space="preserve">лет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22" w:rsidRDefault="00DB0A22" w:rsidP="006D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C" w:rsidRDefault="004B351C" w:rsidP="00D46143">
            <w:pPr>
              <w:spacing w:line="276" w:lineRule="auto"/>
              <w:rPr>
                <w:lang w:eastAsia="en-US"/>
              </w:rPr>
            </w:pPr>
          </w:p>
          <w:p w:rsidR="001A5D57" w:rsidRDefault="001A5D57" w:rsidP="00DB0A22">
            <w:pPr>
              <w:spacing w:line="276" w:lineRule="auto"/>
              <w:jc w:val="center"/>
              <w:rPr>
                <w:lang w:eastAsia="en-US"/>
              </w:rPr>
            </w:pPr>
          </w:p>
          <w:p w:rsidR="00DB0A22" w:rsidRPr="00DB0A22" w:rsidRDefault="00DB5A76" w:rsidP="00DB0A22">
            <w:pPr>
              <w:spacing w:line="276" w:lineRule="auto"/>
              <w:jc w:val="center"/>
              <w:rPr>
                <w:lang w:eastAsia="en-US"/>
              </w:rPr>
            </w:pPr>
            <w:r w:rsidRPr="00DB5A76">
              <w:rPr>
                <w:lang w:eastAsia="en-US"/>
              </w:rPr>
              <w:t>16,5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2" w:rsidRPr="00DB0A22" w:rsidRDefault="00DB5A76" w:rsidP="00D461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  <w:r w:rsidR="00B37B2D">
              <w:rPr>
                <w:lang w:eastAsia="en-US"/>
              </w:rPr>
              <w:t xml:space="preserve"> меньше </w:t>
            </w:r>
            <w:r w:rsidR="00B37B2D" w:rsidRPr="00DB5A76">
              <w:rPr>
                <w:lang w:eastAsia="en-US"/>
              </w:rPr>
              <w:t xml:space="preserve">запланированного на </w:t>
            </w:r>
            <w:r w:rsidRPr="00DB5A76">
              <w:rPr>
                <w:lang w:eastAsia="en-US"/>
              </w:rPr>
              <w:t>18,5</w:t>
            </w:r>
            <w:r w:rsidR="00B37B2D" w:rsidRPr="00DB5A76">
              <w:rPr>
                <w:lang w:eastAsia="en-US"/>
              </w:rPr>
              <w:t xml:space="preserve"> % </w:t>
            </w:r>
            <w:r w:rsidR="00D46143">
              <w:rPr>
                <w:lang w:eastAsia="en-US"/>
              </w:rPr>
              <w:t xml:space="preserve"> 3 ДОО не получили лицензии в запланированные сроки</w:t>
            </w:r>
            <w:r w:rsidR="00FB39ED" w:rsidRPr="00FB39ED">
              <w:rPr>
                <w:lang w:eastAsia="en-US"/>
              </w:rPr>
              <w:t xml:space="preserve"> </w:t>
            </w:r>
            <w:r w:rsidR="00D46143">
              <w:rPr>
                <w:lang w:eastAsia="en-US"/>
              </w:rPr>
              <w:t xml:space="preserve"> (выпол</w:t>
            </w:r>
            <w:r w:rsidR="00FB39ED" w:rsidRPr="00FB39ED">
              <w:rPr>
                <w:lang w:eastAsia="en-US"/>
              </w:rPr>
              <w:t>н</w:t>
            </w:r>
            <w:r w:rsidR="00D46143">
              <w:rPr>
                <w:lang w:eastAsia="en-US"/>
              </w:rPr>
              <w:t>яют</w:t>
            </w:r>
            <w:r w:rsidR="00FB39ED" w:rsidRPr="00FB39ED">
              <w:rPr>
                <w:lang w:eastAsia="en-US"/>
              </w:rPr>
              <w:t xml:space="preserve"> рекомендаций контролирующих </w:t>
            </w:r>
            <w:r w:rsidR="00D46143">
              <w:rPr>
                <w:lang w:eastAsia="en-US"/>
              </w:rPr>
              <w:t xml:space="preserve"> органов</w:t>
            </w:r>
            <w:r w:rsidR="00207D40">
              <w:rPr>
                <w:lang w:eastAsia="en-US"/>
              </w:rPr>
              <w:t>)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D" w:rsidRDefault="00B37B2D" w:rsidP="006D028B">
            <w:pPr>
              <w:jc w:val="both"/>
            </w:pPr>
            <w:r>
              <w:t xml:space="preserve">Развитие кадрового потенциала дошкольных образовательных организаций через </w:t>
            </w:r>
            <w:r>
              <w:lastRenderedPageBreak/>
              <w:t xml:space="preserve">совершенствование </w:t>
            </w:r>
            <w:proofErr w:type="gramStart"/>
            <w:r>
              <w:t>системы оплаты труда работников дошкольного образования</w:t>
            </w:r>
            <w:proofErr w:type="gramEnd"/>
            <w:r>
              <w:t>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D" w:rsidRPr="003178CB" w:rsidRDefault="00B37B2D" w:rsidP="006D028B">
            <w:pPr>
              <w:jc w:val="both"/>
              <w:rPr>
                <w:sz w:val="20"/>
                <w:szCs w:val="20"/>
              </w:rPr>
            </w:pPr>
            <w:r w:rsidRPr="003178CB">
              <w:rPr>
                <w:sz w:val="20"/>
                <w:szCs w:val="20"/>
              </w:rPr>
              <w:lastRenderedPageBreak/>
              <w:t xml:space="preserve">отношение среднемесячной заработной платы педагогических работников  ДОУ к среднемесячной заработной плате в общем образовании в области  </w:t>
            </w:r>
          </w:p>
          <w:p w:rsidR="00B37B2D" w:rsidRDefault="00B37B2D" w:rsidP="006D028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2D" w:rsidRDefault="00B37B2D" w:rsidP="006D028B">
            <w:pPr>
              <w:jc w:val="center"/>
              <w:rPr>
                <w:color w:val="000000"/>
              </w:rPr>
            </w:pPr>
            <w:r w:rsidRPr="003178CB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2D" w:rsidRDefault="00B37B2D" w:rsidP="006D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D" w:rsidRDefault="00FB39ED" w:rsidP="00D46143"/>
          <w:p w:rsidR="001A5D57" w:rsidRDefault="001A5D57" w:rsidP="006D028B">
            <w:pPr>
              <w:jc w:val="center"/>
            </w:pPr>
          </w:p>
          <w:p w:rsidR="00B37B2D" w:rsidRPr="007634B0" w:rsidRDefault="00B37B2D" w:rsidP="006D028B">
            <w:pPr>
              <w:jc w:val="center"/>
            </w:pPr>
            <w:r w:rsidRPr="007634B0">
              <w:t>119,4%</w:t>
            </w:r>
          </w:p>
          <w:p w:rsidR="00B37B2D" w:rsidRPr="007634B0" w:rsidRDefault="00B37B2D" w:rsidP="006D028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D" w:rsidRPr="007634B0" w:rsidRDefault="00B37B2D" w:rsidP="006D028B">
            <w:pPr>
              <w:jc w:val="center"/>
            </w:pPr>
            <w:r w:rsidRPr="00E54859">
              <w:t xml:space="preserve"> </w:t>
            </w:r>
          </w:p>
        </w:tc>
      </w:tr>
      <w:tr w:rsidR="00F0248D" w:rsidRPr="00DB0A22" w:rsidTr="00F0248D">
        <w:trPr>
          <w:trHeight w:val="4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634B0" w:rsidRDefault="00F0248D" w:rsidP="006D028B">
            <w:pPr>
              <w:jc w:val="center"/>
            </w:pPr>
            <w:r w:rsidRPr="00F0248D">
              <w:lastRenderedPageBreak/>
              <w:t>Подпрограмма «Развитие общего и дополнительного образования детей»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pStyle w:val="Style30"/>
              <w:spacing w:line="240" w:lineRule="auto"/>
            </w:pPr>
            <w:r w:rsidRPr="00736D8B">
      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</w:t>
            </w:r>
            <w:r w:rsidRPr="00736D8B">
              <w:t>у</w:t>
            </w:r>
            <w:r w:rsidRPr="00736D8B">
              <w:t>чения, независимо от территории прожив</w:t>
            </w:r>
            <w:r w:rsidRPr="00736D8B">
              <w:t>а</w:t>
            </w:r>
            <w:r w:rsidRPr="00736D8B">
              <w:t>ния и возможностей здоровья</w:t>
            </w:r>
          </w:p>
          <w:p w:rsidR="00F0248D" w:rsidRPr="00736D8B" w:rsidRDefault="00F0248D" w:rsidP="006D028B">
            <w:pPr>
              <w:pStyle w:val="Style30"/>
              <w:spacing w:line="240" w:lineRule="auto"/>
              <w:jc w:val="left"/>
              <w:rPr>
                <w:rStyle w:val="FontStyle8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jc w:val="both"/>
            </w:pPr>
            <w:r w:rsidRPr="00736D8B">
              <w:t>-доля общеобразовател</w:t>
            </w:r>
            <w:r w:rsidRPr="00736D8B">
              <w:t>ь</w:t>
            </w:r>
            <w:r w:rsidRPr="00736D8B">
              <w:t>ных организаций, осуществляющих дистанцио</w:t>
            </w:r>
            <w:r w:rsidRPr="00736D8B">
              <w:t>н</w:t>
            </w:r>
            <w:r w:rsidRPr="00736D8B">
              <w:t>ное обучение обучающи</w:t>
            </w:r>
            <w:r w:rsidRPr="00736D8B">
              <w:t>х</w:t>
            </w:r>
            <w:r w:rsidRPr="00736D8B">
              <w:t>ся, в общей численности общеобразовательных о</w:t>
            </w:r>
            <w:r w:rsidRPr="00736D8B">
              <w:t>р</w:t>
            </w:r>
            <w:r w:rsidRPr="00736D8B">
              <w:t>ганизаций;</w:t>
            </w:r>
          </w:p>
          <w:p w:rsidR="00F0248D" w:rsidRPr="00736D8B" w:rsidRDefault="00F0248D" w:rsidP="006D028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34" w:rsidRDefault="006A3234" w:rsidP="006D028B">
            <w:pPr>
              <w:jc w:val="center"/>
            </w:pPr>
          </w:p>
          <w:p w:rsidR="006A3234" w:rsidRPr="006A3234" w:rsidRDefault="006A3234" w:rsidP="006A3234"/>
          <w:p w:rsidR="006A3234" w:rsidRPr="006A3234" w:rsidRDefault="006A3234" w:rsidP="006A3234"/>
          <w:p w:rsidR="006A3234" w:rsidRPr="006A3234" w:rsidRDefault="006A3234" w:rsidP="006A3234"/>
          <w:p w:rsidR="006A3234" w:rsidRDefault="006A3234" w:rsidP="006A3234"/>
          <w:p w:rsidR="00F0248D" w:rsidRPr="006A3234" w:rsidRDefault="006A3234" w:rsidP="006A3234">
            <w:pPr>
              <w:jc w:val="center"/>
            </w:pPr>
            <w:r>
              <w:t>14,28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634B0" w:rsidRDefault="00207D40" w:rsidP="005B21F5">
            <w:pPr>
              <w:jc w:val="center"/>
            </w:pPr>
            <w:r>
              <w:t>Показатель увеличился на 6,78 % в связи с сокращением юридических лиц</w:t>
            </w:r>
            <w:r w:rsidR="005B21F5">
              <w:t xml:space="preserve"> </w:t>
            </w:r>
            <w:r>
              <w:t xml:space="preserve"> в ходе оптимизации</w:t>
            </w:r>
            <w:r w:rsidR="005B21F5">
              <w:t>. МБОУ «Кичменгско – Городецкая средняя школа» реализует дистанционное обучение.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pStyle w:val="a5"/>
              <w:rPr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jc w:val="both"/>
            </w:pPr>
            <w:r w:rsidRPr="00736D8B">
              <w:t>доля детей-инвалидов, которым созд</w:t>
            </w:r>
            <w:r w:rsidRPr="00736D8B">
              <w:t>а</w:t>
            </w:r>
            <w:r w:rsidRPr="00736D8B">
              <w:t>ны условия для получения качественного образования с использов</w:t>
            </w:r>
            <w:r w:rsidRPr="00736D8B">
              <w:t>а</w:t>
            </w:r>
            <w:r w:rsidRPr="00736D8B">
              <w:t>нием дистанционных обр</w:t>
            </w:r>
            <w:r w:rsidRPr="00736D8B">
              <w:t>а</w:t>
            </w:r>
            <w:r w:rsidRPr="00736D8B">
              <w:t>зовательных технологий и не противопоказаны данные виды обучения, от общего количества детей-инвалидов, родители (законные представители) к</w:t>
            </w:r>
            <w:r w:rsidRPr="00736D8B">
              <w:t>о</w:t>
            </w:r>
            <w:r w:rsidRPr="00736D8B">
              <w:t>торых согласились на  об</w:t>
            </w:r>
            <w:r w:rsidRPr="00736D8B">
              <w:t>у</w:t>
            </w:r>
            <w:r w:rsidRPr="00736D8B">
              <w:t>чение таких детей с испол</w:t>
            </w:r>
            <w:r w:rsidRPr="00736D8B">
              <w:t>ь</w:t>
            </w:r>
            <w:r w:rsidRPr="00736D8B">
              <w:t>зованием дистанционных образовательных технол</w:t>
            </w:r>
            <w:r w:rsidRPr="00736D8B">
              <w:t>о</w:t>
            </w:r>
            <w:r>
              <w:t>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Default="00F0248D" w:rsidP="006D028B">
            <w:pPr>
              <w:jc w:val="center"/>
            </w:pPr>
          </w:p>
          <w:p w:rsidR="00F0248D" w:rsidRDefault="00F0248D" w:rsidP="006D028B">
            <w:pPr>
              <w:jc w:val="center"/>
            </w:pPr>
          </w:p>
          <w:p w:rsidR="006A3234" w:rsidRDefault="006A3234" w:rsidP="006D028B">
            <w:pPr>
              <w:jc w:val="center"/>
            </w:pPr>
          </w:p>
          <w:p w:rsidR="00F0248D" w:rsidRDefault="00F0248D" w:rsidP="006D028B">
            <w:pPr>
              <w:jc w:val="center"/>
            </w:pPr>
          </w:p>
          <w:p w:rsidR="00D46143" w:rsidRDefault="00D46143" w:rsidP="006D028B">
            <w:pPr>
              <w:jc w:val="center"/>
            </w:pPr>
          </w:p>
          <w:p w:rsidR="00F0248D" w:rsidRDefault="00F0248D" w:rsidP="00F0248D"/>
          <w:p w:rsidR="00F0248D" w:rsidRDefault="00F0248D" w:rsidP="006D028B">
            <w:pPr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634B0" w:rsidRDefault="00F0248D" w:rsidP="006D028B">
            <w:pPr>
              <w:jc w:val="center"/>
            </w:pP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pStyle w:val="Style30"/>
              <w:widowControl/>
              <w:spacing w:line="240" w:lineRule="auto"/>
              <w:rPr>
                <w:color w:val="1D1D1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jc w:val="both"/>
            </w:pPr>
            <w:r w:rsidRPr="00736D8B">
              <w:t xml:space="preserve">доля детей из многодетных семей, приемных семей, имеющих в своем составе трех и более детей, в том числе родных, на которых </w:t>
            </w:r>
            <w:r w:rsidRPr="00736D8B">
              <w:lastRenderedPageBreak/>
              <w:t>предоставлены денежные выплаты на проезд и приобретение комплекта де</w:t>
            </w:r>
            <w:r w:rsidRPr="00736D8B">
              <w:t>т</w:t>
            </w:r>
            <w:r w:rsidRPr="00736D8B">
              <w:t>ской одежды, спортивной формы в общем количестве таких детей, родители (законные представители) которых обратились за назн</w:t>
            </w:r>
            <w:r w:rsidRPr="00736D8B">
              <w:t>а</w:t>
            </w:r>
            <w:r w:rsidRPr="00736D8B">
              <w:t>чением указанных мер социальной по</w:t>
            </w:r>
            <w:r w:rsidRPr="00736D8B">
              <w:t>д</w:t>
            </w:r>
            <w:r>
              <w:t xml:space="preserve">держки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F0248D" w:rsidRDefault="00F0248D" w:rsidP="00F0248D"/>
          <w:p w:rsidR="00F0248D" w:rsidRDefault="00F0248D" w:rsidP="00F0248D"/>
          <w:p w:rsidR="00F0248D" w:rsidRPr="00F0248D" w:rsidRDefault="00F0248D" w:rsidP="00F0248D">
            <w:pPr>
              <w:ind w:firstLine="708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634B0" w:rsidRDefault="00F0248D" w:rsidP="006D028B">
            <w:pPr>
              <w:jc w:val="center"/>
            </w:pP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pPr>
              <w:pStyle w:val="Style30"/>
              <w:widowControl/>
              <w:spacing w:line="240" w:lineRule="auto"/>
              <w:rPr>
                <w:color w:val="1D1D1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F0248D">
            <w:pPr>
              <w:tabs>
                <w:tab w:val="left" w:pos="1095"/>
              </w:tabs>
              <w:ind w:left="34"/>
              <w:jc w:val="both"/>
            </w:pPr>
            <w:r w:rsidRPr="00736D8B">
              <w:t>доля отдельных категорий обучающихся в муниципальных общеобразов</w:t>
            </w:r>
            <w:r w:rsidRPr="00736D8B">
              <w:t>а</w:t>
            </w:r>
            <w:r w:rsidRPr="00736D8B">
              <w:t>тельных учреждениях, за исключением вечерних (сменных) общеобразов</w:t>
            </w:r>
            <w:r w:rsidRPr="00736D8B">
              <w:t>а</w:t>
            </w:r>
            <w:r w:rsidRPr="00736D8B">
              <w:t>тельных учреждений, и  муниципальных образов</w:t>
            </w:r>
            <w:r w:rsidRPr="00736D8B">
              <w:t>а</w:t>
            </w:r>
            <w:r w:rsidRPr="00736D8B">
              <w:t>тельных учреждениях для детей дошкольного и младшего школьного во</w:t>
            </w:r>
            <w:r w:rsidRPr="00736D8B">
              <w:t>з</w:t>
            </w:r>
            <w:r w:rsidRPr="00736D8B">
              <w:t>раста, получающих пит</w:t>
            </w:r>
            <w:r w:rsidRPr="00736D8B">
              <w:t>а</w:t>
            </w:r>
            <w:r w:rsidRPr="00736D8B">
              <w:t>ние от общего количества таких обучающихся, которые (р</w:t>
            </w:r>
            <w:r w:rsidRPr="00736D8B">
              <w:t>о</w:t>
            </w:r>
            <w:r w:rsidRPr="00736D8B">
              <w:t>дители которых) об</w:t>
            </w:r>
            <w:r>
              <w:t xml:space="preserve">ратились за получением 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Default="00F0248D" w:rsidP="006D028B">
            <w:pPr>
              <w:jc w:val="center"/>
            </w:pPr>
          </w:p>
          <w:p w:rsidR="00F0248D" w:rsidRPr="00F0248D" w:rsidRDefault="00F0248D" w:rsidP="00F0248D"/>
          <w:p w:rsidR="00F0248D" w:rsidRPr="00F0248D" w:rsidRDefault="00F0248D" w:rsidP="00F0248D"/>
          <w:p w:rsidR="00F0248D" w:rsidRPr="00F0248D" w:rsidRDefault="00F0248D" w:rsidP="00F0248D"/>
          <w:p w:rsidR="00F0248D" w:rsidRPr="00F0248D" w:rsidRDefault="00F0248D" w:rsidP="00F0248D"/>
          <w:p w:rsidR="00F0248D" w:rsidRDefault="00F0248D" w:rsidP="00F0248D"/>
          <w:p w:rsidR="00F0248D" w:rsidRPr="00F0248D" w:rsidRDefault="00F0248D" w:rsidP="00F0248D">
            <w:pPr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634B0" w:rsidRDefault="00F0248D" w:rsidP="006D028B">
            <w:pPr>
              <w:jc w:val="center"/>
            </w:pPr>
          </w:p>
        </w:tc>
      </w:tr>
      <w:tr w:rsidR="00EE77E6" w:rsidRPr="00DB0A22" w:rsidTr="00321780">
        <w:trPr>
          <w:trHeight w:val="4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E6" w:rsidRPr="00736D8B" w:rsidRDefault="00EE77E6" w:rsidP="00F500A5">
            <w:pPr>
              <w:pStyle w:val="Style30"/>
              <w:spacing w:line="240" w:lineRule="auto"/>
            </w:pPr>
            <w:r w:rsidRPr="00736D8B">
              <w:t>Модернизация содержания образования и образовательной среды в соответствии с ФГОС об</w:t>
            </w:r>
            <w:r>
              <w:t>щего образования и национальной о</w:t>
            </w:r>
            <w:r w:rsidRPr="00736D8B">
              <w:t>бразовательной инициативой «Наша н</w:t>
            </w:r>
            <w:r w:rsidRPr="00736D8B">
              <w:t>о</w:t>
            </w:r>
            <w:r w:rsidRPr="00736D8B">
              <w:t>вая школа</w:t>
            </w:r>
            <w:r w:rsidR="001E2319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Pr="00736D8B" w:rsidRDefault="00EE77E6" w:rsidP="006D028B">
            <w:pPr>
              <w:jc w:val="both"/>
            </w:pPr>
            <w:r w:rsidRPr="00736D8B">
              <w:t>доля школьников, обуча</w:t>
            </w:r>
            <w:r w:rsidRPr="00736D8B">
              <w:t>ю</w:t>
            </w:r>
            <w:r w:rsidRPr="00736D8B">
              <w:t xml:space="preserve">щихся по ФГОС, в общей численности школьников </w:t>
            </w:r>
          </w:p>
          <w:p w:rsidR="00EE77E6" w:rsidRPr="00736D8B" w:rsidRDefault="00EE77E6" w:rsidP="006D028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736D8B" w:rsidRDefault="00EE77E6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736D8B" w:rsidRDefault="00EE77E6" w:rsidP="006D028B">
            <w:pPr>
              <w:jc w:val="center"/>
              <w:rPr>
                <w:color w:val="000000"/>
              </w:rPr>
            </w:pPr>
            <w:r w:rsidRPr="00736D8B">
              <w:rPr>
                <w:color w:val="00000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4B0ABB" w:rsidRDefault="00EE77E6" w:rsidP="006D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Default="00EE77E6" w:rsidP="006D028B">
            <w:pPr>
              <w:jc w:val="center"/>
            </w:pPr>
            <w:r>
              <w:t>Показатель выполнен.</w:t>
            </w:r>
          </w:p>
          <w:p w:rsidR="00EE77E6" w:rsidRPr="00C05D99" w:rsidRDefault="00EE77E6" w:rsidP="006D028B">
            <w:pPr>
              <w:jc w:val="center"/>
            </w:pPr>
            <w:r w:rsidRPr="000B25AC">
              <w:t>С 2015 года по новым стандартам обучается 100 %  учащихся начальных классов,  33</w:t>
            </w:r>
            <w:r>
              <w:t>,6</w:t>
            </w:r>
            <w:r w:rsidR="00207D40">
              <w:t xml:space="preserve"> </w:t>
            </w:r>
            <w:r>
              <w:t>% обучающихся основной школы</w:t>
            </w:r>
            <w:r w:rsidRPr="000B25AC">
              <w:t>.</w:t>
            </w:r>
          </w:p>
        </w:tc>
      </w:tr>
      <w:tr w:rsidR="00EE77E6" w:rsidRPr="00DB0A22" w:rsidTr="00321780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7E6" w:rsidRPr="00736D8B" w:rsidRDefault="00EE77E6" w:rsidP="006D028B">
            <w:pPr>
              <w:pStyle w:val="Style30"/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Pr="00736D8B" w:rsidRDefault="00EE77E6" w:rsidP="006D028B">
            <w:pPr>
              <w:jc w:val="both"/>
            </w:pPr>
            <w:r w:rsidRPr="00736D8B">
              <w:t>доля учителей, использу</w:t>
            </w:r>
            <w:r w:rsidRPr="00736D8B">
              <w:t>ю</w:t>
            </w:r>
            <w:r w:rsidRPr="00736D8B">
              <w:t>щих современные образ</w:t>
            </w:r>
            <w:r w:rsidRPr="00736D8B">
              <w:t>о</w:t>
            </w:r>
            <w:r w:rsidRPr="00736D8B">
              <w:t>вательные технологии (в том числе информационные коммуникационные техн</w:t>
            </w:r>
            <w:r w:rsidRPr="00736D8B">
              <w:t>о</w:t>
            </w:r>
            <w:r w:rsidRPr="00736D8B">
              <w:t xml:space="preserve">логии) в </w:t>
            </w:r>
            <w:r w:rsidRPr="00736D8B">
              <w:lastRenderedPageBreak/>
              <w:t>профессиональной деятельности, в общей чи</w:t>
            </w:r>
            <w:r w:rsidRPr="00736D8B">
              <w:t>с</w:t>
            </w:r>
            <w:r>
              <w:t>ленности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736D8B" w:rsidRDefault="00EE77E6" w:rsidP="006D028B">
            <w:pPr>
              <w:jc w:val="center"/>
            </w:pPr>
            <w:r w:rsidRPr="00736D8B"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736D8B" w:rsidRDefault="00EE77E6" w:rsidP="006D028B">
            <w:pPr>
              <w:jc w:val="center"/>
              <w:rPr>
                <w:color w:val="000000"/>
              </w:rPr>
            </w:pPr>
            <w:r w:rsidRPr="00736D8B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Default="00EE77E6" w:rsidP="006D028B">
            <w:pPr>
              <w:jc w:val="center"/>
            </w:pPr>
          </w:p>
          <w:p w:rsidR="001E2319" w:rsidRDefault="001E2319" w:rsidP="006D028B">
            <w:pPr>
              <w:jc w:val="center"/>
            </w:pPr>
          </w:p>
          <w:p w:rsidR="001E2319" w:rsidRDefault="00250FE7" w:rsidP="00250FE7">
            <w:pPr>
              <w:jc w:val="center"/>
            </w:pPr>
            <w: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Pr="007634B0" w:rsidRDefault="00250FE7" w:rsidP="00D7798A">
            <w:pPr>
              <w:jc w:val="center"/>
            </w:pPr>
            <w:r>
              <w:t xml:space="preserve">Показатель увеличился на 18 % </w:t>
            </w:r>
            <w:r w:rsidR="00D7798A">
              <w:t xml:space="preserve">в связи с внедрение ФГОС ООО в 5  и 6 </w:t>
            </w:r>
            <w:proofErr w:type="spellStart"/>
            <w:r w:rsidR="00D7798A">
              <w:t>кл</w:t>
            </w:r>
            <w:proofErr w:type="spellEnd"/>
            <w:r w:rsidR="00D7798A">
              <w:t xml:space="preserve"> в 2 школах района.</w:t>
            </w:r>
          </w:p>
        </w:tc>
      </w:tr>
      <w:tr w:rsidR="00EE77E6" w:rsidRPr="00DB0A22" w:rsidTr="00321780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Pr="00736D8B" w:rsidRDefault="00EE77E6" w:rsidP="006D028B">
            <w:pPr>
              <w:pStyle w:val="Style3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Pr="00F500A5" w:rsidRDefault="00EE77E6" w:rsidP="006D028B">
            <w:pPr>
              <w:jc w:val="both"/>
              <w:rPr>
                <w:color w:val="000000"/>
              </w:rPr>
            </w:pPr>
            <w:r w:rsidRPr="00736D8B">
              <w:rPr>
                <w:color w:val="000000"/>
              </w:rPr>
              <w:t>детей, охваченных образ</w:t>
            </w:r>
            <w:r w:rsidRPr="00736D8B">
              <w:rPr>
                <w:color w:val="000000"/>
              </w:rPr>
              <w:t>о</w:t>
            </w:r>
            <w:r w:rsidRPr="00736D8B">
              <w:rPr>
                <w:color w:val="000000"/>
              </w:rPr>
              <w:t>вательными программами дополнительного образов</w:t>
            </w:r>
            <w:r w:rsidRPr="00736D8B">
              <w:rPr>
                <w:color w:val="000000"/>
              </w:rPr>
              <w:t>а</w:t>
            </w:r>
            <w:r w:rsidRPr="00736D8B">
              <w:rPr>
                <w:color w:val="000000"/>
              </w:rPr>
              <w:t>ния детей, в общей числе</w:t>
            </w:r>
            <w:r w:rsidRPr="00736D8B">
              <w:rPr>
                <w:color w:val="000000"/>
              </w:rPr>
              <w:t>н</w:t>
            </w:r>
            <w:r w:rsidRPr="00736D8B">
              <w:rPr>
                <w:color w:val="000000"/>
              </w:rPr>
              <w:t>ности детей</w:t>
            </w:r>
            <w:r>
              <w:rPr>
                <w:color w:val="000000"/>
              </w:rPr>
              <w:t xml:space="preserve"> и молодежи в возрасте 5-18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736D8B" w:rsidRDefault="00EE77E6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E6" w:rsidRPr="00736D8B" w:rsidRDefault="00EE77E6" w:rsidP="006D028B">
            <w:pPr>
              <w:jc w:val="center"/>
            </w:pPr>
            <w:r w:rsidRPr="00736D8B"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Default="00EE77E6" w:rsidP="006D028B">
            <w:pPr>
              <w:jc w:val="center"/>
            </w:pPr>
          </w:p>
          <w:p w:rsidR="00EE77E6" w:rsidRDefault="00EE77E6" w:rsidP="006D028B">
            <w:pPr>
              <w:jc w:val="center"/>
            </w:pPr>
          </w:p>
          <w:p w:rsidR="00EE77E6" w:rsidRDefault="00EE77E6" w:rsidP="006D028B">
            <w:pPr>
              <w:jc w:val="center"/>
            </w:pPr>
          </w:p>
          <w:p w:rsidR="00EE77E6" w:rsidRDefault="00EE77E6" w:rsidP="006D028B">
            <w:pPr>
              <w:jc w:val="center"/>
            </w:pPr>
            <w:r>
              <w:t>95,5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Pr="007634B0" w:rsidRDefault="00EE77E6" w:rsidP="00F500A5">
            <w:pPr>
              <w:jc w:val="center"/>
            </w:pPr>
            <w:r w:rsidRPr="00F500A5">
              <w:t xml:space="preserve">Показатель в 2015 г увеличился в сравнении с 2014 г. на </w:t>
            </w:r>
            <w:r>
              <w:t>29,5</w:t>
            </w:r>
            <w:r w:rsidRPr="00F500A5">
              <w:t xml:space="preserve"> %, в связи с лицензированием программ дополнительного образования ОО и т. к. дети занимаются в 2 – х и  более объединениях.</w:t>
            </w:r>
          </w:p>
        </w:tc>
      </w:tr>
      <w:tr w:rsidR="00F0248D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36D8B" w:rsidRDefault="00F0248D" w:rsidP="006D028B">
            <w:r w:rsidRPr="00736D8B">
              <w:t>Совершенствование си</w:t>
            </w:r>
            <w:r w:rsidRPr="00736D8B">
              <w:t>с</w:t>
            </w:r>
            <w:r w:rsidRPr="00736D8B">
              <w:t>темы оплаты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both"/>
            </w:pPr>
            <w:r w:rsidRPr="00736D8B">
              <w:t>отношение среднемесячной заработной платы педаг</w:t>
            </w:r>
            <w:r w:rsidRPr="00736D8B">
              <w:t>о</w:t>
            </w:r>
            <w:r w:rsidRPr="00736D8B">
              <w:t>гических работников ОУ к среднемеся</w:t>
            </w:r>
            <w:r w:rsidRPr="00736D8B">
              <w:t>ч</w:t>
            </w:r>
            <w:r w:rsidRPr="00736D8B">
              <w:t>ной заработной плате в общем образовании в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8D" w:rsidRPr="00736D8B" w:rsidRDefault="00F0248D" w:rsidP="006D028B">
            <w:pPr>
              <w:jc w:val="center"/>
            </w:pPr>
            <w:r w:rsidRPr="00736D8B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E6" w:rsidRDefault="00EE77E6" w:rsidP="006D028B">
            <w:pPr>
              <w:jc w:val="center"/>
            </w:pPr>
          </w:p>
          <w:p w:rsidR="00EE77E6" w:rsidRDefault="00EE77E6" w:rsidP="00EE77E6"/>
          <w:p w:rsidR="00F0248D" w:rsidRPr="00EE77E6" w:rsidRDefault="00EE77E6" w:rsidP="00EE77E6">
            <w:pPr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D" w:rsidRPr="007634B0" w:rsidRDefault="00F0248D" w:rsidP="006D028B">
            <w:pPr>
              <w:jc w:val="center"/>
            </w:pPr>
          </w:p>
        </w:tc>
      </w:tr>
      <w:tr w:rsidR="00250FE7" w:rsidRPr="00DB0A22" w:rsidTr="005311AD">
        <w:trPr>
          <w:trHeight w:val="4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Pr="00736D8B" w:rsidRDefault="00250FE7" w:rsidP="006D028B">
            <w:r w:rsidRPr="00736D8B">
              <w:t>Развитие независимой и прозрачной для общества оценки качества образования, гласности и коллегиальности в области оценки кач</w:t>
            </w:r>
            <w:r w:rsidRPr="00736D8B">
              <w:t>е</w:t>
            </w:r>
            <w:r w:rsidRPr="00736D8B">
              <w:t>ства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 w:rsidP="006D028B">
            <w:pPr>
              <w:jc w:val="both"/>
              <w:rPr>
                <w:rFonts w:eastAsia="Times-Roman"/>
              </w:rPr>
            </w:pPr>
            <w:r w:rsidRPr="00736D8B">
              <w:rPr>
                <w:rFonts w:eastAsia="Times-Roman"/>
              </w:rPr>
              <w:t>доля выпускников муниципальных общеобразов</w:t>
            </w:r>
            <w:r w:rsidRPr="00736D8B">
              <w:rPr>
                <w:rFonts w:eastAsia="Times-Roman"/>
              </w:rPr>
              <w:t>а</w:t>
            </w:r>
            <w:r w:rsidRPr="00736D8B">
              <w:rPr>
                <w:rFonts w:eastAsia="Times-Roman"/>
              </w:rPr>
              <w:t>тельных организаций, сдавших единый государственный экзамен по ру</w:t>
            </w:r>
            <w:r w:rsidRPr="00736D8B">
              <w:rPr>
                <w:rFonts w:eastAsia="Times-Roman"/>
              </w:rPr>
              <w:t>с</w:t>
            </w:r>
            <w:r w:rsidRPr="00736D8B">
              <w:rPr>
                <w:rFonts w:eastAsia="Times-Roman"/>
              </w:rPr>
              <w:t>скому языку и математике, в общей численности в</w:t>
            </w:r>
            <w:r w:rsidRPr="00736D8B">
              <w:rPr>
                <w:rFonts w:eastAsia="Times-Roman"/>
              </w:rPr>
              <w:t>ы</w:t>
            </w:r>
            <w:r w:rsidRPr="00736D8B">
              <w:rPr>
                <w:rFonts w:eastAsia="Times-Roman"/>
              </w:rPr>
              <w:t>пускников муниципальных  общеобразовательных организаций, сдававших единый государственный экз</w:t>
            </w:r>
            <w:r w:rsidRPr="00736D8B">
              <w:rPr>
                <w:rFonts w:eastAsia="Times-Roman"/>
              </w:rPr>
              <w:t>а</w:t>
            </w:r>
            <w:r>
              <w:rPr>
                <w:rFonts w:eastAsia="Times-Roman"/>
              </w:rPr>
              <w:t xml:space="preserve">мен по данным предметам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36D8B" w:rsidRDefault="00250FE7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36D8B" w:rsidRDefault="00250FE7" w:rsidP="006D028B">
            <w:pPr>
              <w:jc w:val="center"/>
            </w:pPr>
            <w:r w:rsidRPr="00736D8B"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center"/>
            </w:pPr>
          </w:p>
          <w:p w:rsidR="00250FE7" w:rsidRPr="00EE77E6" w:rsidRDefault="00250FE7" w:rsidP="00EE77E6"/>
          <w:p w:rsidR="00250FE7" w:rsidRPr="00EE77E6" w:rsidRDefault="00250FE7" w:rsidP="00EE77E6"/>
          <w:p w:rsidR="00250FE7" w:rsidRDefault="00250FE7" w:rsidP="00EE77E6"/>
          <w:p w:rsidR="00250FE7" w:rsidRDefault="00250FE7" w:rsidP="00EE77E6"/>
          <w:p w:rsidR="00250FE7" w:rsidRPr="00EE77E6" w:rsidRDefault="00250FE7" w:rsidP="00EE77E6">
            <w:pPr>
              <w:ind w:firstLine="708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6D028B">
            <w:pPr>
              <w:jc w:val="center"/>
            </w:pPr>
            <w:r>
              <w:t xml:space="preserve">В 2015 году 80 выпускников 11 классов успешно справились с ЕГЭ. </w:t>
            </w:r>
          </w:p>
        </w:tc>
      </w:tr>
      <w:tr w:rsidR="00250FE7" w:rsidRPr="00DB0A22" w:rsidTr="00C55803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36D8B" w:rsidRDefault="00250FE7" w:rsidP="006D028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36D8B" w:rsidRDefault="00250FE7" w:rsidP="006D028B">
            <w:pPr>
              <w:jc w:val="both"/>
            </w:pPr>
            <w:r w:rsidRPr="00736D8B">
              <w:t>Отношение среднего балла ЕГЭ (в расчете на 1 пре</w:t>
            </w:r>
            <w:r w:rsidRPr="00736D8B">
              <w:t>д</w:t>
            </w:r>
            <w:r w:rsidRPr="00736D8B">
              <w:t>мет) в 10 % школ с лучш</w:t>
            </w:r>
            <w:r w:rsidRPr="00736D8B">
              <w:t>и</w:t>
            </w:r>
            <w:r w:rsidRPr="00736D8B">
              <w:t>ми результатами ЕГЭ к среднему баллу ЕГЭ (в ра</w:t>
            </w:r>
            <w:r w:rsidRPr="00736D8B">
              <w:t>с</w:t>
            </w:r>
            <w:r w:rsidRPr="00736D8B">
              <w:t>чете на 1 предмет) в 10 % школ с худшими результ</w:t>
            </w:r>
            <w:r w:rsidRPr="00736D8B">
              <w:t>а</w:t>
            </w:r>
            <w:r w:rsidRPr="00736D8B">
              <w:t>тами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36D8B" w:rsidRDefault="00250FE7" w:rsidP="006D028B">
            <w:pPr>
              <w:jc w:val="center"/>
            </w:pPr>
            <w:r w:rsidRPr="00736D8B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36D8B" w:rsidRDefault="00250FE7" w:rsidP="006D028B">
            <w:pPr>
              <w:jc w:val="center"/>
            </w:pPr>
            <w:r w:rsidRPr="00736D8B">
              <w:t>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36D8B" w:rsidRDefault="00250FE7" w:rsidP="006D028B">
            <w:pPr>
              <w:jc w:val="center"/>
            </w:pPr>
            <w:r w:rsidRPr="00736D8B">
              <w:t>1,58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center"/>
            </w:pPr>
          </w:p>
        </w:tc>
      </w:tr>
      <w:tr w:rsidR="00250FE7" w:rsidRPr="00DB0A22" w:rsidTr="002219A3">
        <w:trPr>
          <w:trHeight w:val="4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6D028B">
            <w:pPr>
              <w:jc w:val="center"/>
            </w:pPr>
            <w:r>
              <w:t xml:space="preserve">Подпрограмма </w:t>
            </w:r>
            <w:r w:rsidRPr="0094083D">
              <w:t>«Одаренные  дети</w:t>
            </w:r>
            <w:r>
              <w:t>»</w:t>
            </w:r>
          </w:p>
        </w:tc>
      </w:tr>
      <w:tr w:rsidR="00250FE7" w:rsidRPr="00DB0A22" w:rsidTr="00321780">
        <w:trPr>
          <w:trHeight w:val="4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rPr>
                <w:bCs/>
              </w:rPr>
            </w:pPr>
            <w:r w:rsidRPr="0082547C">
              <w:rPr>
                <w:bCs/>
              </w:rPr>
              <w:lastRenderedPageBreak/>
              <w:t>1. Обеспечения качественных условий выявления и развития одарённых детей, независимо от территории их проживания и возможностей здоровья.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pStyle w:val="Style62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547C">
              <w:t>Доля детей, включенных в  систему выявления, развития и адресной поддержки одаренных детей, в общей численности детского населения в возрасте от 7 до 18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 w:rsidRPr="0082547C">
              <w:rPr>
                <w:b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>
              <w:rPr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94083D" w:rsidRDefault="005B21F5" w:rsidP="006E0C49">
            <w:pPr>
              <w:jc w:val="center"/>
              <w:rPr>
                <w:bCs/>
              </w:rPr>
            </w:pPr>
            <w:r>
              <w:rPr>
                <w:bCs/>
              </w:rPr>
              <w:t>Показатель увеличился на 2 % , в связи  с ф</w:t>
            </w:r>
            <w:r w:rsidR="00250FE7" w:rsidRPr="0094083D">
              <w:rPr>
                <w:bCs/>
              </w:rPr>
              <w:t>инансирование</w:t>
            </w:r>
            <w:r>
              <w:rPr>
                <w:bCs/>
              </w:rPr>
              <w:t>м</w:t>
            </w:r>
            <w:r w:rsidR="00250FE7" w:rsidRPr="0094083D">
              <w:rPr>
                <w:bCs/>
              </w:rPr>
              <w:t xml:space="preserve"> конкурсов, выезд</w:t>
            </w:r>
            <w:r>
              <w:rPr>
                <w:bCs/>
              </w:rPr>
              <w:t>ов</w:t>
            </w:r>
            <w:r w:rsidR="00250FE7" w:rsidRPr="0094083D">
              <w:rPr>
                <w:bCs/>
              </w:rPr>
              <w:t xml:space="preserve"> на областные мероприятия и конкурсы, </w:t>
            </w:r>
            <w:r>
              <w:rPr>
                <w:bCs/>
              </w:rPr>
              <w:t xml:space="preserve">организацией </w:t>
            </w:r>
            <w:r w:rsidR="00250FE7" w:rsidRPr="0094083D">
              <w:rPr>
                <w:bCs/>
              </w:rPr>
              <w:t>прием</w:t>
            </w:r>
            <w:r>
              <w:rPr>
                <w:bCs/>
              </w:rPr>
              <w:t>а</w:t>
            </w:r>
            <w:r w:rsidR="00250FE7" w:rsidRPr="0094083D">
              <w:rPr>
                <w:bCs/>
              </w:rPr>
              <w:t xml:space="preserve"> одаренных детей </w:t>
            </w:r>
            <w:r w:rsidR="006E0C49">
              <w:rPr>
                <w:bCs/>
              </w:rPr>
              <w:t xml:space="preserve">  Главой района</w:t>
            </w:r>
            <w:r>
              <w:rPr>
                <w:bCs/>
              </w:rPr>
              <w:t xml:space="preserve">. </w:t>
            </w:r>
          </w:p>
        </w:tc>
      </w:tr>
      <w:tr w:rsidR="00250FE7" w:rsidRPr="00DB0A22" w:rsidTr="00321780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pStyle w:val="Style62"/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47C">
              <w:rPr>
                <w:rFonts w:ascii="Times New Roman" w:hAnsi="Times New Roman" w:cs="Times New Roman"/>
                <w:bCs/>
              </w:rPr>
              <w:t xml:space="preserve">Доля общеобразовательных </w:t>
            </w:r>
            <w:r>
              <w:rPr>
                <w:rFonts w:ascii="Times New Roman" w:hAnsi="Times New Roman" w:cs="Times New Roman"/>
                <w:bCs/>
              </w:rPr>
              <w:t>организаций</w:t>
            </w:r>
            <w:r w:rsidRPr="0082547C">
              <w:rPr>
                <w:rFonts w:ascii="Times New Roman" w:hAnsi="Times New Roman" w:cs="Times New Roman"/>
                <w:bCs/>
              </w:rPr>
              <w:t xml:space="preserve">, осуществляющих дистанционное </w:t>
            </w:r>
            <w:proofErr w:type="gramStart"/>
            <w:r w:rsidRPr="0082547C">
              <w:rPr>
                <w:rFonts w:ascii="Times New Roman" w:hAnsi="Times New Roman" w:cs="Times New Roman"/>
                <w:bCs/>
              </w:rPr>
              <w:t>обучение по Программам</w:t>
            </w:r>
            <w:proofErr w:type="gramEnd"/>
            <w:r w:rsidRPr="0082547C">
              <w:rPr>
                <w:rFonts w:ascii="Times New Roman" w:hAnsi="Times New Roman" w:cs="Times New Roman"/>
                <w:bCs/>
              </w:rPr>
              <w:t xml:space="preserve">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 w:rsidRPr="0082547C">
              <w:rPr>
                <w:bCs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center"/>
            </w:pPr>
          </w:p>
          <w:p w:rsidR="00250FE7" w:rsidRDefault="00250FE7" w:rsidP="006D028B">
            <w:pPr>
              <w:jc w:val="center"/>
            </w:pPr>
          </w:p>
          <w:p w:rsidR="00250FE7" w:rsidRDefault="00250FE7" w:rsidP="00D4532E">
            <w:pPr>
              <w:jc w:val="center"/>
            </w:pPr>
            <w:r w:rsidRPr="0094083D">
              <w:t>33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207D40">
            <w:pPr>
              <w:jc w:val="center"/>
            </w:pPr>
            <w:r>
              <w:t>Показатель ниже запланированного на 7 %, в связи с лицензированием программ дополнительного образования ОО</w:t>
            </w:r>
            <w:r w:rsidR="00207D40">
              <w:t xml:space="preserve">. Программы дополнительного образования реализуются непосредственно в ОО. </w:t>
            </w:r>
          </w:p>
        </w:tc>
      </w:tr>
      <w:tr w:rsidR="00250FE7" w:rsidRPr="00DB0A22" w:rsidTr="00321780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pStyle w:val="Style62"/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47C">
              <w:rPr>
                <w:rFonts w:ascii="Times New Roman" w:hAnsi="Times New Roman" w:cs="Times New Roman"/>
                <w:bCs/>
              </w:rPr>
              <w:t xml:space="preserve">Доля детей инвалидов, которым созданы условия для </w:t>
            </w:r>
            <w:proofErr w:type="gramStart"/>
            <w:r w:rsidRPr="0082547C">
              <w:rPr>
                <w:rFonts w:ascii="Times New Roman" w:hAnsi="Times New Roman" w:cs="Times New Roman"/>
                <w:bCs/>
              </w:rPr>
              <w:t>обучения по Программам</w:t>
            </w:r>
            <w:proofErr w:type="gramEnd"/>
            <w:r w:rsidRPr="0082547C">
              <w:rPr>
                <w:rFonts w:ascii="Times New Roman" w:hAnsi="Times New Roman" w:cs="Times New Roman"/>
                <w:bCs/>
              </w:rPr>
              <w:t xml:space="preserve">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 w:rsidRPr="0082547C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321780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>
              <w:rPr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321780" w:rsidRDefault="00250FE7" w:rsidP="006E0C49">
            <w:pPr>
              <w:jc w:val="center"/>
              <w:rPr>
                <w:bCs/>
              </w:rPr>
            </w:pPr>
            <w:r w:rsidRPr="00321780">
              <w:rPr>
                <w:bCs/>
              </w:rPr>
              <w:t xml:space="preserve">Показатель </w:t>
            </w:r>
            <w:r w:rsidR="006E0C49">
              <w:rPr>
                <w:bCs/>
              </w:rPr>
              <w:t xml:space="preserve">выше запланированного на 30%, в связи </w:t>
            </w:r>
            <w:r w:rsidR="00420AC9">
              <w:rPr>
                <w:bCs/>
              </w:rPr>
              <w:t>увеличением количества детей – инвалидов зачисленных в объединения дополнительного образования.</w:t>
            </w:r>
          </w:p>
        </w:tc>
      </w:tr>
      <w:tr w:rsidR="00250FE7" w:rsidRPr="00DB0A22" w:rsidTr="00A90BCF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2.Укрепление материально-технической и учебно-методической базы, кадрового потенциала учреждений дополнительного образ</w:t>
            </w:r>
            <w:r w:rsidRPr="0082547C">
              <w:rPr>
                <w:bCs/>
              </w:rPr>
              <w:t>о</w:t>
            </w:r>
            <w:r w:rsidRPr="0082547C">
              <w:rPr>
                <w:bCs/>
              </w:rPr>
              <w:t>вания детей и образовательных учреждений, работающих с одарёнными детьми.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Доля работников образования, прошедших  профессиональную подготовку по работе с одарёнными детьми к общей численности работников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 w:rsidRPr="0082547C">
              <w:rPr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1765B1" w:rsidRDefault="00420AC9" w:rsidP="006D028B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E54859" w:rsidRDefault="00420AC9" w:rsidP="00420AC9">
            <w:pPr>
              <w:jc w:val="center"/>
            </w:pPr>
            <w:r>
              <w:t xml:space="preserve">Показатель ниже запланированного на 12,8%, т.к. повышение квалификации было организовано только для педагогов дополнительного образования.  </w:t>
            </w:r>
          </w:p>
        </w:tc>
      </w:tr>
      <w:tr w:rsidR="00250FE7" w:rsidRPr="00DB0A22" w:rsidTr="00A90BCF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 xml:space="preserve">Доля образовательных учреждений, в которых разработана и  реализуется </w:t>
            </w:r>
            <w:r w:rsidRPr="0082547C">
              <w:rPr>
                <w:bCs/>
              </w:rPr>
              <w:lastRenderedPageBreak/>
              <w:t>программа «Одарённые дети».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 w:rsidRPr="0082547C">
              <w:rPr>
                <w:b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6D028B">
            <w:pPr>
              <w:jc w:val="center"/>
            </w:pPr>
          </w:p>
        </w:tc>
      </w:tr>
      <w:tr w:rsidR="00250FE7" w:rsidRPr="00DB0A22" w:rsidTr="00A90BCF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lastRenderedPageBreak/>
              <w:t>3. Накопление и распространение передового педагогического опыта работы образовательных учреждений с одаренными детьми.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rPr>
                <w:bCs/>
              </w:rPr>
            </w:pPr>
            <w:r w:rsidRPr="0082547C">
              <w:rPr>
                <w:bCs/>
              </w:rPr>
              <w:t>Доля педагогов от общего количества, обобщивших на районном уровне опыт работы по выявлению и развитию  одарённых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94083D">
            <w:pPr>
              <w:jc w:val="center"/>
              <w:rPr>
                <w:bCs/>
              </w:rPr>
            </w:pPr>
            <w:r w:rsidRPr="0082547C">
              <w:rPr>
                <w:b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420AC9" w:rsidP="006D028B">
            <w:pPr>
              <w:jc w:val="center"/>
            </w:pPr>
            <w:r>
              <w:t xml:space="preserve"> </w:t>
            </w:r>
          </w:p>
        </w:tc>
      </w:tr>
      <w:tr w:rsidR="00250FE7" w:rsidRPr="00DB0A22" w:rsidTr="00A90BCF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4. Создание единой системы  психолого-педагогической поддержки одаренных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Увеличение в системе образования района количества педагого</w:t>
            </w:r>
            <w:proofErr w:type="gramStart"/>
            <w:r w:rsidRPr="0082547C">
              <w:rPr>
                <w:bCs/>
              </w:rPr>
              <w:t>в-</w:t>
            </w:r>
            <w:proofErr w:type="gramEnd"/>
            <w:r w:rsidRPr="0082547C">
              <w:rPr>
                <w:bCs/>
              </w:rPr>
              <w:t xml:space="preserve"> психологов.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71DBF" w:rsidRDefault="00250FE7" w:rsidP="006D028B">
            <w:pPr>
              <w:jc w:val="center"/>
              <w:rPr>
                <w:bCs/>
              </w:rPr>
            </w:pPr>
            <w:proofErr w:type="spellStart"/>
            <w:r w:rsidRPr="00771DBF">
              <w:rPr>
                <w:bCs/>
              </w:rPr>
              <w:t>Шт</w:t>
            </w:r>
            <w:proofErr w:type="gramStart"/>
            <w:r w:rsidRPr="00771DBF">
              <w:rPr>
                <w:bCs/>
              </w:rPr>
              <w:t>.е</w:t>
            </w:r>
            <w:proofErr w:type="gramEnd"/>
            <w:r w:rsidRPr="00771DBF">
              <w:rPr>
                <w:bCs/>
              </w:rPr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71DBF" w:rsidRDefault="00250FE7" w:rsidP="006D028B">
            <w:pPr>
              <w:jc w:val="center"/>
              <w:rPr>
                <w:bCs/>
              </w:rPr>
            </w:pPr>
            <w:r w:rsidRPr="00771DBF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771DBF" w:rsidRDefault="00250FE7" w:rsidP="006D02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185009">
            <w:pPr>
              <w:jc w:val="center"/>
            </w:pPr>
            <w:r>
              <w:t>Показатель  увеличился, в связи с введением в штатное расписание 2 образовательных организаций  0,5 ставки должности педагога - психолога</w:t>
            </w:r>
          </w:p>
        </w:tc>
      </w:tr>
      <w:tr w:rsidR="00250FE7" w:rsidRPr="00DB0A22" w:rsidTr="00BC04D3">
        <w:trPr>
          <w:trHeight w:val="4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5. Расширение возможностей для участия одаренных детей в различных конкурсах, олимпиадах, научно-практических конференциях, спортивных соревнованиях различных уровней.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Доля детей, охваченных м</w:t>
            </w:r>
            <w:r w:rsidRPr="0082547C">
              <w:rPr>
                <w:bCs/>
              </w:rPr>
              <w:t>е</w:t>
            </w:r>
            <w:r w:rsidRPr="0082547C">
              <w:rPr>
                <w:bCs/>
              </w:rPr>
              <w:t>роприятиями районного, региональн</w:t>
            </w:r>
            <w:r w:rsidRPr="0082547C">
              <w:rPr>
                <w:bCs/>
              </w:rPr>
              <w:t>о</w:t>
            </w:r>
            <w:r w:rsidRPr="0082547C">
              <w:rPr>
                <w:bCs/>
              </w:rPr>
              <w:t>го, межрегионального всероссийского уро</w:t>
            </w:r>
            <w:r w:rsidRPr="0082547C">
              <w:rPr>
                <w:bCs/>
              </w:rPr>
              <w:t>в</w:t>
            </w:r>
            <w:r w:rsidRPr="0082547C">
              <w:rPr>
                <w:bCs/>
              </w:rPr>
              <w:t>ня в общей численн</w:t>
            </w:r>
            <w:r w:rsidRPr="0082547C">
              <w:rPr>
                <w:bCs/>
              </w:rPr>
              <w:t>о</w:t>
            </w:r>
            <w:r w:rsidRPr="0082547C">
              <w:rPr>
                <w:bCs/>
              </w:rPr>
              <w:t>сти детей в возрасте от 7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  <w:rPr>
                <w:bCs/>
              </w:rPr>
            </w:pPr>
            <w:r>
              <w:rPr>
                <w:bCs/>
              </w:rPr>
              <w:t>80,9</w:t>
            </w:r>
          </w:p>
          <w:p w:rsidR="00250FE7" w:rsidRPr="0082547C" w:rsidRDefault="00250FE7" w:rsidP="006D028B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420AC9" w:rsidP="00420AC9">
            <w:pPr>
              <w:jc w:val="center"/>
            </w:pPr>
            <w:r w:rsidRPr="00420AC9">
              <w:t>Показатель увеличился на</w:t>
            </w:r>
            <w:r>
              <w:t xml:space="preserve"> 32,7 %</w:t>
            </w:r>
            <w:r w:rsidRPr="00420AC9">
              <w:t>, в связи  с финансированием конкурсов, выездов на областные мероприятия и конкурсы</w:t>
            </w:r>
            <w:r>
              <w:t xml:space="preserve">. </w:t>
            </w:r>
          </w:p>
        </w:tc>
      </w:tr>
      <w:tr w:rsidR="00250FE7" w:rsidRPr="00DB0A22" w:rsidTr="00BC04D3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>Удельный вес численности обучающихся, участников всероссийской олимпиады школьников на областном этапе ее провед</w:t>
            </w:r>
            <w:r w:rsidRPr="0082547C">
              <w:rPr>
                <w:bCs/>
              </w:rPr>
              <w:t>е</w:t>
            </w:r>
            <w:r w:rsidRPr="0082547C">
              <w:rPr>
                <w:bCs/>
              </w:rPr>
              <w:t>ния, от общей численности обучающихся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6D028B">
            <w:pPr>
              <w:jc w:val="center"/>
            </w:pPr>
            <w:r w:rsidRPr="00185009">
              <w:t xml:space="preserve">Количественный показатель участия в областном этапе всероссийской олимпиады уменьшился, но увеличился качественный. В 2015 году </w:t>
            </w:r>
            <w:r>
              <w:t xml:space="preserve">6 </w:t>
            </w:r>
            <w:r w:rsidRPr="00185009">
              <w:t>обучающиеся</w:t>
            </w:r>
            <w:r>
              <w:t xml:space="preserve"> </w:t>
            </w:r>
            <w:r w:rsidRPr="00185009">
              <w:t xml:space="preserve"> призеры областного этапа.</w:t>
            </w:r>
          </w:p>
        </w:tc>
      </w:tr>
      <w:tr w:rsidR="00250FE7" w:rsidRPr="00DB0A22" w:rsidTr="00BC04D3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>
              <w:rPr>
                <w:bCs/>
              </w:rPr>
              <w:t>Доля</w:t>
            </w:r>
            <w:r w:rsidRPr="0082547C">
              <w:rPr>
                <w:bCs/>
              </w:rPr>
              <w:t xml:space="preserve"> детей в общей численности детского населения в возрасте от 7 до 18 лет</w:t>
            </w:r>
            <w:r>
              <w:rPr>
                <w:bCs/>
              </w:rPr>
              <w:t xml:space="preserve"> </w:t>
            </w:r>
            <w:r w:rsidRPr="0082547C">
              <w:rPr>
                <w:bCs/>
              </w:rPr>
              <w:t>- победителей районных, региональных, всероссийских конкурсов, соревнований, олимпиад, турниров.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0A7A15">
            <w:pPr>
              <w:jc w:val="center"/>
              <w:rPr>
                <w:bCs/>
              </w:rPr>
            </w:pPr>
            <w:r w:rsidRPr="0082547C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0A7A15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>
              <w:rPr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420AC9" w:rsidP="00420AC9">
            <w:pPr>
              <w:jc w:val="center"/>
            </w:pPr>
            <w:r w:rsidRPr="00420AC9">
              <w:t xml:space="preserve">Показатель увеличился на </w:t>
            </w:r>
            <w:r>
              <w:t>13</w:t>
            </w:r>
            <w:r w:rsidRPr="00420AC9">
              <w:t xml:space="preserve"> %, в связи  с финансированием конкурсов, выездов на областн</w:t>
            </w:r>
            <w:r>
              <w:t>ые мероприятия и конкурсы; улучшением качества подготовки конкурсных работ.</w:t>
            </w:r>
          </w:p>
        </w:tc>
      </w:tr>
      <w:tr w:rsidR="00250FE7" w:rsidRPr="00DB0A22" w:rsidTr="00A90BCF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82547C" w:rsidRDefault="00250FE7" w:rsidP="006D028B">
            <w:pPr>
              <w:jc w:val="both"/>
              <w:rPr>
                <w:bCs/>
              </w:rPr>
            </w:pPr>
            <w:r w:rsidRPr="0082547C">
              <w:rPr>
                <w:bCs/>
              </w:rPr>
              <w:t xml:space="preserve">Количество районных конкурсов, соревнований, олимпиад и иных </w:t>
            </w:r>
            <w:r w:rsidRPr="0082547C">
              <w:rPr>
                <w:bCs/>
              </w:rPr>
              <w:lastRenderedPageBreak/>
              <w:t>мероприятий, проведенных для выявления одаренных детей в различных областях интеллектуальной и творческой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lastRenderedPageBreak/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 w:rsidRPr="0082547C">
              <w:rPr>
                <w:bCs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82547C" w:rsidRDefault="00250FE7" w:rsidP="006D028B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079A9" w:rsidP="002079A9">
            <w:pPr>
              <w:jc w:val="center"/>
            </w:pPr>
            <w:r>
              <w:t xml:space="preserve">Увеличилось количество  </w:t>
            </w:r>
            <w:r w:rsidRPr="002079A9">
              <w:t xml:space="preserve">районных конкурсов, </w:t>
            </w:r>
            <w:r w:rsidRPr="002079A9">
              <w:lastRenderedPageBreak/>
              <w:t>соревнований, олимпиад и иных мероприятий</w:t>
            </w:r>
            <w:r>
              <w:t>, в связи с реализацией Концепции дополнительного образования.</w:t>
            </w:r>
          </w:p>
        </w:tc>
      </w:tr>
      <w:tr w:rsidR="00250FE7" w:rsidRPr="00DB0A22" w:rsidTr="00755182">
        <w:trPr>
          <w:trHeight w:val="4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6D028B">
            <w:pPr>
              <w:jc w:val="center"/>
            </w:pPr>
            <w:r>
              <w:lastRenderedPageBreak/>
              <w:t xml:space="preserve">Подпрограмма </w:t>
            </w:r>
            <w:r w:rsidRPr="004B351C">
              <w:t>«Оптимизация сети образовательных организаций»</w:t>
            </w:r>
          </w:p>
        </w:tc>
      </w:tr>
      <w:tr w:rsidR="00250FE7" w:rsidRPr="00C3024D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>
            <w:pPr>
              <w:pStyle w:val="Style30"/>
              <w:spacing w:line="240" w:lineRule="auto"/>
              <w:rPr>
                <w:rStyle w:val="FontStyle83"/>
                <w:sz w:val="24"/>
                <w:szCs w:val="24"/>
              </w:rPr>
            </w:pPr>
            <w:r w:rsidRPr="00C3024D">
              <w:t>- развитие школьной инфраструктуры для обеспечения доступности образовательных услуг и качественных условий обучения нез</w:t>
            </w:r>
            <w:r w:rsidRPr="00C3024D">
              <w:t>а</w:t>
            </w:r>
            <w:r w:rsidRPr="00C3024D">
              <w:t>висимо от территории прожив</w:t>
            </w:r>
            <w:r w:rsidRPr="00C3024D">
              <w:t>а</w:t>
            </w:r>
            <w:r w:rsidRPr="00C3024D"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>
            <w:pPr>
              <w:autoSpaceDE w:val="0"/>
              <w:autoSpaceDN w:val="0"/>
              <w:adjustRightInd w:val="0"/>
              <w:jc w:val="both"/>
            </w:pPr>
            <w:r w:rsidRPr="00C3024D">
              <w:t>- численность учащихся по программам общего образования в расчете на 1 педагогического рабо</w:t>
            </w:r>
            <w:r w:rsidRPr="00C3024D">
              <w:t>т</w:t>
            </w:r>
            <w:r w:rsidRPr="00C3024D"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C3024D" w:rsidRDefault="00250FE7" w:rsidP="00C3024D">
            <w:pPr>
              <w:jc w:val="center"/>
            </w:pPr>
            <w:r w:rsidRPr="00C3024D"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C3024D" w:rsidRDefault="00250FE7" w:rsidP="00C3024D">
            <w:pPr>
              <w:jc w:val="center"/>
            </w:pPr>
            <w:r w:rsidRPr="00C3024D">
              <w:t>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/>
          <w:p w:rsidR="00250FE7" w:rsidRDefault="00250FE7" w:rsidP="00C3024D">
            <w:pPr>
              <w:jc w:val="center"/>
            </w:pPr>
          </w:p>
          <w:p w:rsidR="00207D40" w:rsidRPr="00C3024D" w:rsidRDefault="00207D40" w:rsidP="00C3024D">
            <w:pPr>
              <w:jc w:val="center"/>
            </w:pPr>
          </w:p>
          <w:p w:rsidR="00250FE7" w:rsidRPr="00C3024D" w:rsidRDefault="00250FE7" w:rsidP="00C3024D">
            <w:pPr>
              <w:jc w:val="center"/>
            </w:pPr>
            <w:r w:rsidRPr="00C3024D">
              <w:t>7,82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079A9" w:rsidP="00C3024D">
            <w:pPr>
              <w:jc w:val="center"/>
            </w:pPr>
            <w:r>
              <w:t>Показатель увечился на 0,48%, в связи с уменьшение классов – комплектов.</w:t>
            </w:r>
          </w:p>
        </w:tc>
      </w:tr>
      <w:tr w:rsidR="00250FE7" w:rsidRPr="00C3024D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>
            <w:pPr>
              <w:pStyle w:val="Style30"/>
              <w:widowControl/>
              <w:spacing w:line="240" w:lineRule="auto"/>
              <w:rPr>
                <w:color w:val="1D1D1D"/>
              </w:rPr>
            </w:pPr>
            <w:r w:rsidRPr="00C3024D">
              <w:t>Уменьшение неэффективных расх</w:t>
            </w:r>
            <w:r w:rsidRPr="00C3024D">
              <w:t>о</w:t>
            </w:r>
            <w:r w:rsidRPr="00C3024D">
              <w:t>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>
            <w:pPr>
              <w:tabs>
                <w:tab w:val="left" w:pos="1095"/>
              </w:tabs>
              <w:ind w:left="34"/>
              <w:jc w:val="both"/>
              <w:rPr>
                <w:highlight w:val="red"/>
              </w:rPr>
            </w:pPr>
            <w:r w:rsidRPr="00C3024D">
              <w:t>доля неэффективных расходов в сфере управления обр</w:t>
            </w:r>
            <w:r w:rsidRPr="00C3024D">
              <w:t>а</w:t>
            </w:r>
            <w:r w:rsidRPr="00C3024D"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C3024D" w:rsidRDefault="00250FE7" w:rsidP="00C3024D">
            <w:pPr>
              <w:jc w:val="center"/>
            </w:pPr>
            <w:r w:rsidRPr="00C3024D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Pr="00C3024D" w:rsidRDefault="00250FE7" w:rsidP="00C3024D">
            <w:pPr>
              <w:jc w:val="center"/>
            </w:pPr>
            <w:r w:rsidRPr="00C3024D"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>
            <w:pPr>
              <w:jc w:val="center"/>
            </w:pPr>
            <w:r w:rsidRPr="00C3024D">
              <w:t>42,0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C3024D" w:rsidRDefault="00250FE7" w:rsidP="00C3024D">
            <w:pPr>
              <w:jc w:val="center"/>
            </w:pPr>
          </w:p>
        </w:tc>
      </w:tr>
      <w:tr w:rsidR="00250FE7" w:rsidRPr="00DB0A22" w:rsidTr="00420EFC">
        <w:trPr>
          <w:trHeight w:val="4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C3024D">
            <w:pPr>
              <w:jc w:val="center"/>
            </w:pPr>
            <w:r w:rsidRPr="00C3024D">
              <w:t>«Укрепление материально-технических условий и обеспечение   комплексной безопасно</w:t>
            </w:r>
            <w:r>
              <w:t>сти образовательных организаций</w:t>
            </w:r>
            <w:r w:rsidRPr="00C3024D">
              <w:t>»</w:t>
            </w:r>
          </w:p>
        </w:tc>
      </w:tr>
      <w:tr w:rsidR="00250FE7" w:rsidRPr="00DB0A22" w:rsidTr="007B0EAE">
        <w:trPr>
          <w:trHeight w:val="4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autoSpaceDE w:val="0"/>
              <w:ind w:firstLine="540"/>
              <w:jc w:val="both"/>
            </w:pPr>
            <w:r>
              <w:t>Обеспечение современных требований к условиям организации образовательного процесса в образов</w:t>
            </w:r>
            <w:r>
              <w:t>а</w:t>
            </w:r>
            <w:r>
              <w:t xml:space="preserve">тельных организациях </w:t>
            </w:r>
          </w:p>
          <w:p w:rsidR="00250FE7" w:rsidRDefault="00250FE7" w:rsidP="006D028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pStyle w:val="Default"/>
              <w:jc w:val="both"/>
            </w:pPr>
            <w:r>
              <w:t>-доля образовательных организаций, соответствующих современным требованиям обучения, в общем количестве образовательных организаций;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snapToGrid w:val="0"/>
              <w:jc w:val="center"/>
            </w:pPr>
          </w:p>
          <w:p w:rsidR="00250FE7" w:rsidRDefault="00250FE7" w:rsidP="006D028B">
            <w:pPr>
              <w:jc w:val="center"/>
            </w:pPr>
            <w:r>
              <w:t>15,4</w:t>
            </w:r>
          </w:p>
          <w:p w:rsidR="00250FE7" w:rsidRDefault="00250FE7" w:rsidP="006D02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  <w:r>
              <w:t>85,7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660304">
            <w:pPr>
              <w:jc w:val="center"/>
            </w:pPr>
            <w:r>
              <w:t xml:space="preserve">В связи с уменьшением юридических лиц в ходе оптимизационных мероприятий </w:t>
            </w:r>
          </w:p>
        </w:tc>
      </w:tr>
      <w:tr w:rsidR="00250FE7" w:rsidRPr="00DB0A22" w:rsidTr="007B0EAE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autoSpaceDE w:val="0"/>
              <w:snapToGrid w:val="0"/>
              <w:ind w:firstLine="54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pStyle w:val="Default"/>
              <w:jc w:val="both"/>
            </w:pPr>
            <w:r>
              <w:t xml:space="preserve">- удельный вес численности обучающихся, которым предоставлены все основные виды современных условий обучения,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основным программам общего образования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pStyle w:val="Default"/>
              <w:jc w:val="center"/>
            </w:pPr>
            <w:r>
              <w:t>67,0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250FE7" w:rsidRDefault="002079A9" w:rsidP="00660304">
            <w:pPr>
              <w:jc w:val="center"/>
            </w:pPr>
            <w:r>
              <w:t>69,5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079A9" w:rsidP="002079A9">
            <w:pPr>
              <w:jc w:val="center"/>
            </w:pPr>
            <w:r w:rsidRPr="002079A9">
              <w:t xml:space="preserve">Показатель  увеличился  по сравнению </w:t>
            </w:r>
            <w:r>
              <w:t>запланированным</w:t>
            </w:r>
            <w:r w:rsidRPr="002079A9">
              <w:t xml:space="preserve"> на </w:t>
            </w:r>
            <w:r>
              <w:t>2,5</w:t>
            </w:r>
            <w:r w:rsidRPr="002079A9">
              <w:t xml:space="preserve"> % в </w:t>
            </w:r>
            <w:r>
              <w:t xml:space="preserve"> связи с увеличением контингента в 2 школах, соответствующих современным требованиям.  </w:t>
            </w:r>
            <w:r w:rsidRPr="002079A9">
              <w:t xml:space="preserve"> </w:t>
            </w:r>
            <w:r>
              <w:t xml:space="preserve">  </w:t>
            </w:r>
          </w:p>
        </w:tc>
      </w:tr>
      <w:tr w:rsidR="00250FE7" w:rsidRPr="00DB0A22" w:rsidTr="00321780">
        <w:trPr>
          <w:trHeight w:val="4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pStyle w:val="Style30"/>
              <w:spacing w:line="240" w:lineRule="auto"/>
            </w:pPr>
            <w:r>
              <w:t xml:space="preserve">Обеспечение   безопасности   образовательного   процесса   и   сохранение  здоровья обучающихся и </w:t>
            </w:r>
            <w:r>
              <w:lastRenderedPageBreak/>
              <w:t>воспитанников через реализацию муниципальных и региональных пр</w:t>
            </w:r>
            <w:r>
              <w:t>о</w:t>
            </w:r>
            <w:r>
              <w:t>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pStyle w:val="Default"/>
              <w:jc w:val="both"/>
            </w:pPr>
            <w:r>
              <w:rPr>
                <w:color w:val="auto"/>
              </w:rPr>
              <w:lastRenderedPageBreak/>
              <w:t>-доля зданий, оборудованных ПАК «Стреле</w:t>
            </w:r>
            <w:proofErr w:type="gramStart"/>
            <w:r>
              <w:rPr>
                <w:color w:val="auto"/>
              </w:rPr>
              <w:t>ц-</w:t>
            </w:r>
            <w:proofErr w:type="gramEnd"/>
            <w:r>
              <w:rPr>
                <w:color w:val="auto"/>
              </w:rPr>
              <w:t xml:space="preserve"> Мониторинг» с выводом сигнала о пожаре на пульт пожарной части без участия </w:t>
            </w:r>
            <w:r>
              <w:rPr>
                <w:color w:val="auto"/>
              </w:rPr>
              <w:lastRenderedPageBreak/>
              <w:t xml:space="preserve">персонала </w:t>
            </w:r>
          </w:p>
          <w:p w:rsidR="00250FE7" w:rsidRDefault="00250FE7" w:rsidP="006D028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2079A9"/>
          <w:p w:rsidR="00250FE7" w:rsidRDefault="00250FE7" w:rsidP="00C3024D">
            <w:pPr>
              <w:jc w:val="center"/>
            </w:pPr>
            <w: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  <w:r>
              <w:t>Показатель выполнен.</w:t>
            </w:r>
          </w:p>
          <w:p w:rsidR="00250FE7" w:rsidRPr="007634B0" w:rsidRDefault="00250FE7" w:rsidP="00C3024D">
            <w:pPr>
              <w:jc w:val="center"/>
            </w:pPr>
            <w:r>
              <w:t xml:space="preserve">В соответствии с требованиями 123 ФЗ по пожарной безопасности и наличием </w:t>
            </w:r>
            <w:r>
              <w:lastRenderedPageBreak/>
              <w:t>финансирования.</w:t>
            </w:r>
          </w:p>
        </w:tc>
      </w:tr>
      <w:tr w:rsidR="00250FE7" w:rsidRPr="00DB0A22" w:rsidTr="00CD23C3">
        <w:trPr>
          <w:trHeight w:val="2208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pStyle w:val="Style30"/>
              <w:spacing w:line="240" w:lineRule="auto"/>
            </w:pPr>
            <w:r>
              <w:lastRenderedPageBreak/>
              <w:t>Ресурсное  обеспечение образовательного     процесса,     в    том     числе     капитальный     ремонт и реконструкция зданий образов</w:t>
            </w:r>
            <w:r>
              <w:t>а</w:t>
            </w:r>
            <w:r>
              <w:t>тельных организаций района с привлечением средств областного бюджета;</w:t>
            </w:r>
          </w:p>
          <w:p w:rsidR="00250FE7" w:rsidRDefault="00250FE7" w:rsidP="00C3024D">
            <w:pPr>
              <w:pStyle w:val="Style30"/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Default="00250FE7" w:rsidP="00C3024D">
            <w:r>
              <w:t>-доля муниципальных д</w:t>
            </w:r>
            <w:r>
              <w:t>о</w:t>
            </w:r>
            <w:r>
              <w:t>школьных образовательных учреждений, здания кот</w:t>
            </w:r>
            <w:r>
              <w:t>о</w:t>
            </w:r>
            <w:r>
              <w:t>рых находятся в аварийном состоянии или требуют к</w:t>
            </w:r>
            <w:r>
              <w:t>а</w:t>
            </w:r>
            <w:r>
              <w:t>питального ремонта, в о</w:t>
            </w:r>
            <w:r>
              <w:t>б</w:t>
            </w:r>
            <w:r>
              <w:t>щем числе муниципальных дошкольных образовател</w:t>
            </w:r>
            <w:r>
              <w:t>ь</w:t>
            </w:r>
            <w:r>
              <w:t>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C3024D">
            <w:pPr>
              <w:snapToGrid w:val="0"/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8B3FFF">
            <w:pPr>
              <w:jc w:val="center"/>
            </w:pPr>
            <w: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CF4296" w:rsidRDefault="00CF4296" w:rsidP="00C3024D">
            <w:pPr>
              <w:jc w:val="center"/>
            </w:pPr>
            <w:bookmarkStart w:id="0" w:name="_GoBack"/>
            <w:bookmarkEnd w:id="0"/>
          </w:p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  <w:r>
              <w:t>14,2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Pr="007634B0" w:rsidRDefault="00250FE7" w:rsidP="00C3024D">
            <w:pPr>
              <w:jc w:val="center"/>
            </w:pPr>
          </w:p>
        </w:tc>
      </w:tr>
      <w:tr w:rsidR="00250FE7" w:rsidRPr="00DB0A22" w:rsidTr="00471AD6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pStyle w:val="Style30"/>
              <w:snapToGrid w:val="0"/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pStyle w:val="Default"/>
              <w:jc w:val="both"/>
            </w:pPr>
            <w:r>
              <w:rPr>
                <w:color w:val="auto"/>
              </w:rPr>
              <w:t>- доля ветхих (аварийных) зданий школ;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t>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CF4296" w:rsidRDefault="00CF4296" w:rsidP="00C3024D">
            <w:pPr>
              <w:jc w:val="center"/>
            </w:pPr>
          </w:p>
          <w:p w:rsidR="00250FE7" w:rsidRDefault="002079A9" w:rsidP="00C3024D">
            <w:pPr>
              <w:jc w:val="center"/>
            </w:pPr>
            <w: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2079A9">
            <w:pPr>
              <w:jc w:val="center"/>
            </w:pPr>
            <w:r>
              <w:t>Показатель увеличился на 2</w:t>
            </w:r>
            <w:r w:rsidR="002079A9">
              <w:t xml:space="preserve">8,6 %   </w:t>
            </w:r>
            <w:r w:rsidR="002079A9" w:rsidRPr="002079A9">
              <w:t>% в связи с уменьшением количества юридических  лиц в ходе оптимизационных мероприятий</w:t>
            </w:r>
            <w:proofErr w:type="gramStart"/>
            <w:r w:rsidR="002079A9" w:rsidRPr="002079A9">
              <w:t>.</w:t>
            </w:r>
            <w:proofErr w:type="gramEnd"/>
            <w:r w:rsidR="002079A9" w:rsidRPr="002079A9">
              <w:t xml:space="preserve"> (</w:t>
            </w:r>
            <w:proofErr w:type="gramStart"/>
            <w:r w:rsidR="002079A9" w:rsidRPr="002079A9">
              <w:t>в</w:t>
            </w:r>
            <w:proofErr w:type="gramEnd"/>
            <w:r w:rsidR="002079A9" w:rsidRPr="002079A9">
              <w:t xml:space="preserve"> 3 юр. лицах из 7 есть здания, находящиеся в ветхом состоянии)</w:t>
            </w:r>
            <w:r w:rsidR="002079A9">
              <w:t xml:space="preserve"> </w:t>
            </w:r>
          </w:p>
        </w:tc>
      </w:tr>
      <w:tr w:rsidR="00250FE7" w:rsidRPr="00DB0A22" w:rsidTr="007E66B0">
        <w:trPr>
          <w:trHeight w:val="41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pStyle w:val="Style30"/>
              <w:spacing w:line="240" w:lineRule="auto"/>
            </w:pPr>
            <w:r>
              <w:t xml:space="preserve">Создание </w:t>
            </w:r>
            <w:proofErr w:type="spellStart"/>
            <w:r>
              <w:t>безбарьерного</w:t>
            </w:r>
            <w:proofErr w:type="spellEnd"/>
            <w:r>
              <w:t xml:space="preserve"> образовательного пространства для детей с ограниченными во</w:t>
            </w:r>
            <w:r>
              <w:t>з</w:t>
            </w:r>
            <w:r>
              <w:t xml:space="preserve">можностями здоровья </w:t>
            </w:r>
          </w:p>
          <w:p w:rsidR="00250FE7" w:rsidRDefault="00250FE7" w:rsidP="006D028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both"/>
            </w:pPr>
            <w:r>
              <w:t>-доля школ, в которых с</w:t>
            </w:r>
            <w:r>
              <w:t>о</w:t>
            </w:r>
            <w:r>
              <w:t>здана доступная среда для детей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CF4296" w:rsidRDefault="00CF4296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  <w:r>
              <w:t>28,5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CF4296">
            <w:pPr>
              <w:jc w:val="center"/>
            </w:pPr>
            <w:r>
              <w:t xml:space="preserve">Показатель увеличился на 20,9 % в связи </w:t>
            </w:r>
            <w:r w:rsidR="00CF4296">
              <w:t xml:space="preserve"> </w:t>
            </w:r>
            <w:r w:rsidR="00CF4296" w:rsidRPr="00CF4296">
              <w:t>с уменьшением количества юридических  лиц в х</w:t>
            </w:r>
            <w:r w:rsidR="00CF4296">
              <w:t>оде оптимизационных мероприятий. В</w:t>
            </w:r>
            <w:r>
              <w:t xml:space="preserve"> рамках программы «Доступная среда» создано </w:t>
            </w:r>
            <w:proofErr w:type="spellStart"/>
            <w:r>
              <w:t>безбарьерное</w:t>
            </w:r>
            <w:proofErr w:type="spellEnd"/>
            <w:r>
              <w:t xml:space="preserve">  </w:t>
            </w:r>
            <w:r w:rsidRPr="009D5E9B">
              <w:t>образовательн</w:t>
            </w:r>
            <w:r>
              <w:t>ое</w:t>
            </w:r>
            <w:r w:rsidRPr="009D5E9B">
              <w:t xml:space="preserve"> пространств</w:t>
            </w:r>
            <w:r>
              <w:t>о</w:t>
            </w:r>
            <w:r w:rsidRPr="009D5E9B">
              <w:t xml:space="preserve"> для детей с ограниченными возможностями здоровья </w:t>
            </w:r>
            <w:r>
              <w:t xml:space="preserve">  </w:t>
            </w:r>
            <w:r w:rsidR="00CF4296">
              <w:t xml:space="preserve">2 школах из 7. </w:t>
            </w:r>
          </w:p>
        </w:tc>
      </w:tr>
      <w:tr w:rsidR="00250FE7" w:rsidRPr="00DB0A22" w:rsidTr="007E66B0">
        <w:trPr>
          <w:trHeight w:val="411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both"/>
            </w:pPr>
            <w:r>
              <w:t>-доля детских садов, в к</w:t>
            </w:r>
            <w:r>
              <w:t>о</w:t>
            </w:r>
            <w:r>
              <w:t>торых создана доступная среда для детей с огран</w:t>
            </w:r>
            <w:r>
              <w:t>и</w:t>
            </w:r>
            <w:r>
              <w:t>ченными возможностями зд</w:t>
            </w:r>
            <w:r>
              <w:t>о</w:t>
            </w:r>
            <w:r>
              <w:t>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6D028B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E7" w:rsidRDefault="00250FE7" w:rsidP="006D028B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Default="00250FE7" w:rsidP="00C3024D">
            <w:pPr>
              <w:jc w:val="center"/>
            </w:pPr>
          </w:p>
          <w:p w:rsidR="00250FE7" w:rsidRDefault="00250FE7" w:rsidP="00C3024D">
            <w:pPr>
              <w:jc w:val="center"/>
            </w:pP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7634B0" w:rsidRDefault="00250FE7" w:rsidP="00C3024D">
            <w:pPr>
              <w:jc w:val="center"/>
            </w:pPr>
          </w:p>
        </w:tc>
      </w:tr>
    </w:tbl>
    <w:p w:rsidR="00250FE7" w:rsidRDefault="00250FE7" w:rsidP="00250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                                                          Финансовое обеспечение реализации муниципальной программы за 2015год </w:t>
      </w:r>
    </w:p>
    <w:p w:rsidR="00250FE7" w:rsidRDefault="00250FE7" w:rsidP="00250FE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  <w:gridCol w:w="2410"/>
        <w:gridCol w:w="2693"/>
        <w:gridCol w:w="1843"/>
        <w:gridCol w:w="1764"/>
      </w:tblGrid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Наименование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Предусмотрено в бюджете (тыс. руб.) на 2015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Освоено средств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% освоения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Примечание</w:t>
            </w: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</w:pPr>
            <w:r w:rsidRPr="00250FE7">
              <w:rPr>
                <w:color w:val="000000"/>
                <w:spacing w:val="2"/>
              </w:rPr>
              <w:t xml:space="preserve">«Развитие образования Кичменгско-Городецкого муниципального района Вологодской области на 2015-2018годы», </w:t>
            </w:r>
            <w:proofErr w:type="gramStart"/>
            <w:r w:rsidRPr="00250FE7">
              <w:rPr>
                <w:color w:val="000000"/>
                <w:spacing w:val="2"/>
              </w:rPr>
              <w:t>утвержденная</w:t>
            </w:r>
            <w:proofErr w:type="gramEnd"/>
            <w:r w:rsidRPr="00250FE7">
              <w:rPr>
                <w:color w:val="000000"/>
                <w:spacing w:val="2"/>
              </w:rPr>
              <w:t xml:space="preserve"> постановлением администрации  района № 542 от 13.10.2014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310434,6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310434,6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100%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rPr>
                <w:color w:val="000000"/>
                <w:spacing w:val="2"/>
              </w:rPr>
            </w:pPr>
            <w:r w:rsidRPr="00250FE7">
              <w:rPr>
                <w:color w:val="000000"/>
                <w:spacing w:val="2"/>
              </w:rPr>
              <w:t xml:space="preserve">в </w:t>
            </w:r>
            <w:proofErr w:type="spellStart"/>
            <w:r w:rsidRPr="00250FE7">
              <w:rPr>
                <w:color w:val="000000"/>
                <w:spacing w:val="2"/>
              </w:rPr>
              <w:t>т.ч</w:t>
            </w:r>
            <w:proofErr w:type="spellEnd"/>
            <w:r w:rsidRPr="00250FE7">
              <w:rPr>
                <w:color w:val="000000"/>
                <w:spacing w:val="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  <w:r w:rsidRPr="00250FE7">
              <w:t>Подпрограмма 1 «Поддержка детей, посещающих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80109,8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80109,8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100%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 w:rsidP="00250FE7">
            <w:pPr>
              <w:spacing w:line="240" w:lineRule="atLeast"/>
              <w:rPr>
                <w:bCs/>
              </w:rPr>
            </w:pPr>
            <w:r w:rsidRPr="00250FE7">
              <w:rPr>
                <w:bCs/>
                <w:color w:val="000000"/>
              </w:rPr>
              <w:t xml:space="preserve">Подпрограмма  2 </w:t>
            </w:r>
            <w:r w:rsidRPr="00250FE7">
              <w:rPr>
                <w:rStyle w:val="FontStyle87"/>
                <w:bCs/>
                <w:sz w:val="24"/>
              </w:rPr>
              <w:t>«</w:t>
            </w:r>
            <w:r w:rsidRPr="00250FE7">
              <w:rPr>
                <w:bCs/>
              </w:rPr>
              <w:t>Развитие о</w:t>
            </w:r>
            <w:r w:rsidRPr="00250FE7">
              <w:rPr>
                <w:rStyle w:val="FontStyle87"/>
                <w:b w:val="0"/>
                <w:bCs/>
                <w:sz w:val="24"/>
              </w:rPr>
              <w:t>бщего и дополнительного образования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166469,1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166469,1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100%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 w:rsidP="00250FE7">
            <w:pPr>
              <w:spacing w:line="240" w:lineRule="atLeast"/>
              <w:rPr>
                <w:bCs/>
              </w:rPr>
            </w:pPr>
            <w:r w:rsidRPr="00250FE7">
              <w:rPr>
                <w:bCs/>
                <w:color w:val="000000"/>
              </w:rPr>
              <w:t xml:space="preserve">Подпрограмма  3 </w:t>
            </w:r>
            <w:r w:rsidRPr="00250FE7">
              <w:rPr>
                <w:rStyle w:val="FontStyle87"/>
                <w:b w:val="0"/>
                <w:bCs/>
                <w:sz w:val="24"/>
              </w:rPr>
              <w:t>«</w:t>
            </w:r>
            <w:r w:rsidRPr="00250FE7">
              <w:rPr>
                <w:bCs/>
              </w:rPr>
              <w:t>Одаренные  дети</w:t>
            </w:r>
            <w:r w:rsidRPr="00250FE7">
              <w:rPr>
                <w:rStyle w:val="FontStyle87"/>
                <w:b w:val="0"/>
                <w:bCs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 w:rsidP="00250FE7">
            <w:pPr>
              <w:spacing w:line="240" w:lineRule="atLeast"/>
              <w:rPr>
                <w:bCs/>
              </w:rPr>
            </w:pPr>
            <w:r w:rsidRPr="00250FE7">
              <w:rPr>
                <w:bCs/>
                <w:color w:val="000000"/>
              </w:rPr>
              <w:t xml:space="preserve">Подпрограмма  4 </w:t>
            </w:r>
            <w:r w:rsidRPr="00250FE7">
              <w:rPr>
                <w:rStyle w:val="FontStyle87"/>
                <w:bCs/>
                <w:sz w:val="24"/>
              </w:rPr>
              <w:t>«</w:t>
            </w:r>
            <w:r w:rsidRPr="00250FE7">
              <w:rPr>
                <w:bCs/>
              </w:rPr>
              <w:t>Оптимизация сети</w:t>
            </w:r>
            <w:r w:rsidRPr="00250FE7">
              <w:t xml:space="preserve"> образовательных организаций</w:t>
            </w:r>
            <w:r w:rsidRPr="00250FE7">
              <w:rPr>
                <w:rStyle w:val="FontStyle87"/>
                <w:b w:val="0"/>
                <w:bCs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  <w:tr w:rsidR="00250FE7" w:rsidRPr="00250FE7" w:rsidTr="00250FE7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40" w:lineRule="atLeast"/>
              <w:rPr>
                <w:rStyle w:val="FontStyle87"/>
                <w:b w:val="0"/>
                <w:bCs/>
                <w:sz w:val="24"/>
              </w:rPr>
            </w:pPr>
            <w:r w:rsidRPr="00250FE7">
              <w:rPr>
                <w:bCs/>
                <w:color w:val="000000"/>
              </w:rPr>
              <w:t xml:space="preserve">Подпрограмма  5  </w:t>
            </w:r>
            <w:r w:rsidRPr="00250FE7">
              <w:rPr>
                <w:rStyle w:val="FontStyle87"/>
                <w:bCs/>
                <w:sz w:val="24"/>
              </w:rPr>
              <w:t>«</w:t>
            </w:r>
            <w:r w:rsidRPr="00250FE7">
              <w:t>Укрепление материально-технических условий и обеспечение   комплексной безопасности образовательных организаций</w:t>
            </w:r>
            <w:r w:rsidRPr="00250FE7">
              <w:rPr>
                <w:rStyle w:val="FontStyle87"/>
                <w:b w:val="0"/>
                <w:bCs/>
                <w:sz w:val="24"/>
              </w:rPr>
              <w:t>»</w:t>
            </w:r>
          </w:p>
          <w:p w:rsidR="00250FE7" w:rsidRPr="00250FE7" w:rsidRDefault="00250FE7">
            <w:pPr>
              <w:spacing w:line="276" w:lineRule="auto"/>
              <w:rPr>
                <w:color w:val="000000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63855,7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63855,7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7" w:rsidRPr="00250FE7" w:rsidRDefault="00250FE7">
            <w:pPr>
              <w:spacing w:line="276" w:lineRule="auto"/>
              <w:jc w:val="center"/>
            </w:pPr>
            <w:r w:rsidRPr="00250FE7">
              <w:t>100%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7" w:rsidRPr="00250FE7" w:rsidRDefault="00250FE7">
            <w:pPr>
              <w:spacing w:line="276" w:lineRule="auto"/>
            </w:pPr>
          </w:p>
        </w:tc>
      </w:tr>
    </w:tbl>
    <w:p w:rsidR="00F0248D" w:rsidRDefault="00F0248D" w:rsidP="00C3024D">
      <w:pPr>
        <w:rPr>
          <w:sz w:val="28"/>
          <w:szCs w:val="28"/>
        </w:rPr>
      </w:pPr>
    </w:p>
    <w:sectPr w:rsidR="00F0248D" w:rsidSect="007634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568"/>
    <w:multiLevelType w:val="hybridMultilevel"/>
    <w:tmpl w:val="6C66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52E84"/>
    <w:multiLevelType w:val="hybridMultilevel"/>
    <w:tmpl w:val="AB6259FA"/>
    <w:lvl w:ilvl="0" w:tplc="01EC2E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39"/>
    <w:rsid w:val="00055C59"/>
    <w:rsid w:val="000A7A15"/>
    <w:rsid w:val="000B25AC"/>
    <w:rsid w:val="001765B1"/>
    <w:rsid w:val="00185009"/>
    <w:rsid w:val="00186B58"/>
    <w:rsid w:val="001A5D57"/>
    <w:rsid w:val="001D4C15"/>
    <w:rsid w:val="001E2319"/>
    <w:rsid w:val="002079A9"/>
    <w:rsid w:val="00207D40"/>
    <w:rsid w:val="00250FE7"/>
    <w:rsid w:val="002906CB"/>
    <w:rsid w:val="00291EB2"/>
    <w:rsid w:val="00321780"/>
    <w:rsid w:val="00420AC9"/>
    <w:rsid w:val="0046758D"/>
    <w:rsid w:val="004A5095"/>
    <w:rsid w:val="004B351C"/>
    <w:rsid w:val="004E1192"/>
    <w:rsid w:val="00530441"/>
    <w:rsid w:val="005B21F5"/>
    <w:rsid w:val="005D3FD0"/>
    <w:rsid w:val="00627E7F"/>
    <w:rsid w:val="00660304"/>
    <w:rsid w:val="006A3234"/>
    <w:rsid w:val="006D4581"/>
    <w:rsid w:val="006E0C49"/>
    <w:rsid w:val="007634B0"/>
    <w:rsid w:val="0078672A"/>
    <w:rsid w:val="007D6280"/>
    <w:rsid w:val="00875594"/>
    <w:rsid w:val="008B53D7"/>
    <w:rsid w:val="0094083D"/>
    <w:rsid w:val="009D53B3"/>
    <w:rsid w:val="009D5E9B"/>
    <w:rsid w:val="009E262B"/>
    <w:rsid w:val="00A31108"/>
    <w:rsid w:val="00A46BDF"/>
    <w:rsid w:val="00A86317"/>
    <w:rsid w:val="00B37B2D"/>
    <w:rsid w:val="00BA6F80"/>
    <w:rsid w:val="00C05D99"/>
    <w:rsid w:val="00C129F6"/>
    <w:rsid w:val="00C3024D"/>
    <w:rsid w:val="00CF4296"/>
    <w:rsid w:val="00D4532E"/>
    <w:rsid w:val="00D46143"/>
    <w:rsid w:val="00D6118C"/>
    <w:rsid w:val="00D7798A"/>
    <w:rsid w:val="00DB0A22"/>
    <w:rsid w:val="00DB5A76"/>
    <w:rsid w:val="00E304C1"/>
    <w:rsid w:val="00E54859"/>
    <w:rsid w:val="00EB5239"/>
    <w:rsid w:val="00EB7BD8"/>
    <w:rsid w:val="00EE77E6"/>
    <w:rsid w:val="00F0248D"/>
    <w:rsid w:val="00F177FC"/>
    <w:rsid w:val="00F500A5"/>
    <w:rsid w:val="00F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2B"/>
    <w:pPr>
      <w:ind w:left="720"/>
      <w:contextualSpacing/>
    </w:pPr>
  </w:style>
  <w:style w:type="table" w:styleId="a4">
    <w:name w:val="Table Grid"/>
    <w:basedOn w:val="a1"/>
    <w:uiPriority w:val="59"/>
    <w:rsid w:val="0062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6">
    <w:name w:val="c6"/>
    <w:rsid w:val="00F177FC"/>
  </w:style>
  <w:style w:type="paragraph" w:customStyle="1" w:styleId="Style62">
    <w:name w:val="Style62"/>
    <w:basedOn w:val="a"/>
    <w:rsid w:val="001765B1"/>
    <w:pPr>
      <w:widowControl w:val="0"/>
      <w:suppressAutoHyphens/>
      <w:autoSpaceDE w:val="0"/>
      <w:spacing w:line="322" w:lineRule="exact"/>
    </w:pPr>
    <w:rPr>
      <w:rFonts w:ascii="Times New Roman CYR" w:hAnsi="Times New Roman CYR" w:cs="Times New Roman CYR"/>
      <w:lang w:eastAsia="ar-SA"/>
    </w:rPr>
  </w:style>
  <w:style w:type="paragraph" w:customStyle="1" w:styleId="Style30">
    <w:name w:val="Style30"/>
    <w:basedOn w:val="a"/>
    <w:rsid w:val="00DB0A22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83">
    <w:name w:val="Font Style83"/>
    <w:rsid w:val="00F0248D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rsid w:val="00F0248D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024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87">
    <w:name w:val="Font Style87"/>
    <w:uiPriority w:val="99"/>
    <w:rsid w:val="00250FE7"/>
    <w:rPr>
      <w:rFonts w:ascii="Times New Roman" w:hAnsi="Times New Roman" w:cs="Times New Roman" w:hint="default"/>
      <w:b/>
      <w:bC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2B"/>
    <w:pPr>
      <w:ind w:left="720"/>
      <w:contextualSpacing/>
    </w:pPr>
  </w:style>
  <w:style w:type="table" w:styleId="a4">
    <w:name w:val="Table Grid"/>
    <w:basedOn w:val="a1"/>
    <w:uiPriority w:val="59"/>
    <w:rsid w:val="0062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6">
    <w:name w:val="c6"/>
    <w:rsid w:val="00F177FC"/>
  </w:style>
  <w:style w:type="paragraph" w:customStyle="1" w:styleId="Style62">
    <w:name w:val="Style62"/>
    <w:basedOn w:val="a"/>
    <w:rsid w:val="001765B1"/>
    <w:pPr>
      <w:widowControl w:val="0"/>
      <w:suppressAutoHyphens/>
      <w:autoSpaceDE w:val="0"/>
      <w:spacing w:line="322" w:lineRule="exact"/>
    </w:pPr>
    <w:rPr>
      <w:rFonts w:ascii="Times New Roman CYR" w:hAnsi="Times New Roman CYR" w:cs="Times New Roman CYR"/>
      <w:lang w:eastAsia="ar-SA"/>
    </w:rPr>
  </w:style>
  <w:style w:type="paragraph" w:customStyle="1" w:styleId="Style30">
    <w:name w:val="Style30"/>
    <w:basedOn w:val="a"/>
    <w:rsid w:val="00DB0A22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83">
    <w:name w:val="Font Style83"/>
    <w:rsid w:val="00F0248D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rsid w:val="00F0248D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024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87">
    <w:name w:val="Font Style87"/>
    <w:uiPriority w:val="99"/>
    <w:rsid w:val="00250FE7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30</cp:revision>
  <dcterms:created xsi:type="dcterms:W3CDTF">2016-04-05T07:33:00Z</dcterms:created>
  <dcterms:modified xsi:type="dcterms:W3CDTF">2016-04-07T13:27:00Z</dcterms:modified>
</cp:coreProperties>
</file>