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8C" w:rsidRDefault="00E8148C" w:rsidP="00E81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148C" w:rsidRPr="003D3217" w:rsidRDefault="00E8148C" w:rsidP="00E8148C">
      <w:pPr>
        <w:tabs>
          <w:tab w:val="left" w:pos="6946"/>
        </w:tabs>
        <w:ind w:right="-1"/>
        <w:jc w:val="both"/>
        <w:rPr>
          <w:rFonts w:ascii="Times New Roman" w:eastAsia="Times New Roman" w:hAnsi="Times New Roman"/>
        </w:rPr>
      </w:pPr>
      <w:r w:rsidRPr="00601DC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A75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-Городецкого </w:t>
      </w:r>
      <w:r w:rsidRPr="000A757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DF08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от 17.09.2014 № 476</w:t>
      </w:r>
      <w:r w:rsidRPr="00DF0836">
        <w:rPr>
          <w:rFonts w:ascii="Times New Roman" w:eastAsia="Times New Roman" w:hAnsi="Times New Roman"/>
          <w:sz w:val="28"/>
          <w:szCs w:val="28"/>
        </w:rPr>
        <w:t>»</w:t>
      </w:r>
    </w:p>
    <w:p w:rsidR="00E8148C" w:rsidRDefault="00E8148C" w:rsidP="00E81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48C" w:rsidRPr="00DF0836" w:rsidRDefault="00E8148C" w:rsidP="00E814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0836">
        <w:rPr>
          <w:rFonts w:ascii="Times New Roman" w:hAnsi="Times New Roman" w:cs="Times New Roman"/>
          <w:sz w:val="28"/>
          <w:szCs w:val="28"/>
        </w:rPr>
        <w:t xml:space="preserve">В соответствии с Федеральным законом от 06.10.2003 № 131-ФЗ «Об общих принципах организации местного самоуправления в 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-Городецкого</w:t>
      </w:r>
      <w:r w:rsidRPr="00DF0836">
        <w:rPr>
          <w:rFonts w:ascii="Times New Roman" w:hAnsi="Times New Roman" w:cs="Times New Roman"/>
          <w:sz w:val="28"/>
          <w:szCs w:val="28"/>
        </w:rPr>
        <w:t xml:space="preserve"> муниципального района от </w:t>
      </w:r>
      <w:r>
        <w:rPr>
          <w:rFonts w:ascii="Times New Roman" w:hAnsi="Times New Roman" w:cs="Times New Roman"/>
          <w:sz w:val="28"/>
          <w:szCs w:val="28"/>
        </w:rPr>
        <w:t>04.06</w:t>
      </w:r>
      <w:r w:rsidRPr="00DF0836">
        <w:rPr>
          <w:rFonts w:ascii="Times New Roman" w:hAnsi="Times New Roman" w:cs="Times New Roman"/>
          <w:sz w:val="28"/>
          <w:szCs w:val="28"/>
        </w:rPr>
        <w:t xml:space="preserve">.2014года № </w:t>
      </w:r>
      <w:r>
        <w:rPr>
          <w:rFonts w:ascii="Times New Roman" w:hAnsi="Times New Roman" w:cs="Times New Roman"/>
          <w:sz w:val="28"/>
          <w:szCs w:val="28"/>
        </w:rPr>
        <w:t xml:space="preserve">275 </w:t>
      </w:r>
      <w:r w:rsidRPr="00DF0836">
        <w:rPr>
          <w:rFonts w:ascii="Times New Roman" w:hAnsi="Times New Roman" w:cs="Times New Roman"/>
          <w:sz w:val="28"/>
          <w:szCs w:val="28"/>
        </w:rPr>
        <w:t>«</w:t>
      </w:r>
      <w:r w:rsidRPr="00E8148C">
        <w:rPr>
          <w:rFonts w:ascii="Times New Roman" w:hAnsi="Times New Roman" w:cs="Times New Roman"/>
          <w:sz w:val="28"/>
          <w:szCs w:val="28"/>
        </w:rPr>
        <w:t>О порядке разработки, реализации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48C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  <w:r w:rsidRPr="00DF0836">
        <w:rPr>
          <w:rFonts w:ascii="Times New Roman" w:hAnsi="Times New Roman" w:cs="Times New Roman"/>
          <w:sz w:val="28"/>
          <w:szCs w:val="28"/>
        </w:rPr>
        <w:t xml:space="preserve">» разработан 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-Городецкого </w:t>
      </w:r>
      <w:r w:rsidRPr="00DF0836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от 17.09.2014 № 476»</w:t>
      </w:r>
    </w:p>
    <w:p w:rsidR="00E8148C" w:rsidRDefault="00E8148C" w:rsidP="00E81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предложено </w:t>
      </w:r>
      <w:r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A2F">
        <w:rPr>
          <w:rFonts w:ascii="Times New Roman" w:hAnsi="Times New Roman" w:cs="Times New Roman"/>
          <w:sz w:val="28"/>
          <w:szCs w:val="28"/>
        </w:rPr>
        <w:t xml:space="preserve">«Поддержка субъектов малого и среднего предпринимательства в </w:t>
      </w:r>
      <w:proofErr w:type="spellStart"/>
      <w:r w:rsidR="00267A2F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267A2F">
        <w:rPr>
          <w:rFonts w:ascii="Times New Roman" w:hAnsi="Times New Roman" w:cs="Times New Roman"/>
          <w:sz w:val="28"/>
          <w:szCs w:val="28"/>
        </w:rPr>
        <w:t>-Городецком муниципальном районе на 2015-2020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1F" w:rsidRPr="000A231F" w:rsidRDefault="00267A2F" w:rsidP="000A23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231F">
        <w:rPr>
          <w:rFonts w:ascii="Times New Roman" w:hAnsi="Times New Roman" w:cs="Times New Roman"/>
          <w:b w:val="0"/>
          <w:sz w:val="28"/>
          <w:szCs w:val="28"/>
        </w:rPr>
        <w:t>Изменениями в программу предполагается</w:t>
      </w:r>
      <w:r w:rsidR="000A231F">
        <w:rPr>
          <w:rFonts w:ascii="Times New Roman" w:hAnsi="Times New Roman" w:cs="Times New Roman"/>
          <w:sz w:val="28"/>
          <w:szCs w:val="28"/>
        </w:rPr>
        <w:t xml:space="preserve"> </w:t>
      </w:r>
      <w:r w:rsidR="000A231F" w:rsidRPr="000A231F">
        <w:rPr>
          <w:rFonts w:ascii="Times New Roman" w:hAnsi="Times New Roman" w:cs="Times New Roman"/>
          <w:b w:val="0"/>
          <w:sz w:val="28"/>
          <w:szCs w:val="28"/>
        </w:rPr>
        <w:t>включение в муниципальную программу мероприятий, направленных на предоставление субсидий на возмещение части затрат организациям любых форм собственности и индивидуальным предпри</w:t>
      </w:r>
      <w:bookmarkStart w:id="0" w:name="_GoBack"/>
      <w:bookmarkEnd w:id="0"/>
      <w:r w:rsidR="000A231F" w:rsidRPr="000A231F">
        <w:rPr>
          <w:rFonts w:ascii="Times New Roman" w:hAnsi="Times New Roman" w:cs="Times New Roman"/>
          <w:b w:val="0"/>
          <w:sz w:val="28"/>
          <w:szCs w:val="28"/>
        </w:rPr>
        <w:t xml:space="preserve">нимателям, занимающимся доставкой товаров в малонаселенные и труднодоступные населенные пункты </w:t>
      </w:r>
      <w:proofErr w:type="spellStart"/>
      <w:r w:rsidR="000A231F" w:rsidRPr="000A231F">
        <w:rPr>
          <w:rFonts w:ascii="Times New Roman" w:hAnsi="Times New Roman" w:cs="Times New Roman"/>
          <w:b w:val="0"/>
          <w:sz w:val="28"/>
          <w:szCs w:val="28"/>
        </w:rPr>
        <w:t>Кичменгско</w:t>
      </w:r>
      <w:proofErr w:type="spellEnd"/>
      <w:r w:rsidR="000A231F" w:rsidRPr="000A231F">
        <w:rPr>
          <w:rFonts w:ascii="Times New Roman" w:hAnsi="Times New Roman" w:cs="Times New Roman"/>
          <w:b w:val="0"/>
          <w:sz w:val="28"/>
          <w:szCs w:val="28"/>
        </w:rPr>
        <w:t>-Городецкого муниципального района, не имеющие стационарной торговой сети. Также предусматривается увеличение объемов финансового обеспечения на выполнение указанных мероприятий.</w:t>
      </w:r>
    </w:p>
    <w:p w:rsidR="00267A2F" w:rsidRPr="000A231F" w:rsidRDefault="00267A2F" w:rsidP="00E81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DDE" w:rsidRDefault="0066062D"/>
    <w:sectPr w:rsidR="00B27DDE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1"/>
    <w:rsid w:val="000A231F"/>
    <w:rsid w:val="00267A2F"/>
    <w:rsid w:val="00431766"/>
    <w:rsid w:val="0066062D"/>
    <w:rsid w:val="00971063"/>
    <w:rsid w:val="00AE49E3"/>
    <w:rsid w:val="00B705E1"/>
    <w:rsid w:val="00E3054A"/>
    <w:rsid w:val="00E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8C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48C"/>
    <w:pPr>
      <w:widowControl/>
      <w:spacing w:before="30" w:after="30"/>
    </w:pPr>
    <w:rPr>
      <w:rFonts w:ascii="Arial" w:eastAsia="Times New Roman" w:hAnsi="Arial" w:cs="Arial"/>
      <w:color w:val="332E2D"/>
      <w:spacing w:val="2"/>
    </w:rPr>
  </w:style>
  <w:style w:type="paragraph" w:customStyle="1" w:styleId="ConsPlusTitle">
    <w:name w:val="ConsPlusTitle"/>
    <w:rsid w:val="000A2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8C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48C"/>
    <w:pPr>
      <w:widowControl/>
      <w:spacing w:before="30" w:after="30"/>
    </w:pPr>
    <w:rPr>
      <w:rFonts w:ascii="Arial" w:eastAsia="Times New Roman" w:hAnsi="Arial" w:cs="Arial"/>
      <w:color w:val="332E2D"/>
      <w:spacing w:val="2"/>
    </w:rPr>
  </w:style>
  <w:style w:type="paragraph" w:customStyle="1" w:styleId="ConsPlusTitle">
    <w:name w:val="ConsPlusTitle"/>
    <w:rsid w:val="000A2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2017-09-08T10:00:00Z</cp:lastPrinted>
  <dcterms:created xsi:type="dcterms:W3CDTF">2017-09-08T09:29:00Z</dcterms:created>
  <dcterms:modified xsi:type="dcterms:W3CDTF">2017-09-08T10:00:00Z</dcterms:modified>
</cp:coreProperties>
</file>