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5" w:type="dxa"/>
        <w:tblLayout w:type="fixed"/>
        <w:tblCellMar>
          <w:left w:w="107" w:type="dxa"/>
          <w:right w:w="107" w:type="dxa"/>
        </w:tblCellMar>
        <w:tblLook w:val="04A0"/>
      </w:tblPr>
      <w:tblGrid>
        <w:gridCol w:w="3828"/>
        <w:gridCol w:w="1328"/>
        <w:gridCol w:w="4309"/>
      </w:tblGrid>
      <w:tr w:rsidR="00C869E0" w:rsidTr="00C869E0">
        <w:trPr>
          <w:trHeight w:val="993"/>
        </w:trPr>
        <w:tc>
          <w:tcPr>
            <w:tcW w:w="3827" w:type="dxa"/>
          </w:tcPr>
          <w:p w:rsidR="00C869E0" w:rsidRDefault="00C869E0">
            <w:pPr>
              <w:spacing w:line="276" w:lineRule="auto"/>
              <w:jc w:val="both"/>
              <w:rPr>
                <w:szCs w:val="28"/>
              </w:rPr>
            </w:pPr>
          </w:p>
        </w:tc>
        <w:tc>
          <w:tcPr>
            <w:tcW w:w="1328" w:type="dxa"/>
            <w:hideMark/>
          </w:tcPr>
          <w:p w:rsidR="00C869E0" w:rsidRDefault="00C869E0">
            <w:pPr>
              <w:spacing w:line="276" w:lineRule="auto"/>
              <w:jc w:val="center"/>
              <w:rPr>
                <w:szCs w:val="28"/>
              </w:rPr>
            </w:pPr>
            <w:r>
              <w:rPr>
                <w:noProof/>
                <w:sz w:val="28"/>
                <w:szCs w:val="28"/>
              </w:rPr>
              <w:drawing>
                <wp:inline distT="0" distB="0" distL="0" distR="0">
                  <wp:extent cx="553720" cy="6311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24000" contrast="36000"/>
                            <a:grayscl/>
                          </a:blip>
                          <a:srcRect/>
                          <a:stretch>
                            <a:fillRect/>
                          </a:stretch>
                        </pic:blipFill>
                        <pic:spPr bwMode="auto">
                          <a:xfrm>
                            <a:off x="0" y="0"/>
                            <a:ext cx="553720" cy="631190"/>
                          </a:xfrm>
                          <a:prstGeom prst="rect">
                            <a:avLst/>
                          </a:prstGeom>
                          <a:noFill/>
                          <a:ln w="9525">
                            <a:noFill/>
                            <a:miter lim="800000"/>
                            <a:headEnd/>
                            <a:tailEnd/>
                          </a:ln>
                        </pic:spPr>
                      </pic:pic>
                    </a:graphicData>
                  </a:graphic>
                </wp:inline>
              </w:drawing>
            </w:r>
          </w:p>
        </w:tc>
        <w:tc>
          <w:tcPr>
            <w:tcW w:w="4308" w:type="dxa"/>
          </w:tcPr>
          <w:p w:rsidR="00C869E0" w:rsidRPr="004770CE" w:rsidRDefault="00C869E0">
            <w:pPr>
              <w:spacing w:line="276" w:lineRule="auto"/>
              <w:jc w:val="right"/>
              <w:rPr>
                <w:b/>
                <w:szCs w:val="28"/>
              </w:rPr>
            </w:pPr>
          </w:p>
        </w:tc>
      </w:tr>
      <w:tr w:rsidR="00C869E0" w:rsidTr="00C869E0">
        <w:tc>
          <w:tcPr>
            <w:tcW w:w="9463" w:type="dxa"/>
            <w:gridSpan w:val="3"/>
          </w:tcPr>
          <w:p w:rsidR="00C869E0" w:rsidRDefault="00C869E0">
            <w:pPr>
              <w:spacing w:line="276" w:lineRule="auto"/>
              <w:jc w:val="center"/>
              <w:rPr>
                <w:szCs w:val="28"/>
              </w:rPr>
            </w:pPr>
          </w:p>
        </w:tc>
      </w:tr>
      <w:tr w:rsidR="00C869E0" w:rsidTr="00C869E0">
        <w:trPr>
          <w:trHeight w:val="1035"/>
        </w:trPr>
        <w:tc>
          <w:tcPr>
            <w:tcW w:w="9463" w:type="dxa"/>
            <w:gridSpan w:val="3"/>
            <w:vAlign w:val="center"/>
            <w:hideMark/>
          </w:tcPr>
          <w:p w:rsidR="00C869E0" w:rsidRDefault="00C869E0">
            <w:pPr>
              <w:pStyle w:val="a3"/>
              <w:spacing w:line="276" w:lineRule="auto"/>
              <w:rPr>
                <w:b w:val="0"/>
                <w:bCs w:val="0"/>
              </w:rPr>
            </w:pPr>
            <w:r>
              <w:rPr>
                <w:b w:val="0"/>
                <w:bCs w:val="0"/>
              </w:rPr>
              <w:t>МУНИЦИПАЛЬНОЕ СОБРАНИЕ</w:t>
            </w:r>
          </w:p>
          <w:p w:rsidR="00C869E0" w:rsidRDefault="00C869E0">
            <w:pPr>
              <w:pStyle w:val="a3"/>
              <w:spacing w:line="276" w:lineRule="auto"/>
              <w:rPr>
                <w:b w:val="0"/>
                <w:bCs w:val="0"/>
              </w:rPr>
            </w:pPr>
            <w:r>
              <w:rPr>
                <w:b w:val="0"/>
                <w:bCs w:val="0"/>
              </w:rPr>
              <w:t>КИЧМЕНГСКО-ГОРОДЕЦКОГО МУНИЦИПАЛЬНОГО РАЙОНА</w:t>
            </w:r>
          </w:p>
          <w:p w:rsidR="00C869E0" w:rsidRDefault="00C869E0">
            <w:pPr>
              <w:pStyle w:val="a3"/>
              <w:spacing w:line="276" w:lineRule="auto"/>
              <w:rPr>
                <w:b w:val="0"/>
              </w:rPr>
            </w:pPr>
            <w:r>
              <w:rPr>
                <w:b w:val="0"/>
                <w:bCs w:val="0"/>
              </w:rPr>
              <w:t>ВОЛОГОДСКОЙ ОБЛАСТИ</w:t>
            </w:r>
          </w:p>
        </w:tc>
      </w:tr>
      <w:tr w:rsidR="00C869E0" w:rsidTr="00C869E0">
        <w:tc>
          <w:tcPr>
            <w:tcW w:w="9463" w:type="dxa"/>
            <w:gridSpan w:val="3"/>
          </w:tcPr>
          <w:p w:rsidR="00C869E0" w:rsidRDefault="00C869E0">
            <w:pPr>
              <w:spacing w:line="276" w:lineRule="auto"/>
              <w:jc w:val="center"/>
              <w:rPr>
                <w:szCs w:val="28"/>
              </w:rPr>
            </w:pPr>
          </w:p>
        </w:tc>
      </w:tr>
      <w:tr w:rsidR="00C869E0" w:rsidTr="00C869E0">
        <w:tc>
          <w:tcPr>
            <w:tcW w:w="9463" w:type="dxa"/>
            <w:gridSpan w:val="3"/>
            <w:hideMark/>
          </w:tcPr>
          <w:p w:rsidR="00C869E0" w:rsidRDefault="00C869E0">
            <w:pPr>
              <w:spacing w:line="276" w:lineRule="auto"/>
              <w:jc w:val="center"/>
              <w:rPr>
                <w:b/>
                <w:sz w:val="36"/>
                <w:szCs w:val="36"/>
              </w:rPr>
            </w:pPr>
            <w:r>
              <w:rPr>
                <w:b/>
                <w:sz w:val="36"/>
                <w:szCs w:val="36"/>
              </w:rPr>
              <w:t>РЕШЕНИЕ</w:t>
            </w:r>
          </w:p>
        </w:tc>
      </w:tr>
      <w:tr w:rsidR="00C869E0" w:rsidTr="00C869E0">
        <w:tc>
          <w:tcPr>
            <w:tcW w:w="9463" w:type="dxa"/>
            <w:gridSpan w:val="3"/>
          </w:tcPr>
          <w:p w:rsidR="00C869E0" w:rsidRDefault="00C869E0">
            <w:pPr>
              <w:spacing w:line="276" w:lineRule="auto"/>
              <w:jc w:val="center"/>
              <w:rPr>
                <w:szCs w:val="28"/>
              </w:rPr>
            </w:pPr>
          </w:p>
        </w:tc>
      </w:tr>
    </w:tbl>
    <w:p w:rsidR="00C869E0" w:rsidRDefault="00C869E0" w:rsidP="000B371D">
      <w:pP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C869E0" w:rsidTr="00C869E0">
        <w:trPr>
          <w:trHeight w:val="108"/>
        </w:trPr>
        <w:tc>
          <w:tcPr>
            <w:tcW w:w="479" w:type="dxa"/>
            <w:tcBorders>
              <w:top w:val="nil"/>
              <w:left w:val="nil"/>
              <w:bottom w:val="nil"/>
              <w:right w:val="nil"/>
            </w:tcBorders>
            <w:vAlign w:val="bottom"/>
            <w:hideMark/>
          </w:tcPr>
          <w:p w:rsidR="00C869E0" w:rsidRDefault="00C869E0">
            <w:pPr>
              <w:spacing w:line="276" w:lineRule="auto"/>
              <w:jc w:val="both"/>
              <w:rPr>
                <w:szCs w:val="28"/>
              </w:rPr>
            </w:pPr>
            <w:r>
              <w:rPr>
                <w:sz w:val="28"/>
                <w:szCs w:val="28"/>
              </w:rPr>
              <w:t>от</w:t>
            </w:r>
          </w:p>
        </w:tc>
        <w:tc>
          <w:tcPr>
            <w:tcW w:w="236" w:type="dxa"/>
            <w:tcBorders>
              <w:top w:val="nil"/>
              <w:left w:val="nil"/>
              <w:bottom w:val="nil"/>
              <w:right w:val="nil"/>
            </w:tcBorders>
          </w:tcPr>
          <w:p w:rsidR="00C869E0" w:rsidRDefault="00C869E0">
            <w:pPr>
              <w:spacing w:line="276" w:lineRule="auto"/>
              <w:jc w:val="both"/>
              <w:rPr>
                <w:szCs w:val="28"/>
              </w:rPr>
            </w:pPr>
          </w:p>
        </w:tc>
        <w:tc>
          <w:tcPr>
            <w:tcW w:w="1496" w:type="dxa"/>
            <w:tcBorders>
              <w:top w:val="nil"/>
              <w:left w:val="nil"/>
              <w:bottom w:val="single" w:sz="4" w:space="0" w:color="auto"/>
              <w:right w:val="nil"/>
            </w:tcBorders>
            <w:vAlign w:val="bottom"/>
            <w:hideMark/>
          </w:tcPr>
          <w:p w:rsidR="00C869E0" w:rsidRDefault="003736DC" w:rsidP="00B0791A">
            <w:pPr>
              <w:spacing w:line="276" w:lineRule="auto"/>
              <w:jc w:val="center"/>
              <w:rPr>
                <w:sz w:val="28"/>
                <w:szCs w:val="28"/>
              </w:rPr>
            </w:pPr>
            <w:r>
              <w:rPr>
                <w:sz w:val="28"/>
                <w:szCs w:val="28"/>
              </w:rPr>
              <w:t>09</w:t>
            </w:r>
            <w:r w:rsidR="000B371D">
              <w:rPr>
                <w:sz w:val="28"/>
                <w:szCs w:val="28"/>
              </w:rPr>
              <w:t>.0</w:t>
            </w:r>
            <w:r w:rsidR="00B0791A">
              <w:rPr>
                <w:sz w:val="28"/>
                <w:szCs w:val="28"/>
              </w:rPr>
              <w:t>7</w:t>
            </w:r>
            <w:r w:rsidR="00C869E0">
              <w:rPr>
                <w:sz w:val="28"/>
                <w:szCs w:val="28"/>
              </w:rPr>
              <w:t>.2021</w:t>
            </w:r>
          </w:p>
        </w:tc>
        <w:tc>
          <w:tcPr>
            <w:tcW w:w="236" w:type="dxa"/>
            <w:tcBorders>
              <w:top w:val="nil"/>
              <w:left w:val="nil"/>
              <w:bottom w:val="nil"/>
              <w:right w:val="nil"/>
            </w:tcBorders>
            <w:vAlign w:val="bottom"/>
          </w:tcPr>
          <w:p w:rsidR="00C869E0" w:rsidRDefault="00C869E0">
            <w:pPr>
              <w:spacing w:line="276" w:lineRule="auto"/>
              <w:jc w:val="center"/>
              <w:rPr>
                <w:sz w:val="28"/>
                <w:szCs w:val="28"/>
              </w:rPr>
            </w:pPr>
          </w:p>
        </w:tc>
        <w:tc>
          <w:tcPr>
            <w:tcW w:w="484" w:type="dxa"/>
            <w:tcBorders>
              <w:top w:val="nil"/>
              <w:left w:val="nil"/>
              <w:bottom w:val="nil"/>
              <w:right w:val="nil"/>
            </w:tcBorders>
            <w:vAlign w:val="bottom"/>
            <w:hideMark/>
          </w:tcPr>
          <w:p w:rsidR="00C869E0" w:rsidRDefault="00C869E0">
            <w:pPr>
              <w:spacing w:line="276" w:lineRule="auto"/>
              <w:jc w:val="center"/>
              <w:rPr>
                <w:sz w:val="28"/>
                <w:szCs w:val="28"/>
              </w:rPr>
            </w:pPr>
            <w:r>
              <w:rPr>
                <w:sz w:val="28"/>
                <w:szCs w:val="28"/>
              </w:rPr>
              <w:t>№</w:t>
            </w:r>
          </w:p>
        </w:tc>
        <w:tc>
          <w:tcPr>
            <w:tcW w:w="849" w:type="dxa"/>
            <w:tcBorders>
              <w:top w:val="nil"/>
              <w:left w:val="nil"/>
              <w:bottom w:val="single" w:sz="4" w:space="0" w:color="auto"/>
              <w:right w:val="nil"/>
            </w:tcBorders>
            <w:vAlign w:val="bottom"/>
            <w:hideMark/>
          </w:tcPr>
          <w:p w:rsidR="00C869E0" w:rsidRDefault="00C96B09">
            <w:pPr>
              <w:spacing w:line="276" w:lineRule="auto"/>
              <w:jc w:val="center"/>
              <w:rPr>
                <w:sz w:val="28"/>
                <w:szCs w:val="28"/>
              </w:rPr>
            </w:pPr>
            <w:r>
              <w:rPr>
                <w:sz w:val="28"/>
                <w:szCs w:val="28"/>
              </w:rPr>
              <w:t>310</w:t>
            </w:r>
          </w:p>
        </w:tc>
      </w:tr>
    </w:tbl>
    <w:p w:rsidR="00C869E0" w:rsidRDefault="00C869E0" w:rsidP="00C869E0">
      <w:pPr>
        <w:ind w:firstLine="1276"/>
      </w:pPr>
      <w:r>
        <w:t>с. Кичменгский Городок</w:t>
      </w:r>
    </w:p>
    <w:p w:rsidR="002A24B8" w:rsidRDefault="002A24B8" w:rsidP="00C869E0"/>
    <w:p w:rsidR="000B371D" w:rsidRDefault="000B371D" w:rsidP="00C869E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62"/>
      </w:tblGrid>
      <w:tr w:rsidR="000B371D" w:rsidTr="000B371D">
        <w:tc>
          <w:tcPr>
            <w:tcW w:w="6062" w:type="dxa"/>
            <w:tcBorders>
              <w:top w:val="nil"/>
              <w:left w:val="nil"/>
              <w:bottom w:val="nil"/>
              <w:right w:val="nil"/>
            </w:tcBorders>
            <w:hideMark/>
          </w:tcPr>
          <w:p w:rsidR="000B371D" w:rsidRDefault="000B371D">
            <w:pPr>
              <w:pStyle w:val="ConsPlusTitle0"/>
              <w:jc w:val="both"/>
              <w:rPr>
                <w:rFonts w:cs="Times New Roman"/>
                <w:b w:val="0"/>
                <w:sz w:val="28"/>
                <w:szCs w:val="28"/>
              </w:rPr>
            </w:pPr>
            <w:r>
              <w:rPr>
                <w:rFonts w:cs="Times New Roman"/>
                <w:b w:val="0"/>
                <w:sz w:val="28"/>
                <w:szCs w:val="28"/>
              </w:rPr>
              <w:t>Об утверждении Положения о реализации инициативных проектов на территории Кичменгско-Городецкого муниципального района</w:t>
            </w:r>
          </w:p>
        </w:tc>
      </w:tr>
    </w:tbl>
    <w:p w:rsidR="000B371D" w:rsidRDefault="000B371D" w:rsidP="000B371D">
      <w:pPr>
        <w:ind w:firstLine="709"/>
        <w:rPr>
          <w:sz w:val="28"/>
          <w:szCs w:val="28"/>
        </w:rPr>
      </w:pPr>
    </w:p>
    <w:p w:rsidR="000B371D" w:rsidRDefault="000B371D" w:rsidP="000B371D">
      <w:pPr>
        <w:ind w:firstLine="709"/>
        <w:rPr>
          <w:sz w:val="28"/>
          <w:szCs w:val="28"/>
        </w:rPr>
      </w:pPr>
    </w:p>
    <w:p w:rsidR="000B371D" w:rsidRPr="00253828" w:rsidRDefault="000B371D" w:rsidP="00253828">
      <w:pPr>
        <w:autoSpaceDE w:val="0"/>
        <w:autoSpaceDN w:val="0"/>
        <w:adjustRightInd w:val="0"/>
        <w:ind w:firstLine="709"/>
        <w:jc w:val="both"/>
        <w:rPr>
          <w:b/>
          <w:sz w:val="28"/>
          <w:szCs w:val="28"/>
        </w:rPr>
      </w:pPr>
      <w:r>
        <w:rPr>
          <w:sz w:val="28"/>
          <w:szCs w:val="28"/>
        </w:rPr>
        <w:t xml:space="preserve">В целях обеспечения реализации мероприятий, имеющих приоритетное значение для жителей Кичменгско-Городецкого муниципального района или его части, по решению вопросов местного значения или иных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w:t>
      </w:r>
      <w:r w:rsidR="00961258">
        <w:rPr>
          <w:sz w:val="28"/>
          <w:szCs w:val="28"/>
        </w:rPr>
        <w:t xml:space="preserve"> </w:t>
      </w:r>
      <w:r w:rsidR="00961258" w:rsidRPr="00253828">
        <w:rPr>
          <w:sz w:val="28"/>
          <w:szCs w:val="28"/>
        </w:rPr>
        <w:t>Кичменгско-Городецкого муниципального района</w:t>
      </w:r>
      <w:r>
        <w:rPr>
          <w:sz w:val="28"/>
          <w:szCs w:val="28"/>
        </w:rPr>
        <w:t xml:space="preserve">, </w:t>
      </w:r>
      <w:r>
        <w:t xml:space="preserve"> </w:t>
      </w:r>
      <w:r w:rsidRPr="00253828">
        <w:rPr>
          <w:sz w:val="28"/>
          <w:szCs w:val="28"/>
        </w:rPr>
        <w:t>в соответствии с</w:t>
      </w:r>
      <w:r w:rsidR="00725562">
        <w:rPr>
          <w:sz w:val="28"/>
          <w:szCs w:val="28"/>
        </w:rPr>
        <w:t xml:space="preserve"> </w:t>
      </w:r>
      <w:r w:rsidR="00253828">
        <w:rPr>
          <w:sz w:val="28"/>
          <w:szCs w:val="28"/>
        </w:rPr>
        <w:t xml:space="preserve"> </w:t>
      </w:r>
      <w:r w:rsidRPr="00253828">
        <w:rPr>
          <w:sz w:val="28"/>
          <w:szCs w:val="28"/>
        </w:rPr>
        <w:t>Федеральн</w:t>
      </w:r>
      <w:r w:rsidR="00725562">
        <w:rPr>
          <w:sz w:val="28"/>
          <w:szCs w:val="28"/>
        </w:rPr>
        <w:t xml:space="preserve">ым </w:t>
      </w:r>
      <w:r w:rsidRPr="00253828">
        <w:rPr>
          <w:sz w:val="28"/>
          <w:szCs w:val="28"/>
        </w:rPr>
        <w:t xml:space="preserve"> закон</w:t>
      </w:r>
      <w:r w:rsidR="00725562">
        <w:rPr>
          <w:sz w:val="28"/>
          <w:szCs w:val="28"/>
        </w:rPr>
        <w:t>ом</w:t>
      </w:r>
      <w:r w:rsidRPr="00253828">
        <w:rPr>
          <w:sz w:val="28"/>
          <w:szCs w:val="28"/>
        </w:rPr>
        <w:t xml:space="preserve"> от 6 октября 2003 года </w:t>
      </w:r>
      <w:r w:rsidR="00621B41">
        <w:rPr>
          <w:sz w:val="28"/>
          <w:szCs w:val="28"/>
        </w:rPr>
        <w:t>№</w:t>
      </w:r>
      <w:r w:rsidRPr="00253828">
        <w:rPr>
          <w:sz w:val="28"/>
          <w:szCs w:val="28"/>
        </w:rPr>
        <w:t xml:space="preserve"> 131-ФЗ </w:t>
      </w:r>
      <w:r w:rsidR="00253828">
        <w:rPr>
          <w:sz w:val="28"/>
          <w:szCs w:val="28"/>
        </w:rPr>
        <w:t>«</w:t>
      </w:r>
      <w:r w:rsidRPr="00253828">
        <w:rPr>
          <w:sz w:val="28"/>
          <w:szCs w:val="28"/>
        </w:rPr>
        <w:t>Об общих принципах организации местного самоуправления в Российской Федерации</w:t>
      </w:r>
      <w:r w:rsidR="00253828">
        <w:rPr>
          <w:sz w:val="28"/>
          <w:szCs w:val="28"/>
        </w:rPr>
        <w:t>»</w:t>
      </w:r>
      <w:r w:rsidRPr="00253828">
        <w:rPr>
          <w:sz w:val="28"/>
          <w:szCs w:val="28"/>
        </w:rPr>
        <w:t>,</w:t>
      </w:r>
      <w:r w:rsidR="00253828">
        <w:rPr>
          <w:sz w:val="28"/>
          <w:szCs w:val="28"/>
        </w:rPr>
        <w:t xml:space="preserve"> руководствуясь ст. 21 Устава </w:t>
      </w:r>
      <w:r w:rsidRPr="00253828">
        <w:rPr>
          <w:sz w:val="28"/>
          <w:szCs w:val="28"/>
        </w:rPr>
        <w:t xml:space="preserve">Кичменгско-Городецкого муниципального района, Муниципальное Собрание </w:t>
      </w:r>
      <w:r w:rsidRPr="00253828">
        <w:rPr>
          <w:b/>
          <w:sz w:val="28"/>
          <w:szCs w:val="28"/>
        </w:rPr>
        <w:t>РЕШИЛО:</w:t>
      </w:r>
    </w:p>
    <w:p w:rsidR="000B371D" w:rsidRPr="00253828" w:rsidRDefault="000B371D" w:rsidP="00253828">
      <w:pPr>
        <w:pStyle w:val="ConsPlusNormal"/>
        <w:ind w:firstLine="708"/>
        <w:jc w:val="both"/>
        <w:rPr>
          <w:rFonts w:ascii="Times New Roman" w:hAnsi="Times New Roman"/>
          <w:i w:val="0"/>
          <w:sz w:val="28"/>
          <w:szCs w:val="28"/>
        </w:rPr>
      </w:pPr>
      <w:r>
        <w:rPr>
          <w:rFonts w:ascii="Times New Roman" w:hAnsi="Times New Roman"/>
          <w:i w:val="0"/>
          <w:sz w:val="28"/>
          <w:szCs w:val="28"/>
        </w:rPr>
        <w:t xml:space="preserve">1. Утвердить </w:t>
      </w:r>
      <w:r w:rsidR="00253828">
        <w:rPr>
          <w:rFonts w:ascii="Times New Roman" w:hAnsi="Times New Roman"/>
          <w:i w:val="0"/>
          <w:sz w:val="28"/>
          <w:szCs w:val="28"/>
        </w:rPr>
        <w:t xml:space="preserve">прилагаемое </w:t>
      </w:r>
      <w:r>
        <w:rPr>
          <w:rFonts w:ascii="Times New Roman" w:hAnsi="Times New Roman"/>
          <w:i w:val="0"/>
          <w:sz w:val="28"/>
          <w:szCs w:val="28"/>
        </w:rPr>
        <w:t xml:space="preserve">Положение о реализации инициативных проектов на </w:t>
      </w:r>
      <w:r w:rsidRPr="00253828">
        <w:rPr>
          <w:rFonts w:ascii="Times New Roman" w:hAnsi="Times New Roman"/>
          <w:i w:val="0"/>
          <w:sz w:val="28"/>
          <w:szCs w:val="28"/>
        </w:rPr>
        <w:t>территории Кичменгско-Го</w:t>
      </w:r>
      <w:r w:rsidR="00253828" w:rsidRPr="00253828">
        <w:rPr>
          <w:rFonts w:ascii="Times New Roman" w:hAnsi="Times New Roman"/>
          <w:i w:val="0"/>
          <w:sz w:val="28"/>
          <w:szCs w:val="28"/>
        </w:rPr>
        <w:t>родецкого муниципального района.</w:t>
      </w:r>
    </w:p>
    <w:p w:rsidR="000B371D" w:rsidRDefault="000B371D" w:rsidP="000B371D">
      <w:pPr>
        <w:pStyle w:val="ConsPlusNormal"/>
        <w:ind w:firstLine="709"/>
        <w:jc w:val="both"/>
        <w:rPr>
          <w:rFonts w:ascii="Times New Roman" w:hAnsi="Times New Roman" w:cs="Times New Roman"/>
          <w:i w:val="0"/>
          <w:sz w:val="28"/>
          <w:szCs w:val="28"/>
        </w:rPr>
      </w:pPr>
      <w:r>
        <w:rPr>
          <w:rFonts w:ascii="Times New Roman" w:hAnsi="Times New Roman" w:cs="Times New Roman"/>
          <w:i w:val="0"/>
          <w:sz w:val="28"/>
          <w:szCs w:val="28"/>
        </w:rPr>
        <w:t>2. Настоящее решение вступает в силу после официального опубликования в районной газете «</w:t>
      </w:r>
      <w:r w:rsidR="00253828">
        <w:rPr>
          <w:rFonts w:ascii="Times New Roman" w:hAnsi="Times New Roman" w:cs="Times New Roman"/>
          <w:i w:val="0"/>
          <w:sz w:val="28"/>
          <w:szCs w:val="28"/>
        </w:rPr>
        <w:t>Заря Севера</w:t>
      </w:r>
      <w:r>
        <w:rPr>
          <w:rFonts w:ascii="Times New Roman" w:hAnsi="Times New Roman" w:cs="Times New Roman"/>
          <w:i w:val="0"/>
          <w:sz w:val="28"/>
          <w:szCs w:val="28"/>
        </w:rPr>
        <w:t xml:space="preserve">», подлежит размещению на официальном </w:t>
      </w:r>
      <w:r w:rsidR="00253828">
        <w:rPr>
          <w:rFonts w:ascii="Times New Roman" w:hAnsi="Times New Roman" w:cs="Times New Roman"/>
          <w:i w:val="0"/>
          <w:sz w:val="28"/>
          <w:szCs w:val="28"/>
        </w:rPr>
        <w:t xml:space="preserve">сайте </w:t>
      </w:r>
      <w:r>
        <w:rPr>
          <w:rFonts w:ascii="Times New Roman" w:hAnsi="Times New Roman" w:cs="Times New Roman"/>
          <w:i w:val="0"/>
          <w:sz w:val="28"/>
          <w:szCs w:val="28"/>
        </w:rPr>
        <w:t>Кичменгско-Городецкого муниципального района в информационно-телекоммуникационной сети «Интернет».</w:t>
      </w:r>
    </w:p>
    <w:p w:rsidR="000B371D" w:rsidRDefault="000B371D" w:rsidP="000B371D">
      <w:pPr>
        <w:pStyle w:val="ConsPlusNormal"/>
        <w:ind w:firstLine="709"/>
        <w:jc w:val="both"/>
        <w:rPr>
          <w:rFonts w:ascii="Times New Roman" w:hAnsi="Times New Roman" w:cs="Times New Roman"/>
          <w:i w:val="0"/>
          <w:sz w:val="28"/>
          <w:szCs w:val="28"/>
        </w:rPr>
      </w:pPr>
    </w:p>
    <w:p w:rsidR="000B371D" w:rsidRDefault="000B371D" w:rsidP="000B371D">
      <w:pPr>
        <w:pStyle w:val="ConsPlusNormal"/>
        <w:ind w:firstLine="709"/>
        <w:jc w:val="both"/>
        <w:rPr>
          <w:rFonts w:ascii="Times New Roman" w:hAnsi="Times New Roman" w:cs="Times New Roman"/>
          <w:i w:val="0"/>
          <w:sz w:val="28"/>
          <w:szCs w:val="28"/>
        </w:rPr>
      </w:pPr>
    </w:p>
    <w:p w:rsidR="000B371D" w:rsidRDefault="000B371D" w:rsidP="000B371D">
      <w:pPr>
        <w:pStyle w:val="ConsPlusNormal"/>
        <w:ind w:firstLine="709"/>
        <w:jc w:val="both"/>
        <w:rPr>
          <w:rFonts w:ascii="Times New Roman" w:hAnsi="Times New Roman" w:cs="Times New Roman"/>
          <w:i w:val="0"/>
          <w:sz w:val="28"/>
          <w:szCs w:val="28"/>
        </w:rPr>
      </w:pPr>
    </w:p>
    <w:p w:rsidR="000B371D" w:rsidRDefault="000B371D" w:rsidP="000B371D">
      <w:pPr>
        <w:pStyle w:val="ConsPlusNormal"/>
        <w:jc w:val="both"/>
        <w:rPr>
          <w:rFonts w:ascii="Times New Roman" w:hAnsi="Times New Roman" w:cs="Times New Roman"/>
          <w:i w:val="0"/>
          <w:sz w:val="28"/>
          <w:szCs w:val="28"/>
        </w:rPr>
      </w:pPr>
      <w:r>
        <w:rPr>
          <w:rFonts w:ascii="Times New Roman" w:hAnsi="Times New Roman" w:cs="Times New Roman"/>
          <w:i w:val="0"/>
          <w:sz w:val="28"/>
          <w:szCs w:val="28"/>
        </w:rPr>
        <w:t xml:space="preserve">Глава Кичменгско-Городецкого </w:t>
      </w:r>
    </w:p>
    <w:p w:rsidR="000B371D" w:rsidRDefault="000B371D" w:rsidP="000B371D">
      <w:pPr>
        <w:pStyle w:val="ConsPlusNormal"/>
        <w:jc w:val="both"/>
        <w:rPr>
          <w:rFonts w:ascii="Times New Roman" w:hAnsi="Times New Roman" w:cs="Times New Roman"/>
          <w:i w:val="0"/>
          <w:sz w:val="28"/>
          <w:szCs w:val="28"/>
        </w:rPr>
      </w:pPr>
      <w:r>
        <w:rPr>
          <w:rFonts w:ascii="Times New Roman" w:hAnsi="Times New Roman" w:cs="Times New Roman"/>
          <w:i w:val="0"/>
          <w:sz w:val="28"/>
          <w:szCs w:val="28"/>
        </w:rPr>
        <w:t xml:space="preserve">муниципального района                                                                     Л.Н. Дьякова                                                              </w:t>
      </w:r>
    </w:p>
    <w:p w:rsidR="000B371D" w:rsidRDefault="000B371D" w:rsidP="00310DFB">
      <w:pPr>
        <w:pStyle w:val="ConsPlusTitle0"/>
        <w:ind w:left="5387"/>
        <w:rPr>
          <w:rFonts w:cs="Times New Roman"/>
          <w:b w:val="0"/>
          <w:sz w:val="28"/>
          <w:szCs w:val="28"/>
        </w:rPr>
      </w:pPr>
      <w:r>
        <w:rPr>
          <w:b w:val="0"/>
          <w:i/>
          <w:sz w:val="28"/>
          <w:szCs w:val="28"/>
        </w:rPr>
        <w:br w:type="page"/>
      </w:r>
      <w:r w:rsidR="007D12B8">
        <w:rPr>
          <w:rFonts w:cs="Times New Roman"/>
          <w:b w:val="0"/>
          <w:sz w:val="28"/>
          <w:szCs w:val="28"/>
        </w:rPr>
        <w:lastRenderedPageBreak/>
        <w:t xml:space="preserve"> </w:t>
      </w:r>
      <w:r w:rsidR="00E52BE5">
        <w:rPr>
          <w:rFonts w:cs="Times New Roman"/>
          <w:b w:val="0"/>
          <w:sz w:val="28"/>
          <w:szCs w:val="28"/>
        </w:rPr>
        <w:t xml:space="preserve">           </w:t>
      </w:r>
      <w:r>
        <w:rPr>
          <w:rFonts w:cs="Times New Roman"/>
          <w:b w:val="0"/>
          <w:sz w:val="28"/>
          <w:szCs w:val="28"/>
        </w:rPr>
        <w:t>УТВЕРЖДЕНО</w:t>
      </w:r>
    </w:p>
    <w:p w:rsidR="00E52BE5" w:rsidRDefault="000B371D" w:rsidP="00E52BE5">
      <w:pPr>
        <w:pStyle w:val="ConsPlusTitle0"/>
        <w:ind w:left="5387"/>
        <w:jc w:val="both"/>
        <w:rPr>
          <w:rFonts w:cs="Times New Roman"/>
          <w:b w:val="0"/>
          <w:sz w:val="28"/>
          <w:szCs w:val="28"/>
        </w:rPr>
      </w:pPr>
      <w:r>
        <w:rPr>
          <w:rFonts w:cs="Times New Roman"/>
          <w:b w:val="0"/>
          <w:sz w:val="28"/>
          <w:szCs w:val="28"/>
        </w:rPr>
        <w:t>решением Муниципального Собрания Кичменгско-Городецкого  муниципального района</w:t>
      </w:r>
      <w:r w:rsidR="00E52BE5">
        <w:rPr>
          <w:rFonts w:cs="Times New Roman"/>
          <w:b w:val="0"/>
          <w:sz w:val="28"/>
          <w:szCs w:val="28"/>
        </w:rPr>
        <w:t xml:space="preserve">  </w:t>
      </w:r>
      <w:r>
        <w:rPr>
          <w:rFonts w:cs="Times New Roman"/>
          <w:b w:val="0"/>
          <w:sz w:val="28"/>
          <w:szCs w:val="28"/>
        </w:rPr>
        <w:t xml:space="preserve">от </w:t>
      </w:r>
      <w:r w:rsidR="00310DFB">
        <w:rPr>
          <w:rFonts w:cs="Times New Roman"/>
          <w:b w:val="0"/>
          <w:sz w:val="28"/>
          <w:szCs w:val="28"/>
        </w:rPr>
        <w:t xml:space="preserve">  </w:t>
      </w:r>
      <w:r w:rsidR="007D12B8">
        <w:rPr>
          <w:rFonts w:cs="Times New Roman"/>
          <w:b w:val="0"/>
          <w:sz w:val="28"/>
          <w:szCs w:val="28"/>
        </w:rPr>
        <w:t>09.07</w:t>
      </w:r>
      <w:r w:rsidR="00E52BE5">
        <w:rPr>
          <w:rFonts w:cs="Times New Roman"/>
          <w:b w:val="0"/>
          <w:sz w:val="28"/>
          <w:szCs w:val="28"/>
        </w:rPr>
        <w:t>.2021 года</w:t>
      </w:r>
    </w:p>
    <w:p w:rsidR="000B371D" w:rsidRDefault="000B371D" w:rsidP="00E52BE5">
      <w:pPr>
        <w:pStyle w:val="ConsPlusTitle0"/>
        <w:ind w:left="5387"/>
        <w:jc w:val="both"/>
        <w:rPr>
          <w:rFonts w:cs="Times New Roman"/>
          <w:b w:val="0"/>
          <w:sz w:val="28"/>
          <w:szCs w:val="28"/>
        </w:rPr>
      </w:pPr>
      <w:r>
        <w:rPr>
          <w:rFonts w:cs="Times New Roman"/>
          <w:b w:val="0"/>
          <w:sz w:val="28"/>
          <w:szCs w:val="28"/>
        </w:rPr>
        <w:t xml:space="preserve">№ </w:t>
      </w:r>
      <w:r w:rsidR="00310DFB">
        <w:rPr>
          <w:rFonts w:cs="Times New Roman"/>
          <w:b w:val="0"/>
          <w:sz w:val="28"/>
          <w:szCs w:val="28"/>
        </w:rPr>
        <w:t>3</w:t>
      </w:r>
      <w:r w:rsidR="002410E4">
        <w:rPr>
          <w:rFonts w:cs="Times New Roman"/>
          <w:b w:val="0"/>
          <w:sz w:val="28"/>
          <w:szCs w:val="28"/>
        </w:rPr>
        <w:t xml:space="preserve">10                      </w:t>
      </w:r>
      <w:r w:rsidR="007D12B8">
        <w:rPr>
          <w:rFonts w:cs="Times New Roman"/>
          <w:b w:val="0"/>
          <w:sz w:val="28"/>
          <w:szCs w:val="28"/>
        </w:rPr>
        <w:t>(приложение)</w:t>
      </w:r>
    </w:p>
    <w:p w:rsidR="00310DFB" w:rsidRDefault="00310DFB" w:rsidP="000B371D">
      <w:pPr>
        <w:pStyle w:val="ConsPlusTitle0"/>
        <w:ind w:left="5954"/>
        <w:rPr>
          <w:rFonts w:cs="Times New Roman"/>
          <w:b w:val="0"/>
          <w:sz w:val="28"/>
          <w:szCs w:val="28"/>
        </w:rPr>
      </w:pPr>
    </w:p>
    <w:p w:rsidR="002410E4" w:rsidRDefault="002410E4" w:rsidP="000B371D">
      <w:pPr>
        <w:pStyle w:val="ConsPlusTitle0"/>
        <w:ind w:left="5954"/>
        <w:rPr>
          <w:rFonts w:cs="Times New Roman"/>
          <w:b w:val="0"/>
          <w:sz w:val="28"/>
          <w:szCs w:val="28"/>
        </w:rPr>
      </w:pPr>
    </w:p>
    <w:p w:rsidR="000B371D" w:rsidRPr="00310DFB" w:rsidRDefault="000B371D" w:rsidP="000B371D">
      <w:pPr>
        <w:pStyle w:val="ConsPlusTitle0"/>
        <w:ind w:firstLine="709"/>
        <w:jc w:val="center"/>
        <w:rPr>
          <w:rFonts w:cs="Times New Roman"/>
          <w:sz w:val="28"/>
          <w:szCs w:val="28"/>
        </w:rPr>
      </w:pPr>
      <w:r w:rsidRPr="00310DFB">
        <w:rPr>
          <w:rFonts w:cs="Times New Roman"/>
          <w:sz w:val="28"/>
          <w:szCs w:val="28"/>
        </w:rPr>
        <w:t>Положение</w:t>
      </w:r>
    </w:p>
    <w:p w:rsidR="000B371D" w:rsidRPr="00310DFB" w:rsidRDefault="000B371D" w:rsidP="000B371D">
      <w:pPr>
        <w:pStyle w:val="ConsPlusTitle0"/>
        <w:ind w:firstLine="709"/>
        <w:jc w:val="center"/>
        <w:rPr>
          <w:rFonts w:cs="Times New Roman"/>
          <w:sz w:val="28"/>
          <w:szCs w:val="28"/>
        </w:rPr>
      </w:pPr>
      <w:r w:rsidRPr="00310DFB">
        <w:rPr>
          <w:rFonts w:cs="Times New Roman"/>
          <w:sz w:val="28"/>
          <w:szCs w:val="28"/>
        </w:rPr>
        <w:t xml:space="preserve">о реализации инициативных проектов на территории </w:t>
      </w:r>
    </w:p>
    <w:p w:rsidR="000B371D" w:rsidRPr="00310DFB" w:rsidRDefault="000B371D" w:rsidP="000B371D">
      <w:pPr>
        <w:pStyle w:val="ConsPlusTitle0"/>
        <w:ind w:firstLine="709"/>
        <w:jc w:val="center"/>
        <w:rPr>
          <w:rFonts w:cs="Times New Roman"/>
          <w:sz w:val="28"/>
          <w:szCs w:val="28"/>
        </w:rPr>
      </w:pPr>
      <w:r w:rsidRPr="00310DFB">
        <w:rPr>
          <w:rFonts w:cs="Times New Roman"/>
          <w:sz w:val="28"/>
          <w:szCs w:val="28"/>
        </w:rPr>
        <w:t>Кичменгско-Городецкого  муниципального района</w:t>
      </w:r>
    </w:p>
    <w:p w:rsidR="000B371D" w:rsidRDefault="000B371D" w:rsidP="000B371D">
      <w:pPr>
        <w:pStyle w:val="ConsPlusTitle0"/>
        <w:ind w:firstLine="709"/>
        <w:jc w:val="both"/>
        <w:rPr>
          <w:rFonts w:cs="Times New Roman"/>
          <w:b w:val="0"/>
          <w:sz w:val="28"/>
          <w:szCs w:val="28"/>
        </w:rPr>
      </w:pPr>
    </w:p>
    <w:p w:rsidR="000B371D" w:rsidRDefault="000B371D" w:rsidP="000B371D">
      <w:pPr>
        <w:pStyle w:val="ConsPlusTitle0"/>
        <w:ind w:firstLine="709"/>
        <w:jc w:val="center"/>
        <w:rPr>
          <w:rFonts w:cs="Times New Roman"/>
          <w:b w:val="0"/>
          <w:sz w:val="28"/>
          <w:szCs w:val="28"/>
        </w:rPr>
      </w:pPr>
      <w:r>
        <w:rPr>
          <w:rFonts w:cs="Times New Roman"/>
          <w:b w:val="0"/>
          <w:sz w:val="28"/>
          <w:szCs w:val="28"/>
        </w:rPr>
        <w:t>1. Общие положения</w:t>
      </w:r>
    </w:p>
    <w:p w:rsidR="000B371D" w:rsidRDefault="000B371D" w:rsidP="000B371D">
      <w:pPr>
        <w:pStyle w:val="ConsPlusTitle0"/>
        <w:ind w:firstLine="709"/>
        <w:jc w:val="both"/>
        <w:rPr>
          <w:rFonts w:cs="Times New Roman"/>
          <w:b w:val="0"/>
          <w:sz w:val="28"/>
          <w:szCs w:val="28"/>
        </w:rPr>
      </w:pPr>
    </w:p>
    <w:p w:rsidR="000B371D" w:rsidRDefault="000B371D" w:rsidP="000B371D">
      <w:pPr>
        <w:pStyle w:val="ConsPlusTitle0"/>
        <w:ind w:firstLine="709"/>
        <w:jc w:val="both"/>
        <w:rPr>
          <w:rFonts w:cs="Times New Roman"/>
          <w:b w:val="0"/>
          <w:sz w:val="28"/>
          <w:szCs w:val="28"/>
        </w:rPr>
      </w:pPr>
      <w:r>
        <w:rPr>
          <w:rFonts w:cs="Times New Roman"/>
          <w:b w:val="0"/>
          <w:sz w:val="28"/>
          <w:szCs w:val="28"/>
        </w:rPr>
        <w:t>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Уставом Кичменгско-Городецкого  муниципального района и определяет:</w:t>
      </w:r>
    </w:p>
    <w:p w:rsidR="000B371D" w:rsidRDefault="000B371D" w:rsidP="000B371D">
      <w:pPr>
        <w:pStyle w:val="ConsPlusTitle0"/>
        <w:ind w:firstLine="709"/>
        <w:jc w:val="both"/>
        <w:rPr>
          <w:rFonts w:cs="Times New Roman"/>
          <w:b w:val="0"/>
          <w:sz w:val="28"/>
          <w:szCs w:val="28"/>
        </w:rPr>
      </w:pPr>
      <w:r>
        <w:rPr>
          <w:rFonts w:cs="Times New Roman"/>
          <w:b w:val="0"/>
          <w:sz w:val="28"/>
          <w:szCs w:val="28"/>
        </w:rPr>
        <w:t>1</w:t>
      </w:r>
      <w:r w:rsidR="00E52BE5">
        <w:rPr>
          <w:rFonts w:cs="Times New Roman"/>
          <w:b w:val="0"/>
          <w:sz w:val="28"/>
          <w:szCs w:val="28"/>
        </w:rPr>
        <w:t xml:space="preserve">) территорию (часть территории) </w:t>
      </w:r>
      <w:r>
        <w:rPr>
          <w:rFonts w:cs="Times New Roman"/>
          <w:b w:val="0"/>
          <w:sz w:val="28"/>
          <w:szCs w:val="28"/>
        </w:rPr>
        <w:t>Кичменгско-Горо</w:t>
      </w:r>
      <w:r w:rsidR="00E52BE5">
        <w:rPr>
          <w:rFonts w:cs="Times New Roman"/>
          <w:b w:val="0"/>
          <w:sz w:val="28"/>
          <w:szCs w:val="28"/>
        </w:rPr>
        <w:t>д</w:t>
      </w:r>
      <w:r>
        <w:rPr>
          <w:rFonts w:cs="Times New Roman"/>
          <w:b w:val="0"/>
          <w:sz w:val="28"/>
          <w:szCs w:val="28"/>
        </w:rPr>
        <w:t>ецкого  муниципального района</w:t>
      </w:r>
      <w:r w:rsidR="00227571">
        <w:rPr>
          <w:rFonts w:cs="Times New Roman"/>
          <w:b w:val="0"/>
          <w:sz w:val="28"/>
          <w:szCs w:val="28"/>
        </w:rPr>
        <w:t xml:space="preserve">, </w:t>
      </w:r>
      <w:r>
        <w:rPr>
          <w:rFonts w:cs="Times New Roman"/>
          <w:b w:val="0"/>
          <w:sz w:val="28"/>
          <w:szCs w:val="28"/>
        </w:rPr>
        <w:t xml:space="preserve">на которой могут реализовываться инициативные проекты; </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2) порядок выдвижения, обсуждения, внесения, рассмотрения инициативных проектов; </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3) порядок формирования и деятельности комиссии, уполномоченной проводить конкурсный отбор инициативных проектов; </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4) порядок проведения конкурсного отбора инициативных проектов; </w:t>
      </w:r>
    </w:p>
    <w:p w:rsidR="000B371D" w:rsidRDefault="000B371D" w:rsidP="000B371D">
      <w:pPr>
        <w:pStyle w:val="ConsPlusTitle0"/>
        <w:ind w:firstLine="709"/>
        <w:jc w:val="both"/>
        <w:rPr>
          <w:rFonts w:cs="Times New Roman"/>
          <w:b w:val="0"/>
          <w:sz w:val="28"/>
          <w:szCs w:val="28"/>
        </w:rPr>
      </w:pPr>
      <w:r>
        <w:rPr>
          <w:rFonts w:cs="Times New Roman"/>
          <w:b w:val="0"/>
          <w:sz w:val="28"/>
          <w:szCs w:val="28"/>
        </w:rPr>
        <w:t>5) отдельные вопросы реализации инициативных проектов;</w:t>
      </w:r>
    </w:p>
    <w:p w:rsidR="000B371D" w:rsidRDefault="000B371D" w:rsidP="000B371D">
      <w:pPr>
        <w:pStyle w:val="ConsPlusTitle0"/>
        <w:ind w:firstLine="709"/>
        <w:jc w:val="both"/>
        <w:rPr>
          <w:rFonts w:cs="Times New Roman"/>
          <w:b w:val="0"/>
          <w:sz w:val="28"/>
          <w:szCs w:val="28"/>
        </w:rPr>
      </w:pPr>
      <w:r>
        <w:rPr>
          <w:rFonts w:cs="Times New Roman"/>
          <w:b w:val="0"/>
          <w:sz w:val="28"/>
          <w:szCs w:val="28"/>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Кичменгско-Го</w:t>
      </w:r>
      <w:r w:rsidR="00725562">
        <w:rPr>
          <w:rFonts w:cs="Times New Roman"/>
          <w:b w:val="0"/>
          <w:sz w:val="28"/>
          <w:szCs w:val="28"/>
        </w:rPr>
        <w:t>родецкого муниципального района.</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621B41">
        <w:rPr>
          <w:rFonts w:cs="Times New Roman"/>
          <w:b w:val="0"/>
          <w:sz w:val="28"/>
          <w:szCs w:val="28"/>
        </w:rPr>
        <w:t xml:space="preserve">Кичменгско-Городецкого  муниципального района </w:t>
      </w:r>
      <w:r>
        <w:rPr>
          <w:rFonts w:cs="Times New Roman"/>
          <w:b w:val="0"/>
          <w:sz w:val="28"/>
          <w:szCs w:val="28"/>
        </w:rPr>
        <w:t>в целях реализации конкретных инициативных проектов.</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1.2. Инициативные проекты вносятся в администрацию </w:t>
      </w:r>
      <w:r w:rsidR="00725562">
        <w:rPr>
          <w:rFonts w:cs="Times New Roman"/>
          <w:b w:val="0"/>
          <w:sz w:val="28"/>
          <w:szCs w:val="28"/>
        </w:rPr>
        <w:t xml:space="preserve">Кичменгско-Городецкого муниципального района </w:t>
      </w:r>
      <w:r>
        <w:rPr>
          <w:rFonts w:cs="Times New Roman"/>
          <w:b w:val="0"/>
          <w:sz w:val="28"/>
          <w:szCs w:val="28"/>
        </w:rPr>
        <w:t xml:space="preserve"> </w:t>
      </w:r>
      <w:r w:rsidR="0098123F">
        <w:rPr>
          <w:rFonts w:cs="Times New Roman"/>
          <w:b w:val="0"/>
          <w:sz w:val="28"/>
          <w:szCs w:val="28"/>
        </w:rPr>
        <w:t xml:space="preserve">(далее – администрация района) </w:t>
      </w:r>
      <w:r>
        <w:rPr>
          <w:rFonts w:cs="Times New Roman"/>
          <w:b w:val="0"/>
          <w:sz w:val="28"/>
          <w:szCs w:val="28"/>
        </w:rPr>
        <w:t xml:space="preserve">и осуществляются в целях реализации мероприятий, имеющих приоритетное значение для жителей </w:t>
      </w:r>
      <w:r w:rsidR="00912871">
        <w:rPr>
          <w:rFonts w:cs="Times New Roman"/>
          <w:b w:val="0"/>
          <w:sz w:val="28"/>
          <w:szCs w:val="28"/>
        </w:rPr>
        <w:t xml:space="preserve">Кичменгско-Городецкого муниципального района </w:t>
      </w:r>
      <w:r>
        <w:rPr>
          <w:rFonts w:cs="Times New Roman"/>
          <w:b w:val="0"/>
          <w:sz w:val="28"/>
          <w:szCs w:val="28"/>
        </w:rPr>
        <w:t xml:space="preserve"> или его части, по решению вопросов местного значения или иных вопросов, право </w:t>
      </w:r>
      <w:proofErr w:type="gramStart"/>
      <w:r>
        <w:rPr>
          <w:rFonts w:cs="Times New Roman"/>
          <w:b w:val="0"/>
          <w:sz w:val="28"/>
          <w:szCs w:val="28"/>
        </w:rPr>
        <w:t>решения</w:t>
      </w:r>
      <w:proofErr w:type="gramEnd"/>
      <w:r>
        <w:rPr>
          <w:rFonts w:cs="Times New Roman"/>
          <w:b w:val="0"/>
          <w:sz w:val="28"/>
          <w:szCs w:val="28"/>
        </w:rPr>
        <w:t xml:space="preserve"> которых предоставлено органам местного самоуправления </w:t>
      </w:r>
      <w:r w:rsidR="00912871">
        <w:rPr>
          <w:rFonts w:cs="Times New Roman"/>
          <w:b w:val="0"/>
          <w:sz w:val="28"/>
          <w:szCs w:val="28"/>
        </w:rPr>
        <w:lastRenderedPageBreak/>
        <w:t>Кичменгско-Городецкого муниципального района.</w:t>
      </w:r>
      <w:r>
        <w:rPr>
          <w:rFonts w:cs="Times New Roman"/>
          <w:b w:val="0"/>
          <w:sz w:val="28"/>
          <w:szCs w:val="28"/>
        </w:rPr>
        <w:t xml:space="preserve"> </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1.3. Частями территории </w:t>
      </w:r>
      <w:r w:rsidR="00912871">
        <w:rPr>
          <w:rFonts w:cs="Times New Roman"/>
          <w:b w:val="0"/>
          <w:sz w:val="28"/>
          <w:szCs w:val="28"/>
        </w:rPr>
        <w:t>Кичменгско-Городецкого муниципального района</w:t>
      </w:r>
      <w:r>
        <w:rPr>
          <w:rFonts w:cs="Times New Roman"/>
          <w:b w:val="0"/>
          <w:sz w:val="28"/>
          <w:szCs w:val="28"/>
        </w:rPr>
        <w:t xml:space="preserve">, на которой могут реализовываться инициативные проекты, являются территории улиц, дворов, дворовые территории многоквартирных домов, территории общего пользования, иные территории проживания граждан. </w:t>
      </w:r>
    </w:p>
    <w:p w:rsidR="000B371D" w:rsidRDefault="000B371D" w:rsidP="000B371D">
      <w:pPr>
        <w:pStyle w:val="ConsPlusTitle0"/>
        <w:ind w:firstLine="709"/>
        <w:jc w:val="both"/>
        <w:rPr>
          <w:rFonts w:cs="Times New Roman"/>
          <w:b w:val="0"/>
          <w:sz w:val="28"/>
          <w:szCs w:val="28"/>
        </w:rPr>
      </w:pPr>
      <w:r>
        <w:rPr>
          <w:rFonts w:cs="Times New Roman"/>
          <w:b w:val="0"/>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Часть территории </w:t>
      </w:r>
      <w:r w:rsidR="00912871">
        <w:rPr>
          <w:rFonts w:cs="Times New Roman"/>
          <w:b w:val="0"/>
          <w:sz w:val="28"/>
          <w:szCs w:val="28"/>
        </w:rPr>
        <w:t>Кичменгско-Городецкого муниципального района</w:t>
      </w:r>
      <w:r>
        <w:rPr>
          <w:rFonts w:cs="Times New Roman"/>
          <w:b w:val="0"/>
          <w:sz w:val="28"/>
          <w:szCs w:val="28"/>
        </w:rPr>
        <w:t>, на которой планируется реализация инициативного проекта, определяется в инициативном проекте при соблюдении следующих условий:</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а) реализация инициативного проекта </w:t>
      </w:r>
      <w:proofErr w:type="gramStart"/>
      <w:r>
        <w:rPr>
          <w:rFonts w:cs="Times New Roman"/>
          <w:b w:val="0"/>
          <w:sz w:val="28"/>
          <w:szCs w:val="28"/>
        </w:rPr>
        <w:t>на данной части территории</w:t>
      </w:r>
      <w:proofErr w:type="gramEnd"/>
      <w:r>
        <w:rPr>
          <w:rFonts w:cs="Times New Roman"/>
          <w:b w:val="0"/>
          <w:sz w:val="28"/>
          <w:szCs w:val="28"/>
        </w:rPr>
        <w:t xml:space="preserve"> </w:t>
      </w:r>
      <w:r w:rsidR="00912871">
        <w:rPr>
          <w:rFonts w:cs="Times New Roman"/>
          <w:b w:val="0"/>
          <w:sz w:val="28"/>
          <w:szCs w:val="28"/>
        </w:rPr>
        <w:t xml:space="preserve">Кичменгско-Городецкого муниципального района </w:t>
      </w:r>
      <w:r>
        <w:rPr>
          <w:rFonts w:cs="Times New Roman"/>
          <w:b w:val="0"/>
          <w:sz w:val="28"/>
          <w:szCs w:val="28"/>
        </w:rPr>
        <w:t>не противоречит нормам федерального законодательства, законодательства Вологодской области, муниципальным правовым актам;</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б) реализация инициативного проекта </w:t>
      </w:r>
      <w:proofErr w:type="gramStart"/>
      <w:r>
        <w:rPr>
          <w:rFonts w:cs="Times New Roman"/>
          <w:b w:val="0"/>
          <w:sz w:val="28"/>
          <w:szCs w:val="28"/>
        </w:rPr>
        <w:t>на данной части территории</w:t>
      </w:r>
      <w:proofErr w:type="gramEnd"/>
      <w:r>
        <w:rPr>
          <w:rFonts w:cs="Times New Roman"/>
          <w:b w:val="0"/>
          <w:sz w:val="28"/>
          <w:szCs w:val="28"/>
        </w:rPr>
        <w:t xml:space="preserve"> </w:t>
      </w:r>
      <w:r w:rsidR="00912871">
        <w:rPr>
          <w:rFonts w:cs="Times New Roman"/>
          <w:b w:val="0"/>
          <w:sz w:val="28"/>
          <w:szCs w:val="28"/>
        </w:rPr>
        <w:t xml:space="preserve">Кичменгско-Городецкого муниципального района </w:t>
      </w:r>
      <w:r>
        <w:rPr>
          <w:rFonts w:cs="Times New Roman"/>
          <w:b w:val="0"/>
          <w:sz w:val="28"/>
          <w:szCs w:val="28"/>
        </w:rPr>
        <w:t>не нарушает права и законные интересы третьих лиц.</w:t>
      </w:r>
    </w:p>
    <w:p w:rsidR="000B371D" w:rsidRDefault="000B371D" w:rsidP="000B371D">
      <w:pPr>
        <w:pStyle w:val="ConsPlusTitle0"/>
        <w:ind w:firstLine="709"/>
        <w:jc w:val="both"/>
        <w:rPr>
          <w:rFonts w:cs="Times New Roman"/>
          <w:b w:val="0"/>
          <w:sz w:val="28"/>
          <w:szCs w:val="28"/>
        </w:rPr>
      </w:pPr>
    </w:p>
    <w:p w:rsidR="000B371D" w:rsidRDefault="000B371D" w:rsidP="000B371D">
      <w:pPr>
        <w:pStyle w:val="ConsPlusTitle0"/>
        <w:ind w:firstLine="709"/>
        <w:jc w:val="center"/>
        <w:rPr>
          <w:rFonts w:cs="Times New Roman"/>
          <w:b w:val="0"/>
          <w:sz w:val="28"/>
          <w:szCs w:val="28"/>
        </w:rPr>
      </w:pPr>
      <w:r>
        <w:rPr>
          <w:rFonts w:cs="Times New Roman"/>
          <w:b w:val="0"/>
          <w:sz w:val="28"/>
          <w:szCs w:val="28"/>
        </w:rPr>
        <w:t xml:space="preserve">2. Порядок выдвижения, обсуждения, внесения инициативных проектов, порядок рассмотрения администрацией </w:t>
      </w:r>
      <w:r w:rsidR="00912871">
        <w:rPr>
          <w:rFonts w:cs="Times New Roman"/>
          <w:b w:val="0"/>
          <w:sz w:val="28"/>
          <w:szCs w:val="28"/>
        </w:rPr>
        <w:t xml:space="preserve">Кичменгско-Городецкого муниципального района </w:t>
      </w:r>
      <w:r>
        <w:rPr>
          <w:rFonts w:cs="Times New Roman"/>
          <w:b w:val="0"/>
          <w:sz w:val="28"/>
          <w:szCs w:val="28"/>
        </w:rPr>
        <w:t>инициативных проектов</w:t>
      </w:r>
    </w:p>
    <w:p w:rsidR="000B371D" w:rsidRDefault="000B371D" w:rsidP="000B371D">
      <w:pPr>
        <w:pStyle w:val="ConsPlusTitle0"/>
        <w:ind w:firstLine="709"/>
        <w:jc w:val="both"/>
        <w:rPr>
          <w:rFonts w:cs="Times New Roman"/>
          <w:b w:val="0"/>
          <w:sz w:val="28"/>
          <w:szCs w:val="28"/>
        </w:rPr>
      </w:pP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2.1. С выдвижением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912871">
        <w:rPr>
          <w:rFonts w:cs="Times New Roman"/>
          <w:b w:val="0"/>
          <w:sz w:val="28"/>
          <w:szCs w:val="28"/>
        </w:rPr>
        <w:t>Кичменгско-Городецкого муниципального района</w:t>
      </w:r>
      <w:r>
        <w:rPr>
          <w:rFonts w:cs="Times New Roman"/>
          <w:b w:val="0"/>
          <w:sz w:val="28"/>
          <w:szCs w:val="28"/>
        </w:rPr>
        <w:t xml:space="preserve">, </w:t>
      </w:r>
      <w:r w:rsidR="00EB4713" w:rsidRPr="00621B41">
        <w:rPr>
          <w:rFonts w:cs="Times New Roman"/>
          <w:b w:val="0"/>
          <w:sz w:val="28"/>
          <w:szCs w:val="28"/>
        </w:rPr>
        <w:t>органы территориального общественного самоуправления, староста сельского населенного пункта,</w:t>
      </w:r>
      <w:r w:rsidR="00EB4713" w:rsidRPr="00621B41">
        <w:rPr>
          <w:rFonts w:cs="Times New Roman"/>
          <w:b w:val="0"/>
          <w:sz w:val="24"/>
          <w:szCs w:val="24"/>
        </w:rPr>
        <w:t xml:space="preserve"> </w:t>
      </w:r>
      <w:r>
        <w:rPr>
          <w:rFonts w:cs="Times New Roman"/>
          <w:b w:val="0"/>
          <w:sz w:val="28"/>
          <w:szCs w:val="28"/>
        </w:rPr>
        <w:t xml:space="preserve">общественные советы, некоммерческая организация, осуществляющая деятельность на территории </w:t>
      </w:r>
      <w:r w:rsidR="00912871">
        <w:rPr>
          <w:rFonts w:cs="Times New Roman"/>
          <w:b w:val="0"/>
          <w:sz w:val="28"/>
          <w:szCs w:val="28"/>
        </w:rPr>
        <w:t xml:space="preserve">Кичменгско-Городецкого муниципального района  </w:t>
      </w:r>
      <w:r>
        <w:rPr>
          <w:rFonts w:cs="Times New Roman"/>
          <w:b w:val="0"/>
          <w:sz w:val="28"/>
          <w:szCs w:val="28"/>
        </w:rPr>
        <w:t xml:space="preserve">(далее – инициаторы проекта). </w:t>
      </w:r>
    </w:p>
    <w:p w:rsidR="000B371D" w:rsidRDefault="000B371D" w:rsidP="000B371D">
      <w:pPr>
        <w:pStyle w:val="ConsPlusTitle0"/>
        <w:ind w:firstLine="709"/>
        <w:jc w:val="both"/>
        <w:rPr>
          <w:rFonts w:cs="Times New Roman"/>
          <w:b w:val="0"/>
          <w:sz w:val="28"/>
          <w:szCs w:val="28"/>
        </w:rPr>
      </w:pPr>
      <w:r>
        <w:rPr>
          <w:rFonts w:cs="Times New Roman"/>
          <w:b w:val="0"/>
          <w:sz w:val="28"/>
          <w:szCs w:val="28"/>
        </w:rPr>
        <w:t>2.2. Инициативный проект должен содержать следующие сведения:</w:t>
      </w:r>
    </w:p>
    <w:p w:rsidR="000B371D" w:rsidRDefault="000B371D" w:rsidP="000B371D">
      <w:pPr>
        <w:pStyle w:val="ConsPlusTitle0"/>
        <w:ind w:firstLine="709"/>
        <w:jc w:val="both"/>
        <w:rPr>
          <w:rFonts w:cs="Times New Roman"/>
          <w:b w:val="0"/>
          <w:sz w:val="28"/>
          <w:szCs w:val="28"/>
        </w:rPr>
      </w:pPr>
      <w:proofErr w:type="gramStart"/>
      <w:r>
        <w:rPr>
          <w:rFonts w:cs="Times New Roman"/>
          <w:b w:val="0"/>
          <w:sz w:val="28"/>
          <w:szCs w:val="28"/>
        </w:rPr>
        <w:t xml:space="preserve">1) о территории (части территории) </w:t>
      </w:r>
      <w:r w:rsidR="00912871">
        <w:rPr>
          <w:rFonts w:cs="Times New Roman"/>
          <w:b w:val="0"/>
          <w:sz w:val="28"/>
          <w:szCs w:val="28"/>
        </w:rPr>
        <w:t>Кичменгско-Городецкого муниципального района</w:t>
      </w:r>
      <w:r>
        <w:rPr>
          <w:rFonts w:cs="Times New Roman"/>
          <w:b w:val="0"/>
          <w:sz w:val="28"/>
          <w:szCs w:val="28"/>
        </w:rPr>
        <w:t xml:space="preserve">,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w:t>
      </w:r>
      <w:r w:rsidR="00621B41">
        <w:rPr>
          <w:rFonts w:cs="Times New Roman"/>
          <w:b w:val="0"/>
          <w:sz w:val="28"/>
          <w:szCs w:val="28"/>
        </w:rPr>
        <w:t xml:space="preserve">Кичменгско-Городецкого  муниципального района </w:t>
      </w:r>
      <w:r>
        <w:rPr>
          <w:rFonts w:cs="Times New Roman"/>
          <w:b w:val="0"/>
          <w:sz w:val="28"/>
          <w:szCs w:val="28"/>
        </w:rPr>
        <w:t xml:space="preserve">и (или) иного описания местоположения части территории </w:t>
      </w:r>
      <w:r w:rsidR="00621B41">
        <w:rPr>
          <w:rFonts w:cs="Times New Roman"/>
          <w:b w:val="0"/>
          <w:sz w:val="28"/>
          <w:szCs w:val="28"/>
        </w:rPr>
        <w:t>Кичменгско-Городецкого  муниципального района</w:t>
      </w:r>
      <w:r>
        <w:rPr>
          <w:rFonts w:cs="Times New Roman"/>
          <w:b w:val="0"/>
          <w:sz w:val="28"/>
          <w:szCs w:val="28"/>
        </w:rPr>
        <w:t xml:space="preserve">, позволяющего идентифицировать границы соответствующей части территории </w:t>
      </w:r>
      <w:r w:rsidR="00912871">
        <w:rPr>
          <w:rFonts w:cs="Times New Roman"/>
          <w:b w:val="0"/>
          <w:sz w:val="28"/>
          <w:szCs w:val="28"/>
        </w:rPr>
        <w:t xml:space="preserve">Кичменгско-Городецкого муниципального района </w:t>
      </w:r>
      <w:r>
        <w:rPr>
          <w:rFonts w:cs="Times New Roman"/>
          <w:b w:val="0"/>
          <w:sz w:val="28"/>
          <w:szCs w:val="28"/>
        </w:rPr>
        <w:t xml:space="preserve">с </w:t>
      </w:r>
      <w:r>
        <w:rPr>
          <w:rFonts w:cs="Times New Roman"/>
          <w:b w:val="0"/>
          <w:sz w:val="28"/>
          <w:szCs w:val="28"/>
        </w:rPr>
        <w:lastRenderedPageBreak/>
        <w:t>соблюдением пункта 1.3 настоящего Положения;</w:t>
      </w:r>
      <w:proofErr w:type="gramEnd"/>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2) описание проблемы, решение которой имеет приоритетное значение для жителей </w:t>
      </w:r>
      <w:r w:rsidR="00912871">
        <w:rPr>
          <w:rFonts w:cs="Times New Roman"/>
          <w:b w:val="0"/>
          <w:sz w:val="28"/>
          <w:szCs w:val="28"/>
        </w:rPr>
        <w:t xml:space="preserve">Кичменгско-Городецкого муниципального района </w:t>
      </w:r>
      <w:r>
        <w:rPr>
          <w:rFonts w:cs="Times New Roman"/>
          <w:b w:val="0"/>
          <w:sz w:val="28"/>
          <w:szCs w:val="28"/>
        </w:rPr>
        <w:t>или его части;</w:t>
      </w:r>
    </w:p>
    <w:p w:rsidR="000B371D" w:rsidRDefault="000B371D" w:rsidP="000B371D">
      <w:pPr>
        <w:pStyle w:val="ConsPlusTitle0"/>
        <w:ind w:firstLine="709"/>
        <w:jc w:val="both"/>
        <w:rPr>
          <w:rFonts w:cs="Times New Roman"/>
          <w:b w:val="0"/>
          <w:sz w:val="28"/>
          <w:szCs w:val="28"/>
        </w:rPr>
      </w:pPr>
      <w:proofErr w:type="gramStart"/>
      <w:r>
        <w:rPr>
          <w:rFonts w:cs="Times New Roman"/>
          <w:b w:val="0"/>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0B371D" w:rsidRDefault="000B371D" w:rsidP="000B371D">
      <w:pPr>
        <w:pStyle w:val="ConsPlusTitle0"/>
        <w:ind w:firstLine="709"/>
        <w:jc w:val="both"/>
        <w:rPr>
          <w:rFonts w:cs="Times New Roman"/>
          <w:b w:val="0"/>
          <w:sz w:val="28"/>
          <w:szCs w:val="28"/>
        </w:rPr>
      </w:pPr>
      <w:r>
        <w:rPr>
          <w:rFonts w:cs="Times New Roman"/>
          <w:b w:val="0"/>
          <w:sz w:val="28"/>
          <w:szCs w:val="28"/>
        </w:rPr>
        <w:t>4) описание ожидаемого результата (ожидаемых результатов) реализации инициативного проекта;</w:t>
      </w:r>
    </w:p>
    <w:p w:rsidR="000B371D" w:rsidRDefault="000B371D" w:rsidP="000B371D">
      <w:pPr>
        <w:pStyle w:val="ConsPlusTitle0"/>
        <w:ind w:firstLine="709"/>
        <w:jc w:val="both"/>
        <w:rPr>
          <w:rFonts w:cs="Times New Roman"/>
          <w:b w:val="0"/>
          <w:sz w:val="28"/>
          <w:szCs w:val="28"/>
        </w:rPr>
      </w:pPr>
      <w:r>
        <w:rPr>
          <w:rFonts w:cs="Times New Roman"/>
          <w:b w:val="0"/>
          <w:sz w:val="28"/>
          <w:szCs w:val="28"/>
        </w:rPr>
        <w:t>5) предварительный расчет необходимых расходов на реализацию инициативного проекта;</w:t>
      </w:r>
    </w:p>
    <w:p w:rsidR="000B371D" w:rsidRDefault="000B371D" w:rsidP="000B371D">
      <w:pPr>
        <w:pStyle w:val="ConsPlusTitle0"/>
        <w:ind w:firstLine="709"/>
        <w:jc w:val="both"/>
        <w:rPr>
          <w:rFonts w:cs="Times New Roman"/>
          <w:b w:val="0"/>
          <w:sz w:val="28"/>
          <w:szCs w:val="28"/>
        </w:rPr>
      </w:pPr>
      <w:r>
        <w:rPr>
          <w:rFonts w:cs="Times New Roman"/>
          <w:b w:val="0"/>
          <w:sz w:val="28"/>
          <w:szCs w:val="28"/>
        </w:rPr>
        <w:t>6) планируемые сроки реализации инициативного проекта;</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7) сведения о планируемом объеме инициативных платежей и возможных источниках их поступления в бюджет </w:t>
      </w:r>
      <w:r w:rsidR="00912871">
        <w:rPr>
          <w:rFonts w:cs="Times New Roman"/>
          <w:b w:val="0"/>
          <w:sz w:val="28"/>
          <w:szCs w:val="28"/>
        </w:rPr>
        <w:t xml:space="preserve">Кичменгско-Городецкого муниципального района </w:t>
      </w:r>
      <w:r>
        <w:rPr>
          <w:rFonts w:cs="Times New Roman"/>
          <w:b w:val="0"/>
          <w:sz w:val="28"/>
          <w:szCs w:val="28"/>
        </w:rPr>
        <w:t>(в случае планирования внесения инициативных платежей);</w:t>
      </w:r>
    </w:p>
    <w:p w:rsidR="000B371D" w:rsidRDefault="000B371D" w:rsidP="000B371D">
      <w:pPr>
        <w:pStyle w:val="ConsPlusTitle0"/>
        <w:ind w:firstLine="709"/>
        <w:jc w:val="both"/>
        <w:rPr>
          <w:rFonts w:cs="Times New Roman"/>
          <w:b w:val="0"/>
          <w:sz w:val="28"/>
          <w:szCs w:val="28"/>
        </w:rPr>
      </w:pPr>
      <w:r>
        <w:rPr>
          <w:rFonts w:cs="Times New Roman"/>
          <w:b w:val="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0B371D" w:rsidRDefault="000B371D" w:rsidP="000B371D">
      <w:pPr>
        <w:pStyle w:val="ConsPlusTitle0"/>
        <w:ind w:firstLine="709"/>
        <w:jc w:val="both"/>
        <w:rPr>
          <w:rFonts w:cs="Times New Roman"/>
          <w:b w:val="0"/>
          <w:sz w:val="28"/>
          <w:szCs w:val="28"/>
        </w:rPr>
      </w:pPr>
      <w:r>
        <w:rPr>
          <w:rFonts w:cs="Times New Roman"/>
          <w:b w:val="0"/>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10) указание на объем средств бюджета </w:t>
      </w:r>
      <w:r w:rsidR="00912871">
        <w:rPr>
          <w:rFonts w:cs="Times New Roman"/>
          <w:b w:val="0"/>
          <w:sz w:val="28"/>
          <w:szCs w:val="28"/>
        </w:rPr>
        <w:t xml:space="preserve">Кичменгско-Городецкого муниципального района </w:t>
      </w:r>
      <w:r>
        <w:rPr>
          <w:rFonts w:cs="Times New Roman"/>
          <w:b w:val="0"/>
          <w:sz w:val="28"/>
          <w:szCs w:val="28"/>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B371D" w:rsidRDefault="000B371D" w:rsidP="000B371D">
      <w:pPr>
        <w:pStyle w:val="ConsPlusTitle0"/>
        <w:ind w:firstLine="709"/>
        <w:jc w:val="both"/>
        <w:rPr>
          <w:rFonts w:cs="Times New Roman"/>
          <w:b w:val="0"/>
          <w:sz w:val="28"/>
          <w:szCs w:val="28"/>
        </w:rPr>
      </w:pPr>
      <w:r>
        <w:rPr>
          <w:rFonts w:cs="Times New Roman"/>
          <w:b w:val="0"/>
          <w:sz w:val="28"/>
          <w:szCs w:val="28"/>
        </w:rPr>
        <w:t>11) количество квартир в многоквартирных домах,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12) количество потенциальных </w:t>
      </w:r>
      <w:proofErr w:type="spellStart"/>
      <w:r>
        <w:rPr>
          <w:rFonts w:cs="Times New Roman"/>
          <w:b w:val="0"/>
          <w:sz w:val="28"/>
          <w:szCs w:val="28"/>
        </w:rPr>
        <w:t>благополучателей</w:t>
      </w:r>
      <w:proofErr w:type="spellEnd"/>
      <w:r>
        <w:rPr>
          <w:rFonts w:cs="Times New Roman"/>
          <w:b w:val="0"/>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0B371D" w:rsidRDefault="000B371D" w:rsidP="000B371D">
      <w:pPr>
        <w:pStyle w:val="ConsPlusTitle0"/>
        <w:ind w:firstLine="709"/>
        <w:jc w:val="both"/>
        <w:rPr>
          <w:rFonts w:cs="Times New Roman"/>
          <w:b w:val="0"/>
          <w:sz w:val="28"/>
          <w:szCs w:val="28"/>
        </w:rPr>
      </w:pPr>
      <w:proofErr w:type="gramStart"/>
      <w:r>
        <w:rPr>
          <w:rFonts w:cs="Times New Roman"/>
          <w:b w:val="0"/>
          <w:sz w:val="28"/>
          <w:szCs w:val="28"/>
        </w:rPr>
        <w:t xml:space="preserve">13) предложения по последующему содержанию создаваемого </w:t>
      </w:r>
      <w:r>
        <w:rPr>
          <w:rFonts w:cs="Times New Roman"/>
          <w:b w:val="0"/>
          <w:sz w:val="28"/>
          <w:szCs w:val="28"/>
        </w:rPr>
        <w:lastRenderedPageBreak/>
        <w:t xml:space="preserve">(реконструируемого,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961258" w:rsidRPr="003621EE" w:rsidRDefault="00961258" w:rsidP="00961258">
      <w:pPr>
        <w:pStyle w:val="s1"/>
        <w:shd w:val="clear" w:color="auto" w:fill="FFFFFF"/>
        <w:spacing w:before="0" w:beforeAutospacing="0" w:after="0" w:afterAutospacing="0"/>
        <w:ind w:firstLine="709"/>
        <w:jc w:val="both"/>
        <w:rPr>
          <w:color w:val="000000"/>
          <w:sz w:val="28"/>
          <w:szCs w:val="28"/>
        </w:rPr>
      </w:pPr>
      <w:r w:rsidRPr="00621B41">
        <w:rPr>
          <w:bCs/>
          <w:color w:val="000000"/>
          <w:sz w:val="28"/>
          <w:szCs w:val="28"/>
        </w:rPr>
        <w:t xml:space="preserve">В случае </w:t>
      </w:r>
      <w:r w:rsidRPr="00621B41">
        <w:rPr>
          <w:color w:val="000000"/>
          <w:sz w:val="28"/>
          <w:szCs w:val="28"/>
        </w:rPr>
        <w:t>выдвижения инициативного проекта инициативной группой,</w:t>
      </w:r>
      <w:r w:rsidRPr="003621EE">
        <w:rPr>
          <w:color w:val="000000"/>
          <w:sz w:val="28"/>
          <w:szCs w:val="28"/>
        </w:rPr>
        <w:t xml:space="preserve"> состоящей из граждан, достигших шестнадцатилетнего возраста и проживающих на территории </w:t>
      </w:r>
      <w:r>
        <w:rPr>
          <w:color w:val="000000"/>
          <w:sz w:val="28"/>
          <w:szCs w:val="28"/>
        </w:rPr>
        <w:t>Кичменгско-Городецкого муниципального района,</w:t>
      </w:r>
      <w:r w:rsidRPr="003621EE">
        <w:rPr>
          <w:color w:val="000000"/>
          <w:sz w:val="28"/>
          <w:szCs w:val="28"/>
        </w:rPr>
        <w:t xml:space="preserve"> или старостой населенного пункта инициативный проект должен быть подписан соответственно каждым членом инициативной группы, старостой населенного пункта.</w:t>
      </w:r>
    </w:p>
    <w:p w:rsidR="00961258" w:rsidRPr="00621B41" w:rsidRDefault="00961258" w:rsidP="00621B41">
      <w:pPr>
        <w:pStyle w:val="s1"/>
        <w:shd w:val="clear" w:color="auto" w:fill="FFFFFF"/>
        <w:spacing w:before="0" w:beforeAutospacing="0" w:after="0" w:afterAutospacing="0"/>
        <w:ind w:firstLine="709"/>
        <w:jc w:val="both"/>
        <w:rPr>
          <w:color w:val="000000"/>
          <w:sz w:val="28"/>
          <w:szCs w:val="28"/>
        </w:rPr>
      </w:pPr>
      <w:r w:rsidRPr="003621EE">
        <w:rPr>
          <w:bCs/>
          <w:color w:val="000000"/>
          <w:sz w:val="28"/>
          <w:szCs w:val="28"/>
        </w:rPr>
        <w:t xml:space="preserve">В случае </w:t>
      </w:r>
      <w:r w:rsidRPr="003621EE">
        <w:rPr>
          <w:color w:val="000000"/>
          <w:sz w:val="28"/>
          <w:szCs w:val="28"/>
        </w:rPr>
        <w:t>выдвижения инициативного проекта органом территориального общественного самоуправления, некоммерческой организацией или общественным советом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w:t>
      </w:r>
    </w:p>
    <w:p w:rsidR="00D827E7" w:rsidRPr="003621EE" w:rsidRDefault="000B371D" w:rsidP="00D827E7">
      <w:pPr>
        <w:pStyle w:val="s1"/>
        <w:shd w:val="clear" w:color="auto" w:fill="FFFFFF"/>
        <w:spacing w:before="0" w:beforeAutospacing="0" w:after="0" w:afterAutospacing="0"/>
        <w:ind w:firstLine="709"/>
        <w:jc w:val="both"/>
        <w:rPr>
          <w:color w:val="000000"/>
          <w:spacing w:val="-2"/>
          <w:sz w:val="28"/>
          <w:szCs w:val="28"/>
        </w:rPr>
      </w:pPr>
      <w:r>
        <w:rPr>
          <w:sz w:val="28"/>
          <w:szCs w:val="28"/>
        </w:rPr>
        <w:t xml:space="preserve">2.3. Инициативный проект до его внесения в администрацию </w:t>
      </w:r>
      <w:r w:rsidR="00912871">
        <w:rPr>
          <w:sz w:val="28"/>
          <w:szCs w:val="28"/>
        </w:rPr>
        <w:t xml:space="preserve"> района </w:t>
      </w:r>
      <w:r>
        <w:rPr>
          <w:sz w:val="28"/>
          <w:szCs w:val="28"/>
        </w:rPr>
        <w:t xml:space="preserve">подлежит рассмотрению </w:t>
      </w:r>
      <w:r w:rsidRPr="00621B41">
        <w:rPr>
          <w:sz w:val="28"/>
          <w:szCs w:val="28"/>
        </w:rPr>
        <w:t xml:space="preserve">на собрании </w:t>
      </w:r>
      <w:r w:rsidR="00D827E7" w:rsidRPr="003621EE">
        <w:rPr>
          <w:color w:val="000000"/>
          <w:spacing w:val="-2"/>
          <w:sz w:val="28"/>
          <w:szCs w:val="28"/>
        </w:rPr>
        <w:t>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1) обсуждения инициативного проекта; </w:t>
      </w:r>
    </w:p>
    <w:p w:rsidR="000B371D" w:rsidRDefault="000B371D" w:rsidP="000B371D">
      <w:pPr>
        <w:pStyle w:val="ConsPlusTitle0"/>
        <w:ind w:firstLine="709"/>
        <w:jc w:val="both"/>
        <w:rPr>
          <w:rFonts w:cs="Times New Roman"/>
          <w:b w:val="0"/>
          <w:sz w:val="28"/>
          <w:szCs w:val="28"/>
        </w:rPr>
      </w:pPr>
      <w:r>
        <w:rPr>
          <w:rFonts w:cs="Times New Roman"/>
          <w:b w:val="0"/>
          <w:sz w:val="28"/>
          <w:szCs w:val="28"/>
        </w:rPr>
        <w:t>2) определения его соответствия интересам жителей</w:t>
      </w:r>
      <w:r w:rsidR="00912871">
        <w:rPr>
          <w:rFonts w:cs="Times New Roman"/>
          <w:b w:val="0"/>
          <w:sz w:val="28"/>
          <w:szCs w:val="28"/>
        </w:rPr>
        <w:t xml:space="preserve">  Кичменгско-Городецкого муниципального района </w:t>
      </w:r>
      <w:r>
        <w:rPr>
          <w:rFonts w:cs="Times New Roman"/>
          <w:b w:val="0"/>
          <w:sz w:val="28"/>
          <w:szCs w:val="28"/>
        </w:rPr>
        <w:t xml:space="preserve">или его части; </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3) целесообразности реализации инициативного проекта; </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4) принятия собранием граждан решения о поддержке инициативного проекта. </w:t>
      </w:r>
    </w:p>
    <w:p w:rsidR="00D827E7" w:rsidRPr="003621EE" w:rsidRDefault="00D827E7" w:rsidP="00D827E7">
      <w:pPr>
        <w:pStyle w:val="s1"/>
        <w:shd w:val="clear" w:color="auto" w:fill="FFFFFF"/>
        <w:spacing w:before="0" w:beforeAutospacing="0" w:after="0" w:afterAutospacing="0"/>
        <w:ind w:firstLine="709"/>
        <w:jc w:val="both"/>
        <w:rPr>
          <w:color w:val="000000"/>
          <w:sz w:val="28"/>
          <w:szCs w:val="28"/>
        </w:rPr>
      </w:pPr>
      <w:r w:rsidRPr="003621EE">
        <w:rPr>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0B371D" w:rsidRDefault="000B371D" w:rsidP="00D827E7">
      <w:pPr>
        <w:pStyle w:val="ConsPlusTitle0"/>
        <w:ind w:firstLine="708"/>
        <w:jc w:val="both"/>
        <w:rPr>
          <w:rFonts w:cs="Times New Roman"/>
          <w:b w:val="0"/>
          <w:sz w:val="28"/>
          <w:szCs w:val="28"/>
        </w:rPr>
      </w:pPr>
      <w:r>
        <w:rPr>
          <w:rFonts w:cs="Times New Roman"/>
          <w:b w:val="0"/>
          <w:sz w:val="28"/>
          <w:szCs w:val="28"/>
        </w:rPr>
        <w:t>2.4. Мнение граждан по вопросу о поддержке инициативного проекта может быть выявлено также путем опроса граждан, сбора их подписей.</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В опросе граждан по вопросу выявления мнения граждан о поддержке инициативного проекта вправе участвовать граждане, достигшие шестнадцатилетнего возраста и проживающие на территории </w:t>
      </w:r>
      <w:r w:rsidR="00912871">
        <w:rPr>
          <w:rFonts w:cs="Times New Roman"/>
          <w:b w:val="0"/>
          <w:sz w:val="28"/>
          <w:szCs w:val="28"/>
        </w:rPr>
        <w:t xml:space="preserve">Кичменгско-Городецкого муниципального района </w:t>
      </w:r>
      <w:r>
        <w:rPr>
          <w:rFonts w:cs="Times New Roman"/>
          <w:b w:val="0"/>
          <w:sz w:val="28"/>
          <w:szCs w:val="28"/>
        </w:rPr>
        <w:t>(его части), на которой предлагается реализовать инициативный проект.</w:t>
      </w:r>
    </w:p>
    <w:p w:rsidR="000B371D" w:rsidRDefault="000B371D" w:rsidP="000B371D">
      <w:pPr>
        <w:pStyle w:val="ConsPlusTitle0"/>
        <w:ind w:firstLine="709"/>
        <w:jc w:val="both"/>
        <w:rPr>
          <w:rFonts w:cs="Times New Roman"/>
          <w:b w:val="0"/>
          <w:sz w:val="28"/>
          <w:szCs w:val="28"/>
        </w:rPr>
      </w:pPr>
      <w:r>
        <w:rPr>
          <w:rFonts w:cs="Times New Roman"/>
          <w:b w:val="0"/>
          <w:sz w:val="28"/>
          <w:szCs w:val="28"/>
        </w:rPr>
        <w:t>2.5. Для проведения опроса граждан может использоваться официальный сайт</w:t>
      </w:r>
      <w:r w:rsidR="00912871">
        <w:rPr>
          <w:rFonts w:cs="Times New Roman"/>
          <w:b w:val="0"/>
          <w:sz w:val="28"/>
          <w:szCs w:val="28"/>
        </w:rPr>
        <w:t xml:space="preserve">  Кичменгско-Городецкого муниципального района </w:t>
      </w:r>
      <w:r>
        <w:rPr>
          <w:rFonts w:cs="Times New Roman"/>
          <w:b w:val="0"/>
          <w:sz w:val="28"/>
          <w:szCs w:val="28"/>
        </w:rPr>
        <w:t>в информационно-телекоммуникационной сети «Интернет». В этом случае должна быть обеспечена идентификация участников опроса в целях соблюдения положения абзаца второго пункта 2.4 настоящего Положения.</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2.6. </w:t>
      </w:r>
      <w:proofErr w:type="gramStart"/>
      <w:r>
        <w:rPr>
          <w:rFonts w:cs="Times New Roman"/>
          <w:b w:val="0"/>
          <w:sz w:val="28"/>
          <w:szCs w:val="28"/>
        </w:rPr>
        <w:t xml:space="preserve">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w:t>
      </w:r>
      <w:r w:rsidR="00227571">
        <w:rPr>
          <w:rFonts w:cs="Times New Roman"/>
          <w:b w:val="0"/>
          <w:sz w:val="28"/>
          <w:szCs w:val="28"/>
        </w:rPr>
        <w:t xml:space="preserve">района </w:t>
      </w:r>
      <w:r>
        <w:rPr>
          <w:rFonts w:cs="Times New Roman"/>
          <w:b w:val="0"/>
          <w:sz w:val="28"/>
          <w:szCs w:val="28"/>
        </w:rPr>
        <w:t xml:space="preserve">прикладывают к нему </w:t>
      </w:r>
      <w:r w:rsidR="00D827E7">
        <w:rPr>
          <w:rFonts w:cs="Times New Roman"/>
          <w:b w:val="0"/>
          <w:sz w:val="28"/>
          <w:szCs w:val="28"/>
        </w:rPr>
        <w:t xml:space="preserve">соответственно </w:t>
      </w:r>
      <w:r>
        <w:rPr>
          <w:rFonts w:cs="Times New Roman"/>
          <w:b w:val="0"/>
          <w:sz w:val="28"/>
          <w:szCs w:val="28"/>
        </w:rPr>
        <w:t xml:space="preserve">протокол собрания </w:t>
      </w:r>
      <w:r w:rsidR="00D827E7">
        <w:rPr>
          <w:rFonts w:cs="Times New Roman"/>
          <w:b w:val="0"/>
          <w:sz w:val="28"/>
          <w:szCs w:val="28"/>
        </w:rPr>
        <w:t xml:space="preserve">или конференции </w:t>
      </w:r>
      <w:r>
        <w:rPr>
          <w:rFonts w:cs="Times New Roman"/>
          <w:b w:val="0"/>
          <w:sz w:val="28"/>
          <w:szCs w:val="28"/>
        </w:rPr>
        <w:t xml:space="preserve">граждан, результаты опроса граждан (в случае </w:t>
      </w:r>
      <w:r>
        <w:rPr>
          <w:rFonts w:cs="Times New Roman"/>
          <w:b w:val="0"/>
          <w:sz w:val="28"/>
          <w:szCs w:val="28"/>
        </w:rPr>
        <w:lastRenderedPageBreak/>
        <w:t>его проведения) и (или) подписные листы, подтверждающие поддержку инициативного проекта жителями</w:t>
      </w:r>
      <w:r w:rsidR="003A6B94">
        <w:rPr>
          <w:rFonts w:cs="Times New Roman"/>
          <w:b w:val="0"/>
          <w:sz w:val="28"/>
          <w:szCs w:val="28"/>
        </w:rPr>
        <w:t xml:space="preserve">  Кичменгско-Городецкого муниципального района</w:t>
      </w:r>
      <w:r>
        <w:rPr>
          <w:rFonts w:cs="Times New Roman"/>
          <w:b w:val="0"/>
          <w:sz w:val="28"/>
          <w:szCs w:val="28"/>
        </w:rPr>
        <w:t xml:space="preserve"> или его части (в случае сбора подписей).</w:t>
      </w:r>
      <w:proofErr w:type="gramEnd"/>
      <w:r>
        <w:rPr>
          <w:rFonts w:cs="Times New Roman"/>
          <w:b w:val="0"/>
          <w:sz w:val="28"/>
          <w:szCs w:val="28"/>
        </w:rPr>
        <w:t xml:space="preserve"> Администрация </w:t>
      </w:r>
      <w:r w:rsidR="002436E1">
        <w:rPr>
          <w:rFonts w:cs="Times New Roman"/>
          <w:b w:val="0"/>
          <w:sz w:val="28"/>
          <w:szCs w:val="28"/>
        </w:rPr>
        <w:t xml:space="preserve">района </w:t>
      </w:r>
      <w:r>
        <w:rPr>
          <w:rFonts w:cs="Times New Roman"/>
          <w:b w:val="0"/>
          <w:sz w:val="28"/>
          <w:szCs w:val="28"/>
        </w:rPr>
        <w:t xml:space="preserve">регистрирует инициативный проект в день его внесения (представления) и выдает расписку в получении инициативного проекта инициаторам проекта.   </w:t>
      </w:r>
    </w:p>
    <w:p w:rsidR="000B371D" w:rsidRDefault="000B371D" w:rsidP="00D827E7">
      <w:pPr>
        <w:pStyle w:val="ConsPlusTitle0"/>
        <w:ind w:firstLine="708"/>
        <w:jc w:val="both"/>
        <w:rPr>
          <w:rFonts w:cs="Times New Roman"/>
          <w:b w:val="0"/>
          <w:sz w:val="28"/>
          <w:szCs w:val="28"/>
        </w:rPr>
      </w:pPr>
      <w:r>
        <w:rPr>
          <w:rFonts w:cs="Times New Roman"/>
          <w:b w:val="0"/>
          <w:sz w:val="28"/>
          <w:szCs w:val="28"/>
        </w:rPr>
        <w:t xml:space="preserve">2.7. </w:t>
      </w:r>
      <w:proofErr w:type="gramStart"/>
      <w:r>
        <w:rPr>
          <w:rFonts w:cs="Times New Roman"/>
          <w:b w:val="0"/>
          <w:sz w:val="28"/>
          <w:szCs w:val="28"/>
        </w:rPr>
        <w:t xml:space="preserve">Информация о внесении инициативного проекта в администрацию </w:t>
      </w:r>
      <w:r w:rsidR="002436E1">
        <w:rPr>
          <w:rFonts w:cs="Times New Roman"/>
          <w:b w:val="0"/>
          <w:sz w:val="28"/>
          <w:szCs w:val="28"/>
        </w:rPr>
        <w:t xml:space="preserve">района </w:t>
      </w:r>
      <w:r>
        <w:rPr>
          <w:rFonts w:cs="Times New Roman"/>
          <w:b w:val="0"/>
          <w:sz w:val="28"/>
          <w:szCs w:val="28"/>
        </w:rPr>
        <w:t xml:space="preserve">подлежит опубликованию (обнародованию) и размещению на официальном сайте </w:t>
      </w:r>
      <w:r w:rsidR="002436E1">
        <w:rPr>
          <w:rFonts w:cs="Times New Roman"/>
          <w:b w:val="0"/>
          <w:sz w:val="28"/>
          <w:szCs w:val="28"/>
        </w:rPr>
        <w:t xml:space="preserve">Кичменгско-Городецкого муниципального района </w:t>
      </w:r>
      <w:r>
        <w:rPr>
          <w:rFonts w:cs="Times New Roman"/>
          <w:b w:val="0"/>
          <w:sz w:val="28"/>
          <w:szCs w:val="28"/>
        </w:rPr>
        <w:t>в информационно-телекоммуникационной сети «Интернет»  в течение трех рабочих дней со дня внесения инициативного проекта в администрацию</w:t>
      </w:r>
      <w:r w:rsidR="000F3497" w:rsidRPr="000F3497">
        <w:rPr>
          <w:rFonts w:cs="Times New Roman"/>
          <w:b w:val="0"/>
          <w:sz w:val="28"/>
          <w:szCs w:val="28"/>
        </w:rPr>
        <w:t xml:space="preserve"> </w:t>
      </w:r>
      <w:r w:rsidR="000F3497">
        <w:rPr>
          <w:rFonts w:cs="Times New Roman"/>
          <w:b w:val="0"/>
          <w:sz w:val="28"/>
          <w:szCs w:val="28"/>
        </w:rPr>
        <w:t>района</w:t>
      </w:r>
      <w:r>
        <w:rPr>
          <w:rFonts w:cs="Times New Roman"/>
          <w:b w:val="0"/>
          <w:sz w:val="28"/>
          <w:szCs w:val="28"/>
        </w:rPr>
        <w:t xml:space="preserve"> и должна содержать сведения, указанные в пункте 2.2 настоящего Положения, а также об инициаторах проекта.</w:t>
      </w:r>
      <w:proofErr w:type="gramEnd"/>
      <w:r>
        <w:rPr>
          <w:rFonts w:cs="Times New Roman"/>
          <w:b w:val="0"/>
          <w:sz w:val="28"/>
          <w:szCs w:val="28"/>
        </w:rPr>
        <w:t xml:space="preserve"> Одновременно граждане информируются о возможности представления в администрацию </w:t>
      </w:r>
      <w:r w:rsidR="002436E1">
        <w:rPr>
          <w:rFonts w:cs="Times New Roman"/>
          <w:b w:val="0"/>
          <w:sz w:val="28"/>
          <w:szCs w:val="28"/>
        </w:rPr>
        <w:t xml:space="preserve">района </w:t>
      </w:r>
      <w:r>
        <w:rPr>
          <w:rFonts w:cs="Times New Roman"/>
          <w:b w:val="0"/>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0F3497">
        <w:rPr>
          <w:rFonts w:cs="Times New Roman"/>
          <w:b w:val="0"/>
          <w:sz w:val="28"/>
          <w:szCs w:val="28"/>
        </w:rPr>
        <w:t>Кичменгско-Городецкого муниципального района</w:t>
      </w:r>
      <w:r>
        <w:rPr>
          <w:rFonts w:cs="Times New Roman"/>
          <w:b w:val="0"/>
          <w:sz w:val="28"/>
          <w:szCs w:val="28"/>
        </w:rPr>
        <w:t xml:space="preserve">, достигшие шестнадцатилетнего возраста. </w:t>
      </w:r>
    </w:p>
    <w:p w:rsidR="005365BC" w:rsidRPr="00BF06E1" w:rsidRDefault="005365BC" w:rsidP="00BF06E1">
      <w:pPr>
        <w:pStyle w:val="s1"/>
        <w:shd w:val="clear" w:color="auto" w:fill="FFFFFF"/>
        <w:spacing w:before="0" w:beforeAutospacing="0" w:after="0" w:afterAutospacing="0"/>
        <w:ind w:firstLine="709"/>
        <w:jc w:val="both"/>
        <w:rPr>
          <w:color w:val="000000" w:themeColor="text1"/>
          <w:sz w:val="28"/>
          <w:szCs w:val="28"/>
        </w:rPr>
      </w:pPr>
      <w:r w:rsidRPr="00BF06E1">
        <w:rPr>
          <w:color w:val="000000" w:themeColor="text1"/>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2.8. Инициативный проект подлежит обязательному рассмотрению администрацией </w:t>
      </w:r>
      <w:r w:rsidR="000F3497">
        <w:rPr>
          <w:rFonts w:cs="Times New Roman"/>
          <w:b w:val="0"/>
          <w:sz w:val="28"/>
          <w:szCs w:val="28"/>
        </w:rPr>
        <w:t xml:space="preserve">района </w:t>
      </w:r>
      <w:r>
        <w:rPr>
          <w:rFonts w:cs="Times New Roman"/>
          <w:b w:val="0"/>
          <w:sz w:val="28"/>
          <w:szCs w:val="28"/>
        </w:rPr>
        <w:t xml:space="preserve">в течение 30 дней со дня его внесения. Администрация </w:t>
      </w:r>
      <w:r w:rsidR="000F3497">
        <w:rPr>
          <w:rFonts w:cs="Times New Roman"/>
          <w:b w:val="0"/>
          <w:sz w:val="28"/>
          <w:szCs w:val="28"/>
        </w:rPr>
        <w:t xml:space="preserve">района </w:t>
      </w:r>
      <w:r>
        <w:rPr>
          <w:rFonts w:cs="Times New Roman"/>
          <w:b w:val="0"/>
          <w:sz w:val="28"/>
          <w:szCs w:val="28"/>
        </w:rPr>
        <w:t>по результатам рассмотрения инициативного проекта принимает одно из следующих решений:</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2436E1">
        <w:rPr>
          <w:rFonts w:cs="Times New Roman"/>
          <w:b w:val="0"/>
          <w:sz w:val="28"/>
          <w:szCs w:val="28"/>
        </w:rPr>
        <w:t>Кичменгско-Городецкого муниципального района</w:t>
      </w:r>
      <w:r>
        <w:rPr>
          <w:rFonts w:cs="Times New Roman"/>
          <w:b w:val="0"/>
          <w:sz w:val="28"/>
          <w:szCs w:val="28"/>
        </w:rPr>
        <w:t xml:space="preserve">, на соответствующие цели и (или) в соответствии с порядком составления и рассмотрения проекта бюджета </w:t>
      </w:r>
      <w:r w:rsidR="000F3497">
        <w:rPr>
          <w:rFonts w:cs="Times New Roman"/>
          <w:b w:val="0"/>
          <w:sz w:val="28"/>
          <w:szCs w:val="28"/>
        </w:rPr>
        <w:t xml:space="preserve">Кичменгско-Городецкого муниципального района </w:t>
      </w:r>
      <w:r>
        <w:rPr>
          <w:rFonts w:cs="Times New Roman"/>
          <w:b w:val="0"/>
          <w:sz w:val="28"/>
          <w:szCs w:val="28"/>
        </w:rPr>
        <w:t xml:space="preserve">(внесения изменений в решение о бюджете </w:t>
      </w:r>
      <w:r w:rsidR="000F3497">
        <w:rPr>
          <w:rFonts w:cs="Times New Roman"/>
          <w:b w:val="0"/>
          <w:sz w:val="28"/>
          <w:szCs w:val="28"/>
        </w:rPr>
        <w:t>Кичменгско-Городецкого муниципального района</w:t>
      </w:r>
      <w:r>
        <w:rPr>
          <w:rFonts w:cs="Times New Roman"/>
          <w:b w:val="0"/>
          <w:sz w:val="28"/>
          <w:szCs w:val="28"/>
        </w:rPr>
        <w:t>);</w:t>
      </w:r>
    </w:p>
    <w:p w:rsidR="000B371D" w:rsidRDefault="000B371D" w:rsidP="000B371D">
      <w:pPr>
        <w:pStyle w:val="ConsPlusTitle0"/>
        <w:ind w:firstLine="709"/>
        <w:jc w:val="both"/>
        <w:rPr>
          <w:rFonts w:cs="Times New Roman"/>
          <w:b w:val="0"/>
          <w:sz w:val="28"/>
          <w:szCs w:val="28"/>
        </w:rPr>
      </w:pPr>
      <w:r>
        <w:rPr>
          <w:rFonts w:cs="Times New Roman"/>
          <w:b w:val="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Администрация </w:t>
      </w:r>
      <w:r w:rsidR="002436E1">
        <w:rPr>
          <w:rFonts w:cs="Times New Roman"/>
          <w:b w:val="0"/>
          <w:sz w:val="28"/>
          <w:szCs w:val="28"/>
        </w:rPr>
        <w:t xml:space="preserve">района </w:t>
      </w:r>
      <w:r>
        <w:rPr>
          <w:rFonts w:cs="Times New Roman"/>
          <w:b w:val="0"/>
          <w:sz w:val="28"/>
          <w:szCs w:val="28"/>
        </w:rPr>
        <w:t xml:space="preserve">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w:t>
      </w:r>
      <w:r w:rsidR="002436E1">
        <w:rPr>
          <w:rFonts w:cs="Times New Roman"/>
          <w:b w:val="0"/>
          <w:sz w:val="28"/>
          <w:szCs w:val="28"/>
        </w:rPr>
        <w:t xml:space="preserve">района </w:t>
      </w:r>
      <w:r>
        <w:rPr>
          <w:rFonts w:cs="Times New Roman"/>
          <w:b w:val="0"/>
          <w:sz w:val="28"/>
          <w:szCs w:val="28"/>
        </w:rPr>
        <w:t xml:space="preserve">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w:t>
      </w:r>
      <w:r w:rsidR="002436E1">
        <w:rPr>
          <w:rFonts w:cs="Times New Roman"/>
          <w:b w:val="0"/>
          <w:sz w:val="28"/>
          <w:szCs w:val="28"/>
        </w:rPr>
        <w:t xml:space="preserve">района </w:t>
      </w:r>
      <w:r>
        <w:rPr>
          <w:rFonts w:cs="Times New Roman"/>
          <w:b w:val="0"/>
          <w:sz w:val="28"/>
          <w:szCs w:val="28"/>
        </w:rPr>
        <w:t>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2.9 настоящего Положения.</w:t>
      </w:r>
    </w:p>
    <w:p w:rsidR="000B371D" w:rsidRDefault="000B371D" w:rsidP="000B371D">
      <w:pPr>
        <w:pStyle w:val="ConsPlusTitle0"/>
        <w:ind w:firstLine="709"/>
        <w:jc w:val="both"/>
        <w:rPr>
          <w:rFonts w:cs="Times New Roman"/>
          <w:b w:val="0"/>
          <w:sz w:val="28"/>
          <w:szCs w:val="28"/>
        </w:rPr>
      </w:pPr>
      <w:r>
        <w:rPr>
          <w:rFonts w:cs="Times New Roman"/>
          <w:b w:val="0"/>
          <w:sz w:val="28"/>
          <w:szCs w:val="28"/>
        </w:rPr>
        <w:lastRenderedPageBreak/>
        <w:t xml:space="preserve">2.9. Администрация </w:t>
      </w:r>
      <w:r w:rsidR="002436E1">
        <w:rPr>
          <w:rFonts w:cs="Times New Roman"/>
          <w:b w:val="0"/>
          <w:sz w:val="28"/>
          <w:szCs w:val="28"/>
        </w:rPr>
        <w:t xml:space="preserve">района </w:t>
      </w:r>
      <w:r>
        <w:rPr>
          <w:rFonts w:cs="Times New Roman"/>
          <w:b w:val="0"/>
          <w:sz w:val="28"/>
          <w:szCs w:val="28"/>
        </w:rPr>
        <w:t>принимает решение об отказе в поддержке инициативного проекта в одном из следующих случаев:</w:t>
      </w:r>
    </w:p>
    <w:p w:rsidR="000B371D" w:rsidRDefault="000B371D" w:rsidP="000B371D">
      <w:pPr>
        <w:pStyle w:val="ConsPlusTitle0"/>
        <w:ind w:firstLine="709"/>
        <w:jc w:val="both"/>
        <w:rPr>
          <w:rFonts w:cs="Times New Roman"/>
          <w:b w:val="0"/>
          <w:sz w:val="28"/>
          <w:szCs w:val="28"/>
        </w:rPr>
      </w:pPr>
      <w:r>
        <w:rPr>
          <w:rFonts w:cs="Times New Roman"/>
          <w:b w:val="0"/>
          <w:sz w:val="28"/>
          <w:szCs w:val="28"/>
        </w:rPr>
        <w:t>1) несоблюдение порядка выдвижения, обсуждения и внесения инициативного проекта, установленного настоящим Положением;</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области, Уставу </w:t>
      </w:r>
      <w:r w:rsidR="002436E1">
        <w:rPr>
          <w:rFonts w:cs="Times New Roman"/>
          <w:b w:val="0"/>
          <w:sz w:val="28"/>
          <w:szCs w:val="28"/>
        </w:rPr>
        <w:t>Кичменгско-Городецкого муниципального района</w:t>
      </w:r>
      <w:r>
        <w:rPr>
          <w:rFonts w:cs="Times New Roman"/>
          <w:b w:val="0"/>
          <w:sz w:val="28"/>
          <w:szCs w:val="28"/>
        </w:rPr>
        <w:t>;</w:t>
      </w:r>
    </w:p>
    <w:p w:rsidR="000B371D" w:rsidRDefault="000B371D" w:rsidP="000B371D">
      <w:pPr>
        <w:pStyle w:val="ConsPlusTitle0"/>
        <w:ind w:firstLine="709"/>
        <w:jc w:val="both"/>
        <w:rPr>
          <w:rFonts w:cs="Times New Roman"/>
          <w:b w:val="0"/>
          <w:sz w:val="28"/>
          <w:szCs w:val="28"/>
        </w:rPr>
      </w:pPr>
      <w:r>
        <w:rPr>
          <w:rFonts w:cs="Times New Roman"/>
          <w:b w:val="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4) отсутствие средств бюджета </w:t>
      </w:r>
      <w:r w:rsidR="002436E1">
        <w:rPr>
          <w:rFonts w:cs="Times New Roman"/>
          <w:b w:val="0"/>
          <w:sz w:val="28"/>
          <w:szCs w:val="28"/>
        </w:rPr>
        <w:t xml:space="preserve">Кичменгско-Городецкого муниципального района </w:t>
      </w:r>
      <w:r>
        <w:rPr>
          <w:rFonts w:cs="Times New Roman"/>
          <w:b w:val="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5) наличие возможности решения описанной в инициативном проекте проблемы более эффективным способом;</w:t>
      </w:r>
    </w:p>
    <w:p w:rsidR="000B371D" w:rsidRDefault="000B371D" w:rsidP="000B371D">
      <w:pPr>
        <w:pStyle w:val="ConsPlusTitle0"/>
        <w:ind w:firstLine="709"/>
        <w:jc w:val="both"/>
        <w:rPr>
          <w:rFonts w:cs="Times New Roman"/>
          <w:b w:val="0"/>
          <w:sz w:val="28"/>
          <w:szCs w:val="28"/>
        </w:rPr>
      </w:pPr>
      <w:r>
        <w:rPr>
          <w:rFonts w:cs="Times New Roman"/>
          <w:b w:val="0"/>
          <w:sz w:val="28"/>
          <w:szCs w:val="28"/>
        </w:rPr>
        <w:t>6) признание инициативного проекта не прошедшим конкурсный отбор.</w:t>
      </w:r>
    </w:p>
    <w:p w:rsidR="000B371D" w:rsidRDefault="000B371D" w:rsidP="000B371D">
      <w:pPr>
        <w:pStyle w:val="ConsPlusTitle0"/>
        <w:ind w:firstLine="709"/>
        <w:jc w:val="both"/>
        <w:rPr>
          <w:rFonts w:cs="Times New Roman"/>
          <w:b w:val="0"/>
          <w:sz w:val="28"/>
          <w:szCs w:val="28"/>
        </w:rPr>
      </w:pPr>
      <w:r w:rsidRPr="00310DFB">
        <w:rPr>
          <w:rFonts w:cs="Times New Roman"/>
          <w:b w:val="0"/>
          <w:sz w:val="28"/>
          <w:szCs w:val="28"/>
        </w:rPr>
        <w:t xml:space="preserve">2.10. </w:t>
      </w:r>
      <w:r w:rsidR="00C01D30">
        <w:rPr>
          <w:rFonts w:cs="Times New Roman"/>
          <w:b w:val="0"/>
          <w:sz w:val="28"/>
          <w:szCs w:val="28"/>
        </w:rPr>
        <w:t>А</w:t>
      </w:r>
      <w:r w:rsidRPr="00310DFB">
        <w:rPr>
          <w:rFonts w:cs="Times New Roman"/>
          <w:b w:val="0"/>
          <w:sz w:val="28"/>
          <w:szCs w:val="28"/>
        </w:rPr>
        <w:t xml:space="preserve">дминистрация </w:t>
      </w:r>
      <w:r w:rsidR="00C01D30">
        <w:rPr>
          <w:rFonts w:cs="Times New Roman"/>
          <w:b w:val="0"/>
          <w:sz w:val="28"/>
          <w:szCs w:val="28"/>
        </w:rPr>
        <w:t xml:space="preserve"> </w:t>
      </w:r>
      <w:r w:rsidR="002436E1">
        <w:rPr>
          <w:rFonts w:cs="Times New Roman"/>
          <w:b w:val="0"/>
          <w:sz w:val="28"/>
          <w:szCs w:val="28"/>
        </w:rPr>
        <w:t xml:space="preserve">района </w:t>
      </w:r>
      <w:r w:rsidRPr="00310DFB">
        <w:rPr>
          <w:rFonts w:cs="Times New Roman"/>
          <w:b w:val="0"/>
          <w:sz w:val="28"/>
          <w:szCs w:val="28"/>
        </w:rPr>
        <w:t>вправе, а в случае, предусмотренном</w:t>
      </w:r>
      <w:r>
        <w:rPr>
          <w:rFonts w:cs="Times New Roman"/>
          <w:b w:val="0"/>
          <w:sz w:val="28"/>
          <w:szCs w:val="28"/>
        </w:rPr>
        <w:t xml:space="preserve">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2.11. О принятом в соответствии с пунктом 2.8 настоящего Положения решении администрация </w:t>
      </w:r>
      <w:r w:rsidR="002436E1">
        <w:rPr>
          <w:rFonts w:cs="Times New Roman"/>
          <w:b w:val="0"/>
          <w:sz w:val="28"/>
          <w:szCs w:val="28"/>
        </w:rPr>
        <w:t xml:space="preserve">района </w:t>
      </w:r>
      <w:r>
        <w:rPr>
          <w:rFonts w:cs="Times New Roman"/>
          <w:b w:val="0"/>
          <w:sz w:val="28"/>
          <w:szCs w:val="28"/>
        </w:rPr>
        <w:t>письмом уведомляет инициаторов проекта в течение 3 рабочих дней со дня принятия такого решения.</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2.12. В случае принятия администрацией </w:t>
      </w:r>
      <w:r w:rsidR="002436E1">
        <w:rPr>
          <w:rFonts w:cs="Times New Roman"/>
          <w:b w:val="0"/>
          <w:sz w:val="28"/>
          <w:szCs w:val="28"/>
        </w:rPr>
        <w:t xml:space="preserve">района </w:t>
      </w:r>
      <w:r>
        <w:rPr>
          <w:rFonts w:cs="Times New Roman"/>
          <w:b w:val="0"/>
          <w:sz w:val="28"/>
          <w:szCs w:val="28"/>
        </w:rPr>
        <w:t xml:space="preserve">решения об организации проведения конкурсного отбора инициативных проектов (в случае, если в администрацию </w:t>
      </w:r>
      <w:r w:rsidR="002436E1">
        <w:rPr>
          <w:rFonts w:cs="Times New Roman"/>
          <w:b w:val="0"/>
          <w:sz w:val="28"/>
          <w:szCs w:val="28"/>
        </w:rPr>
        <w:t xml:space="preserve">района </w:t>
      </w:r>
      <w:r>
        <w:rPr>
          <w:rFonts w:cs="Times New Roman"/>
          <w:b w:val="0"/>
          <w:sz w:val="28"/>
          <w:szCs w:val="28"/>
        </w:rPr>
        <w:t xml:space="preserve">внесено несколько инициативных проектов, в том числе с описанием аналогичных по содержанию приоритетных </w:t>
      </w:r>
      <w:proofErr w:type="gramStart"/>
      <w:r>
        <w:rPr>
          <w:rFonts w:cs="Times New Roman"/>
          <w:b w:val="0"/>
          <w:sz w:val="28"/>
          <w:szCs w:val="28"/>
        </w:rPr>
        <w:t xml:space="preserve">проблем) </w:t>
      </w:r>
      <w:proofErr w:type="gramEnd"/>
      <w:r>
        <w:rPr>
          <w:rFonts w:cs="Times New Roman"/>
          <w:b w:val="0"/>
          <w:sz w:val="28"/>
          <w:szCs w:val="28"/>
        </w:rPr>
        <w:t xml:space="preserve">администрация </w:t>
      </w:r>
      <w:r w:rsidR="000F3497">
        <w:rPr>
          <w:rFonts w:cs="Times New Roman"/>
          <w:b w:val="0"/>
          <w:sz w:val="28"/>
          <w:szCs w:val="28"/>
        </w:rPr>
        <w:t xml:space="preserve">района </w:t>
      </w:r>
      <w:r>
        <w:rPr>
          <w:rFonts w:cs="Times New Roman"/>
          <w:b w:val="0"/>
          <w:sz w:val="28"/>
          <w:szCs w:val="28"/>
        </w:rPr>
        <w:t>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2.13. </w:t>
      </w:r>
      <w:proofErr w:type="gramStart"/>
      <w:r>
        <w:rPr>
          <w:rFonts w:cs="Times New Roman"/>
          <w:b w:val="0"/>
          <w:sz w:val="28"/>
          <w:szCs w:val="28"/>
        </w:rPr>
        <w:t>В случае поддержки инициативного проекта и продолжения работы над ним в пределах бюджетных ассигнований, предусмотренных решением о бюджете</w:t>
      </w:r>
      <w:r w:rsidR="002436E1">
        <w:rPr>
          <w:rFonts w:cs="Times New Roman"/>
          <w:b w:val="0"/>
          <w:sz w:val="28"/>
          <w:szCs w:val="28"/>
        </w:rPr>
        <w:t xml:space="preserve"> Кичменгско-Городецкого муниципального района</w:t>
      </w:r>
      <w:r>
        <w:rPr>
          <w:rFonts w:cs="Times New Roman"/>
          <w:b w:val="0"/>
          <w:sz w:val="28"/>
          <w:szCs w:val="28"/>
        </w:rPr>
        <w:t xml:space="preserve">, на соответствующие цели и (или) в соответствии с порядком составления и рассмотрения проекта бюджета </w:t>
      </w:r>
      <w:r w:rsidR="002436E1">
        <w:rPr>
          <w:rFonts w:cs="Times New Roman"/>
          <w:b w:val="0"/>
          <w:sz w:val="28"/>
          <w:szCs w:val="28"/>
        </w:rPr>
        <w:t xml:space="preserve">Кичменгско-Городецкого муниципального района </w:t>
      </w:r>
      <w:r>
        <w:rPr>
          <w:rFonts w:cs="Times New Roman"/>
          <w:b w:val="0"/>
          <w:sz w:val="28"/>
          <w:szCs w:val="28"/>
        </w:rPr>
        <w:t xml:space="preserve">(внесения изменений в решение о бюджете </w:t>
      </w:r>
      <w:r w:rsidR="002436E1">
        <w:rPr>
          <w:rFonts w:cs="Times New Roman"/>
          <w:b w:val="0"/>
          <w:sz w:val="28"/>
          <w:szCs w:val="28"/>
        </w:rPr>
        <w:t>Кичменгско-Городецкого муниципального района</w:t>
      </w:r>
      <w:r>
        <w:rPr>
          <w:rFonts w:cs="Times New Roman"/>
          <w:b w:val="0"/>
          <w:sz w:val="28"/>
          <w:szCs w:val="28"/>
        </w:rPr>
        <w:t xml:space="preserve">) администрация </w:t>
      </w:r>
      <w:r w:rsidR="002436E1">
        <w:rPr>
          <w:rFonts w:cs="Times New Roman"/>
          <w:b w:val="0"/>
          <w:sz w:val="28"/>
          <w:szCs w:val="28"/>
        </w:rPr>
        <w:t xml:space="preserve">района </w:t>
      </w:r>
      <w:r>
        <w:rPr>
          <w:rFonts w:cs="Times New Roman"/>
          <w:b w:val="0"/>
          <w:sz w:val="28"/>
          <w:szCs w:val="28"/>
        </w:rPr>
        <w:t>уведомляет инициаторов проекта о принимаемых в соответствии с бюджетным законодательством Российской</w:t>
      </w:r>
      <w:proofErr w:type="gramEnd"/>
      <w:r>
        <w:rPr>
          <w:rFonts w:cs="Times New Roman"/>
          <w:b w:val="0"/>
          <w:sz w:val="28"/>
          <w:szCs w:val="28"/>
        </w:rPr>
        <w:t xml:space="preserve"> Федерации решениях органов местного самоуправления, </w:t>
      </w:r>
      <w:r>
        <w:rPr>
          <w:rFonts w:cs="Times New Roman"/>
          <w:b w:val="0"/>
          <w:sz w:val="28"/>
          <w:szCs w:val="28"/>
        </w:rPr>
        <w:lastRenderedPageBreak/>
        <w:t>связанных с реализацией инициативного проекта, в течение 5 рабочих дней со дня принятия таких решений путем направления уведомления в адрес, указанный инициаторами в инициативном проекте для получения информации о проекте.</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2.14. </w:t>
      </w:r>
      <w:proofErr w:type="gramStart"/>
      <w:r>
        <w:rPr>
          <w:rFonts w:cs="Times New Roman"/>
          <w:b w:val="0"/>
          <w:sz w:val="28"/>
          <w:szCs w:val="28"/>
        </w:rPr>
        <w:t xml:space="preserve">Информация о рассмотрении инициативного проекта администрацией </w:t>
      </w:r>
      <w:r w:rsidR="002436E1">
        <w:rPr>
          <w:rFonts w:cs="Times New Roman"/>
          <w:b w:val="0"/>
          <w:sz w:val="28"/>
          <w:szCs w:val="28"/>
        </w:rPr>
        <w:t>района</w:t>
      </w:r>
      <w:r>
        <w:rPr>
          <w:rFonts w:cs="Times New Roman"/>
          <w:b w:val="0"/>
          <w:sz w:val="28"/>
          <w:szCs w:val="28"/>
        </w:rPr>
        <w:t xml:space="preserve">, включающая сведения, указанные в пункте 2.2 настоящего Положения, сведения об инициаторах проекта и решении, принятом администрацией </w:t>
      </w:r>
      <w:r w:rsidR="002436E1">
        <w:rPr>
          <w:rFonts w:cs="Times New Roman"/>
          <w:b w:val="0"/>
          <w:sz w:val="28"/>
          <w:szCs w:val="28"/>
        </w:rPr>
        <w:t xml:space="preserve">района </w:t>
      </w:r>
      <w:r>
        <w:rPr>
          <w:rFonts w:cs="Times New Roman"/>
          <w:b w:val="0"/>
          <w:sz w:val="28"/>
          <w:szCs w:val="28"/>
        </w:rPr>
        <w:t xml:space="preserve">в соответствии с пунктом 2.8 настоящего Положения, подлежит опубликованию (обнародованию) в </w:t>
      </w:r>
      <w:r w:rsidR="002436E1">
        <w:rPr>
          <w:rFonts w:cs="Times New Roman"/>
          <w:b w:val="0"/>
          <w:sz w:val="28"/>
          <w:szCs w:val="28"/>
        </w:rPr>
        <w:t>районной газете «Заря Севера»</w:t>
      </w:r>
      <w:r>
        <w:rPr>
          <w:rFonts w:cs="Times New Roman"/>
          <w:b w:val="0"/>
          <w:sz w:val="28"/>
          <w:szCs w:val="28"/>
        </w:rPr>
        <w:t xml:space="preserve"> и размещению на официальном сайте </w:t>
      </w:r>
      <w:r w:rsidR="002436E1">
        <w:rPr>
          <w:rFonts w:cs="Times New Roman"/>
          <w:b w:val="0"/>
          <w:sz w:val="28"/>
          <w:szCs w:val="28"/>
        </w:rPr>
        <w:t xml:space="preserve">Кичменгско-Городецкого муниципального района </w:t>
      </w:r>
      <w:r>
        <w:rPr>
          <w:rFonts w:cs="Times New Roman"/>
          <w:b w:val="0"/>
          <w:sz w:val="28"/>
          <w:szCs w:val="28"/>
        </w:rPr>
        <w:t>в информационно-телек</w:t>
      </w:r>
      <w:r w:rsidR="00C01D30">
        <w:rPr>
          <w:rFonts w:cs="Times New Roman"/>
          <w:b w:val="0"/>
          <w:sz w:val="28"/>
          <w:szCs w:val="28"/>
        </w:rPr>
        <w:t>оммуникационной сети «Интернет»</w:t>
      </w:r>
      <w:r>
        <w:rPr>
          <w:rFonts w:cs="Times New Roman"/>
          <w:b w:val="0"/>
          <w:sz w:val="28"/>
          <w:szCs w:val="28"/>
        </w:rPr>
        <w:t>.</w:t>
      </w:r>
      <w:proofErr w:type="gramEnd"/>
    </w:p>
    <w:p w:rsidR="000B371D" w:rsidRDefault="005A35E8" w:rsidP="00BF06E1">
      <w:pPr>
        <w:ind w:firstLine="709"/>
        <w:jc w:val="both"/>
        <w:rPr>
          <w:color w:val="000000" w:themeColor="text1"/>
          <w:sz w:val="28"/>
          <w:szCs w:val="28"/>
        </w:rPr>
      </w:pPr>
      <w:r w:rsidRPr="00BF06E1">
        <w:rPr>
          <w:color w:val="000000" w:themeColor="text1"/>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BF06E1" w:rsidRPr="00BF06E1" w:rsidRDefault="00BF06E1" w:rsidP="00BF06E1">
      <w:pPr>
        <w:ind w:firstLine="709"/>
        <w:jc w:val="both"/>
        <w:rPr>
          <w:color w:val="000000" w:themeColor="text1"/>
          <w:sz w:val="28"/>
          <w:szCs w:val="28"/>
        </w:rPr>
      </w:pPr>
    </w:p>
    <w:p w:rsidR="000B371D" w:rsidRDefault="000B371D" w:rsidP="000B371D">
      <w:pPr>
        <w:pStyle w:val="ConsPlusTitle0"/>
        <w:ind w:firstLine="709"/>
        <w:jc w:val="center"/>
        <w:rPr>
          <w:rFonts w:cs="Times New Roman"/>
          <w:b w:val="0"/>
          <w:sz w:val="28"/>
          <w:szCs w:val="28"/>
        </w:rPr>
      </w:pPr>
      <w:r>
        <w:rPr>
          <w:rFonts w:cs="Times New Roman"/>
          <w:b w:val="0"/>
          <w:sz w:val="28"/>
          <w:szCs w:val="28"/>
        </w:rPr>
        <w:t>3. Порядок проведения конкурсного отбора инициативных проектов</w:t>
      </w:r>
    </w:p>
    <w:p w:rsidR="000B371D" w:rsidRDefault="000B371D" w:rsidP="000B371D">
      <w:pPr>
        <w:pStyle w:val="ConsPlusTitle0"/>
        <w:ind w:firstLine="709"/>
        <w:jc w:val="both"/>
        <w:rPr>
          <w:rFonts w:cs="Times New Roman"/>
          <w:b w:val="0"/>
          <w:sz w:val="28"/>
          <w:szCs w:val="28"/>
        </w:rPr>
      </w:pPr>
    </w:p>
    <w:p w:rsidR="000B371D" w:rsidRDefault="000B371D" w:rsidP="000B371D">
      <w:pPr>
        <w:pStyle w:val="ConsPlusTitle0"/>
        <w:ind w:firstLine="709"/>
        <w:jc w:val="both"/>
        <w:rPr>
          <w:rFonts w:cs="Times New Roman"/>
          <w:b w:val="0"/>
          <w:sz w:val="28"/>
          <w:szCs w:val="28"/>
        </w:rPr>
      </w:pPr>
      <w:r>
        <w:rPr>
          <w:rFonts w:cs="Times New Roman"/>
          <w:b w:val="0"/>
          <w:sz w:val="28"/>
          <w:szCs w:val="28"/>
        </w:rPr>
        <w:t>3.1. В случае</w:t>
      </w:r>
      <w:proofErr w:type="gramStart"/>
      <w:r>
        <w:rPr>
          <w:rFonts w:cs="Times New Roman"/>
          <w:b w:val="0"/>
          <w:sz w:val="28"/>
          <w:szCs w:val="28"/>
        </w:rPr>
        <w:t>,</w:t>
      </w:r>
      <w:proofErr w:type="gramEnd"/>
      <w:r w:rsidR="00C01D30">
        <w:rPr>
          <w:rFonts w:cs="Times New Roman"/>
          <w:b w:val="0"/>
          <w:sz w:val="28"/>
          <w:szCs w:val="28"/>
        </w:rPr>
        <w:t xml:space="preserve"> </w:t>
      </w:r>
      <w:r>
        <w:rPr>
          <w:rFonts w:cs="Times New Roman"/>
          <w:b w:val="0"/>
          <w:sz w:val="28"/>
          <w:szCs w:val="28"/>
        </w:rPr>
        <w:t xml:space="preserve">если в администрацию </w:t>
      </w:r>
      <w:r w:rsidR="002436E1">
        <w:rPr>
          <w:rFonts w:cs="Times New Roman"/>
          <w:b w:val="0"/>
          <w:sz w:val="28"/>
          <w:szCs w:val="28"/>
        </w:rPr>
        <w:t xml:space="preserve">района </w:t>
      </w:r>
      <w:r>
        <w:rPr>
          <w:rFonts w:cs="Times New Roman"/>
          <w:b w:val="0"/>
          <w:sz w:val="28"/>
          <w:szCs w:val="28"/>
        </w:rPr>
        <w:t xml:space="preserve">внесено несколько инициативных проектов, в том числе с описанием аналогичных по содержанию приоритетных проблем, администрация </w:t>
      </w:r>
      <w:r w:rsidR="002436E1">
        <w:rPr>
          <w:rFonts w:cs="Times New Roman"/>
          <w:b w:val="0"/>
          <w:sz w:val="28"/>
          <w:szCs w:val="28"/>
        </w:rPr>
        <w:t xml:space="preserve">района </w:t>
      </w:r>
      <w:r>
        <w:rPr>
          <w:rFonts w:cs="Times New Roman"/>
          <w:b w:val="0"/>
          <w:sz w:val="28"/>
          <w:szCs w:val="28"/>
        </w:rPr>
        <w:t>организует проведение конкурсного отбора и не позднее 5 рабочих дней со дня принятия решения о проведении конкурсного отбора информирует об этом инициаторов проекта путем направления уведомления в адрес, указанный инициаторами в инициативном проекте для получения информации о проекте.</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Состав конкурсной комиссии формируется администрацией </w:t>
      </w:r>
      <w:r w:rsidR="007D079E">
        <w:rPr>
          <w:rFonts w:cs="Times New Roman"/>
          <w:b w:val="0"/>
          <w:sz w:val="28"/>
          <w:szCs w:val="28"/>
        </w:rPr>
        <w:t xml:space="preserve">района </w:t>
      </w:r>
      <w:r>
        <w:rPr>
          <w:rFonts w:cs="Times New Roman"/>
          <w:b w:val="0"/>
          <w:sz w:val="28"/>
          <w:szCs w:val="28"/>
        </w:rPr>
        <w:t xml:space="preserve">и утверждается постановлением. При этом половина от общего числа членов конкурсной комиссии должна быть назначена на основе предложений </w:t>
      </w:r>
      <w:r w:rsidRPr="00C01D30">
        <w:rPr>
          <w:rFonts w:cs="Times New Roman"/>
          <w:b w:val="0"/>
          <w:sz w:val="28"/>
          <w:szCs w:val="28"/>
        </w:rPr>
        <w:t>Муниципального  Собрания</w:t>
      </w:r>
      <w:r>
        <w:rPr>
          <w:rFonts w:cs="Times New Roman"/>
          <w:b w:val="0"/>
          <w:sz w:val="28"/>
          <w:szCs w:val="28"/>
        </w:rPr>
        <w:t xml:space="preserve"> </w:t>
      </w:r>
      <w:r w:rsidR="00C01D30">
        <w:rPr>
          <w:rFonts w:cs="Times New Roman"/>
          <w:b w:val="0"/>
          <w:sz w:val="28"/>
          <w:szCs w:val="28"/>
        </w:rPr>
        <w:t>Кичменгско-Городецкого муниципального района.</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Конкурсную комиссию возглавляет глава </w:t>
      </w:r>
      <w:r w:rsidR="002436E1">
        <w:rPr>
          <w:rFonts w:cs="Times New Roman"/>
          <w:b w:val="0"/>
          <w:sz w:val="28"/>
          <w:szCs w:val="28"/>
        </w:rPr>
        <w:t xml:space="preserve">Кичменгско-Городецкого муниципального района </w:t>
      </w:r>
      <w:r>
        <w:rPr>
          <w:rFonts w:cs="Times New Roman"/>
          <w:b w:val="0"/>
          <w:sz w:val="28"/>
          <w:szCs w:val="28"/>
        </w:rPr>
        <w:t xml:space="preserve">либо руководитель администрации </w:t>
      </w:r>
      <w:r w:rsidR="002436E1">
        <w:rPr>
          <w:rFonts w:cs="Times New Roman"/>
          <w:b w:val="0"/>
          <w:sz w:val="28"/>
          <w:szCs w:val="28"/>
        </w:rPr>
        <w:t>Кичменгско-Городецкого муниципального района</w:t>
      </w:r>
      <w:r>
        <w:rPr>
          <w:rFonts w:cs="Times New Roman"/>
          <w:b w:val="0"/>
          <w:sz w:val="28"/>
          <w:szCs w:val="28"/>
        </w:rPr>
        <w:t xml:space="preserve">. </w:t>
      </w:r>
    </w:p>
    <w:p w:rsidR="000B371D" w:rsidRDefault="000B371D" w:rsidP="000B371D">
      <w:pPr>
        <w:pStyle w:val="ConsPlusTitle0"/>
        <w:ind w:firstLine="709"/>
        <w:jc w:val="both"/>
        <w:rPr>
          <w:rFonts w:cs="Times New Roman"/>
          <w:b w:val="0"/>
          <w:sz w:val="28"/>
          <w:szCs w:val="28"/>
        </w:rPr>
      </w:pPr>
      <w:r>
        <w:rPr>
          <w:rFonts w:cs="Times New Roman"/>
          <w:b w:val="0"/>
          <w:sz w:val="28"/>
          <w:szCs w:val="28"/>
        </w:rPr>
        <w:t>В состав конкурсной комиссии могут быть включены представители некоммерческих организаций (по согласованию с ними).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Число членов конкурсной комиссии должно составлять не менее 5 человек.</w:t>
      </w:r>
    </w:p>
    <w:p w:rsidR="000B371D" w:rsidRDefault="000B371D" w:rsidP="000B371D">
      <w:pPr>
        <w:pStyle w:val="ConsPlusTitle0"/>
        <w:ind w:firstLine="709"/>
        <w:jc w:val="both"/>
        <w:rPr>
          <w:rFonts w:cs="Times New Roman"/>
          <w:b w:val="0"/>
          <w:sz w:val="28"/>
          <w:szCs w:val="28"/>
        </w:rPr>
      </w:pPr>
      <w:r>
        <w:rPr>
          <w:rFonts w:cs="Times New Roman"/>
          <w:b w:val="0"/>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0B371D" w:rsidRDefault="000B371D" w:rsidP="000B371D">
      <w:pPr>
        <w:pStyle w:val="ConsPlusTitle0"/>
        <w:ind w:firstLine="709"/>
        <w:jc w:val="both"/>
        <w:rPr>
          <w:rFonts w:cs="Times New Roman"/>
          <w:b w:val="0"/>
          <w:sz w:val="28"/>
          <w:szCs w:val="28"/>
        </w:rPr>
      </w:pPr>
      <w:r>
        <w:rPr>
          <w:rFonts w:cs="Times New Roman"/>
          <w:b w:val="0"/>
          <w:sz w:val="28"/>
          <w:szCs w:val="28"/>
        </w:rPr>
        <w:lastRenderedPageBreak/>
        <w:t xml:space="preserve">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области, Уставом </w:t>
      </w:r>
      <w:r w:rsidR="007D079E">
        <w:rPr>
          <w:rFonts w:cs="Times New Roman"/>
          <w:b w:val="0"/>
          <w:sz w:val="28"/>
          <w:szCs w:val="28"/>
        </w:rPr>
        <w:t>Кичменгско-Городецкого муниципального района</w:t>
      </w:r>
      <w:r>
        <w:rPr>
          <w:rFonts w:cs="Times New Roman"/>
          <w:b w:val="0"/>
          <w:sz w:val="28"/>
          <w:szCs w:val="28"/>
        </w:rPr>
        <w:t>, а также настоящим Положением.</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3.5. </w:t>
      </w:r>
      <w:proofErr w:type="gramStart"/>
      <w:r>
        <w:rPr>
          <w:rFonts w:cs="Times New Roman"/>
          <w:b w:val="0"/>
          <w:sz w:val="28"/>
          <w:szCs w:val="28"/>
        </w:rPr>
        <w:t xml:space="preserve">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w:t>
      </w:r>
      <w:r w:rsidR="002436E1">
        <w:rPr>
          <w:rFonts w:cs="Times New Roman"/>
          <w:b w:val="0"/>
          <w:sz w:val="28"/>
          <w:szCs w:val="28"/>
        </w:rPr>
        <w:t>Кичменгско-Городецкого муниципального района</w:t>
      </w:r>
      <w:r>
        <w:rPr>
          <w:rFonts w:cs="Times New Roman"/>
          <w:b w:val="0"/>
          <w:sz w:val="28"/>
          <w:szCs w:val="28"/>
        </w:rPr>
        <w:t>, в целях реализации победившего (победивших) инициативного проекта (инициативных проектов).</w:t>
      </w:r>
      <w:proofErr w:type="gramEnd"/>
    </w:p>
    <w:p w:rsidR="000B371D" w:rsidRDefault="000B371D" w:rsidP="000B371D">
      <w:pPr>
        <w:pStyle w:val="ConsPlusTitle0"/>
        <w:ind w:firstLine="709"/>
        <w:jc w:val="both"/>
        <w:rPr>
          <w:rFonts w:cs="Times New Roman"/>
          <w:b w:val="0"/>
          <w:sz w:val="28"/>
          <w:szCs w:val="28"/>
        </w:rPr>
      </w:pPr>
      <w:r>
        <w:rPr>
          <w:rFonts w:cs="Times New Roman"/>
          <w:b w:val="0"/>
          <w:sz w:val="28"/>
          <w:szCs w:val="28"/>
        </w:rPr>
        <w:t>3.6. Основными функциями конкурсной комиссии являются:</w:t>
      </w:r>
    </w:p>
    <w:p w:rsidR="000B371D" w:rsidRDefault="000B371D" w:rsidP="000B371D">
      <w:pPr>
        <w:pStyle w:val="ConsPlusTitle0"/>
        <w:ind w:firstLine="709"/>
        <w:jc w:val="both"/>
        <w:rPr>
          <w:rFonts w:cs="Times New Roman"/>
          <w:b w:val="0"/>
          <w:sz w:val="28"/>
          <w:szCs w:val="28"/>
        </w:rPr>
      </w:pPr>
      <w:r>
        <w:rPr>
          <w:rFonts w:cs="Times New Roman"/>
          <w:b w:val="0"/>
          <w:sz w:val="28"/>
          <w:szCs w:val="28"/>
        </w:rPr>
        <w:t>1) рассмотрение и оценка представленных для участия в конкурсе инициативных проектов в соответствии с предусмотренными пунктом 3.19 настоящего Положения критериями конкурсного отбора инициативных проектов;</w:t>
      </w:r>
    </w:p>
    <w:p w:rsidR="000B371D" w:rsidRDefault="000B371D" w:rsidP="000B371D">
      <w:pPr>
        <w:pStyle w:val="ConsPlusTitle0"/>
        <w:ind w:firstLine="709"/>
        <w:jc w:val="both"/>
        <w:rPr>
          <w:rFonts w:cs="Times New Roman"/>
          <w:b w:val="0"/>
          <w:sz w:val="28"/>
          <w:szCs w:val="28"/>
        </w:rPr>
      </w:pPr>
      <w:r>
        <w:rPr>
          <w:rFonts w:cs="Times New Roman"/>
          <w:b w:val="0"/>
          <w:sz w:val="28"/>
          <w:szCs w:val="28"/>
        </w:rPr>
        <w:t>2) определение победителей конкурса в соответствии с методикой, прилагаемой к настоящему Положению.</w:t>
      </w:r>
    </w:p>
    <w:p w:rsidR="000B371D" w:rsidRDefault="000B371D" w:rsidP="000B371D">
      <w:pPr>
        <w:pStyle w:val="ConsPlusTitle0"/>
        <w:ind w:firstLine="709"/>
        <w:jc w:val="both"/>
        <w:rPr>
          <w:rFonts w:cs="Times New Roman"/>
          <w:b w:val="0"/>
          <w:sz w:val="28"/>
          <w:szCs w:val="28"/>
        </w:rPr>
      </w:pPr>
      <w:r>
        <w:rPr>
          <w:rFonts w:cs="Times New Roman"/>
          <w:b w:val="0"/>
          <w:sz w:val="28"/>
          <w:szCs w:val="28"/>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w:t>
      </w:r>
      <w:r w:rsidR="00C01D30">
        <w:rPr>
          <w:rFonts w:cs="Times New Roman"/>
          <w:b w:val="0"/>
          <w:sz w:val="28"/>
          <w:szCs w:val="28"/>
        </w:rPr>
        <w:t xml:space="preserve">, </w:t>
      </w:r>
      <w:r>
        <w:rPr>
          <w:rFonts w:cs="Times New Roman"/>
          <w:b w:val="0"/>
          <w:sz w:val="28"/>
          <w:szCs w:val="28"/>
        </w:rPr>
        <w:t xml:space="preserve"> чем за 5 рабочих дней до его проведения.</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w:t>
      </w:r>
      <w:r w:rsidR="00DA114B">
        <w:rPr>
          <w:rFonts w:cs="Times New Roman"/>
          <w:b w:val="0"/>
          <w:sz w:val="28"/>
          <w:szCs w:val="28"/>
        </w:rPr>
        <w:t xml:space="preserve">района </w:t>
      </w:r>
      <w:r>
        <w:rPr>
          <w:rFonts w:cs="Times New Roman"/>
          <w:b w:val="0"/>
          <w:sz w:val="28"/>
          <w:szCs w:val="28"/>
        </w:rPr>
        <w:t>каждого инициативного проекта.</w:t>
      </w:r>
    </w:p>
    <w:p w:rsidR="000B371D" w:rsidRDefault="000B371D" w:rsidP="000B371D">
      <w:pPr>
        <w:pStyle w:val="ConsPlusTitle0"/>
        <w:ind w:firstLine="709"/>
        <w:jc w:val="both"/>
        <w:rPr>
          <w:rFonts w:cs="Times New Roman"/>
          <w:b w:val="0"/>
          <w:sz w:val="28"/>
          <w:szCs w:val="28"/>
        </w:rPr>
      </w:pPr>
      <w:r>
        <w:rPr>
          <w:rFonts w:cs="Times New Roman"/>
          <w:b w:val="0"/>
          <w:sz w:val="28"/>
          <w:szCs w:val="28"/>
        </w:rPr>
        <w:t>3.8. Конкурсная комиссия состоит из председателя конкурсной комиссии, заместителя председателя конкурсной комиссии, секретаря конкурсной комиссии и иных членов конкурсной комиссии.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3.9. Председатель конкурсной комиссии: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1) организует работу конкурсной комиссии;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2) председательствует на заседаниях конкурсной комиссии;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3) определяет время, место и дату заседания конкурсной комиссии;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4) дает поручения заместителю председателя конкурсной комиссии, секретарю конкурсной комиссии и иным членам конкурсной комиссии;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5) осуществляет </w:t>
      </w:r>
      <w:proofErr w:type="gramStart"/>
      <w:r>
        <w:rPr>
          <w:rFonts w:cs="Times New Roman"/>
          <w:b w:val="0"/>
          <w:sz w:val="28"/>
          <w:szCs w:val="28"/>
        </w:rPr>
        <w:t>контроль за</w:t>
      </w:r>
      <w:proofErr w:type="gramEnd"/>
      <w:r>
        <w:rPr>
          <w:rFonts w:cs="Times New Roman"/>
          <w:b w:val="0"/>
          <w:sz w:val="28"/>
          <w:szCs w:val="28"/>
        </w:rPr>
        <w:t xml:space="preserve"> реализацией принятых конкурсной комиссией решений.</w:t>
      </w:r>
    </w:p>
    <w:p w:rsidR="000B371D" w:rsidRDefault="000B371D" w:rsidP="000B371D">
      <w:pPr>
        <w:pStyle w:val="ConsPlusTitle0"/>
        <w:ind w:firstLine="709"/>
        <w:jc w:val="both"/>
        <w:rPr>
          <w:rFonts w:cs="Times New Roman"/>
          <w:b w:val="0"/>
          <w:sz w:val="28"/>
          <w:szCs w:val="28"/>
        </w:rPr>
      </w:pPr>
      <w:r>
        <w:rPr>
          <w:rFonts w:cs="Times New Roman"/>
          <w:b w:val="0"/>
          <w:sz w:val="28"/>
          <w:szCs w:val="28"/>
        </w:rPr>
        <w:t>3.10. В случае отсутствия председателя конкурсной комиссии его полномочия осуществляет заместитель председателя конкурсной комиссии.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3.11. Секретарь конкурсной комиссии: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1) подготавливает материалы к заседанию конкурсной комиссии;</w:t>
      </w:r>
    </w:p>
    <w:p w:rsidR="000B371D" w:rsidRDefault="000B371D" w:rsidP="000B371D">
      <w:pPr>
        <w:pStyle w:val="ConsPlusTitle0"/>
        <w:ind w:firstLine="709"/>
        <w:jc w:val="both"/>
        <w:rPr>
          <w:rFonts w:cs="Times New Roman"/>
          <w:b w:val="0"/>
          <w:sz w:val="28"/>
          <w:szCs w:val="28"/>
        </w:rPr>
      </w:pPr>
      <w:r>
        <w:rPr>
          <w:rFonts w:cs="Times New Roman"/>
          <w:b w:val="0"/>
          <w:sz w:val="28"/>
          <w:szCs w:val="28"/>
        </w:rPr>
        <w:lastRenderedPageBreak/>
        <w:t>2) информирует членов конкурсной комиссии о дате, времени и месте проведения заседания конкурсной комиссии;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3) ведет и оформляет протоколы заседаний конкурсной комиссии;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3.12. Члены конкурсной комиссии участвуют в заседаниях конкурсной комиссии и принятии решений.</w:t>
      </w:r>
    </w:p>
    <w:p w:rsidR="000B371D" w:rsidRDefault="000B371D" w:rsidP="000B371D">
      <w:pPr>
        <w:pStyle w:val="ConsPlusTitle0"/>
        <w:ind w:firstLine="709"/>
        <w:jc w:val="both"/>
        <w:rPr>
          <w:rFonts w:cs="Times New Roman"/>
          <w:b w:val="0"/>
          <w:sz w:val="28"/>
          <w:szCs w:val="28"/>
        </w:rPr>
      </w:pPr>
      <w:r>
        <w:rPr>
          <w:rFonts w:cs="Times New Roman"/>
          <w:b w:val="0"/>
          <w:sz w:val="28"/>
          <w:szCs w:val="28"/>
        </w:rPr>
        <w:t>3.13. По итогам заседания конкурсной комиссией принимается решение об определении победителей конкурса.</w:t>
      </w:r>
    </w:p>
    <w:p w:rsidR="000B371D" w:rsidRDefault="000B371D" w:rsidP="000B371D">
      <w:pPr>
        <w:pStyle w:val="ConsPlusTitle0"/>
        <w:ind w:firstLine="709"/>
        <w:jc w:val="both"/>
        <w:rPr>
          <w:rFonts w:cs="Times New Roman"/>
          <w:b w:val="0"/>
          <w:sz w:val="28"/>
          <w:szCs w:val="28"/>
        </w:rPr>
      </w:pPr>
      <w:r>
        <w:rPr>
          <w:rFonts w:cs="Times New Roman"/>
          <w:b w:val="0"/>
          <w:sz w:val="28"/>
          <w:szCs w:val="28"/>
        </w:rPr>
        <w:t>3.14.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3.15.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w:t>
      </w:r>
      <w:r w:rsidR="00DA114B">
        <w:rPr>
          <w:rFonts w:cs="Times New Roman"/>
          <w:b w:val="0"/>
          <w:sz w:val="28"/>
          <w:szCs w:val="28"/>
        </w:rPr>
        <w:t>района</w:t>
      </w:r>
      <w:r>
        <w:rPr>
          <w:rFonts w:cs="Times New Roman"/>
          <w:b w:val="0"/>
          <w:sz w:val="28"/>
          <w:szCs w:val="28"/>
        </w:rPr>
        <w:t>, утверждающее состав конкурсной комиссии.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3.16. Решение конкурсной комиссии в срок не позднее пяти рабочих дней </w:t>
      </w:r>
      <w:proofErr w:type="gramStart"/>
      <w:r>
        <w:rPr>
          <w:rFonts w:cs="Times New Roman"/>
          <w:b w:val="0"/>
          <w:sz w:val="28"/>
          <w:szCs w:val="28"/>
        </w:rPr>
        <w:t>с даты</w:t>
      </w:r>
      <w:proofErr w:type="gramEnd"/>
      <w:r>
        <w:rPr>
          <w:rFonts w:cs="Times New Roman"/>
          <w:b w:val="0"/>
          <w:sz w:val="28"/>
          <w:szCs w:val="28"/>
        </w:rPr>
        <w:t xml:space="preserve"> его принятия оформляется протоколом заседания конкурсной комиссии, который подписывается председательствующим на данном заседании конкурсной комиссии.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3.17.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w:t>
      </w:r>
    </w:p>
    <w:p w:rsidR="00DA114B" w:rsidRDefault="000B371D" w:rsidP="000B371D">
      <w:pPr>
        <w:pStyle w:val="ConsPlusTitle0"/>
        <w:ind w:firstLine="709"/>
        <w:jc w:val="both"/>
        <w:rPr>
          <w:rFonts w:cs="Times New Roman"/>
          <w:b w:val="0"/>
          <w:sz w:val="28"/>
          <w:szCs w:val="28"/>
        </w:rPr>
      </w:pPr>
      <w:r>
        <w:rPr>
          <w:rFonts w:cs="Times New Roman"/>
          <w:b w:val="0"/>
          <w:sz w:val="28"/>
          <w:szCs w:val="28"/>
        </w:rPr>
        <w:t xml:space="preserve">3.18. Организационное обеспечение деятельности конкурсной комиссии осуществляет администрация </w:t>
      </w:r>
      <w:r w:rsidR="00DA114B">
        <w:rPr>
          <w:rFonts w:cs="Times New Roman"/>
          <w:b w:val="0"/>
          <w:sz w:val="28"/>
          <w:szCs w:val="28"/>
        </w:rPr>
        <w:t xml:space="preserve">Кичменгско-Городецкого муниципального района. </w:t>
      </w:r>
    </w:p>
    <w:p w:rsidR="000B371D" w:rsidRDefault="000B371D" w:rsidP="000B371D">
      <w:pPr>
        <w:pStyle w:val="ConsPlusTitle0"/>
        <w:ind w:firstLine="709"/>
        <w:jc w:val="both"/>
        <w:rPr>
          <w:rFonts w:cs="Times New Roman"/>
          <w:b w:val="0"/>
          <w:sz w:val="28"/>
          <w:szCs w:val="28"/>
        </w:rPr>
      </w:pPr>
      <w:r>
        <w:rPr>
          <w:rFonts w:cs="Times New Roman"/>
          <w:b w:val="0"/>
          <w:sz w:val="28"/>
          <w:szCs w:val="28"/>
        </w:rPr>
        <w:t>3.19. Критериями конкурсного отбора инициативных проектов являются:</w:t>
      </w:r>
    </w:p>
    <w:p w:rsidR="000B371D" w:rsidRDefault="000B371D" w:rsidP="000B371D">
      <w:pPr>
        <w:pStyle w:val="ConsPlusTitle0"/>
        <w:ind w:firstLine="709"/>
        <w:jc w:val="both"/>
        <w:rPr>
          <w:rFonts w:cs="Times New Roman"/>
          <w:b w:val="0"/>
          <w:sz w:val="28"/>
          <w:szCs w:val="28"/>
        </w:rPr>
      </w:pPr>
      <w:r>
        <w:rPr>
          <w:rFonts w:cs="Times New Roman"/>
          <w:b w:val="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0B371D" w:rsidRDefault="000B371D" w:rsidP="000B371D">
      <w:pPr>
        <w:pStyle w:val="ConsPlusTitle0"/>
        <w:ind w:firstLine="709"/>
        <w:jc w:val="both"/>
        <w:rPr>
          <w:rFonts w:cs="Times New Roman"/>
          <w:b w:val="0"/>
          <w:sz w:val="28"/>
          <w:szCs w:val="28"/>
        </w:rPr>
      </w:pPr>
      <w:r>
        <w:rPr>
          <w:rFonts w:cs="Times New Roman"/>
          <w:b w:val="0"/>
          <w:sz w:val="28"/>
          <w:szCs w:val="28"/>
        </w:rPr>
        <w:t>2) планируемое имущественное и (или) трудовое участие заинтересованных лиц в реализации инициативного проекта;</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3) площадь территории инициативного проекта с учетом количества </w:t>
      </w:r>
      <w:proofErr w:type="gramStart"/>
      <w:r>
        <w:rPr>
          <w:rFonts w:cs="Times New Roman"/>
          <w:b w:val="0"/>
          <w:sz w:val="28"/>
          <w:szCs w:val="28"/>
        </w:rPr>
        <w:t>потенциальных</w:t>
      </w:r>
      <w:proofErr w:type="gramEnd"/>
      <w:r>
        <w:rPr>
          <w:rFonts w:cs="Times New Roman"/>
          <w:b w:val="0"/>
          <w:sz w:val="28"/>
          <w:szCs w:val="28"/>
        </w:rPr>
        <w:t xml:space="preserve"> </w:t>
      </w:r>
      <w:proofErr w:type="spellStart"/>
      <w:r>
        <w:rPr>
          <w:rFonts w:cs="Times New Roman"/>
          <w:b w:val="0"/>
          <w:sz w:val="28"/>
          <w:szCs w:val="28"/>
        </w:rPr>
        <w:t>благополучателей</w:t>
      </w:r>
      <w:proofErr w:type="spellEnd"/>
      <w:r>
        <w:rPr>
          <w:rFonts w:cs="Times New Roman"/>
          <w:b w:val="0"/>
          <w:sz w:val="28"/>
          <w:szCs w:val="28"/>
        </w:rPr>
        <w:t xml:space="preserve"> от его реализации;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4) доля потенциальных </w:t>
      </w:r>
      <w:proofErr w:type="spellStart"/>
      <w:r>
        <w:rPr>
          <w:rFonts w:cs="Times New Roman"/>
          <w:b w:val="0"/>
          <w:sz w:val="28"/>
          <w:szCs w:val="28"/>
        </w:rPr>
        <w:t>благополучателей</w:t>
      </w:r>
      <w:proofErr w:type="spellEnd"/>
      <w:r>
        <w:rPr>
          <w:rFonts w:cs="Times New Roman"/>
          <w:b w:val="0"/>
          <w:sz w:val="28"/>
          <w:szCs w:val="28"/>
        </w:rPr>
        <w:t xml:space="preserve"> из целевой группы (группы </w:t>
      </w:r>
      <w:proofErr w:type="spellStart"/>
      <w:r>
        <w:rPr>
          <w:rFonts w:cs="Times New Roman"/>
          <w:b w:val="0"/>
          <w:sz w:val="28"/>
          <w:szCs w:val="28"/>
        </w:rPr>
        <w:t>благополучателей</w:t>
      </w:r>
      <w:proofErr w:type="spellEnd"/>
      <w:r>
        <w:rPr>
          <w:rFonts w:cs="Times New Roman"/>
          <w:b w:val="0"/>
          <w:sz w:val="28"/>
          <w:szCs w:val="28"/>
        </w:rPr>
        <w:t xml:space="preserve">, состоящей из одного представителя от каждой квартиры, </w:t>
      </w:r>
      <w:r>
        <w:rPr>
          <w:rFonts w:cs="Times New Roman"/>
          <w:b w:val="0"/>
          <w:sz w:val="28"/>
          <w:szCs w:val="28"/>
        </w:rPr>
        <w:lastRenderedPageBreak/>
        <w:t>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0B371D" w:rsidRDefault="000B371D" w:rsidP="000B371D">
      <w:pPr>
        <w:pStyle w:val="ConsPlusTitle0"/>
        <w:ind w:firstLine="709"/>
        <w:jc w:val="both"/>
        <w:rPr>
          <w:rFonts w:cs="Times New Roman"/>
          <w:b w:val="0"/>
          <w:sz w:val="28"/>
          <w:szCs w:val="28"/>
        </w:rPr>
      </w:pPr>
      <w:proofErr w:type="gramStart"/>
      <w:r>
        <w:rPr>
          <w:rFonts w:cs="Times New Roman"/>
          <w:b w:val="0"/>
          <w:sz w:val="28"/>
          <w:szCs w:val="28"/>
        </w:rPr>
        <w:t xml:space="preserve">5) поддержка граждан, достигших шестнадцатилетнего возраста и проживающих на территории </w:t>
      </w:r>
      <w:r w:rsidR="00DA114B">
        <w:rPr>
          <w:rFonts w:cs="Times New Roman"/>
          <w:b w:val="0"/>
          <w:sz w:val="28"/>
          <w:szCs w:val="28"/>
        </w:rPr>
        <w:t xml:space="preserve">Кичменгско-Городецкого муниципального района </w:t>
      </w:r>
      <w:r>
        <w:rPr>
          <w:rFonts w:cs="Times New Roman"/>
          <w:b w:val="0"/>
          <w:sz w:val="28"/>
          <w:szCs w:val="28"/>
        </w:rPr>
        <w:t>(его части), на которой предлагается реализовать инициативный проект, в случае</w:t>
      </w:r>
      <w:r w:rsidR="00621B41">
        <w:rPr>
          <w:rFonts w:cs="Times New Roman"/>
          <w:b w:val="0"/>
          <w:sz w:val="28"/>
          <w:szCs w:val="28"/>
        </w:rPr>
        <w:t>,</w:t>
      </w:r>
      <w:r>
        <w:rPr>
          <w:rFonts w:cs="Times New Roman"/>
          <w:b w:val="0"/>
          <w:sz w:val="28"/>
          <w:szCs w:val="28"/>
        </w:rPr>
        <w:t xml:space="preserve">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proofErr w:type="gramEnd"/>
    </w:p>
    <w:p w:rsidR="000B371D" w:rsidRDefault="000B371D" w:rsidP="000B371D">
      <w:pPr>
        <w:pStyle w:val="ConsPlusTitle0"/>
        <w:ind w:firstLine="709"/>
        <w:jc w:val="both"/>
        <w:rPr>
          <w:rFonts w:cs="Times New Roman"/>
          <w:b w:val="0"/>
          <w:sz w:val="28"/>
          <w:szCs w:val="28"/>
        </w:rPr>
      </w:pPr>
      <w:proofErr w:type="gramStart"/>
      <w:r>
        <w:rPr>
          <w:rFonts w:cs="Times New Roman"/>
          <w:b w:val="0"/>
          <w:sz w:val="28"/>
          <w:szCs w:val="28"/>
        </w:rPr>
        <w:t xml:space="preserve">6) время представления (внесения) в администрацию </w:t>
      </w:r>
      <w:r w:rsidR="007D079E">
        <w:rPr>
          <w:rFonts w:cs="Times New Roman"/>
          <w:b w:val="0"/>
          <w:sz w:val="28"/>
          <w:szCs w:val="28"/>
        </w:rPr>
        <w:t xml:space="preserve">района </w:t>
      </w:r>
      <w:r>
        <w:rPr>
          <w:rFonts w:cs="Times New Roman"/>
          <w:b w:val="0"/>
          <w:sz w:val="28"/>
          <w:szCs w:val="28"/>
        </w:rPr>
        <w:t xml:space="preserve">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w:t>
      </w:r>
      <w:r w:rsidR="007D079E">
        <w:rPr>
          <w:rFonts w:cs="Times New Roman"/>
          <w:b w:val="0"/>
          <w:sz w:val="28"/>
          <w:szCs w:val="28"/>
        </w:rPr>
        <w:t xml:space="preserve">Кичменгско-Городецкого муниципального района </w:t>
      </w:r>
      <w:r>
        <w:rPr>
          <w:rFonts w:cs="Times New Roman"/>
          <w:b w:val="0"/>
          <w:sz w:val="28"/>
          <w:szCs w:val="28"/>
        </w:rPr>
        <w:t>(его части), на которой предлагается</w:t>
      </w:r>
      <w:proofErr w:type="gramEnd"/>
      <w:r>
        <w:rPr>
          <w:rFonts w:cs="Times New Roman"/>
          <w:b w:val="0"/>
          <w:sz w:val="28"/>
          <w:szCs w:val="28"/>
        </w:rPr>
        <w:t xml:space="preserve"> реализовать инициативный проект, поддержали реализацию инициативного проекта при его обсуждении.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Методика оценки инициативных проектов и определения победителей конкурсного отбора приведена в приложении к настоящему Положению.</w:t>
      </w:r>
    </w:p>
    <w:p w:rsidR="000B371D" w:rsidRDefault="000B371D" w:rsidP="000B371D">
      <w:pPr>
        <w:pStyle w:val="ConsPlusTitle0"/>
        <w:ind w:firstLine="709"/>
        <w:jc w:val="both"/>
        <w:rPr>
          <w:rFonts w:cs="Times New Roman"/>
          <w:b w:val="0"/>
          <w:sz w:val="28"/>
          <w:szCs w:val="28"/>
        </w:rPr>
      </w:pPr>
    </w:p>
    <w:p w:rsidR="000B371D" w:rsidRDefault="000B371D" w:rsidP="000B371D">
      <w:pPr>
        <w:pStyle w:val="ConsPlusTitle0"/>
        <w:ind w:firstLine="709"/>
        <w:jc w:val="center"/>
        <w:rPr>
          <w:rFonts w:cs="Times New Roman"/>
          <w:b w:val="0"/>
          <w:sz w:val="28"/>
          <w:szCs w:val="28"/>
        </w:rPr>
      </w:pPr>
      <w:r>
        <w:rPr>
          <w:rFonts w:cs="Times New Roman"/>
          <w:b w:val="0"/>
          <w:sz w:val="28"/>
          <w:szCs w:val="28"/>
        </w:rPr>
        <w:t>4. Реализация инициативных проектов</w:t>
      </w:r>
    </w:p>
    <w:p w:rsidR="000B371D" w:rsidRDefault="000B371D" w:rsidP="000B371D">
      <w:pPr>
        <w:pStyle w:val="ConsPlusTitle0"/>
        <w:ind w:firstLine="709"/>
        <w:jc w:val="both"/>
        <w:rPr>
          <w:rFonts w:cs="Times New Roman"/>
          <w:b w:val="0"/>
          <w:sz w:val="28"/>
          <w:szCs w:val="28"/>
        </w:rPr>
      </w:pP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4.1. Источником финансового обеспечения реализации инициативных проектов являются предусмотренные решением о бюджете </w:t>
      </w:r>
      <w:r w:rsidR="007D079E">
        <w:rPr>
          <w:rFonts w:cs="Times New Roman"/>
          <w:b w:val="0"/>
          <w:sz w:val="28"/>
          <w:szCs w:val="28"/>
        </w:rPr>
        <w:t xml:space="preserve">Кичменгско-Городецкого муниципального района </w:t>
      </w:r>
      <w:r>
        <w:rPr>
          <w:rFonts w:cs="Times New Roman"/>
          <w:b w:val="0"/>
          <w:sz w:val="28"/>
          <w:szCs w:val="28"/>
        </w:rPr>
        <w:t xml:space="preserve">бюджетные ассигнования на реализацию инициативных проектов, </w:t>
      </w:r>
      <w:proofErr w:type="gramStart"/>
      <w:r>
        <w:rPr>
          <w:rFonts w:cs="Times New Roman"/>
          <w:b w:val="0"/>
          <w:sz w:val="28"/>
          <w:szCs w:val="28"/>
        </w:rPr>
        <w:t>формируемые</w:t>
      </w:r>
      <w:proofErr w:type="gramEnd"/>
      <w:r>
        <w:rPr>
          <w:rFonts w:cs="Times New Roman"/>
          <w:b w:val="0"/>
          <w:sz w:val="28"/>
          <w:szCs w:val="28"/>
        </w:rPr>
        <w:t xml:space="preserve"> в том числе с учетом объемов инициативных платежей. </w:t>
      </w:r>
    </w:p>
    <w:p w:rsidR="000B371D" w:rsidRDefault="000B371D" w:rsidP="000B371D">
      <w:pPr>
        <w:pStyle w:val="ConsPlusTitle0"/>
        <w:ind w:firstLine="709"/>
        <w:jc w:val="both"/>
        <w:rPr>
          <w:rFonts w:cs="Times New Roman"/>
          <w:b w:val="0"/>
          <w:sz w:val="28"/>
          <w:szCs w:val="28"/>
        </w:rPr>
      </w:pPr>
      <w:r>
        <w:rPr>
          <w:rFonts w:cs="Times New Roman"/>
          <w:b w:val="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4.2. Расходование средств, предусмотренных решением о бюджете </w:t>
      </w:r>
      <w:r w:rsidR="00DA114B">
        <w:rPr>
          <w:rFonts w:cs="Times New Roman"/>
          <w:b w:val="0"/>
          <w:sz w:val="28"/>
          <w:szCs w:val="28"/>
        </w:rPr>
        <w:t xml:space="preserve">Кичменгско-Городецкого муниципального района </w:t>
      </w:r>
      <w:r>
        <w:rPr>
          <w:rFonts w:cs="Times New Roman"/>
          <w:b w:val="0"/>
          <w:sz w:val="28"/>
          <w:szCs w:val="28"/>
        </w:rPr>
        <w:t>на реализацию инициативных проектов, осуществляется в соответствии с бюджетным законодательством Российской Федерации.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4.3. Инициаторы проекта, другие граждане, проживающие на территории </w:t>
      </w:r>
      <w:r w:rsidR="007D079E">
        <w:rPr>
          <w:rFonts w:cs="Times New Roman"/>
          <w:b w:val="0"/>
          <w:sz w:val="28"/>
          <w:szCs w:val="28"/>
        </w:rPr>
        <w:t>Кичменгско-Городецкого муниципального района</w:t>
      </w:r>
      <w:r>
        <w:rPr>
          <w:rFonts w:cs="Times New Roman"/>
          <w:b w:val="0"/>
          <w:sz w:val="28"/>
          <w:szCs w:val="28"/>
        </w:rPr>
        <w:t xml:space="preserve">, уполномоченные </w:t>
      </w:r>
      <w:r w:rsidRPr="00BF06E1">
        <w:rPr>
          <w:rFonts w:cs="Times New Roman"/>
          <w:b w:val="0"/>
          <w:sz w:val="28"/>
          <w:szCs w:val="28"/>
        </w:rPr>
        <w:t>собранием</w:t>
      </w:r>
      <w:r>
        <w:rPr>
          <w:rFonts w:cs="Times New Roman"/>
          <w:b w:val="0"/>
          <w:sz w:val="28"/>
          <w:szCs w:val="28"/>
        </w:rPr>
        <w:t xml:space="preserve"> </w:t>
      </w:r>
      <w:r w:rsidR="00BF06E1" w:rsidRPr="00BF06E1">
        <w:rPr>
          <w:b w:val="0"/>
          <w:sz w:val="28"/>
          <w:szCs w:val="28"/>
        </w:rPr>
        <w:t>или конференцией</w:t>
      </w:r>
      <w:r w:rsidR="00BF06E1" w:rsidRPr="003621EE">
        <w:rPr>
          <w:sz w:val="28"/>
          <w:szCs w:val="28"/>
        </w:rPr>
        <w:t xml:space="preserve"> </w:t>
      </w:r>
      <w:r>
        <w:rPr>
          <w:rFonts w:cs="Times New Roman"/>
          <w:b w:val="0"/>
          <w:sz w:val="28"/>
          <w:szCs w:val="28"/>
        </w:rPr>
        <w:t xml:space="preserve">граждан, а также иные лица, определяемые законодательством Российской Федерации, вправе </w:t>
      </w:r>
      <w:r>
        <w:rPr>
          <w:rFonts w:cs="Times New Roman"/>
          <w:b w:val="0"/>
          <w:sz w:val="28"/>
          <w:szCs w:val="28"/>
        </w:rPr>
        <w:lastRenderedPageBreak/>
        <w:t xml:space="preserve">осуществлять общественный </w:t>
      </w:r>
      <w:proofErr w:type="gramStart"/>
      <w:r>
        <w:rPr>
          <w:rFonts w:cs="Times New Roman"/>
          <w:b w:val="0"/>
          <w:sz w:val="28"/>
          <w:szCs w:val="28"/>
        </w:rPr>
        <w:t>контроль за</w:t>
      </w:r>
      <w:proofErr w:type="gramEnd"/>
      <w:r>
        <w:rPr>
          <w:rFonts w:cs="Times New Roman"/>
          <w:b w:val="0"/>
          <w:sz w:val="28"/>
          <w:szCs w:val="28"/>
        </w:rPr>
        <w:t xml:space="preserve"> реализацией инициативного проекта в формах, не противоречащих законодательству Российской Федерации.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4.4. </w:t>
      </w:r>
      <w:proofErr w:type="gramStart"/>
      <w:r>
        <w:rPr>
          <w:rFonts w:cs="Times New Roman"/>
          <w:b w:val="0"/>
          <w:sz w:val="28"/>
          <w:szCs w:val="28"/>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w:t>
      </w:r>
      <w:r w:rsidR="00DA114B">
        <w:rPr>
          <w:rFonts w:cs="Times New Roman"/>
          <w:b w:val="0"/>
          <w:sz w:val="28"/>
          <w:szCs w:val="28"/>
        </w:rPr>
        <w:t xml:space="preserve">района </w:t>
      </w:r>
      <w:r>
        <w:rPr>
          <w:rFonts w:cs="Times New Roman"/>
          <w:b w:val="0"/>
          <w:sz w:val="28"/>
          <w:szCs w:val="28"/>
        </w:rPr>
        <w:t>об итогах реализации инициативного проекта подлежат опубликованию (обнародованию)</w:t>
      </w:r>
      <w:r w:rsidR="00C13C31">
        <w:rPr>
          <w:rFonts w:cs="Times New Roman"/>
          <w:b w:val="0"/>
          <w:sz w:val="28"/>
          <w:szCs w:val="28"/>
        </w:rPr>
        <w:t xml:space="preserve"> </w:t>
      </w:r>
      <w:r>
        <w:rPr>
          <w:rFonts w:cs="Times New Roman"/>
          <w:b w:val="0"/>
          <w:sz w:val="28"/>
          <w:szCs w:val="28"/>
        </w:rPr>
        <w:t xml:space="preserve"> в </w:t>
      </w:r>
      <w:r w:rsidR="00DA114B">
        <w:rPr>
          <w:rFonts w:cs="Times New Roman"/>
          <w:b w:val="0"/>
          <w:sz w:val="28"/>
          <w:szCs w:val="28"/>
        </w:rPr>
        <w:t xml:space="preserve">районной газете «Заря Севера» </w:t>
      </w:r>
      <w:r>
        <w:rPr>
          <w:rFonts w:cs="Times New Roman"/>
          <w:b w:val="0"/>
          <w:sz w:val="28"/>
          <w:szCs w:val="28"/>
        </w:rPr>
        <w:t xml:space="preserve">и размещению на официальном сайте </w:t>
      </w:r>
      <w:r w:rsidR="00DA114B">
        <w:rPr>
          <w:rFonts w:cs="Times New Roman"/>
          <w:b w:val="0"/>
          <w:sz w:val="28"/>
          <w:szCs w:val="28"/>
        </w:rPr>
        <w:t xml:space="preserve">Кичменгско-Городецкого муниципального района </w:t>
      </w:r>
      <w:r>
        <w:rPr>
          <w:rFonts w:cs="Times New Roman"/>
          <w:b w:val="0"/>
          <w:sz w:val="28"/>
          <w:szCs w:val="28"/>
        </w:rPr>
        <w:t>в информационно-телекоммуникационной сети «Интернет».</w:t>
      </w:r>
      <w:proofErr w:type="gramEnd"/>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Отчет администрации </w:t>
      </w:r>
      <w:r w:rsidR="00DA114B">
        <w:rPr>
          <w:rFonts w:cs="Times New Roman"/>
          <w:b w:val="0"/>
          <w:sz w:val="28"/>
          <w:szCs w:val="28"/>
        </w:rPr>
        <w:t xml:space="preserve">района </w:t>
      </w:r>
      <w:r>
        <w:rPr>
          <w:rFonts w:cs="Times New Roman"/>
          <w:b w:val="0"/>
          <w:sz w:val="28"/>
          <w:szCs w:val="28"/>
        </w:rPr>
        <w:t xml:space="preserve">об итогах реализации инициативного проекта подлежит опубликованию (обнародованию) и размещению на официальном сайте </w:t>
      </w:r>
      <w:r w:rsidR="00DA114B">
        <w:rPr>
          <w:rFonts w:cs="Times New Roman"/>
          <w:b w:val="0"/>
          <w:sz w:val="28"/>
          <w:szCs w:val="28"/>
        </w:rPr>
        <w:t xml:space="preserve">Кичменгско-Городецкого муниципального района </w:t>
      </w:r>
      <w:r>
        <w:rPr>
          <w:rFonts w:cs="Times New Roman"/>
          <w:b w:val="0"/>
          <w:sz w:val="28"/>
          <w:szCs w:val="28"/>
        </w:rPr>
        <w:t>в течение 30 календарных дней со дня завершения реализации инициативного проекта. Данный отчет в обязательном порядке должен содержать:</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1) территорию (часть территории) </w:t>
      </w:r>
      <w:r w:rsidR="00DA114B">
        <w:rPr>
          <w:rFonts w:cs="Times New Roman"/>
          <w:b w:val="0"/>
          <w:sz w:val="28"/>
          <w:szCs w:val="28"/>
        </w:rPr>
        <w:t>Кичменгско-Городецкого муниципального района</w:t>
      </w:r>
      <w:r>
        <w:rPr>
          <w:rFonts w:cs="Times New Roman"/>
          <w:b w:val="0"/>
          <w:sz w:val="28"/>
          <w:szCs w:val="28"/>
        </w:rPr>
        <w:t xml:space="preserve">, на которой был реализован инициативный проект с указанием названия соответствующего населенного пункта, адреса (адресов) части </w:t>
      </w:r>
      <w:r w:rsidR="007D079E">
        <w:rPr>
          <w:rFonts w:cs="Times New Roman"/>
          <w:b w:val="0"/>
          <w:sz w:val="28"/>
          <w:szCs w:val="28"/>
        </w:rPr>
        <w:t xml:space="preserve">Кичменгско-Городецкого муниципального района </w:t>
      </w:r>
      <w:r>
        <w:rPr>
          <w:rFonts w:cs="Times New Roman"/>
          <w:b w:val="0"/>
          <w:sz w:val="28"/>
          <w:szCs w:val="28"/>
        </w:rPr>
        <w:t xml:space="preserve"> и (или) иного описания местоположения части территории </w:t>
      </w:r>
      <w:r w:rsidR="00DA114B">
        <w:rPr>
          <w:rFonts w:cs="Times New Roman"/>
          <w:b w:val="0"/>
          <w:sz w:val="28"/>
          <w:szCs w:val="28"/>
        </w:rPr>
        <w:t>Кичменгско-Городецкого муниципального района</w:t>
      </w:r>
      <w:r>
        <w:rPr>
          <w:rFonts w:cs="Times New Roman"/>
          <w:b w:val="0"/>
          <w:sz w:val="28"/>
          <w:szCs w:val="28"/>
        </w:rPr>
        <w:t>, позволяющего идентифицировать границы соответствующей части территории муниципального образования;</w:t>
      </w:r>
    </w:p>
    <w:p w:rsidR="000B371D" w:rsidRDefault="000B371D" w:rsidP="000B371D">
      <w:pPr>
        <w:pStyle w:val="ConsPlusTitle0"/>
        <w:ind w:firstLine="709"/>
        <w:jc w:val="both"/>
        <w:rPr>
          <w:rFonts w:cs="Times New Roman"/>
          <w:b w:val="0"/>
          <w:sz w:val="28"/>
          <w:szCs w:val="28"/>
        </w:rPr>
      </w:pPr>
      <w:proofErr w:type="gramStart"/>
      <w:r>
        <w:rPr>
          <w:rFonts w:cs="Times New Roman"/>
          <w:b w:val="0"/>
          <w:sz w:val="28"/>
          <w:szCs w:val="28"/>
        </w:rPr>
        <w:t xml:space="preserve">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w:t>
      </w:r>
      <w:r w:rsidR="00C13C31">
        <w:rPr>
          <w:rFonts w:cs="Times New Roman"/>
          <w:b w:val="0"/>
          <w:sz w:val="28"/>
          <w:szCs w:val="28"/>
        </w:rPr>
        <w:t xml:space="preserve"> </w:t>
      </w:r>
      <w:r>
        <w:rPr>
          <w:rFonts w:cs="Times New Roman"/>
          <w:b w:val="0"/>
          <w:sz w:val="28"/>
          <w:szCs w:val="28"/>
        </w:rPr>
        <w:t>в случае создания (реконструкции, ремонта) объекта (объектов);</w:t>
      </w:r>
      <w:proofErr w:type="gramEnd"/>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3) объем средств бюджета </w:t>
      </w:r>
      <w:r w:rsidR="00DA114B">
        <w:rPr>
          <w:rFonts w:cs="Times New Roman"/>
          <w:b w:val="0"/>
          <w:sz w:val="28"/>
          <w:szCs w:val="28"/>
        </w:rPr>
        <w:t>Кичменгско-Городецкого муниципального района</w:t>
      </w:r>
      <w:r>
        <w:rPr>
          <w:rFonts w:cs="Times New Roman"/>
          <w:b w:val="0"/>
          <w:sz w:val="28"/>
          <w:szCs w:val="28"/>
        </w:rPr>
        <w:t>, которые были израсходованы на реализацию инициативного проекта;</w:t>
      </w:r>
    </w:p>
    <w:p w:rsidR="000B371D" w:rsidRDefault="000B371D" w:rsidP="000B371D">
      <w:pPr>
        <w:pStyle w:val="ConsPlusTitle0"/>
        <w:ind w:firstLine="709"/>
        <w:jc w:val="both"/>
        <w:rPr>
          <w:rFonts w:cs="Times New Roman"/>
          <w:b w:val="0"/>
          <w:sz w:val="28"/>
          <w:szCs w:val="28"/>
        </w:rPr>
      </w:pPr>
      <w:r>
        <w:rPr>
          <w:rFonts w:cs="Times New Roman"/>
          <w:b w:val="0"/>
          <w:sz w:val="28"/>
          <w:szCs w:val="28"/>
        </w:rPr>
        <w:t>4) общий размер внесенных инициативных платежей (в случае внесения инициативных платежей);</w:t>
      </w:r>
    </w:p>
    <w:p w:rsidR="000B371D" w:rsidRDefault="000B371D" w:rsidP="000B371D">
      <w:pPr>
        <w:pStyle w:val="ConsPlusTitle0"/>
        <w:ind w:firstLine="709"/>
        <w:jc w:val="both"/>
        <w:rPr>
          <w:rFonts w:cs="Times New Roman"/>
          <w:b w:val="0"/>
          <w:sz w:val="28"/>
          <w:szCs w:val="28"/>
        </w:rPr>
      </w:pPr>
      <w:r>
        <w:rPr>
          <w:rFonts w:cs="Times New Roman"/>
          <w:b w:val="0"/>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0B371D" w:rsidRDefault="000B371D" w:rsidP="000B371D">
      <w:pPr>
        <w:pStyle w:val="ConsPlusTitle0"/>
        <w:ind w:firstLine="709"/>
        <w:jc w:val="both"/>
        <w:rPr>
          <w:rFonts w:cs="Times New Roman"/>
          <w:b w:val="0"/>
          <w:sz w:val="28"/>
          <w:szCs w:val="28"/>
        </w:rPr>
      </w:pPr>
      <w:r>
        <w:rPr>
          <w:rFonts w:cs="Times New Roman"/>
          <w:b w:val="0"/>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0B371D" w:rsidRDefault="000B371D" w:rsidP="000B371D">
      <w:pPr>
        <w:pStyle w:val="ConsPlusTitle0"/>
        <w:ind w:firstLine="709"/>
        <w:jc w:val="both"/>
        <w:rPr>
          <w:rFonts w:cs="Times New Roman"/>
          <w:b w:val="0"/>
          <w:sz w:val="28"/>
          <w:szCs w:val="28"/>
        </w:rPr>
      </w:pPr>
      <w:r>
        <w:rPr>
          <w:rFonts w:cs="Times New Roman"/>
          <w:b w:val="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5A35E8" w:rsidRPr="00EC7C41" w:rsidRDefault="005A35E8" w:rsidP="00BF06E1">
      <w:pPr>
        <w:ind w:firstLine="709"/>
        <w:jc w:val="both"/>
        <w:rPr>
          <w:color w:val="000000" w:themeColor="text1"/>
          <w:sz w:val="28"/>
          <w:szCs w:val="28"/>
        </w:rPr>
      </w:pPr>
      <w:r w:rsidRPr="00BF06E1">
        <w:rPr>
          <w:color w:val="000000" w:themeColor="text1"/>
          <w:sz w:val="28"/>
          <w:szCs w:val="28"/>
        </w:rPr>
        <w:lastRenderedPageBreak/>
        <w:t>В сельском населенном пункте указанная в настоящем пункте информация может доводиться до сведения граждан старостой сельского населенного пункта.</w:t>
      </w:r>
    </w:p>
    <w:p w:rsidR="000B371D" w:rsidRDefault="000B371D" w:rsidP="00BF06E1">
      <w:pPr>
        <w:pStyle w:val="ConsPlusTitle0"/>
        <w:ind w:firstLine="708"/>
        <w:jc w:val="both"/>
        <w:rPr>
          <w:rFonts w:cs="Times New Roman"/>
          <w:b w:val="0"/>
          <w:sz w:val="28"/>
          <w:szCs w:val="28"/>
        </w:rPr>
      </w:pPr>
      <w:r>
        <w:rPr>
          <w:rFonts w:cs="Times New Roman"/>
          <w:b w:val="0"/>
          <w:sz w:val="28"/>
          <w:szCs w:val="28"/>
        </w:rPr>
        <w:t>4.5. В случае</w:t>
      </w:r>
      <w:proofErr w:type="gramStart"/>
      <w:r>
        <w:rPr>
          <w:rFonts w:cs="Times New Roman"/>
          <w:b w:val="0"/>
          <w:sz w:val="28"/>
          <w:szCs w:val="28"/>
        </w:rPr>
        <w:t>,</w:t>
      </w:r>
      <w:proofErr w:type="gramEnd"/>
      <w:r>
        <w:rPr>
          <w:rFonts w:cs="Times New Roman"/>
          <w:b w:val="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DA114B">
        <w:rPr>
          <w:rFonts w:cs="Times New Roman"/>
          <w:b w:val="0"/>
          <w:sz w:val="28"/>
          <w:szCs w:val="28"/>
        </w:rPr>
        <w:t>Кичменгско-Городецкого муниципального района</w:t>
      </w:r>
      <w:r>
        <w:rPr>
          <w:rFonts w:cs="Times New Roman"/>
          <w:b w:val="0"/>
          <w:sz w:val="28"/>
          <w:szCs w:val="28"/>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w:t>
      </w:r>
      <w:r w:rsidR="007D12B8" w:rsidRPr="007D12B8">
        <w:rPr>
          <w:rFonts w:cs="Times New Roman"/>
          <w:b w:val="0"/>
          <w:sz w:val="28"/>
          <w:szCs w:val="28"/>
        </w:rPr>
        <w:t xml:space="preserve"> </w:t>
      </w:r>
      <w:r w:rsidR="007D12B8">
        <w:rPr>
          <w:rFonts w:cs="Times New Roman"/>
          <w:b w:val="0"/>
          <w:sz w:val="28"/>
          <w:szCs w:val="28"/>
        </w:rPr>
        <w:t xml:space="preserve">Кичменгско-Городецкого муниципального района. </w:t>
      </w:r>
    </w:p>
    <w:p w:rsidR="000B371D" w:rsidRDefault="000B371D" w:rsidP="000B371D">
      <w:pPr>
        <w:pStyle w:val="ConsPlusTitle0"/>
        <w:ind w:firstLine="709"/>
        <w:jc w:val="both"/>
        <w:rPr>
          <w:rFonts w:cs="Times New Roman"/>
          <w:b w:val="0"/>
          <w:sz w:val="28"/>
          <w:szCs w:val="28"/>
        </w:rPr>
      </w:pPr>
      <w:r>
        <w:rPr>
          <w:rFonts w:cs="Times New Roman"/>
          <w:b w:val="0"/>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0B371D" w:rsidRDefault="000B371D" w:rsidP="000B371D">
      <w:pPr>
        <w:pStyle w:val="ConsPlusTitle0"/>
        <w:ind w:firstLine="709"/>
        <w:jc w:val="both"/>
        <w:rPr>
          <w:rFonts w:cs="Times New Roman"/>
          <w:b w:val="0"/>
          <w:sz w:val="28"/>
          <w:szCs w:val="28"/>
        </w:rPr>
      </w:pPr>
      <w:proofErr w:type="gramStart"/>
      <w:r>
        <w:rPr>
          <w:rFonts w:cs="Times New Roman"/>
          <w:b w:val="0"/>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администрации </w:t>
      </w:r>
      <w:r w:rsidR="00DA114B">
        <w:rPr>
          <w:rFonts w:cs="Times New Roman"/>
          <w:b w:val="0"/>
          <w:sz w:val="28"/>
          <w:szCs w:val="28"/>
        </w:rPr>
        <w:t xml:space="preserve">района </w:t>
      </w:r>
      <w:r>
        <w:rPr>
          <w:rFonts w:cs="Times New Roman"/>
          <w:b w:val="0"/>
          <w:sz w:val="28"/>
          <w:szCs w:val="28"/>
        </w:rPr>
        <w:t xml:space="preserve">банковским реквизитам указанных лиц в течение 10 рабочих дней со дня, когда администрации </w:t>
      </w:r>
      <w:r w:rsidR="00DA114B">
        <w:rPr>
          <w:rFonts w:cs="Times New Roman"/>
          <w:b w:val="0"/>
          <w:sz w:val="28"/>
          <w:szCs w:val="28"/>
        </w:rPr>
        <w:t xml:space="preserve">района </w:t>
      </w:r>
      <w:r>
        <w:rPr>
          <w:rFonts w:cs="Times New Roman"/>
          <w:b w:val="0"/>
          <w:sz w:val="28"/>
          <w:szCs w:val="28"/>
        </w:rPr>
        <w:t>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w:t>
      </w:r>
      <w:r w:rsidR="00C13C31">
        <w:rPr>
          <w:rFonts w:cs="Times New Roman"/>
          <w:b w:val="0"/>
          <w:sz w:val="28"/>
          <w:szCs w:val="28"/>
        </w:rPr>
        <w:t xml:space="preserve"> </w:t>
      </w:r>
      <w:r>
        <w:rPr>
          <w:rFonts w:cs="Times New Roman"/>
          <w:b w:val="0"/>
          <w:sz w:val="28"/>
          <w:szCs w:val="28"/>
        </w:rPr>
        <w:t xml:space="preserve"> инициативного</w:t>
      </w:r>
      <w:proofErr w:type="gramEnd"/>
      <w:r>
        <w:rPr>
          <w:rFonts w:cs="Times New Roman"/>
          <w:b w:val="0"/>
          <w:sz w:val="28"/>
          <w:szCs w:val="28"/>
        </w:rPr>
        <w:t xml:space="preserve"> проекта.</w:t>
      </w:r>
    </w:p>
    <w:p w:rsidR="00C01D30" w:rsidRDefault="00C01D30" w:rsidP="000B371D">
      <w:pPr>
        <w:pStyle w:val="ConsPlusTitle0"/>
        <w:ind w:firstLine="709"/>
        <w:jc w:val="both"/>
        <w:rPr>
          <w:rFonts w:cs="Times New Roman"/>
          <w:b w:val="0"/>
          <w:sz w:val="28"/>
          <w:szCs w:val="28"/>
        </w:rPr>
      </w:pPr>
    </w:p>
    <w:p w:rsidR="00C01D30" w:rsidRDefault="00C01D30" w:rsidP="000B371D">
      <w:pPr>
        <w:pStyle w:val="ConsPlusTitle0"/>
        <w:ind w:firstLine="709"/>
        <w:jc w:val="both"/>
        <w:rPr>
          <w:rFonts w:cs="Times New Roman"/>
          <w:b w:val="0"/>
          <w:sz w:val="28"/>
          <w:szCs w:val="28"/>
        </w:rPr>
      </w:pPr>
    </w:p>
    <w:p w:rsidR="00C01D30" w:rsidRDefault="00C01D30" w:rsidP="000B371D">
      <w:pPr>
        <w:pStyle w:val="ConsPlusTitle0"/>
        <w:ind w:firstLine="709"/>
        <w:jc w:val="both"/>
        <w:rPr>
          <w:rFonts w:cs="Times New Roman"/>
          <w:b w:val="0"/>
          <w:sz w:val="28"/>
          <w:szCs w:val="28"/>
        </w:rPr>
      </w:pPr>
    </w:p>
    <w:p w:rsidR="00C01D30" w:rsidRDefault="00C01D30" w:rsidP="000B371D">
      <w:pPr>
        <w:pStyle w:val="ConsPlusTitle0"/>
        <w:ind w:firstLine="709"/>
        <w:jc w:val="both"/>
        <w:rPr>
          <w:rFonts w:cs="Times New Roman"/>
          <w:b w:val="0"/>
          <w:sz w:val="28"/>
          <w:szCs w:val="28"/>
        </w:rPr>
      </w:pPr>
    </w:p>
    <w:p w:rsidR="00C01D30" w:rsidRDefault="00C01D30" w:rsidP="000B371D">
      <w:pPr>
        <w:pStyle w:val="ConsPlusTitle0"/>
        <w:ind w:firstLine="709"/>
        <w:jc w:val="both"/>
        <w:rPr>
          <w:rFonts w:cs="Times New Roman"/>
          <w:b w:val="0"/>
          <w:sz w:val="28"/>
          <w:szCs w:val="28"/>
        </w:rPr>
      </w:pPr>
    </w:p>
    <w:p w:rsidR="00C01D30" w:rsidRDefault="00C01D30" w:rsidP="005A35E8">
      <w:pPr>
        <w:pStyle w:val="ConsPlusTitle0"/>
        <w:jc w:val="both"/>
        <w:rPr>
          <w:rFonts w:cs="Times New Roman"/>
          <w:b w:val="0"/>
          <w:sz w:val="28"/>
          <w:szCs w:val="28"/>
        </w:rPr>
      </w:pPr>
    </w:p>
    <w:p w:rsidR="005A35E8" w:rsidRDefault="005A35E8" w:rsidP="005A35E8">
      <w:pPr>
        <w:pStyle w:val="ConsPlusTitle0"/>
        <w:jc w:val="both"/>
        <w:rPr>
          <w:rFonts w:cs="Times New Roman"/>
          <w:b w:val="0"/>
          <w:sz w:val="28"/>
          <w:szCs w:val="28"/>
        </w:rPr>
      </w:pPr>
    </w:p>
    <w:p w:rsidR="00BF06E1" w:rsidRDefault="00BF06E1" w:rsidP="005A35E8">
      <w:pPr>
        <w:pStyle w:val="ConsPlusTitle0"/>
        <w:jc w:val="both"/>
        <w:rPr>
          <w:rFonts w:cs="Times New Roman"/>
          <w:b w:val="0"/>
          <w:sz w:val="28"/>
          <w:szCs w:val="28"/>
        </w:rPr>
      </w:pPr>
    </w:p>
    <w:p w:rsidR="00BF06E1" w:rsidRDefault="00BF06E1" w:rsidP="005A35E8">
      <w:pPr>
        <w:pStyle w:val="ConsPlusTitle0"/>
        <w:jc w:val="both"/>
        <w:rPr>
          <w:rFonts w:cs="Times New Roman"/>
          <w:b w:val="0"/>
          <w:sz w:val="28"/>
          <w:szCs w:val="28"/>
        </w:rPr>
      </w:pPr>
    </w:p>
    <w:p w:rsidR="00BF06E1" w:rsidRDefault="00BF06E1" w:rsidP="005A35E8">
      <w:pPr>
        <w:pStyle w:val="ConsPlusTitle0"/>
        <w:jc w:val="both"/>
        <w:rPr>
          <w:rFonts w:cs="Times New Roman"/>
          <w:b w:val="0"/>
          <w:sz w:val="28"/>
          <w:szCs w:val="28"/>
        </w:rPr>
      </w:pPr>
    </w:p>
    <w:p w:rsidR="00BF06E1" w:rsidRDefault="00BF06E1" w:rsidP="005A35E8">
      <w:pPr>
        <w:pStyle w:val="ConsPlusTitle0"/>
        <w:jc w:val="both"/>
        <w:rPr>
          <w:rFonts w:cs="Times New Roman"/>
          <w:b w:val="0"/>
          <w:sz w:val="28"/>
          <w:szCs w:val="28"/>
        </w:rPr>
      </w:pPr>
    </w:p>
    <w:p w:rsidR="00BF06E1" w:rsidRDefault="00BF06E1" w:rsidP="005A35E8">
      <w:pPr>
        <w:pStyle w:val="ConsPlusTitle0"/>
        <w:jc w:val="both"/>
        <w:rPr>
          <w:rFonts w:cs="Times New Roman"/>
          <w:b w:val="0"/>
          <w:sz w:val="28"/>
          <w:szCs w:val="28"/>
        </w:rPr>
      </w:pPr>
    </w:p>
    <w:p w:rsidR="00BF06E1" w:rsidRDefault="00BF06E1" w:rsidP="005A35E8">
      <w:pPr>
        <w:pStyle w:val="ConsPlusTitle0"/>
        <w:jc w:val="both"/>
        <w:rPr>
          <w:rFonts w:cs="Times New Roman"/>
          <w:b w:val="0"/>
          <w:sz w:val="28"/>
          <w:szCs w:val="28"/>
        </w:rPr>
      </w:pPr>
    </w:p>
    <w:p w:rsidR="00E52BE5" w:rsidRDefault="00E52BE5" w:rsidP="005A35E8">
      <w:pPr>
        <w:pStyle w:val="ConsPlusTitle0"/>
        <w:jc w:val="both"/>
        <w:rPr>
          <w:rFonts w:cs="Times New Roman"/>
          <w:b w:val="0"/>
          <w:sz w:val="28"/>
          <w:szCs w:val="28"/>
        </w:rPr>
      </w:pPr>
    </w:p>
    <w:p w:rsidR="003736DC" w:rsidRDefault="003736DC" w:rsidP="005A35E8">
      <w:pPr>
        <w:pStyle w:val="ConsPlusTitle0"/>
        <w:jc w:val="both"/>
        <w:rPr>
          <w:rFonts w:cs="Times New Roman"/>
          <w:b w:val="0"/>
          <w:sz w:val="28"/>
          <w:szCs w:val="28"/>
        </w:rPr>
      </w:pPr>
    </w:p>
    <w:p w:rsidR="003736DC" w:rsidRDefault="000B371D" w:rsidP="00C01D30">
      <w:pPr>
        <w:pStyle w:val="ConsPlusTitle0"/>
        <w:tabs>
          <w:tab w:val="left" w:pos="5103"/>
        </w:tabs>
        <w:ind w:firstLine="709"/>
        <w:jc w:val="both"/>
        <w:rPr>
          <w:rFonts w:cs="Times New Roman"/>
          <w:b w:val="0"/>
          <w:sz w:val="28"/>
          <w:szCs w:val="28"/>
        </w:rPr>
      </w:pPr>
      <w:r>
        <w:rPr>
          <w:rFonts w:cs="Times New Roman"/>
          <w:b w:val="0"/>
          <w:sz w:val="28"/>
          <w:szCs w:val="28"/>
        </w:rPr>
        <w:tab/>
      </w:r>
      <w:r>
        <w:rPr>
          <w:rFonts w:cs="Times New Roman"/>
          <w:b w:val="0"/>
          <w:sz w:val="28"/>
          <w:szCs w:val="28"/>
        </w:rPr>
        <w:tab/>
      </w:r>
      <w:r>
        <w:rPr>
          <w:rFonts w:cs="Times New Roman"/>
          <w:b w:val="0"/>
          <w:sz w:val="28"/>
          <w:szCs w:val="28"/>
        </w:rPr>
        <w:tab/>
      </w:r>
      <w:r>
        <w:rPr>
          <w:rFonts w:cs="Times New Roman"/>
          <w:b w:val="0"/>
          <w:sz w:val="28"/>
          <w:szCs w:val="28"/>
        </w:rPr>
        <w:tab/>
      </w:r>
      <w:r>
        <w:rPr>
          <w:rFonts w:cs="Times New Roman"/>
          <w:b w:val="0"/>
          <w:sz w:val="28"/>
          <w:szCs w:val="28"/>
        </w:rPr>
        <w:tab/>
      </w:r>
    </w:p>
    <w:p w:rsidR="000B371D" w:rsidRDefault="003736DC" w:rsidP="00C01D30">
      <w:pPr>
        <w:pStyle w:val="ConsPlusTitle0"/>
        <w:tabs>
          <w:tab w:val="left" w:pos="5103"/>
        </w:tabs>
        <w:ind w:firstLine="709"/>
        <w:jc w:val="both"/>
        <w:rPr>
          <w:rFonts w:cs="Times New Roman"/>
          <w:b w:val="0"/>
          <w:sz w:val="28"/>
          <w:szCs w:val="28"/>
        </w:rPr>
      </w:pPr>
      <w:r>
        <w:rPr>
          <w:rFonts w:cs="Times New Roman"/>
          <w:b w:val="0"/>
          <w:sz w:val="28"/>
          <w:szCs w:val="28"/>
        </w:rPr>
        <w:lastRenderedPageBreak/>
        <w:t xml:space="preserve">                                                              </w:t>
      </w:r>
      <w:r w:rsidR="000B371D">
        <w:rPr>
          <w:rFonts w:cs="Times New Roman"/>
          <w:b w:val="0"/>
          <w:sz w:val="28"/>
          <w:szCs w:val="28"/>
        </w:rPr>
        <w:t>Приложение</w:t>
      </w:r>
    </w:p>
    <w:p w:rsidR="000B371D" w:rsidRDefault="000B371D" w:rsidP="00C01D30">
      <w:pPr>
        <w:pStyle w:val="ConsPlusTitle0"/>
        <w:tabs>
          <w:tab w:val="left" w:pos="5103"/>
        </w:tabs>
        <w:ind w:left="5103"/>
        <w:jc w:val="both"/>
        <w:rPr>
          <w:rFonts w:cs="Times New Roman"/>
          <w:b w:val="0"/>
          <w:sz w:val="28"/>
          <w:szCs w:val="28"/>
        </w:rPr>
      </w:pPr>
      <w:r>
        <w:rPr>
          <w:rFonts w:cs="Times New Roman"/>
          <w:b w:val="0"/>
          <w:sz w:val="28"/>
          <w:szCs w:val="28"/>
        </w:rPr>
        <w:t xml:space="preserve">к Положению о реализации инициативных проектов на </w:t>
      </w:r>
      <w:r w:rsidR="00C01D30">
        <w:rPr>
          <w:rFonts w:cs="Times New Roman"/>
          <w:b w:val="0"/>
          <w:sz w:val="28"/>
          <w:szCs w:val="28"/>
        </w:rPr>
        <w:t xml:space="preserve"> </w:t>
      </w:r>
      <w:r>
        <w:rPr>
          <w:rFonts w:cs="Times New Roman"/>
          <w:b w:val="0"/>
          <w:sz w:val="28"/>
          <w:szCs w:val="28"/>
        </w:rPr>
        <w:t>территории Кичменгск</w:t>
      </w:r>
      <w:proofErr w:type="gramStart"/>
      <w:r>
        <w:rPr>
          <w:rFonts w:cs="Times New Roman"/>
          <w:b w:val="0"/>
          <w:sz w:val="28"/>
          <w:szCs w:val="28"/>
        </w:rPr>
        <w:t>о-</w:t>
      </w:r>
      <w:proofErr w:type="gramEnd"/>
      <w:r w:rsidR="00C01D30">
        <w:rPr>
          <w:rFonts w:cs="Times New Roman"/>
          <w:b w:val="0"/>
          <w:sz w:val="28"/>
          <w:szCs w:val="28"/>
        </w:rPr>
        <w:t xml:space="preserve"> </w:t>
      </w:r>
      <w:r>
        <w:rPr>
          <w:rFonts w:cs="Times New Roman"/>
          <w:b w:val="0"/>
          <w:sz w:val="28"/>
          <w:szCs w:val="28"/>
        </w:rPr>
        <w:t xml:space="preserve">Городецкого  муниципального </w:t>
      </w:r>
      <w:r w:rsidR="00C01D30">
        <w:rPr>
          <w:rFonts w:cs="Times New Roman"/>
          <w:b w:val="0"/>
          <w:sz w:val="28"/>
          <w:szCs w:val="28"/>
        </w:rPr>
        <w:t xml:space="preserve"> </w:t>
      </w:r>
      <w:r>
        <w:rPr>
          <w:rFonts w:cs="Times New Roman"/>
          <w:b w:val="0"/>
          <w:sz w:val="28"/>
          <w:szCs w:val="28"/>
        </w:rPr>
        <w:t>района</w:t>
      </w:r>
    </w:p>
    <w:p w:rsidR="000B371D" w:rsidRDefault="000B371D" w:rsidP="00C01D30">
      <w:pPr>
        <w:pStyle w:val="ConsPlusTitle0"/>
        <w:jc w:val="both"/>
        <w:rPr>
          <w:rFonts w:cs="Times New Roman"/>
          <w:b w:val="0"/>
          <w:sz w:val="28"/>
          <w:szCs w:val="28"/>
        </w:rPr>
      </w:pPr>
    </w:p>
    <w:p w:rsidR="000B371D" w:rsidRPr="00C01D30" w:rsidRDefault="000B371D" w:rsidP="000B371D">
      <w:pPr>
        <w:pStyle w:val="ConsPlusTitle0"/>
        <w:ind w:firstLine="709"/>
        <w:jc w:val="center"/>
        <w:rPr>
          <w:rFonts w:cs="Times New Roman"/>
          <w:sz w:val="28"/>
          <w:szCs w:val="28"/>
        </w:rPr>
      </w:pPr>
      <w:r w:rsidRPr="00C01D30">
        <w:rPr>
          <w:rFonts w:cs="Times New Roman"/>
          <w:sz w:val="28"/>
          <w:szCs w:val="28"/>
        </w:rPr>
        <w:t>Методика</w:t>
      </w:r>
    </w:p>
    <w:p w:rsidR="000B371D" w:rsidRPr="00C01D30" w:rsidRDefault="000B371D" w:rsidP="000B371D">
      <w:pPr>
        <w:pStyle w:val="ConsPlusTitle0"/>
        <w:ind w:firstLine="709"/>
        <w:jc w:val="center"/>
        <w:rPr>
          <w:rFonts w:cs="Times New Roman"/>
          <w:sz w:val="28"/>
          <w:szCs w:val="28"/>
        </w:rPr>
      </w:pPr>
      <w:r w:rsidRPr="00C01D30">
        <w:rPr>
          <w:rFonts w:cs="Times New Roman"/>
          <w:sz w:val="28"/>
          <w:szCs w:val="28"/>
        </w:rPr>
        <w:t>оценки инициативных проектов и определения</w:t>
      </w:r>
    </w:p>
    <w:p w:rsidR="000B371D" w:rsidRPr="00C01D30" w:rsidRDefault="000B371D" w:rsidP="000B371D">
      <w:pPr>
        <w:pStyle w:val="ConsPlusTitle0"/>
        <w:ind w:firstLine="709"/>
        <w:jc w:val="center"/>
        <w:rPr>
          <w:rFonts w:cs="Times New Roman"/>
          <w:sz w:val="28"/>
          <w:szCs w:val="28"/>
        </w:rPr>
      </w:pPr>
      <w:r w:rsidRPr="00C01D30">
        <w:rPr>
          <w:rFonts w:cs="Times New Roman"/>
          <w:sz w:val="28"/>
          <w:szCs w:val="28"/>
        </w:rPr>
        <w:t>победителей конкурсного отбора</w:t>
      </w:r>
    </w:p>
    <w:p w:rsidR="000B371D" w:rsidRDefault="000B371D" w:rsidP="000B371D">
      <w:pPr>
        <w:pStyle w:val="ConsPlusTitle0"/>
        <w:ind w:firstLine="709"/>
        <w:jc w:val="both"/>
        <w:rPr>
          <w:rFonts w:cs="Times New Roman"/>
          <w:b w:val="0"/>
          <w:sz w:val="28"/>
          <w:szCs w:val="28"/>
        </w:rPr>
      </w:pPr>
    </w:p>
    <w:p w:rsidR="000B371D" w:rsidRDefault="000B371D" w:rsidP="000B371D">
      <w:pPr>
        <w:pStyle w:val="ConsPlusTitle0"/>
        <w:ind w:firstLine="709"/>
        <w:jc w:val="both"/>
        <w:rPr>
          <w:rFonts w:cs="Times New Roman"/>
          <w:b w:val="0"/>
          <w:sz w:val="28"/>
          <w:szCs w:val="28"/>
        </w:rPr>
      </w:pPr>
      <w:r>
        <w:rPr>
          <w:rFonts w:cs="Times New Roman"/>
          <w:b w:val="0"/>
          <w:sz w:val="28"/>
          <w:szCs w:val="28"/>
        </w:rPr>
        <w:t>1. Максимальное количество баллов, присваиваемых инициативному проекту по критерию, предусмотренному подпунктом 1 пункта 3.19 Положения (критерий К</w:t>
      </w:r>
      <w:proofErr w:type="gramStart"/>
      <w:r>
        <w:rPr>
          <w:rFonts w:cs="Times New Roman"/>
          <w:b w:val="0"/>
          <w:sz w:val="28"/>
          <w:szCs w:val="28"/>
        </w:rPr>
        <w:t>1</w:t>
      </w:r>
      <w:proofErr w:type="gramEnd"/>
      <w:r>
        <w:rPr>
          <w:rFonts w:cs="Times New Roman"/>
          <w:b w:val="0"/>
          <w:sz w:val="28"/>
          <w:szCs w:val="28"/>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10 или более процентов от общей стоимости реализации инициативного проекта.</w:t>
      </w:r>
    </w:p>
    <w:p w:rsidR="000B371D" w:rsidRDefault="000B371D" w:rsidP="000B371D">
      <w:pPr>
        <w:pStyle w:val="ConsPlusTitle0"/>
        <w:ind w:firstLine="709"/>
        <w:jc w:val="both"/>
        <w:rPr>
          <w:rFonts w:cs="Times New Roman"/>
          <w:b w:val="0"/>
          <w:sz w:val="28"/>
          <w:szCs w:val="28"/>
        </w:rPr>
      </w:pPr>
      <w:r>
        <w:rPr>
          <w:rFonts w:cs="Times New Roman"/>
          <w:b w:val="0"/>
          <w:sz w:val="28"/>
          <w:szCs w:val="28"/>
        </w:rPr>
        <w:t>В случае</w:t>
      </w:r>
      <w:proofErr w:type="gramStart"/>
      <w:r>
        <w:rPr>
          <w:rFonts w:cs="Times New Roman"/>
          <w:b w:val="0"/>
          <w:sz w:val="28"/>
          <w:szCs w:val="28"/>
        </w:rPr>
        <w:t>,</w:t>
      </w:r>
      <w:proofErr w:type="gramEnd"/>
      <w:r>
        <w:rPr>
          <w:rFonts w:cs="Times New Roman"/>
          <w:b w:val="0"/>
          <w:sz w:val="28"/>
          <w:szCs w:val="28"/>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0B371D" w:rsidRDefault="000B371D" w:rsidP="000B371D">
      <w:pPr>
        <w:pStyle w:val="ConsPlusTitle0"/>
        <w:ind w:firstLine="709"/>
        <w:jc w:val="both"/>
        <w:rPr>
          <w:rFonts w:cs="Times New Roman"/>
          <w:b w:val="0"/>
          <w:sz w:val="28"/>
          <w:szCs w:val="28"/>
        </w:rPr>
      </w:pPr>
      <w:r>
        <w:rPr>
          <w:rFonts w:cs="Times New Roman"/>
          <w:b w:val="0"/>
          <w:sz w:val="28"/>
          <w:szCs w:val="28"/>
        </w:rPr>
        <w:t>В случае</w:t>
      </w:r>
      <w:proofErr w:type="gramStart"/>
      <w:r w:rsidR="004B49E3">
        <w:rPr>
          <w:rFonts w:cs="Times New Roman"/>
          <w:b w:val="0"/>
          <w:sz w:val="28"/>
          <w:szCs w:val="28"/>
        </w:rPr>
        <w:t>,</w:t>
      </w:r>
      <w:proofErr w:type="gramEnd"/>
      <w:r w:rsidR="004B49E3">
        <w:rPr>
          <w:rFonts w:cs="Times New Roman"/>
          <w:b w:val="0"/>
          <w:sz w:val="28"/>
          <w:szCs w:val="28"/>
        </w:rPr>
        <w:t xml:space="preserve"> </w:t>
      </w:r>
      <w:r>
        <w:rPr>
          <w:rFonts w:cs="Times New Roman"/>
          <w:b w:val="0"/>
          <w:sz w:val="28"/>
          <w:szCs w:val="28"/>
        </w:rPr>
        <w:t xml:space="preserve"> если заявленная доля участия населения составляет менее 10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0B371D" w:rsidRDefault="000B371D" w:rsidP="000B371D">
      <w:pPr>
        <w:pStyle w:val="ConsPlusTitle0"/>
        <w:ind w:firstLine="709"/>
        <w:jc w:val="center"/>
        <w:rPr>
          <w:rFonts w:cs="Times New Roman"/>
          <w:b w:val="0"/>
          <w:sz w:val="28"/>
          <w:szCs w:val="28"/>
        </w:rPr>
      </w:pPr>
      <w:r>
        <w:rPr>
          <w:rFonts w:cs="Times New Roman"/>
          <w:b w:val="0"/>
          <w:sz w:val="28"/>
          <w:szCs w:val="28"/>
        </w:rPr>
        <w:t>К</w:t>
      </w:r>
      <w:proofErr w:type="gramStart"/>
      <w:r>
        <w:rPr>
          <w:rFonts w:cs="Times New Roman"/>
          <w:b w:val="0"/>
          <w:sz w:val="28"/>
          <w:szCs w:val="28"/>
        </w:rPr>
        <w:t>1</w:t>
      </w:r>
      <w:proofErr w:type="gramEnd"/>
      <w:r>
        <w:rPr>
          <w:rFonts w:cs="Times New Roman"/>
          <w:b w:val="0"/>
          <w:sz w:val="28"/>
          <w:szCs w:val="28"/>
        </w:rPr>
        <w:t xml:space="preserve"> = 40 * ДУН/10,</w:t>
      </w:r>
    </w:p>
    <w:p w:rsidR="000B371D" w:rsidRDefault="000B371D" w:rsidP="000B371D">
      <w:pPr>
        <w:pStyle w:val="ConsPlusTitle0"/>
        <w:ind w:firstLine="709"/>
        <w:jc w:val="both"/>
        <w:rPr>
          <w:rFonts w:cs="Times New Roman"/>
          <w:b w:val="0"/>
          <w:sz w:val="28"/>
          <w:szCs w:val="28"/>
        </w:rPr>
      </w:pPr>
      <w:r>
        <w:rPr>
          <w:rFonts w:cs="Times New Roman"/>
          <w:b w:val="0"/>
          <w:sz w:val="28"/>
          <w:szCs w:val="28"/>
        </w:rPr>
        <w:t>где ДУН – заявленная доля участия населения в процентах от общей стоимости реализации инициативного проекта.</w:t>
      </w:r>
    </w:p>
    <w:p w:rsidR="000B371D" w:rsidRDefault="000B371D" w:rsidP="000B371D">
      <w:pPr>
        <w:pStyle w:val="ConsPlusTitle0"/>
        <w:ind w:firstLine="709"/>
        <w:jc w:val="both"/>
        <w:rPr>
          <w:rFonts w:cs="Times New Roman"/>
          <w:b w:val="0"/>
          <w:sz w:val="28"/>
          <w:szCs w:val="28"/>
        </w:rPr>
      </w:pPr>
      <w:r>
        <w:rPr>
          <w:rFonts w:cs="Times New Roman"/>
          <w:b w:val="0"/>
          <w:sz w:val="28"/>
          <w:szCs w:val="28"/>
        </w:rPr>
        <w:t>2. Количество баллов, присваиваемых инициативному проекту по критерию, предусмотренному подпунктом 2 пункта 3.19 Положения (критерий К</w:t>
      </w:r>
      <w:proofErr w:type="gramStart"/>
      <w:r>
        <w:rPr>
          <w:rFonts w:cs="Times New Roman"/>
          <w:b w:val="0"/>
          <w:sz w:val="28"/>
          <w:szCs w:val="28"/>
        </w:rPr>
        <w:t>2</w:t>
      </w:r>
      <w:proofErr w:type="gramEnd"/>
      <w:r>
        <w:rPr>
          <w:rFonts w:cs="Times New Roman"/>
          <w:b w:val="0"/>
          <w:sz w:val="28"/>
          <w:szCs w:val="28"/>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3.19 Положения, в соответствующей части составляет 0 баллов.</w:t>
      </w:r>
    </w:p>
    <w:p w:rsidR="000B371D" w:rsidRDefault="000B371D" w:rsidP="000B371D">
      <w:pPr>
        <w:pStyle w:val="ConsPlusTitle0"/>
        <w:ind w:firstLine="709"/>
        <w:jc w:val="both"/>
        <w:rPr>
          <w:rFonts w:cs="Times New Roman"/>
          <w:b w:val="0"/>
          <w:sz w:val="28"/>
          <w:szCs w:val="28"/>
        </w:rPr>
      </w:pPr>
      <w:r>
        <w:rPr>
          <w:rFonts w:cs="Times New Roman"/>
          <w:b w:val="0"/>
          <w:sz w:val="28"/>
          <w:szCs w:val="28"/>
        </w:rPr>
        <w:t>Количество баллов, присваиваемых инициативному проекту по критерию, предусмотренному подпунктом 2 пункта 3.19 Положения (критерий К</w:t>
      </w:r>
      <w:proofErr w:type="gramStart"/>
      <w:r>
        <w:rPr>
          <w:rFonts w:cs="Times New Roman"/>
          <w:b w:val="0"/>
          <w:sz w:val="28"/>
          <w:szCs w:val="28"/>
        </w:rPr>
        <w:t>2</w:t>
      </w:r>
      <w:proofErr w:type="gramEnd"/>
      <w:r>
        <w:rPr>
          <w:rFonts w:cs="Times New Roman"/>
          <w:b w:val="0"/>
          <w:sz w:val="28"/>
          <w:szCs w:val="28"/>
        </w:rPr>
        <w:t xml:space="preserve">),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w:t>
      </w:r>
      <w:r>
        <w:rPr>
          <w:rFonts w:cs="Times New Roman"/>
          <w:b w:val="0"/>
          <w:sz w:val="28"/>
          <w:szCs w:val="28"/>
        </w:rPr>
        <w:lastRenderedPageBreak/>
        <w:t>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3.19 Положения, в соответствующей части составляет 0 баллов.</w:t>
      </w:r>
    </w:p>
    <w:p w:rsidR="000B371D" w:rsidRDefault="000B371D" w:rsidP="000B371D">
      <w:pPr>
        <w:pStyle w:val="ConsPlusTitle0"/>
        <w:ind w:firstLine="709"/>
        <w:jc w:val="both"/>
        <w:rPr>
          <w:rFonts w:cs="Times New Roman"/>
          <w:b w:val="0"/>
          <w:sz w:val="28"/>
          <w:szCs w:val="28"/>
        </w:rPr>
      </w:pPr>
      <w:r>
        <w:rPr>
          <w:rFonts w:cs="Times New Roman"/>
          <w:b w:val="0"/>
          <w:sz w:val="28"/>
          <w:szCs w:val="28"/>
        </w:rPr>
        <w:t>Общее количество баллов по критерию К</w:t>
      </w:r>
      <w:proofErr w:type="gramStart"/>
      <w:r>
        <w:rPr>
          <w:rFonts w:cs="Times New Roman"/>
          <w:b w:val="0"/>
          <w:sz w:val="28"/>
          <w:szCs w:val="28"/>
        </w:rPr>
        <w:t>2</w:t>
      </w:r>
      <w:proofErr w:type="gramEnd"/>
      <w:r>
        <w:rPr>
          <w:rFonts w:cs="Times New Roman"/>
          <w:b w:val="0"/>
          <w:sz w:val="28"/>
          <w:szCs w:val="28"/>
        </w:rPr>
        <w:t xml:space="preserve"> определяется по формуле:</w:t>
      </w:r>
    </w:p>
    <w:p w:rsidR="000B371D" w:rsidRDefault="000B371D" w:rsidP="000B371D">
      <w:pPr>
        <w:pStyle w:val="ConsPlusTitle0"/>
        <w:ind w:firstLine="709"/>
        <w:jc w:val="center"/>
        <w:rPr>
          <w:rFonts w:cs="Times New Roman"/>
          <w:b w:val="0"/>
          <w:sz w:val="28"/>
          <w:szCs w:val="28"/>
        </w:rPr>
      </w:pPr>
      <w:r>
        <w:rPr>
          <w:rFonts w:cs="Times New Roman"/>
          <w:b w:val="0"/>
          <w:sz w:val="28"/>
          <w:szCs w:val="28"/>
        </w:rPr>
        <w:t>К</w:t>
      </w:r>
      <w:proofErr w:type="gramStart"/>
      <w:r>
        <w:rPr>
          <w:rFonts w:cs="Times New Roman"/>
          <w:b w:val="0"/>
          <w:sz w:val="28"/>
          <w:szCs w:val="28"/>
        </w:rPr>
        <w:t>2</w:t>
      </w:r>
      <w:proofErr w:type="gramEnd"/>
      <w:r>
        <w:rPr>
          <w:rFonts w:cs="Times New Roman"/>
          <w:b w:val="0"/>
          <w:sz w:val="28"/>
          <w:szCs w:val="28"/>
        </w:rPr>
        <w:t xml:space="preserve"> = Киу + Кту,</w:t>
      </w:r>
    </w:p>
    <w:p w:rsidR="000B371D" w:rsidRDefault="000B371D" w:rsidP="000B371D">
      <w:pPr>
        <w:pStyle w:val="ConsPlusTitle0"/>
        <w:ind w:firstLine="709"/>
        <w:jc w:val="both"/>
        <w:rPr>
          <w:rFonts w:cs="Times New Roman"/>
          <w:b w:val="0"/>
          <w:sz w:val="28"/>
          <w:szCs w:val="28"/>
        </w:rPr>
      </w:pPr>
      <w:r>
        <w:rPr>
          <w:rFonts w:cs="Times New Roman"/>
          <w:b w:val="0"/>
          <w:sz w:val="28"/>
          <w:szCs w:val="28"/>
        </w:rPr>
        <w:t>где Киу – количество баллов, присваиваемых инициативному проекту по критерию, предусмотренному подпунктом 2 пункта 3.19 Положения, в части имущественного участия заинтересованных лиц в реализации инициативного проекта;</w:t>
      </w:r>
    </w:p>
    <w:p w:rsidR="000B371D" w:rsidRDefault="000B371D" w:rsidP="000B371D">
      <w:pPr>
        <w:pStyle w:val="ConsPlusTitle0"/>
        <w:ind w:firstLine="709"/>
        <w:jc w:val="both"/>
        <w:rPr>
          <w:rFonts w:cs="Times New Roman"/>
          <w:b w:val="0"/>
          <w:sz w:val="28"/>
          <w:szCs w:val="28"/>
        </w:rPr>
      </w:pPr>
      <w:r>
        <w:rPr>
          <w:rFonts w:cs="Times New Roman"/>
          <w:b w:val="0"/>
          <w:sz w:val="28"/>
          <w:szCs w:val="28"/>
        </w:rPr>
        <w:t>Кту – количество баллов, присваиваемых инициативному проекту по критерию, предусмотренному подпунктом 2 пункта 3.19 Положения, в части трудового участия заинтересованных лиц в реализации инициативного проекта.</w:t>
      </w:r>
    </w:p>
    <w:p w:rsidR="000B371D" w:rsidRDefault="000B371D" w:rsidP="000B371D">
      <w:pPr>
        <w:pStyle w:val="ConsPlusTitle0"/>
        <w:ind w:firstLine="709"/>
        <w:jc w:val="both"/>
        <w:rPr>
          <w:rFonts w:cs="Times New Roman"/>
          <w:b w:val="0"/>
          <w:sz w:val="28"/>
          <w:szCs w:val="28"/>
        </w:rPr>
      </w:pPr>
      <w:r>
        <w:rPr>
          <w:rFonts w:cs="Times New Roman"/>
          <w:b w:val="0"/>
          <w:sz w:val="28"/>
          <w:szCs w:val="28"/>
        </w:rPr>
        <w:t>3. Максимальное количество баллов, которое может быть присвоено инициативному проекту по критерию, предусмотренному подпунктом 3 пункта 3.19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Количество баллов, присваиваемых каждому инициативному проекту по критерию, предусмотренному подпунктом 3 пункта 3.19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0B371D" w:rsidRDefault="000B371D" w:rsidP="000B371D">
      <w:pPr>
        <w:pStyle w:val="ConsPlusTitle0"/>
        <w:ind w:firstLine="709"/>
        <w:jc w:val="both"/>
        <w:rPr>
          <w:rFonts w:cs="Times New Roman"/>
          <w:b w:val="0"/>
          <w:sz w:val="28"/>
          <w:szCs w:val="28"/>
        </w:rPr>
      </w:pPr>
      <w:r>
        <w:rPr>
          <w:rFonts w:cs="Times New Roman"/>
          <w:b w:val="0"/>
          <w:sz w:val="28"/>
          <w:szCs w:val="28"/>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w:t>
      </w:r>
      <w:r>
        <w:rPr>
          <w:rFonts w:cs="Times New Roman"/>
          <w:b w:val="0"/>
          <w:sz w:val="28"/>
          <w:szCs w:val="28"/>
        </w:rPr>
        <w:lastRenderedPageBreak/>
        <w:t>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0B371D" w:rsidRDefault="000B371D" w:rsidP="000B371D">
      <w:pPr>
        <w:pStyle w:val="ConsPlusTitle0"/>
        <w:ind w:firstLine="709"/>
        <w:jc w:val="center"/>
        <w:rPr>
          <w:rFonts w:cs="Times New Roman"/>
          <w:b w:val="0"/>
          <w:sz w:val="28"/>
          <w:szCs w:val="28"/>
        </w:rPr>
      </w:pPr>
      <w:r>
        <w:rPr>
          <w:rFonts w:cs="Times New Roman"/>
          <w:b w:val="0"/>
          <w:sz w:val="28"/>
          <w:szCs w:val="28"/>
        </w:rPr>
        <w:t xml:space="preserve">К3 = 10 / </w:t>
      </w:r>
      <w:proofErr w:type="spellStart"/>
      <w:r>
        <w:rPr>
          <w:rFonts w:cs="Times New Roman"/>
          <w:b w:val="0"/>
          <w:sz w:val="28"/>
          <w:szCs w:val="28"/>
        </w:rPr>
        <w:t>КБмкд</w:t>
      </w:r>
      <w:proofErr w:type="spellEnd"/>
      <w:r>
        <w:rPr>
          <w:rFonts w:cs="Times New Roman"/>
          <w:b w:val="0"/>
          <w:sz w:val="28"/>
          <w:szCs w:val="28"/>
        </w:rPr>
        <w:t>(</w:t>
      </w:r>
      <w:proofErr w:type="spellStart"/>
      <w:r>
        <w:rPr>
          <w:rFonts w:cs="Times New Roman"/>
          <w:b w:val="0"/>
          <w:sz w:val="28"/>
          <w:szCs w:val="28"/>
        </w:rPr>
        <w:t>max</w:t>
      </w:r>
      <w:proofErr w:type="spellEnd"/>
      <w:r>
        <w:rPr>
          <w:rFonts w:cs="Times New Roman"/>
          <w:b w:val="0"/>
          <w:sz w:val="28"/>
          <w:szCs w:val="28"/>
        </w:rPr>
        <w:t xml:space="preserve">) * </w:t>
      </w:r>
      <w:proofErr w:type="spellStart"/>
      <w:r>
        <w:rPr>
          <w:rFonts w:cs="Times New Roman"/>
          <w:b w:val="0"/>
          <w:sz w:val="28"/>
          <w:szCs w:val="28"/>
        </w:rPr>
        <w:t>КБмкд</w:t>
      </w:r>
      <w:proofErr w:type="spellEnd"/>
      <w:r>
        <w:rPr>
          <w:rFonts w:cs="Times New Roman"/>
          <w:b w:val="0"/>
          <w:sz w:val="28"/>
          <w:szCs w:val="28"/>
        </w:rPr>
        <w:t>,</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где </w:t>
      </w:r>
      <w:proofErr w:type="spellStart"/>
      <w:r>
        <w:rPr>
          <w:rFonts w:cs="Times New Roman"/>
          <w:b w:val="0"/>
          <w:sz w:val="28"/>
          <w:szCs w:val="28"/>
        </w:rPr>
        <w:t>КБмкд</w:t>
      </w:r>
      <w:proofErr w:type="spellEnd"/>
      <w:r>
        <w:rPr>
          <w:rFonts w:cs="Times New Roman"/>
          <w:b w:val="0"/>
          <w:sz w:val="28"/>
          <w:szCs w:val="28"/>
        </w:rPr>
        <w:t>(</w:t>
      </w:r>
      <w:proofErr w:type="spellStart"/>
      <w:r>
        <w:rPr>
          <w:rFonts w:cs="Times New Roman"/>
          <w:b w:val="0"/>
          <w:sz w:val="28"/>
          <w:szCs w:val="28"/>
        </w:rPr>
        <w:t>max</w:t>
      </w:r>
      <w:proofErr w:type="spellEnd"/>
      <w:r>
        <w:rPr>
          <w:rFonts w:cs="Times New Roman"/>
          <w:b w:val="0"/>
          <w:sz w:val="28"/>
          <w:szCs w:val="28"/>
        </w:rPr>
        <w:t xml:space="preserve">) – наибольшее количество потенциальных </w:t>
      </w:r>
      <w:proofErr w:type="spellStart"/>
      <w:r>
        <w:rPr>
          <w:rFonts w:cs="Times New Roman"/>
          <w:b w:val="0"/>
          <w:sz w:val="28"/>
          <w:szCs w:val="28"/>
        </w:rPr>
        <w:t>благополучателей</w:t>
      </w:r>
      <w:proofErr w:type="spellEnd"/>
      <w:r>
        <w:rPr>
          <w:rFonts w:cs="Times New Roman"/>
          <w:b w:val="0"/>
          <w:sz w:val="28"/>
          <w:szCs w:val="28"/>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0B371D" w:rsidRDefault="000B371D" w:rsidP="000B371D">
      <w:pPr>
        <w:pStyle w:val="ConsPlusTitle0"/>
        <w:ind w:firstLine="709"/>
        <w:jc w:val="both"/>
        <w:rPr>
          <w:rFonts w:cs="Times New Roman"/>
          <w:b w:val="0"/>
          <w:sz w:val="28"/>
          <w:szCs w:val="28"/>
        </w:rPr>
      </w:pPr>
      <w:proofErr w:type="spellStart"/>
      <w:r>
        <w:rPr>
          <w:rFonts w:cs="Times New Roman"/>
          <w:b w:val="0"/>
          <w:sz w:val="28"/>
          <w:szCs w:val="28"/>
        </w:rPr>
        <w:t>КБмкд</w:t>
      </w:r>
      <w:proofErr w:type="spellEnd"/>
      <w:r>
        <w:rPr>
          <w:rFonts w:cs="Times New Roman"/>
          <w:b w:val="0"/>
          <w:sz w:val="28"/>
          <w:szCs w:val="28"/>
        </w:rPr>
        <w:t xml:space="preserve"> – количество потенциальных </w:t>
      </w:r>
      <w:proofErr w:type="spellStart"/>
      <w:r>
        <w:rPr>
          <w:rFonts w:cs="Times New Roman"/>
          <w:b w:val="0"/>
          <w:sz w:val="28"/>
          <w:szCs w:val="28"/>
        </w:rPr>
        <w:t>благополучателей</w:t>
      </w:r>
      <w:proofErr w:type="spellEnd"/>
      <w:r>
        <w:rPr>
          <w:rFonts w:cs="Times New Roman"/>
          <w:b w:val="0"/>
          <w:sz w:val="28"/>
          <w:szCs w:val="28"/>
        </w:rPr>
        <w:t xml:space="preserve"> соответствующего инициативного проекта, реализуемого на дворовой территории многоквартирных домов.</w:t>
      </w:r>
    </w:p>
    <w:p w:rsidR="000B371D" w:rsidRDefault="000B371D" w:rsidP="000B371D">
      <w:pPr>
        <w:pStyle w:val="ConsPlusTitle0"/>
        <w:ind w:firstLine="709"/>
        <w:jc w:val="both"/>
        <w:rPr>
          <w:rFonts w:cs="Times New Roman"/>
          <w:b w:val="0"/>
          <w:sz w:val="28"/>
          <w:szCs w:val="28"/>
        </w:rPr>
      </w:pPr>
      <w:r>
        <w:rPr>
          <w:rFonts w:cs="Times New Roman"/>
          <w:b w:val="0"/>
          <w:sz w:val="28"/>
          <w:szCs w:val="28"/>
        </w:rPr>
        <w:t>4. Максимальное количество баллов, присваиваемых инициативному проекту по критерию, предусмотренному подпунктом 4 пункта 3.19 Положения (критерий К</w:t>
      </w:r>
      <w:proofErr w:type="gramStart"/>
      <w:r>
        <w:rPr>
          <w:rFonts w:cs="Times New Roman"/>
          <w:b w:val="0"/>
          <w:sz w:val="28"/>
          <w:szCs w:val="28"/>
        </w:rPr>
        <w:t>4</w:t>
      </w:r>
      <w:proofErr w:type="gramEnd"/>
      <w:r>
        <w:rPr>
          <w:rFonts w:cs="Times New Roman"/>
          <w:b w:val="0"/>
          <w:sz w:val="28"/>
          <w:szCs w:val="28"/>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0B371D" w:rsidRDefault="000B371D" w:rsidP="000B371D">
      <w:pPr>
        <w:pStyle w:val="ConsPlusTitle0"/>
        <w:ind w:firstLine="709"/>
        <w:jc w:val="center"/>
        <w:rPr>
          <w:rFonts w:cs="Times New Roman"/>
          <w:b w:val="0"/>
          <w:sz w:val="28"/>
          <w:szCs w:val="28"/>
        </w:rPr>
      </w:pPr>
      <w:r>
        <w:rPr>
          <w:rFonts w:cs="Times New Roman"/>
          <w:b w:val="0"/>
          <w:sz w:val="28"/>
          <w:szCs w:val="28"/>
        </w:rPr>
        <w:t>К</w:t>
      </w:r>
      <w:proofErr w:type="gramStart"/>
      <w:r>
        <w:rPr>
          <w:rFonts w:cs="Times New Roman"/>
          <w:b w:val="0"/>
          <w:sz w:val="28"/>
          <w:szCs w:val="28"/>
        </w:rPr>
        <w:t>4</w:t>
      </w:r>
      <w:proofErr w:type="gramEnd"/>
      <w:r>
        <w:rPr>
          <w:rFonts w:cs="Times New Roman"/>
          <w:b w:val="0"/>
          <w:sz w:val="28"/>
          <w:szCs w:val="28"/>
        </w:rPr>
        <w:t xml:space="preserve"> = 10 * </w:t>
      </w:r>
      <w:proofErr w:type="spellStart"/>
      <w:r>
        <w:rPr>
          <w:rFonts w:cs="Times New Roman"/>
          <w:b w:val="0"/>
          <w:sz w:val="28"/>
          <w:szCs w:val="28"/>
        </w:rPr>
        <w:t>КБподд</w:t>
      </w:r>
      <w:proofErr w:type="spellEnd"/>
      <w:r>
        <w:rPr>
          <w:rFonts w:cs="Times New Roman"/>
          <w:b w:val="0"/>
          <w:sz w:val="28"/>
          <w:szCs w:val="28"/>
        </w:rPr>
        <w:t xml:space="preserve"> / </w:t>
      </w:r>
      <w:proofErr w:type="spellStart"/>
      <w:r>
        <w:rPr>
          <w:rFonts w:cs="Times New Roman"/>
          <w:b w:val="0"/>
          <w:sz w:val="28"/>
          <w:szCs w:val="28"/>
        </w:rPr>
        <w:t>КБмкд</w:t>
      </w:r>
      <w:proofErr w:type="spellEnd"/>
      <w:r>
        <w:rPr>
          <w:rFonts w:cs="Times New Roman"/>
          <w:b w:val="0"/>
          <w:sz w:val="28"/>
          <w:szCs w:val="28"/>
        </w:rPr>
        <w:t>,</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где </w:t>
      </w:r>
      <w:proofErr w:type="spellStart"/>
      <w:r>
        <w:rPr>
          <w:rFonts w:cs="Times New Roman"/>
          <w:b w:val="0"/>
          <w:sz w:val="28"/>
          <w:szCs w:val="28"/>
        </w:rPr>
        <w:t>КБподд</w:t>
      </w:r>
      <w:proofErr w:type="spellEnd"/>
      <w:r>
        <w:rPr>
          <w:rFonts w:cs="Times New Roman"/>
          <w:b w:val="0"/>
          <w:sz w:val="28"/>
          <w:szCs w:val="28"/>
        </w:rPr>
        <w:t xml:space="preserve"> – количество потенциальных </w:t>
      </w:r>
      <w:proofErr w:type="spellStart"/>
      <w:r>
        <w:rPr>
          <w:rFonts w:cs="Times New Roman"/>
          <w:b w:val="0"/>
          <w:sz w:val="28"/>
          <w:szCs w:val="28"/>
        </w:rPr>
        <w:t>благополучателей</w:t>
      </w:r>
      <w:proofErr w:type="spellEnd"/>
      <w:r>
        <w:rPr>
          <w:rFonts w:cs="Times New Roman"/>
          <w:b w:val="0"/>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0B371D" w:rsidRDefault="000B371D" w:rsidP="000B371D">
      <w:pPr>
        <w:pStyle w:val="ConsPlusTitle0"/>
        <w:ind w:firstLine="709"/>
        <w:jc w:val="both"/>
        <w:rPr>
          <w:rFonts w:cs="Times New Roman"/>
          <w:b w:val="0"/>
          <w:sz w:val="28"/>
          <w:szCs w:val="28"/>
        </w:rPr>
      </w:pPr>
      <w:proofErr w:type="spellStart"/>
      <w:r>
        <w:rPr>
          <w:rFonts w:cs="Times New Roman"/>
          <w:b w:val="0"/>
          <w:sz w:val="28"/>
          <w:szCs w:val="28"/>
        </w:rPr>
        <w:t>КБмкд</w:t>
      </w:r>
      <w:proofErr w:type="spellEnd"/>
      <w:r>
        <w:rPr>
          <w:rFonts w:cs="Times New Roman"/>
          <w:b w:val="0"/>
          <w:sz w:val="28"/>
          <w:szCs w:val="28"/>
        </w:rPr>
        <w:t xml:space="preserve"> – количество потенциальных </w:t>
      </w:r>
      <w:proofErr w:type="spellStart"/>
      <w:r>
        <w:rPr>
          <w:rFonts w:cs="Times New Roman"/>
          <w:b w:val="0"/>
          <w:sz w:val="28"/>
          <w:szCs w:val="28"/>
        </w:rPr>
        <w:t>благополучателей</w:t>
      </w:r>
      <w:proofErr w:type="spellEnd"/>
      <w:r>
        <w:rPr>
          <w:rFonts w:cs="Times New Roman"/>
          <w:b w:val="0"/>
          <w:sz w:val="28"/>
          <w:szCs w:val="28"/>
        </w:rPr>
        <w:t xml:space="preserve"> соответствующего инициативного проекта, реализуемого на дворовой территории многоквартирных домов.</w:t>
      </w:r>
    </w:p>
    <w:p w:rsidR="000B371D" w:rsidRDefault="000B371D" w:rsidP="000B371D">
      <w:pPr>
        <w:pStyle w:val="ConsPlusTitle0"/>
        <w:ind w:firstLine="709"/>
        <w:jc w:val="both"/>
        <w:rPr>
          <w:rFonts w:cs="Times New Roman"/>
          <w:b w:val="0"/>
          <w:sz w:val="28"/>
          <w:szCs w:val="28"/>
        </w:rPr>
      </w:pPr>
      <w:r>
        <w:rPr>
          <w:rFonts w:cs="Times New Roman"/>
          <w:b w:val="0"/>
          <w:sz w:val="28"/>
          <w:szCs w:val="28"/>
        </w:rPr>
        <w:t>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настоящей Методикой присваивается количество баллов, рассчитанное по следующей формуле:</w:t>
      </w:r>
    </w:p>
    <w:p w:rsidR="000B371D" w:rsidRDefault="000B371D" w:rsidP="000B371D">
      <w:pPr>
        <w:pStyle w:val="ConsPlusTitle0"/>
        <w:ind w:firstLine="709"/>
        <w:jc w:val="center"/>
        <w:rPr>
          <w:rFonts w:cs="Times New Roman"/>
          <w:b w:val="0"/>
          <w:sz w:val="28"/>
          <w:szCs w:val="28"/>
        </w:rPr>
      </w:pPr>
      <w:r>
        <w:rPr>
          <w:rFonts w:cs="Times New Roman"/>
          <w:b w:val="0"/>
          <w:sz w:val="28"/>
          <w:szCs w:val="28"/>
        </w:rPr>
        <w:t>ОП=K1 + K2 + K3 + K4,</w:t>
      </w:r>
    </w:p>
    <w:p w:rsidR="000B371D" w:rsidRDefault="000B371D" w:rsidP="000B371D">
      <w:pPr>
        <w:pStyle w:val="ConsPlusTitle0"/>
        <w:ind w:firstLine="709"/>
        <w:jc w:val="both"/>
        <w:rPr>
          <w:rFonts w:cs="Times New Roman"/>
          <w:b w:val="0"/>
          <w:sz w:val="28"/>
          <w:szCs w:val="28"/>
        </w:rPr>
      </w:pPr>
      <w:r>
        <w:rPr>
          <w:rFonts w:cs="Times New Roman"/>
          <w:b w:val="0"/>
          <w:sz w:val="28"/>
          <w:szCs w:val="28"/>
        </w:rPr>
        <w:t>где ОП – общее количество баллов, полученных инициативным проектом;</w:t>
      </w:r>
    </w:p>
    <w:p w:rsidR="000B371D" w:rsidRDefault="000B371D" w:rsidP="000B371D">
      <w:pPr>
        <w:pStyle w:val="ConsPlusTitle0"/>
        <w:ind w:firstLine="709"/>
        <w:jc w:val="both"/>
        <w:rPr>
          <w:rFonts w:cs="Times New Roman"/>
          <w:b w:val="0"/>
          <w:sz w:val="28"/>
          <w:szCs w:val="28"/>
        </w:rPr>
      </w:pPr>
      <w:r>
        <w:rPr>
          <w:rFonts w:cs="Times New Roman"/>
          <w:b w:val="0"/>
          <w:sz w:val="28"/>
          <w:szCs w:val="28"/>
        </w:rPr>
        <w:t>К</w:t>
      </w:r>
      <w:proofErr w:type="gramStart"/>
      <w:r>
        <w:rPr>
          <w:rFonts w:cs="Times New Roman"/>
          <w:b w:val="0"/>
          <w:sz w:val="28"/>
          <w:szCs w:val="28"/>
        </w:rPr>
        <w:t>1</w:t>
      </w:r>
      <w:proofErr w:type="gramEnd"/>
      <w:r>
        <w:rPr>
          <w:rFonts w:cs="Times New Roman"/>
          <w:b w:val="0"/>
          <w:sz w:val="28"/>
          <w:szCs w:val="28"/>
        </w:rPr>
        <w:t>, К2, К3, К4 – баллы, присвоенные соответствующему инициативному проекту в соответствии с пунктами 1 – 4 настоящей Методики по каждому из критериев оценки.</w:t>
      </w:r>
    </w:p>
    <w:p w:rsidR="000B371D" w:rsidRDefault="000B371D" w:rsidP="000B371D">
      <w:pPr>
        <w:pStyle w:val="ConsPlusTitle0"/>
        <w:ind w:firstLine="709"/>
        <w:jc w:val="both"/>
        <w:rPr>
          <w:rFonts w:cs="Times New Roman"/>
          <w:b w:val="0"/>
          <w:sz w:val="28"/>
          <w:szCs w:val="28"/>
        </w:rPr>
      </w:pPr>
      <w:r>
        <w:rPr>
          <w:rFonts w:cs="Times New Roman"/>
          <w:b w:val="0"/>
          <w:sz w:val="28"/>
          <w:szCs w:val="28"/>
        </w:rPr>
        <w:t xml:space="preserve">Каждому из представленных инициативных проектов, реализуемых вне дворовых территорий многоквартирных домов, конкурсной комиссией в </w:t>
      </w:r>
      <w:r>
        <w:rPr>
          <w:rFonts w:cs="Times New Roman"/>
          <w:b w:val="0"/>
          <w:sz w:val="28"/>
          <w:szCs w:val="28"/>
        </w:rPr>
        <w:lastRenderedPageBreak/>
        <w:t>соответствии с настоящей Методикой присваивается количество баллов, рассчитанное по следующей формуле:</w:t>
      </w:r>
    </w:p>
    <w:p w:rsidR="000B371D" w:rsidRDefault="000B371D" w:rsidP="000B371D">
      <w:pPr>
        <w:pStyle w:val="ConsPlusTitle0"/>
        <w:ind w:firstLine="709"/>
        <w:jc w:val="center"/>
        <w:rPr>
          <w:rFonts w:cs="Times New Roman"/>
          <w:b w:val="0"/>
          <w:sz w:val="28"/>
          <w:szCs w:val="28"/>
        </w:rPr>
      </w:pPr>
      <w:r>
        <w:rPr>
          <w:rFonts w:cs="Times New Roman"/>
          <w:b w:val="0"/>
          <w:sz w:val="28"/>
          <w:szCs w:val="28"/>
        </w:rPr>
        <w:t>ОП=K1 + K2 + K3.</w:t>
      </w:r>
    </w:p>
    <w:p w:rsidR="000B371D" w:rsidRDefault="000B371D" w:rsidP="00C01D30">
      <w:pPr>
        <w:pStyle w:val="ConsPlusTitle0"/>
        <w:ind w:firstLine="709"/>
        <w:jc w:val="both"/>
        <w:rPr>
          <w:rFonts w:cs="Times New Roman"/>
          <w:b w:val="0"/>
          <w:sz w:val="28"/>
          <w:szCs w:val="28"/>
        </w:rPr>
      </w:pPr>
      <w:r>
        <w:rPr>
          <w:rFonts w:cs="Times New Roman"/>
          <w:b w:val="0"/>
          <w:sz w:val="28"/>
          <w:szCs w:val="28"/>
        </w:rPr>
        <w:t xml:space="preserve">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w:t>
      </w:r>
      <w:r w:rsidR="007D12B8">
        <w:rPr>
          <w:rFonts w:cs="Times New Roman"/>
          <w:b w:val="0"/>
          <w:sz w:val="28"/>
          <w:szCs w:val="28"/>
        </w:rPr>
        <w:t xml:space="preserve">Кичменгско-Городецкого муниципального </w:t>
      </w:r>
      <w:r w:rsidR="002410E4">
        <w:rPr>
          <w:rFonts w:cs="Times New Roman"/>
          <w:b w:val="0"/>
          <w:sz w:val="28"/>
          <w:szCs w:val="28"/>
        </w:rPr>
        <w:t>района</w:t>
      </w:r>
      <w:r>
        <w:rPr>
          <w:rFonts w:cs="Times New Roman"/>
          <w:b w:val="0"/>
          <w:sz w:val="28"/>
          <w:szCs w:val="28"/>
        </w:rPr>
        <w:t>, которые могут быть предоставлены на реализацию инициативных проектов, а также с учетом абзаца второго настоящего пункта.</w:t>
      </w:r>
    </w:p>
    <w:p w:rsidR="000B371D" w:rsidRDefault="000B371D" w:rsidP="000B371D">
      <w:pPr>
        <w:pStyle w:val="ConsPlusTitle0"/>
        <w:ind w:firstLine="709"/>
        <w:jc w:val="both"/>
        <w:rPr>
          <w:rFonts w:cs="Times New Roman"/>
          <w:b w:val="0"/>
          <w:sz w:val="28"/>
          <w:szCs w:val="28"/>
        </w:rPr>
      </w:pPr>
      <w:proofErr w:type="gramStart"/>
      <w:r>
        <w:rPr>
          <w:rFonts w:cs="Times New Roman"/>
          <w:b w:val="0"/>
          <w:sz w:val="28"/>
          <w:szCs w:val="28"/>
        </w:rPr>
        <w:t>В случае</w:t>
      </w:r>
      <w:r w:rsidR="00C01D30">
        <w:rPr>
          <w:rFonts w:cs="Times New Roman"/>
          <w:b w:val="0"/>
          <w:sz w:val="28"/>
          <w:szCs w:val="28"/>
        </w:rPr>
        <w:t xml:space="preserve">, </w:t>
      </w:r>
      <w:r>
        <w:rPr>
          <w:rFonts w:cs="Times New Roman"/>
          <w:b w:val="0"/>
          <w:sz w:val="28"/>
          <w:szCs w:val="28"/>
        </w:rPr>
        <w:t xml:space="preserve"> если два или более инициативных проекта набрали равное количество баллов, но при этом средства бюджета </w:t>
      </w:r>
      <w:r w:rsidR="007D12B8">
        <w:rPr>
          <w:rFonts w:cs="Times New Roman"/>
          <w:b w:val="0"/>
          <w:sz w:val="28"/>
          <w:szCs w:val="28"/>
        </w:rPr>
        <w:t xml:space="preserve">Кичменгско-Городецкого муниципального района  </w:t>
      </w:r>
      <w:r>
        <w:rPr>
          <w:rFonts w:cs="Times New Roman"/>
          <w:b w:val="0"/>
          <w:sz w:val="28"/>
          <w:szCs w:val="28"/>
        </w:rPr>
        <w:t xml:space="preserve">могут быть предоставлены лишь на реализацию одного инициативного проекта, средства бюджета </w:t>
      </w:r>
      <w:r w:rsidR="007D12B8">
        <w:rPr>
          <w:rFonts w:cs="Times New Roman"/>
          <w:b w:val="0"/>
          <w:sz w:val="28"/>
          <w:szCs w:val="28"/>
        </w:rPr>
        <w:t xml:space="preserve">Кичменгско-Городецкого муниципального района </w:t>
      </w:r>
      <w:r>
        <w:rPr>
          <w:rFonts w:cs="Times New Roman"/>
          <w:b w:val="0"/>
          <w:sz w:val="28"/>
          <w:szCs w:val="28"/>
        </w:rPr>
        <w:t>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w:t>
      </w:r>
      <w:r w:rsidR="007D12B8" w:rsidRPr="007D12B8">
        <w:rPr>
          <w:rFonts w:cs="Times New Roman"/>
          <w:b w:val="0"/>
          <w:sz w:val="28"/>
          <w:szCs w:val="28"/>
        </w:rPr>
        <w:t xml:space="preserve"> </w:t>
      </w:r>
      <w:r w:rsidR="007D12B8">
        <w:rPr>
          <w:rFonts w:cs="Times New Roman"/>
          <w:b w:val="0"/>
          <w:sz w:val="28"/>
          <w:szCs w:val="28"/>
        </w:rPr>
        <w:t>Кичменгско-Городецкого муниципального района,</w:t>
      </w:r>
      <w:r>
        <w:rPr>
          <w:rFonts w:cs="Times New Roman"/>
          <w:b w:val="0"/>
          <w:sz w:val="28"/>
          <w:szCs w:val="28"/>
        </w:rPr>
        <w:t xml:space="preserve"> в соответствии</w:t>
      </w:r>
      <w:proofErr w:type="gramEnd"/>
      <w:r>
        <w:rPr>
          <w:rFonts w:cs="Times New Roman"/>
          <w:b w:val="0"/>
          <w:sz w:val="28"/>
          <w:szCs w:val="28"/>
        </w:rPr>
        <w:t xml:space="preserve"> с пунктами 2.3 – 2.6 Положения. В случае равного количества поддержавших инициативный проект указанных граждан средства бюджета </w:t>
      </w:r>
      <w:r w:rsidR="007D12B8">
        <w:rPr>
          <w:rFonts w:cs="Times New Roman"/>
          <w:b w:val="0"/>
          <w:sz w:val="28"/>
          <w:szCs w:val="28"/>
        </w:rPr>
        <w:t xml:space="preserve">Кичменгско-Городецкого муниципального района  </w:t>
      </w:r>
      <w:r>
        <w:rPr>
          <w:rFonts w:cs="Times New Roman"/>
          <w:b w:val="0"/>
          <w:sz w:val="28"/>
          <w:szCs w:val="28"/>
        </w:rPr>
        <w:t xml:space="preserve">предоставляются на реализацию того инициативного проекта, который был представлен в администрацию </w:t>
      </w:r>
      <w:r w:rsidR="007D12B8">
        <w:rPr>
          <w:rFonts w:cs="Times New Roman"/>
          <w:b w:val="0"/>
          <w:sz w:val="28"/>
          <w:szCs w:val="28"/>
        </w:rPr>
        <w:t xml:space="preserve">Кичменгско-Городецкого муниципального района  </w:t>
      </w:r>
      <w:r>
        <w:rPr>
          <w:rFonts w:cs="Times New Roman"/>
          <w:b w:val="0"/>
          <w:sz w:val="28"/>
          <w:szCs w:val="28"/>
        </w:rPr>
        <w:t>раньше.</w:t>
      </w:r>
    </w:p>
    <w:p w:rsidR="000B371D" w:rsidRDefault="000B371D" w:rsidP="000B371D">
      <w:pPr>
        <w:pStyle w:val="ConsPlusTitle0"/>
        <w:ind w:firstLine="709"/>
        <w:jc w:val="both"/>
        <w:rPr>
          <w:rFonts w:cs="Times New Roman"/>
          <w:b w:val="0"/>
          <w:sz w:val="28"/>
          <w:szCs w:val="28"/>
        </w:rPr>
      </w:pPr>
    </w:p>
    <w:p w:rsidR="000B371D" w:rsidRDefault="000B371D" w:rsidP="000B371D">
      <w:pPr>
        <w:rPr>
          <w:b/>
          <w:sz w:val="26"/>
          <w:szCs w:val="26"/>
        </w:rPr>
      </w:pPr>
    </w:p>
    <w:p w:rsidR="000B371D" w:rsidRDefault="000B371D" w:rsidP="00C869E0"/>
    <w:sectPr w:rsidR="000B371D" w:rsidSect="00966333">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828" w:rsidRDefault="00253828" w:rsidP="00253828">
      <w:r>
        <w:separator/>
      </w:r>
    </w:p>
  </w:endnote>
  <w:endnote w:type="continuationSeparator" w:id="0">
    <w:p w:rsidR="00253828" w:rsidRDefault="00253828" w:rsidP="002538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28" w:rsidRDefault="0025382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28" w:rsidRDefault="0025382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28" w:rsidRDefault="0025382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828" w:rsidRDefault="00253828" w:rsidP="00253828">
      <w:r>
        <w:separator/>
      </w:r>
    </w:p>
  </w:footnote>
  <w:footnote w:type="continuationSeparator" w:id="0">
    <w:p w:rsidR="00253828" w:rsidRDefault="00253828" w:rsidP="00253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28" w:rsidRDefault="0025382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66438"/>
      <w:docPartObj>
        <w:docPartGallery w:val="Page Numbers (Top of Page)"/>
        <w:docPartUnique/>
      </w:docPartObj>
    </w:sdtPr>
    <w:sdtContent>
      <w:p w:rsidR="00253828" w:rsidRDefault="00FB0B27">
        <w:pPr>
          <w:pStyle w:val="a8"/>
          <w:jc w:val="center"/>
        </w:pPr>
        <w:fldSimple w:instr=" PAGE   \* MERGEFORMAT ">
          <w:r w:rsidR="00966333">
            <w:rPr>
              <w:noProof/>
            </w:rPr>
            <w:t>17</w:t>
          </w:r>
        </w:fldSimple>
      </w:p>
    </w:sdtContent>
  </w:sdt>
  <w:p w:rsidR="00253828" w:rsidRDefault="0025382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28" w:rsidRDefault="00253828">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869E0"/>
    <w:rsid w:val="000B2D8B"/>
    <w:rsid w:val="000B371D"/>
    <w:rsid w:val="000B73B9"/>
    <w:rsid w:val="000F3497"/>
    <w:rsid w:val="00166547"/>
    <w:rsid w:val="001A03F6"/>
    <w:rsid w:val="001C16B4"/>
    <w:rsid w:val="00221884"/>
    <w:rsid w:val="00223551"/>
    <w:rsid w:val="00227571"/>
    <w:rsid w:val="002410E4"/>
    <w:rsid w:val="002436E1"/>
    <w:rsid w:val="00253828"/>
    <w:rsid w:val="0025487E"/>
    <w:rsid w:val="002A24B8"/>
    <w:rsid w:val="002B0F49"/>
    <w:rsid w:val="00310DFB"/>
    <w:rsid w:val="003736DC"/>
    <w:rsid w:val="003A6B94"/>
    <w:rsid w:val="003D3017"/>
    <w:rsid w:val="00475EC5"/>
    <w:rsid w:val="004770CE"/>
    <w:rsid w:val="004805BD"/>
    <w:rsid w:val="004B49E3"/>
    <w:rsid w:val="004D4FE6"/>
    <w:rsid w:val="00502A60"/>
    <w:rsid w:val="005365BC"/>
    <w:rsid w:val="0058169C"/>
    <w:rsid w:val="005A35E8"/>
    <w:rsid w:val="00621B41"/>
    <w:rsid w:val="006A34E3"/>
    <w:rsid w:val="006C3C33"/>
    <w:rsid w:val="00725562"/>
    <w:rsid w:val="00744658"/>
    <w:rsid w:val="00784485"/>
    <w:rsid w:val="007852D9"/>
    <w:rsid w:val="007D079E"/>
    <w:rsid w:val="007D12B8"/>
    <w:rsid w:val="008C6848"/>
    <w:rsid w:val="00900247"/>
    <w:rsid w:val="00912871"/>
    <w:rsid w:val="00961258"/>
    <w:rsid w:val="009646C7"/>
    <w:rsid w:val="00966333"/>
    <w:rsid w:val="0097486A"/>
    <w:rsid w:val="0098123F"/>
    <w:rsid w:val="00A412FE"/>
    <w:rsid w:val="00AB0114"/>
    <w:rsid w:val="00B0599D"/>
    <w:rsid w:val="00B0791A"/>
    <w:rsid w:val="00BF06E1"/>
    <w:rsid w:val="00C01D30"/>
    <w:rsid w:val="00C13C31"/>
    <w:rsid w:val="00C36A9F"/>
    <w:rsid w:val="00C60690"/>
    <w:rsid w:val="00C869E0"/>
    <w:rsid w:val="00C96B09"/>
    <w:rsid w:val="00D54C86"/>
    <w:rsid w:val="00D827E7"/>
    <w:rsid w:val="00DA114B"/>
    <w:rsid w:val="00DE15A8"/>
    <w:rsid w:val="00E03345"/>
    <w:rsid w:val="00E1404C"/>
    <w:rsid w:val="00E52BE5"/>
    <w:rsid w:val="00E819E2"/>
    <w:rsid w:val="00EB4713"/>
    <w:rsid w:val="00F15864"/>
    <w:rsid w:val="00F8456E"/>
    <w:rsid w:val="00FB0B27"/>
    <w:rsid w:val="00FB7105"/>
    <w:rsid w:val="00FC0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869E0"/>
    <w:pPr>
      <w:jc w:val="center"/>
    </w:pPr>
    <w:rPr>
      <w:b/>
      <w:bCs/>
      <w:sz w:val="28"/>
      <w:szCs w:val="28"/>
    </w:rPr>
  </w:style>
  <w:style w:type="character" w:customStyle="1" w:styleId="a4">
    <w:name w:val="Подзаголовок Знак"/>
    <w:basedOn w:val="a0"/>
    <w:link w:val="a3"/>
    <w:rsid w:val="00C869E0"/>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C869E0"/>
    <w:rPr>
      <w:rFonts w:ascii="Tahoma" w:hAnsi="Tahoma" w:cs="Tahoma"/>
      <w:sz w:val="16"/>
      <w:szCs w:val="16"/>
    </w:rPr>
  </w:style>
  <w:style w:type="character" w:customStyle="1" w:styleId="a6">
    <w:name w:val="Текст выноски Знак"/>
    <w:basedOn w:val="a0"/>
    <w:link w:val="a5"/>
    <w:uiPriority w:val="99"/>
    <w:semiHidden/>
    <w:rsid w:val="00C869E0"/>
    <w:rPr>
      <w:rFonts w:ascii="Tahoma" w:eastAsia="Times New Roman" w:hAnsi="Tahoma" w:cs="Tahoma"/>
      <w:sz w:val="16"/>
      <w:szCs w:val="16"/>
      <w:lang w:eastAsia="ru-RU"/>
    </w:rPr>
  </w:style>
  <w:style w:type="character" w:customStyle="1" w:styleId="ConsPlusTitle">
    <w:name w:val="ConsPlusTitle Знак"/>
    <w:link w:val="ConsPlusTitle0"/>
    <w:locked/>
    <w:rsid w:val="000B371D"/>
    <w:rPr>
      <w:rFonts w:ascii="Times New Roman" w:eastAsia="Times New Roman" w:hAnsi="Times New Roman" w:cs="Calibri"/>
      <w:b/>
    </w:rPr>
  </w:style>
  <w:style w:type="paragraph" w:customStyle="1" w:styleId="ConsPlusTitle0">
    <w:name w:val="ConsPlusTitle"/>
    <w:link w:val="ConsPlusTitle"/>
    <w:rsid w:val="000B371D"/>
    <w:pPr>
      <w:widowControl w:val="0"/>
      <w:autoSpaceDE w:val="0"/>
      <w:autoSpaceDN w:val="0"/>
      <w:spacing w:after="0" w:line="240" w:lineRule="auto"/>
    </w:pPr>
    <w:rPr>
      <w:rFonts w:ascii="Times New Roman" w:eastAsia="Times New Roman" w:hAnsi="Times New Roman" w:cs="Calibri"/>
      <w:b/>
    </w:rPr>
  </w:style>
  <w:style w:type="paragraph" w:customStyle="1" w:styleId="ConsPlusNormal">
    <w:name w:val="ConsPlusNormal"/>
    <w:rsid w:val="000B371D"/>
    <w:pPr>
      <w:widowControl w:val="0"/>
      <w:autoSpaceDE w:val="0"/>
      <w:autoSpaceDN w:val="0"/>
      <w:spacing w:after="0" w:line="240" w:lineRule="auto"/>
    </w:pPr>
    <w:rPr>
      <w:rFonts w:ascii="Calibri" w:eastAsia="Times New Roman" w:hAnsi="Calibri" w:cs="Calibri"/>
      <w:i/>
      <w:sz w:val="20"/>
      <w:szCs w:val="20"/>
      <w:lang w:eastAsia="ru-RU"/>
    </w:rPr>
  </w:style>
  <w:style w:type="character" w:styleId="a7">
    <w:name w:val="Hyperlink"/>
    <w:basedOn w:val="a0"/>
    <w:uiPriority w:val="99"/>
    <w:semiHidden/>
    <w:unhideWhenUsed/>
    <w:rsid w:val="000B371D"/>
    <w:rPr>
      <w:color w:val="0000FF"/>
      <w:u w:val="single"/>
    </w:rPr>
  </w:style>
  <w:style w:type="paragraph" w:styleId="a8">
    <w:name w:val="header"/>
    <w:basedOn w:val="a"/>
    <w:link w:val="a9"/>
    <w:uiPriority w:val="99"/>
    <w:unhideWhenUsed/>
    <w:rsid w:val="00253828"/>
    <w:pPr>
      <w:tabs>
        <w:tab w:val="center" w:pos="4677"/>
        <w:tab w:val="right" w:pos="9355"/>
      </w:tabs>
    </w:pPr>
  </w:style>
  <w:style w:type="character" w:customStyle="1" w:styleId="a9">
    <w:name w:val="Верхний колонтитул Знак"/>
    <w:basedOn w:val="a0"/>
    <w:link w:val="a8"/>
    <w:uiPriority w:val="99"/>
    <w:rsid w:val="00253828"/>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253828"/>
    <w:pPr>
      <w:tabs>
        <w:tab w:val="center" w:pos="4677"/>
        <w:tab w:val="right" w:pos="9355"/>
      </w:tabs>
    </w:pPr>
  </w:style>
  <w:style w:type="character" w:customStyle="1" w:styleId="ab">
    <w:name w:val="Нижний колонтитул Знак"/>
    <w:basedOn w:val="a0"/>
    <w:link w:val="aa"/>
    <w:uiPriority w:val="99"/>
    <w:semiHidden/>
    <w:rsid w:val="00253828"/>
    <w:rPr>
      <w:rFonts w:ascii="Times New Roman" w:eastAsia="Times New Roman" w:hAnsi="Times New Roman" w:cs="Times New Roman"/>
      <w:sz w:val="24"/>
      <w:szCs w:val="24"/>
      <w:lang w:eastAsia="ru-RU"/>
    </w:rPr>
  </w:style>
  <w:style w:type="paragraph" w:customStyle="1" w:styleId="s1">
    <w:name w:val="s_1"/>
    <w:basedOn w:val="a"/>
    <w:rsid w:val="00961258"/>
    <w:pPr>
      <w:spacing w:before="100" w:beforeAutospacing="1" w:after="100" w:afterAutospacing="1"/>
    </w:pPr>
  </w:style>
  <w:style w:type="paragraph" w:styleId="ac">
    <w:name w:val="footnote text"/>
    <w:basedOn w:val="a"/>
    <w:link w:val="ad"/>
    <w:uiPriority w:val="99"/>
    <w:semiHidden/>
    <w:unhideWhenUsed/>
    <w:rsid w:val="005365BC"/>
    <w:pPr>
      <w:spacing w:after="200" w:line="276" w:lineRule="auto"/>
    </w:pPr>
    <w:rPr>
      <w:rFonts w:asciiTheme="minorHAnsi" w:eastAsiaTheme="minorEastAsia" w:hAnsiTheme="minorHAnsi" w:cstheme="minorBidi"/>
      <w:sz w:val="20"/>
      <w:szCs w:val="20"/>
    </w:rPr>
  </w:style>
  <w:style w:type="character" w:customStyle="1" w:styleId="ad">
    <w:name w:val="Текст сноски Знак"/>
    <w:basedOn w:val="a0"/>
    <w:link w:val="ac"/>
    <w:uiPriority w:val="99"/>
    <w:semiHidden/>
    <w:rsid w:val="005365BC"/>
    <w:rPr>
      <w:rFonts w:eastAsiaTheme="minorEastAsia"/>
      <w:sz w:val="20"/>
      <w:szCs w:val="20"/>
      <w:lang w:eastAsia="ru-RU"/>
    </w:rPr>
  </w:style>
  <w:style w:type="character" w:styleId="ae">
    <w:name w:val="footnote reference"/>
    <w:basedOn w:val="a0"/>
    <w:uiPriority w:val="99"/>
    <w:semiHidden/>
    <w:unhideWhenUsed/>
    <w:rsid w:val="005365BC"/>
    <w:rPr>
      <w:vertAlign w:val="superscript"/>
    </w:rPr>
  </w:style>
</w:styles>
</file>

<file path=word/webSettings.xml><?xml version="1.0" encoding="utf-8"?>
<w:webSettings xmlns:r="http://schemas.openxmlformats.org/officeDocument/2006/relationships" xmlns:w="http://schemas.openxmlformats.org/wordprocessingml/2006/main">
  <w:divs>
    <w:div w:id="108670505">
      <w:bodyDiv w:val="1"/>
      <w:marLeft w:val="0"/>
      <w:marRight w:val="0"/>
      <w:marTop w:val="0"/>
      <w:marBottom w:val="0"/>
      <w:divBdr>
        <w:top w:val="none" w:sz="0" w:space="0" w:color="auto"/>
        <w:left w:val="none" w:sz="0" w:space="0" w:color="auto"/>
        <w:bottom w:val="none" w:sz="0" w:space="0" w:color="auto"/>
        <w:right w:val="none" w:sz="0" w:space="0" w:color="auto"/>
      </w:divBdr>
    </w:div>
    <w:div w:id="14651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3E7BF-3843-4215-917B-D636BAAB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17</Pages>
  <Words>5815</Words>
  <Characters>33147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28</cp:revision>
  <cp:lastPrinted>2021-07-13T09:02:00Z</cp:lastPrinted>
  <dcterms:created xsi:type="dcterms:W3CDTF">2021-07-01T12:08:00Z</dcterms:created>
  <dcterms:modified xsi:type="dcterms:W3CDTF">2021-07-13T09:07:00Z</dcterms:modified>
</cp:coreProperties>
</file>