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3F" w:rsidRDefault="00CD6E5D" w:rsidP="00647C3F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886888" w:rsidRDefault="00CD6E5D" w:rsidP="00647C3F">
      <w:pPr>
        <w:jc w:val="center"/>
      </w:pPr>
      <w:r>
        <w:rPr>
          <w:sz w:val="32"/>
          <w:szCs w:val="32"/>
        </w:rPr>
        <w:t>об осуществлении государственного контроля (надзора), муниципального контроля</w:t>
      </w:r>
      <w:r w:rsidR="000673C5">
        <w:rPr>
          <w:sz w:val="32"/>
          <w:szCs w:val="32"/>
        </w:rPr>
        <w:t xml:space="preserve"> на территории Кичменгско-Городецкого  муниципального района </w:t>
      </w:r>
      <w:r>
        <w:rPr>
          <w:sz w:val="32"/>
          <w:szCs w:val="32"/>
        </w:rPr>
        <w:t xml:space="preserve"> за</w:t>
      </w:r>
      <w:r w:rsidR="00352A0B">
        <w:rPr>
          <w:b/>
          <w:sz w:val="32"/>
          <w:szCs w:val="32"/>
        </w:rPr>
        <w:t xml:space="preserve">   </w:t>
      </w:r>
      <w:bookmarkStart w:id="0" w:name="_GoBack"/>
      <w:bookmarkEnd w:id="0"/>
      <w:r w:rsidR="00647C3F" w:rsidRPr="000673C5">
        <w:rPr>
          <w:sz w:val="32"/>
          <w:szCs w:val="32"/>
        </w:rPr>
        <w:t>2020</w:t>
      </w:r>
      <w:r w:rsidR="00352A0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B675FC" w:rsidRDefault="00B675FC" w:rsidP="00647C3F">
      <w:pPr>
        <w:jc w:val="center"/>
      </w:pPr>
    </w:p>
    <w:p w:rsidR="00A6696F" w:rsidRPr="004204F1" w:rsidRDefault="00A85F30" w:rsidP="00B675FC">
      <w:pPr>
        <w:ind w:firstLine="709"/>
        <w:jc w:val="both"/>
        <w:rPr>
          <w:sz w:val="28"/>
          <w:szCs w:val="28"/>
        </w:rPr>
      </w:pPr>
      <w:proofErr w:type="gramStart"/>
      <w:r w:rsidRPr="004204F1">
        <w:rPr>
          <w:sz w:val="28"/>
          <w:szCs w:val="28"/>
        </w:rPr>
        <w:t>Настоящий доклад подготовлен в целях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B675FC">
        <w:rPr>
          <w:sz w:val="28"/>
          <w:szCs w:val="28"/>
        </w:rPr>
        <w:t>ля»</w:t>
      </w:r>
      <w:r w:rsidRPr="004204F1">
        <w:rPr>
          <w:sz w:val="28"/>
          <w:szCs w:val="28"/>
        </w:rPr>
        <w:t>,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</w:t>
      </w:r>
      <w:proofErr w:type="gramEnd"/>
      <w:r w:rsidRPr="004204F1">
        <w:rPr>
          <w:sz w:val="28"/>
          <w:szCs w:val="28"/>
        </w:rPr>
        <w:t xml:space="preserve"> к</w:t>
      </w:r>
      <w:r w:rsidR="00B675FC">
        <w:rPr>
          <w:sz w:val="28"/>
          <w:szCs w:val="28"/>
        </w:rPr>
        <w:t>онтроля (надзора)».</w:t>
      </w:r>
    </w:p>
    <w:p w:rsidR="004204F1" w:rsidRPr="004204F1" w:rsidRDefault="004204F1" w:rsidP="00B675FC">
      <w:pPr>
        <w:ind w:firstLine="709"/>
        <w:jc w:val="both"/>
        <w:rPr>
          <w:sz w:val="28"/>
          <w:szCs w:val="28"/>
        </w:rPr>
      </w:pPr>
      <w:r w:rsidRPr="004204F1">
        <w:rPr>
          <w:sz w:val="28"/>
          <w:szCs w:val="28"/>
        </w:rPr>
        <w:t>В соответствии с положениями Федерального закона от 26 декабря 2008 года № 294-ФЗ (пункт 4 статьи 2)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886888" w:rsidRPr="00B675FC" w:rsidRDefault="00B675FC" w:rsidP="00B675FC">
      <w:pPr>
        <w:ind w:firstLine="709"/>
        <w:jc w:val="both"/>
        <w:rPr>
          <w:sz w:val="28"/>
          <w:szCs w:val="28"/>
        </w:rPr>
      </w:pPr>
      <w:r w:rsidRPr="00B675FC">
        <w:rPr>
          <w:color w:val="000000"/>
          <w:sz w:val="28"/>
          <w:szCs w:val="28"/>
          <w:shd w:val="clear" w:color="auto" w:fill="FFFFFF"/>
        </w:rPr>
        <w:t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675FC" w:rsidRDefault="00B675FC" w:rsidP="00B675FC">
      <w:pPr>
        <w:autoSpaceDE w:val="0"/>
        <w:autoSpaceDN w:val="0"/>
        <w:adjustRightInd w:val="0"/>
        <w:ind w:firstLine="709"/>
        <w:jc w:val="both"/>
        <w:outlineLvl w:val="1"/>
        <w:rPr>
          <w:rStyle w:val="21"/>
          <w:rFonts w:eastAsiaTheme="minorEastAsia"/>
          <w:b/>
          <w:u w:val="none"/>
        </w:rPr>
      </w:pPr>
    </w:p>
    <w:p w:rsidR="004244F7" w:rsidRDefault="00352A0B" w:rsidP="00B675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5FC">
        <w:rPr>
          <w:rStyle w:val="21"/>
          <w:rFonts w:eastAsiaTheme="minorEastAsia"/>
          <w:b/>
          <w:u w:val="none"/>
        </w:rPr>
        <w:t>Муниципальный земельный контроль</w:t>
      </w:r>
      <w:r w:rsidRPr="00B675FC">
        <w:rPr>
          <w:sz w:val="28"/>
          <w:szCs w:val="28"/>
        </w:rPr>
        <w:t xml:space="preserve"> на территории Кичменгско</w:t>
      </w:r>
      <w:r w:rsidR="004244F7" w:rsidRPr="00B675FC">
        <w:rPr>
          <w:sz w:val="28"/>
          <w:szCs w:val="28"/>
        </w:rPr>
        <w:t xml:space="preserve"> </w:t>
      </w:r>
      <w:r w:rsidRPr="00B675FC">
        <w:rPr>
          <w:sz w:val="28"/>
          <w:szCs w:val="28"/>
        </w:rPr>
        <w:t>- Городецкого муниципального района осуществляется</w:t>
      </w:r>
      <w:r w:rsidRPr="00836A02">
        <w:rPr>
          <w:sz w:val="28"/>
          <w:szCs w:val="28"/>
        </w:rPr>
        <w:t xml:space="preserve"> </w:t>
      </w:r>
      <w:r w:rsidR="004244F7">
        <w:rPr>
          <w:sz w:val="28"/>
          <w:szCs w:val="28"/>
        </w:rPr>
        <w:t>в соответствии</w:t>
      </w:r>
      <w:r w:rsidR="00250D3F">
        <w:rPr>
          <w:sz w:val="28"/>
          <w:szCs w:val="28"/>
        </w:rPr>
        <w:t xml:space="preserve"> </w:t>
      </w:r>
      <w:proofErr w:type="gramStart"/>
      <w:r w:rsidR="00250D3F">
        <w:rPr>
          <w:sz w:val="28"/>
          <w:szCs w:val="28"/>
        </w:rPr>
        <w:t>с</w:t>
      </w:r>
      <w:proofErr w:type="gramEnd"/>
      <w:r w:rsidR="004244F7">
        <w:rPr>
          <w:sz w:val="28"/>
          <w:szCs w:val="28"/>
        </w:rPr>
        <w:t>: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Российской Федерации об административных правонарушениях (КоАП РФ);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Земельным</w:t>
      </w:r>
      <w:r w:rsidRPr="00F14396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Российской Федерации;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Федеральным 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Pr="00F14396">
        <w:rPr>
          <w:color w:val="000000"/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24 июля 2002 года N 101-ФЗ "Об обороте земель сельскохозяйственного назначения" (далее – Федеральный закон №101-ФЗ);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 </w:t>
      </w:r>
      <w:r w:rsidRPr="00F14396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27 июля 2006 года № 152-ФЗ «О персональных данных»;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26 июня 2008 года N 102-ФЗ "Об обеспечении единства измерений";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>
        <w:rPr>
          <w:color w:val="000000"/>
          <w:sz w:val="28"/>
          <w:szCs w:val="28"/>
        </w:rPr>
        <w:t>ора) и муниципального контроля";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r w:rsidRPr="00F1439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14396"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14396">
        <w:rPr>
          <w:color w:val="000000"/>
          <w:sz w:val="28"/>
          <w:szCs w:val="28"/>
        </w:rPr>
        <w:t xml:space="preserve"> и индивидуальных предпринимателей";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1439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10 июля 2014 года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(вместе с "Правилами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</w:t>
      </w:r>
      <w:proofErr w:type="gramEnd"/>
      <w:r w:rsidRPr="00F14396">
        <w:rPr>
          <w:color w:val="00000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контроля")";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26 декабря 2014 года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28 апреля 2015 года N 415 "О правилах формирования и ведения единого реестра проверок";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14396">
        <w:rPr>
          <w:color w:val="000000"/>
          <w:sz w:val="28"/>
          <w:szCs w:val="28"/>
        </w:rPr>
        <w:lastRenderedPageBreak/>
        <w:t>постановление</w:t>
      </w:r>
      <w:r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18 апреля 2016 года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F14396">
        <w:rPr>
          <w:color w:val="000000"/>
          <w:sz w:val="28"/>
          <w:szCs w:val="28"/>
        </w:rPr>
        <w:t xml:space="preserve"> находятся эти документы и (или) информация, в рамках межведомственного информационного взаимодействия";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постановление</w:t>
      </w:r>
      <w:r w:rsidR="00642B63"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10 февраля 2017 года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14396">
        <w:rPr>
          <w:color w:val="000000"/>
          <w:sz w:val="28"/>
          <w:szCs w:val="28"/>
        </w:rPr>
        <w:t>распоряжение</w:t>
      </w:r>
      <w:r w:rsidR="00642B63">
        <w:rPr>
          <w:color w:val="000000"/>
          <w:sz w:val="28"/>
          <w:szCs w:val="28"/>
        </w:rPr>
        <w:t>м</w:t>
      </w:r>
      <w:r w:rsidRPr="00F14396">
        <w:rPr>
          <w:color w:val="000000"/>
          <w:sz w:val="28"/>
          <w:szCs w:val="28"/>
        </w:rPr>
        <w:t xml:space="preserve"> Правительства Российской Федерации от 19 апреля 2016 года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F14396">
        <w:rPr>
          <w:color w:val="000000"/>
          <w:sz w:val="28"/>
          <w:szCs w:val="28"/>
        </w:rPr>
        <w:t xml:space="preserve"> (или) информация»;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приказ</w:t>
      </w:r>
      <w:r w:rsidR="00642B63"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закон</w:t>
      </w:r>
      <w:r w:rsidR="00642B63"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Вологодской области от 4 июня 2010 года № 2317-ОЗ «О порядке организации и осуществления муниципального контроля на территории Вологодской области»;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закон</w:t>
      </w:r>
      <w:r w:rsidR="00642B63"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</w:t>
      </w:r>
      <w:r w:rsidR="00642B63">
        <w:rPr>
          <w:color w:val="000000"/>
          <w:sz w:val="28"/>
          <w:szCs w:val="28"/>
        </w:rPr>
        <w:t xml:space="preserve"> </w:t>
      </w:r>
      <w:r w:rsidRPr="00F14396">
        <w:rPr>
          <w:color w:val="000000"/>
          <w:sz w:val="28"/>
          <w:szCs w:val="28"/>
        </w:rPr>
        <w:t>Вологодской области от 8 декабря 2010 года № 2429-ОЗ «Об административных правонарушениях в Вологодской области»;</w:t>
      </w:r>
    </w:p>
    <w:p w:rsidR="004244F7" w:rsidRPr="00F14396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закон</w:t>
      </w:r>
      <w:r w:rsidR="00642B63">
        <w:rPr>
          <w:color w:val="000000"/>
          <w:sz w:val="28"/>
          <w:szCs w:val="28"/>
        </w:rPr>
        <w:t>ом</w:t>
      </w:r>
      <w:r w:rsidRPr="00F14396">
        <w:rPr>
          <w:color w:val="000000"/>
          <w:sz w:val="28"/>
          <w:szCs w:val="28"/>
        </w:rPr>
        <w:t xml:space="preserve"> </w:t>
      </w:r>
      <w:r w:rsidR="00642B63">
        <w:rPr>
          <w:color w:val="000000"/>
          <w:sz w:val="28"/>
          <w:szCs w:val="28"/>
        </w:rPr>
        <w:t xml:space="preserve"> </w:t>
      </w:r>
      <w:r w:rsidRPr="00F14396">
        <w:rPr>
          <w:color w:val="000000"/>
          <w:sz w:val="28"/>
          <w:szCs w:val="28"/>
        </w:rPr>
        <w:t>Вологодской области от 12.02.2015 года №3580-ОЗ «О порядке осуществления муниципального земельного контроля на территории Вологодской области;</w:t>
      </w:r>
    </w:p>
    <w:p w:rsidR="00352A0B" w:rsidRPr="00642B63" w:rsidRDefault="004244F7" w:rsidP="00250D3F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постановление</w:t>
      </w:r>
      <w:r w:rsidR="00642B63">
        <w:rPr>
          <w:color w:val="000000"/>
          <w:sz w:val="28"/>
          <w:szCs w:val="28"/>
        </w:rPr>
        <w:t xml:space="preserve">м </w:t>
      </w:r>
      <w:r w:rsidRPr="00F14396">
        <w:rPr>
          <w:color w:val="000000"/>
          <w:sz w:val="28"/>
          <w:szCs w:val="28"/>
        </w:rPr>
        <w:t xml:space="preserve"> Губернатора Вологодской области от 20.08.2010 года № 409 «О Порядке организации совместных проверок органами исполнительной государственной власти области,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контроля»;</w:t>
      </w:r>
    </w:p>
    <w:p w:rsidR="00642B63" w:rsidRDefault="00352A0B" w:rsidP="00250D3F">
      <w:pPr>
        <w:ind w:firstLine="708"/>
        <w:jc w:val="both"/>
        <w:rPr>
          <w:color w:val="000000"/>
          <w:sz w:val="28"/>
          <w:szCs w:val="28"/>
        </w:rPr>
      </w:pPr>
      <w:r w:rsidRPr="00F439A3">
        <w:rPr>
          <w:sz w:val="28"/>
          <w:szCs w:val="28"/>
        </w:rPr>
        <w:lastRenderedPageBreak/>
        <w:t xml:space="preserve"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</w:t>
      </w:r>
      <w:r>
        <w:rPr>
          <w:sz w:val="28"/>
          <w:szCs w:val="28"/>
        </w:rPr>
        <w:t xml:space="preserve"> муниципального контроля:</w:t>
      </w:r>
    </w:p>
    <w:p w:rsidR="000673C5" w:rsidRDefault="00642B63" w:rsidP="000673C5">
      <w:pPr>
        <w:ind w:firstLine="708"/>
        <w:jc w:val="both"/>
        <w:rPr>
          <w:color w:val="000000"/>
          <w:sz w:val="28"/>
          <w:szCs w:val="28"/>
        </w:rPr>
      </w:pPr>
      <w:r w:rsidRPr="00F14396">
        <w:rPr>
          <w:color w:val="000000"/>
          <w:sz w:val="28"/>
          <w:szCs w:val="28"/>
        </w:rPr>
        <w:t>решение Муниципального Собрания Кичменгско-Городецкого муниципального района от 19.12.2014 года № 101 «Об утверждении Положения о муниципальном земельном контроле на территории Кичменгско-Городецкого муниципального района» (с изменениями);</w:t>
      </w:r>
    </w:p>
    <w:p w:rsidR="00352A0B" w:rsidRPr="000673C5" w:rsidRDefault="000673C5" w:rsidP="000673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42B63" w:rsidRPr="0057644B">
        <w:rPr>
          <w:sz w:val="28"/>
          <w:szCs w:val="28"/>
        </w:rPr>
        <w:t>по</w:t>
      </w:r>
      <w:r w:rsidR="00642B63">
        <w:rPr>
          <w:sz w:val="28"/>
          <w:szCs w:val="28"/>
        </w:rPr>
        <w:t>становление</w:t>
      </w:r>
      <w:r w:rsidR="00642B63" w:rsidRPr="0057644B">
        <w:rPr>
          <w:sz w:val="28"/>
          <w:szCs w:val="28"/>
        </w:rPr>
        <w:t xml:space="preserve"> администрации Кичменгско-Городец</w:t>
      </w:r>
      <w:r w:rsidR="00642B63">
        <w:rPr>
          <w:sz w:val="28"/>
          <w:szCs w:val="28"/>
        </w:rPr>
        <w:t>кого муниципального района от 30.04.2019 года № 374</w:t>
      </w:r>
      <w:r w:rsidR="00642B63" w:rsidRPr="0057644B">
        <w:rPr>
          <w:sz w:val="28"/>
          <w:szCs w:val="28"/>
        </w:rPr>
        <w:t xml:space="preserve"> «</w:t>
      </w:r>
      <w:r w:rsidR="00642B63" w:rsidRPr="002D2659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Кичменгско-Городецкого муниципального района</w:t>
      </w:r>
      <w:r w:rsidR="00642B63">
        <w:rPr>
          <w:sz w:val="28"/>
          <w:szCs w:val="28"/>
        </w:rPr>
        <w:t>»;</w:t>
      </w:r>
    </w:p>
    <w:p w:rsidR="00642B63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C">
        <w:rPr>
          <w:rStyle w:val="21"/>
          <w:rFonts w:eastAsiaTheme="minorEastAsia"/>
          <w:b/>
          <w:u w:val="none"/>
        </w:rPr>
        <w:t>Муниципальный контроль в сфере торговой деятельности</w:t>
      </w:r>
      <w:r w:rsidRPr="00B675FC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</w:t>
      </w:r>
      <w:r w:rsidR="00250D3F" w:rsidRPr="00B675FC">
        <w:rPr>
          <w:rFonts w:ascii="Times New Roman" w:hAnsi="Times New Roman" w:cs="Times New Roman"/>
          <w:sz w:val="28"/>
          <w:szCs w:val="28"/>
        </w:rPr>
        <w:t xml:space="preserve"> </w:t>
      </w:r>
      <w:r w:rsidRPr="00B675FC">
        <w:rPr>
          <w:rFonts w:ascii="Times New Roman" w:hAnsi="Times New Roman" w:cs="Times New Roman"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2B6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642B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2B63">
        <w:rPr>
          <w:rFonts w:ascii="Times New Roman" w:hAnsi="Times New Roman" w:cs="Times New Roman"/>
          <w:sz w:val="28"/>
          <w:szCs w:val="28"/>
        </w:rPr>
        <w:t>:</w:t>
      </w:r>
    </w:p>
    <w:p w:rsidR="00642B63" w:rsidRDefault="00642B63" w:rsidP="00642B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продукции»;</w:t>
      </w:r>
    </w:p>
    <w:p w:rsidR="00642B63" w:rsidRDefault="00642B63" w:rsidP="00642B63">
      <w:pPr>
        <w:pStyle w:val="ConsPlusNormal"/>
        <w:ind w:firstLine="709"/>
        <w:jc w:val="both"/>
        <w:rPr>
          <w:sz w:val="28"/>
          <w:szCs w:val="28"/>
        </w:rPr>
      </w:pPr>
      <w:r w:rsidRPr="00642B63">
        <w:rPr>
          <w:sz w:val="28"/>
          <w:szCs w:val="28"/>
        </w:rPr>
        <w:t xml:space="preserve">Федеральным </w:t>
      </w:r>
      <w:hyperlink r:id="rId8" w:history="1">
        <w:r w:rsidRPr="00642B63">
          <w:rPr>
            <w:sz w:val="28"/>
            <w:szCs w:val="28"/>
          </w:rPr>
          <w:t>закон</w:t>
        </w:r>
      </w:hyperlink>
      <w:r w:rsidRPr="00642B63">
        <w:rPr>
          <w:sz w:val="28"/>
          <w:szCs w:val="28"/>
        </w:rPr>
        <w:t>ом</w:t>
      </w:r>
      <w:r w:rsidRPr="0027440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74409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27440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274409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274409">
        <w:rPr>
          <w:sz w:val="28"/>
          <w:szCs w:val="28"/>
        </w:rPr>
        <w:t>(с последующими изменениями);</w:t>
      </w:r>
    </w:p>
    <w:p w:rsidR="00642B63" w:rsidRPr="00274409" w:rsidRDefault="00642B63" w:rsidP="00642B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30.12.2006 года №  271-ФЗ «О розничных рынках и о внесении изменений в Трудовой Кодекс Российской Федерации»;</w:t>
      </w:r>
    </w:p>
    <w:p w:rsidR="00642B63" w:rsidRDefault="002A0EFD" w:rsidP="00642B63">
      <w:pPr>
        <w:pStyle w:val="ConsPlusNormal"/>
        <w:ind w:firstLine="709"/>
        <w:jc w:val="both"/>
        <w:rPr>
          <w:sz w:val="28"/>
          <w:szCs w:val="28"/>
        </w:rPr>
      </w:pPr>
      <w:r w:rsidRPr="002A0EFD">
        <w:rPr>
          <w:sz w:val="28"/>
          <w:szCs w:val="28"/>
        </w:rPr>
        <w:t xml:space="preserve">Федеральным </w:t>
      </w:r>
      <w:r w:rsidR="00642B63" w:rsidRPr="002A0EFD">
        <w:rPr>
          <w:sz w:val="28"/>
          <w:szCs w:val="28"/>
        </w:rPr>
        <w:t xml:space="preserve"> </w:t>
      </w:r>
      <w:hyperlink r:id="rId9" w:history="1">
        <w:r w:rsidR="00642B63" w:rsidRPr="002A0EFD">
          <w:rPr>
            <w:sz w:val="28"/>
            <w:szCs w:val="28"/>
          </w:rPr>
          <w:t>закон</w:t>
        </w:r>
      </w:hyperlink>
      <w:r w:rsidRPr="002A0EFD">
        <w:rPr>
          <w:sz w:val="28"/>
          <w:szCs w:val="28"/>
        </w:rPr>
        <w:t>ом</w:t>
      </w:r>
      <w:r w:rsidR="00642B63">
        <w:rPr>
          <w:sz w:val="28"/>
          <w:szCs w:val="28"/>
        </w:rPr>
        <w:t xml:space="preserve"> от 26.12.</w:t>
      </w:r>
      <w:r w:rsidR="00642B63" w:rsidRPr="00274409">
        <w:rPr>
          <w:sz w:val="28"/>
          <w:szCs w:val="28"/>
        </w:rPr>
        <w:t xml:space="preserve">2008 года </w:t>
      </w:r>
      <w:r w:rsidR="00642B63">
        <w:rPr>
          <w:sz w:val="28"/>
          <w:szCs w:val="28"/>
        </w:rPr>
        <w:t>№ 294-ФЗ «</w:t>
      </w:r>
      <w:r w:rsidR="00642B63" w:rsidRPr="0027440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642B63">
        <w:rPr>
          <w:sz w:val="28"/>
          <w:szCs w:val="28"/>
        </w:rPr>
        <w:t xml:space="preserve">ора) и муниципального контроля» </w:t>
      </w:r>
      <w:r w:rsidR="00642B63" w:rsidRPr="00274409">
        <w:rPr>
          <w:sz w:val="28"/>
          <w:szCs w:val="28"/>
        </w:rPr>
        <w:t>(с последующим</w:t>
      </w:r>
      <w:r w:rsidR="00642B63">
        <w:rPr>
          <w:sz w:val="28"/>
          <w:szCs w:val="28"/>
        </w:rPr>
        <w:t xml:space="preserve">и изменениями) (далее – Закон № </w:t>
      </w:r>
      <w:r w:rsidR="00642B63" w:rsidRPr="00274409">
        <w:rPr>
          <w:sz w:val="28"/>
          <w:szCs w:val="28"/>
        </w:rPr>
        <w:t>294-ФЗ);</w:t>
      </w:r>
    </w:p>
    <w:p w:rsidR="00642B63" w:rsidRDefault="002A0EFD" w:rsidP="00642B6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</w:t>
      </w:r>
      <w:proofErr w:type="gramEnd"/>
      <w:r w:rsidR="00642B63" w:rsidRPr="00274409">
        <w:rPr>
          <w:sz w:val="28"/>
          <w:szCs w:val="28"/>
        </w:rPr>
        <w:t xml:space="preserve"> </w:t>
      </w:r>
      <w:hyperlink r:id="rId10" w:history="1">
        <w:r w:rsidR="00642B63" w:rsidRPr="0027440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642B63">
        <w:rPr>
          <w:sz w:val="28"/>
          <w:szCs w:val="28"/>
        </w:rPr>
        <w:t xml:space="preserve"> от 28.12.</w:t>
      </w:r>
      <w:r w:rsidR="00642B63" w:rsidRPr="00274409">
        <w:rPr>
          <w:sz w:val="28"/>
          <w:szCs w:val="28"/>
        </w:rPr>
        <w:t xml:space="preserve">2009 года </w:t>
      </w:r>
      <w:r w:rsidR="00642B63">
        <w:rPr>
          <w:sz w:val="28"/>
          <w:szCs w:val="28"/>
        </w:rPr>
        <w:t>№ 381-ФЗ «</w:t>
      </w:r>
      <w:r w:rsidR="00642B63" w:rsidRPr="00274409">
        <w:rPr>
          <w:sz w:val="28"/>
          <w:szCs w:val="28"/>
        </w:rPr>
        <w:t xml:space="preserve">Об основах государственного регулирования торговой деятельности в Российской </w:t>
      </w:r>
      <w:r w:rsidR="00642B63">
        <w:rPr>
          <w:sz w:val="28"/>
          <w:szCs w:val="28"/>
        </w:rPr>
        <w:t>Федерации»</w:t>
      </w:r>
      <w:r w:rsidR="00642B63" w:rsidRPr="00274409">
        <w:rPr>
          <w:sz w:val="28"/>
          <w:szCs w:val="28"/>
        </w:rPr>
        <w:t xml:space="preserve"> (с последующими изменениями);</w:t>
      </w:r>
    </w:p>
    <w:p w:rsidR="00642B63" w:rsidRPr="00274409" w:rsidRDefault="00642B63" w:rsidP="00642B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274409">
        <w:rPr>
          <w:sz w:val="28"/>
          <w:szCs w:val="28"/>
          <w:lang w:eastAsia="en-US"/>
        </w:rPr>
        <w:t>остановление</w:t>
      </w:r>
      <w:r w:rsidR="002A0EFD">
        <w:rPr>
          <w:sz w:val="28"/>
          <w:szCs w:val="28"/>
          <w:lang w:eastAsia="en-US"/>
        </w:rPr>
        <w:t>м</w:t>
      </w:r>
      <w:r w:rsidRPr="00274409">
        <w:rPr>
          <w:sz w:val="28"/>
          <w:szCs w:val="28"/>
          <w:lang w:eastAsia="en-US"/>
        </w:rPr>
        <w:t xml:space="preserve"> Правительства Вологодской области от 19.04.2010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области»;</w:t>
      </w:r>
    </w:p>
    <w:p w:rsidR="00642B63" w:rsidRDefault="0098441E" w:rsidP="00642B63">
      <w:pPr>
        <w:pStyle w:val="ConsPlusNormal"/>
        <w:ind w:firstLine="709"/>
        <w:jc w:val="both"/>
        <w:rPr>
          <w:sz w:val="28"/>
          <w:szCs w:val="28"/>
        </w:rPr>
      </w:pPr>
      <w:hyperlink r:id="rId11" w:history="1">
        <w:r w:rsidR="00642B63" w:rsidRPr="002A0EFD">
          <w:rPr>
            <w:sz w:val="28"/>
            <w:szCs w:val="28"/>
          </w:rPr>
          <w:t>Постановление</w:t>
        </w:r>
      </w:hyperlink>
      <w:r w:rsidR="002A0EFD" w:rsidRPr="002A0EFD">
        <w:rPr>
          <w:sz w:val="28"/>
          <w:szCs w:val="28"/>
        </w:rPr>
        <w:t>м</w:t>
      </w:r>
      <w:r w:rsidR="00642B63" w:rsidRPr="00274409">
        <w:rPr>
          <w:sz w:val="28"/>
          <w:szCs w:val="28"/>
        </w:rPr>
        <w:t xml:space="preserve"> Правитель</w:t>
      </w:r>
      <w:r w:rsidR="00642B63">
        <w:rPr>
          <w:sz w:val="28"/>
          <w:szCs w:val="28"/>
        </w:rPr>
        <w:t>ства Российской Федерации от 30.06.</w:t>
      </w:r>
      <w:r w:rsidR="00642B63" w:rsidRPr="00274409">
        <w:rPr>
          <w:sz w:val="28"/>
          <w:szCs w:val="28"/>
        </w:rPr>
        <w:t xml:space="preserve">2010 года </w:t>
      </w:r>
      <w:r w:rsidR="00642B63">
        <w:rPr>
          <w:sz w:val="28"/>
          <w:szCs w:val="28"/>
        </w:rPr>
        <w:t>№ 489 «</w:t>
      </w:r>
      <w:r w:rsidR="00642B63" w:rsidRPr="00274409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642B63" w:rsidRPr="00274409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642B63" w:rsidRPr="00274409">
        <w:rPr>
          <w:sz w:val="28"/>
          <w:szCs w:val="28"/>
        </w:rPr>
        <w:t xml:space="preserve"> и </w:t>
      </w:r>
      <w:r w:rsidR="00642B63">
        <w:rPr>
          <w:sz w:val="28"/>
          <w:szCs w:val="28"/>
        </w:rPr>
        <w:t>индивидуальных предпринимателей»</w:t>
      </w:r>
      <w:r w:rsidR="00642B63" w:rsidRPr="00274409">
        <w:rPr>
          <w:sz w:val="28"/>
          <w:szCs w:val="28"/>
        </w:rPr>
        <w:t xml:space="preserve"> (с последующими изменениями);</w:t>
      </w:r>
    </w:p>
    <w:p w:rsidR="00642B63" w:rsidRDefault="0098441E" w:rsidP="00642B63">
      <w:pPr>
        <w:pStyle w:val="ConsPlusNormal"/>
        <w:ind w:firstLine="709"/>
        <w:jc w:val="both"/>
        <w:rPr>
          <w:sz w:val="28"/>
          <w:szCs w:val="28"/>
        </w:rPr>
      </w:pPr>
      <w:hyperlink r:id="rId12" w:history="1">
        <w:r w:rsidR="00642B63" w:rsidRPr="002A0EFD">
          <w:rPr>
            <w:sz w:val="28"/>
            <w:szCs w:val="28"/>
          </w:rPr>
          <w:t>Постановление</w:t>
        </w:r>
      </w:hyperlink>
      <w:proofErr w:type="gramStart"/>
      <w:r w:rsidR="002A0EFD">
        <w:rPr>
          <w:sz w:val="28"/>
          <w:szCs w:val="28"/>
        </w:rPr>
        <w:t>м</w:t>
      </w:r>
      <w:proofErr w:type="gramEnd"/>
      <w:r w:rsidR="00642B63" w:rsidRPr="00274409">
        <w:rPr>
          <w:sz w:val="28"/>
          <w:szCs w:val="28"/>
        </w:rPr>
        <w:t xml:space="preserve"> Правител</w:t>
      </w:r>
      <w:r w:rsidR="00642B63">
        <w:rPr>
          <w:sz w:val="28"/>
          <w:szCs w:val="28"/>
        </w:rPr>
        <w:t>ьства Вологодской области от 27.12.</w:t>
      </w:r>
      <w:r w:rsidR="00642B63" w:rsidRPr="00274409">
        <w:rPr>
          <w:sz w:val="28"/>
          <w:szCs w:val="28"/>
        </w:rPr>
        <w:t xml:space="preserve">2011 года </w:t>
      </w:r>
      <w:r w:rsidR="00642B63">
        <w:rPr>
          <w:sz w:val="28"/>
          <w:szCs w:val="28"/>
        </w:rPr>
        <w:t>№ 1678 «</w:t>
      </w:r>
      <w:r w:rsidR="00642B63" w:rsidRPr="00274409">
        <w:rPr>
          <w:sz w:val="28"/>
          <w:szCs w:val="28"/>
        </w:rPr>
        <w:t>О Порядке разработки и принятия административных регламентов осущес</w:t>
      </w:r>
      <w:r w:rsidR="00642B63">
        <w:rPr>
          <w:sz w:val="28"/>
          <w:szCs w:val="28"/>
        </w:rPr>
        <w:t>твления муниципального контроля»</w:t>
      </w:r>
      <w:r w:rsidR="00642B63" w:rsidRPr="00274409">
        <w:rPr>
          <w:sz w:val="28"/>
          <w:szCs w:val="28"/>
        </w:rPr>
        <w:t>;</w:t>
      </w:r>
    </w:p>
    <w:p w:rsidR="00642B63" w:rsidRDefault="0098441E" w:rsidP="00642B63">
      <w:pPr>
        <w:pStyle w:val="ConsPlusNormal"/>
        <w:ind w:firstLine="709"/>
        <w:jc w:val="both"/>
        <w:rPr>
          <w:sz w:val="28"/>
          <w:szCs w:val="28"/>
        </w:rPr>
      </w:pPr>
      <w:hyperlink r:id="rId13" w:history="1">
        <w:r w:rsidR="00642B63" w:rsidRPr="002A0EFD">
          <w:rPr>
            <w:sz w:val="28"/>
            <w:szCs w:val="28"/>
          </w:rPr>
          <w:t>Постановление</w:t>
        </w:r>
      </w:hyperlink>
      <w:proofErr w:type="gramStart"/>
      <w:r w:rsidR="002A0EFD" w:rsidRPr="002A0EFD">
        <w:rPr>
          <w:sz w:val="28"/>
          <w:szCs w:val="28"/>
        </w:rPr>
        <w:t>м</w:t>
      </w:r>
      <w:proofErr w:type="gramEnd"/>
      <w:r w:rsidR="00642B63" w:rsidRPr="00274409">
        <w:rPr>
          <w:sz w:val="28"/>
          <w:szCs w:val="28"/>
        </w:rPr>
        <w:t xml:space="preserve"> </w:t>
      </w:r>
      <w:r w:rsidR="002A0EFD">
        <w:rPr>
          <w:sz w:val="28"/>
          <w:szCs w:val="28"/>
        </w:rPr>
        <w:t xml:space="preserve"> </w:t>
      </w:r>
      <w:r w:rsidR="00642B63" w:rsidRPr="00274409">
        <w:rPr>
          <w:sz w:val="28"/>
          <w:szCs w:val="28"/>
        </w:rPr>
        <w:t>Правительства Российской Федерации</w:t>
      </w:r>
      <w:r w:rsidR="00642B63">
        <w:rPr>
          <w:sz w:val="28"/>
          <w:szCs w:val="28"/>
        </w:rPr>
        <w:t xml:space="preserve"> от 28.04.2015 </w:t>
      </w:r>
      <w:r w:rsidR="00642B63">
        <w:rPr>
          <w:sz w:val="28"/>
          <w:szCs w:val="28"/>
        </w:rPr>
        <w:lastRenderedPageBreak/>
        <w:t>года № 415 «О Правилах формирования и ведения единого реестра проверок» (с последующими изменениями);</w:t>
      </w:r>
    </w:p>
    <w:p w:rsidR="00B675FC" w:rsidRDefault="00642B63" w:rsidP="00B675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A0EFD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B675FC" w:rsidRDefault="0098441E" w:rsidP="00B675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4" w:history="1">
        <w:r w:rsidR="00642B63" w:rsidRPr="002A0EFD">
          <w:rPr>
            <w:sz w:val="28"/>
            <w:szCs w:val="28"/>
          </w:rPr>
          <w:t>Закон</w:t>
        </w:r>
      </w:hyperlink>
      <w:r w:rsidR="002A0EFD" w:rsidRPr="002A0EFD">
        <w:rPr>
          <w:sz w:val="28"/>
          <w:szCs w:val="28"/>
        </w:rPr>
        <w:t>ом</w:t>
      </w:r>
      <w:r w:rsidR="00642B63" w:rsidRPr="00194BB8">
        <w:rPr>
          <w:sz w:val="28"/>
          <w:szCs w:val="28"/>
        </w:rPr>
        <w:t xml:space="preserve"> Вологодск</w:t>
      </w:r>
      <w:r w:rsidR="00642B63">
        <w:rPr>
          <w:sz w:val="28"/>
          <w:szCs w:val="28"/>
        </w:rPr>
        <w:t>ой области от 30.06.2002 года № 804-ОЗ «</w:t>
      </w:r>
      <w:r w:rsidR="00642B63" w:rsidRPr="00194BB8">
        <w:rPr>
          <w:sz w:val="28"/>
          <w:szCs w:val="28"/>
        </w:rPr>
        <w:t>Об административных комиссиях в муниципальных об</w:t>
      </w:r>
      <w:r w:rsidR="00642B63">
        <w:rPr>
          <w:sz w:val="28"/>
          <w:szCs w:val="28"/>
        </w:rPr>
        <w:t xml:space="preserve">разованиях Вологодской области» </w:t>
      </w:r>
      <w:r w:rsidR="00642B63" w:rsidRPr="00194BB8">
        <w:rPr>
          <w:sz w:val="28"/>
          <w:szCs w:val="28"/>
        </w:rPr>
        <w:t>(с последующими изменениями);</w:t>
      </w:r>
    </w:p>
    <w:p w:rsidR="00642B63" w:rsidRPr="00194BB8" w:rsidRDefault="0098441E" w:rsidP="00B675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" w:history="1">
        <w:r w:rsidR="00642B63">
          <w:rPr>
            <w:sz w:val="28"/>
            <w:szCs w:val="28"/>
          </w:rPr>
          <w:t>З</w:t>
        </w:r>
        <w:r w:rsidR="00642B63" w:rsidRPr="00194BB8">
          <w:rPr>
            <w:sz w:val="28"/>
            <w:szCs w:val="28"/>
          </w:rPr>
          <w:t>акон</w:t>
        </w:r>
      </w:hyperlink>
      <w:r w:rsidR="002A0EFD">
        <w:rPr>
          <w:sz w:val="28"/>
          <w:szCs w:val="28"/>
        </w:rPr>
        <w:t>ом</w:t>
      </w:r>
      <w:r w:rsidR="00642B63" w:rsidRPr="00194BB8">
        <w:rPr>
          <w:sz w:val="28"/>
          <w:szCs w:val="28"/>
        </w:rPr>
        <w:t xml:space="preserve"> Вологодс</w:t>
      </w:r>
      <w:r w:rsidR="00642B63">
        <w:rPr>
          <w:sz w:val="28"/>
          <w:szCs w:val="28"/>
        </w:rPr>
        <w:t>кой области от 04.06.2010 года № 2317-ОЗ «</w:t>
      </w:r>
      <w:r w:rsidR="00642B63" w:rsidRPr="00194BB8">
        <w:rPr>
          <w:sz w:val="28"/>
          <w:szCs w:val="28"/>
        </w:rPr>
        <w:t>О порядке организации и осуществления муниципального контроля на</w:t>
      </w:r>
      <w:r w:rsidR="00642B63">
        <w:rPr>
          <w:sz w:val="28"/>
          <w:szCs w:val="28"/>
        </w:rPr>
        <w:t xml:space="preserve"> территории Вологодской области»</w:t>
      </w:r>
      <w:r w:rsidR="00642B63" w:rsidRPr="00194BB8">
        <w:rPr>
          <w:sz w:val="28"/>
          <w:szCs w:val="28"/>
        </w:rPr>
        <w:t xml:space="preserve"> (с последующими изменениями);</w:t>
      </w:r>
    </w:p>
    <w:p w:rsidR="00642B63" w:rsidRPr="00274409" w:rsidRDefault="0098441E" w:rsidP="00642B63">
      <w:pPr>
        <w:pStyle w:val="ConsPlusNormal"/>
        <w:ind w:firstLine="709"/>
        <w:jc w:val="both"/>
        <w:rPr>
          <w:sz w:val="28"/>
          <w:szCs w:val="28"/>
        </w:rPr>
      </w:pPr>
      <w:hyperlink r:id="rId16" w:history="1">
        <w:r w:rsidR="00642B63" w:rsidRPr="002A0EFD">
          <w:rPr>
            <w:sz w:val="28"/>
            <w:szCs w:val="28"/>
          </w:rPr>
          <w:t>Закон</w:t>
        </w:r>
      </w:hyperlink>
      <w:r w:rsidR="002A0EFD" w:rsidRPr="002A0EFD">
        <w:rPr>
          <w:sz w:val="28"/>
          <w:szCs w:val="28"/>
        </w:rPr>
        <w:t>ом</w:t>
      </w:r>
      <w:r w:rsidR="00642B63" w:rsidRPr="00194BB8">
        <w:rPr>
          <w:sz w:val="28"/>
          <w:szCs w:val="28"/>
        </w:rPr>
        <w:t xml:space="preserve"> Вологодс</w:t>
      </w:r>
      <w:r w:rsidR="00642B63">
        <w:rPr>
          <w:sz w:val="28"/>
          <w:szCs w:val="28"/>
        </w:rPr>
        <w:t>кой области от 08.12.2010 года № 2429-ОЗ «</w:t>
      </w:r>
      <w:r w:rsidR="00642B63" w:rsidRPr="00194BB8">
        <w:rPr>
          <w:sz w:val="28"/>
          <w:szCs w:val="28"/>
        </w:rPr>
        <w:t>Об административных правон</w:t>
      </w:r>
      <w:r w:rsidR="00642B63">
        <w:rPr>
          <w:sz w:val="28"/>
          <w:szCs w:val="28"/>
        </w:rPr>
        <w:t>арушениях в Вологодской области»</w:t>
      </w:r>
      <w:r w:rsidR="00642B63" w:rsidRPr="00194BB8">
        <w:rPr>
          <w:sz w:val="28"/>
          <w:szCs w:val="28"/>
        </w:rPr>
        <w:t xml:space="preserve"> (далее – закон области № 2429-ОЗ);</w:t>
      </w:r>
    </w:p>
    <w:p w:rsidR="00B675FC" w:rsidRDefault="00642B63" w:rsidP="00B675FC">
      <w:pPr>
        <w:pStyle w:val="ConsPlusNormal"/>
        <w:ind w:firstLine="709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</w:t>
      </w:r>
      <w:r>
        <w:rPr>
          <w:sz w:val="28"/>
          <w:szCs w:val="28"/>
        </w:rPr>
        <w:t xml:space="preserve"> муниципального контроля:</w:t>
      </w:r>
    </w:p>
    <w:p w:rsidR="00B675FC" w:rsidRDefault="00642B63" w:rsidP="00B675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Решение </w:t>
      </w:r>
      <w:r>
        <w:rPr>
          <w:bCs/>
          <w:sz w:val="28"/>
          <w:szCs w:val="28"/>
        </w:rPr>
        <w:t xml:space="preserve">Муниципального </w:t>
      </w:r>
      <w:r w:rsidRPr="00274409">
        <w:rPr>
          <w:bCs/>
          <w:sz w:val="28"/>
          <w:szCs w:val="28"/>
        </w:rPr>
        <w:t xml:space="preserve">Собрания </w:t>
      </w:r>
      <w:r>
        <w:rPr>
          <w:bCs/>
          <w:sz w:val="28"/>
          <w:szCs w:val="28"/>
        </w:rPr>
        <w:t xml:space="preserve">Кичменгско-Городецкого </w:t>
      </w:r>
      <w:r w:rsidRPr="00274409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 xml:space="preserve">а от 22.01.2016 года № 233 «О муниципальном контроле» </w:t>
      </w:r>
      <w:r w:rsidRPr="00550865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 xml:space="preserve">. </w:t>
      </w:r>
    </w:p>
    <w:p w:rsidR="00B675FC" w:rsidRDefault="002A0EFD" w:rsidP="00B675FC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 Муниципального </w:t>
      </w:r>
      <w:r w:rsidRPr="00274409">
        <w:rPr>
          <w:bCs/>
          <w:sz w:val="28"/>
          <w:szCs w:val="28"/>
        </w:rPr>
        <w:t xml:space="preserve">Собрания </w:t>
      </w:r>
      <w:r>
        <w:rPr>
          <w:bCs/>
          <w:sz w:val="28"/>
          <w:szCs w:val="28"/>
        </w:rPr>
        <w:t xml:space="preserve">Кичменгско-Городецкого </w:t>
      </w:r>
      <w:r w:rsidRPr="00274409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 xml:space="preserve">а от 27.02.2014 года № 32 </w:t>
      </w:r>
      <w:r w:rsidRPr="00274409">
        <w:rPr>
          <w:rFonts w:eastAsia="Arial Unicode MS"/>
          <w:sz w:val="28"/>
          <w:szCs w:val="28"/>
        </w:rPr>
        <w:t>«Об утверждении</w:t>
      </w:r>
      <w:r>
        <w:rPr>
          <w:rFonts w:eastAsia="Arial Unicode MS"/>
          <w:sz w:val="28"/>
          <w:szCs w:val="28"/>
        </w:rPr>
        <w:t xml:space="preserve"> Положения</w:t>
      </w:r>
      <w:r w:rsidRPr="0027440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об организации </w:t>
      </w:r>
      <w:r w:rsidRPr="00550865">
        <w:rPr>
          <w:rFonts w:eastAsia="Arial Unicode MS"/>
          <w:sz w:val="28"/>
          <w:szCs w:val="28"/>
        </w:rPr>
        <w:t xml:space="preserve">и  осуществлении  муниципального контроля в сфере торговой деятельности» </w:t>
      </w:r>
      <w:r w:rsidRPr="00550865">
        <w:rPr>
          <w:sz w:val="28"/>
          <w:szCs w:val="28"/>
        </w:rPr>
        <w:t>(с изменениями и дополнениями);</w:t>
      </w:r>
    </w:p>
    <w:p w:rsidR="00642B63" w:rsidRDefault="002A0EFD" w:rsidP="000C191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865">
        <w:rPr>
          <w:sz w:val="28"/>
          <w:szCs w:val="28"/>
        </w:rPr>
        <w:t>остановление администрации Кичменгско-Городецкого муниципального района от 20.03.2014 года № 129 «Об утверждении административного регламента осуществления муниципального контроля в сфере торговой деятельности территории Кичменгско-Городецкого муниципального района» (с изменениями и дополнениями).</w:t>
      </w:r>
    </w:p>
    <w:p w:rsidR="00B675FC" w:rsidRDefault="00352A0B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C">
        <w:rPr>
          <w:rFonts w:ascii="Times New Roman" w:hAnsi="Times New Roman" w:cs="Times New Roman"/>
          <w:b/>
          <w:sz w:val="28"/>
          <w:szCs w:val="28"/>
        </w:rPr>
        <w:t>Муниципальный контроль за сохранностью автомобильных дорог местного значения</w:t>
      </w:r>
      <w:r w:rsidRPr="00ED1BFE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 района</w:t>
      </w:r>
      <w:r w:rsidRPr="00660E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4C4728" w:rsidRPr="00836A02">
        <w:rPr>
          <w:rFonts w:ascii="Times New Roman" w:hAnsi="Times New Roman" w:cs="Times New Roman"/>
          <w:sz w:val="28"/>
          <w:szCs w:val="28"/>
        </w:rPr>
        <w:t xml:space="preserve"> </w:t>
      </w:r>
      <w:r w:rsidR="004C472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4C47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4728">
        <w:rPr>
          <w:rFonts w:ascii="Times New Roman" w:hAnsi="Times New Roman" w:cs="Times New Roman"/>
          <w:sz w:val="28"/>
          <w:szCs w:val="28"/>
        </w:rPr>
        <w:t>:</w:t>
      </w:r>
    </w:p>
    <w:p w:rsidR="00B675FC" w:rsidRPr="00B675FC" w:rsidRDefault="004C4728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B67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75FC">
        <w:rPr>
          <w:rFonts w:ascii="Times New Roman" w:hAnsi="Times New Roman" w:cs="Times New Roman"/>
          <w:sz w:val="28"/>
          <w:szCs w:val="28"/>
        </w:rPr>
        <w:t>ом от 10 декабря 1995 года № 196-ФЗ "О безопасности дорожного движения" (с последующими изменениями);</w:t>
      </w:r>
    </w:p>
    <w:p w:rsidR="00B675FC" w:rsidRPr="00B675FC" w:rsidRDefault="004C4728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B67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75FC">
        <w:rPr>
          <w:rFonts w:ascii="Times New Roman" w:hAnsi="Times New Roman" w:cs="Times New Roman"/>
          <w:sz w:val="28"/>
          <w:szCs w:val="28"/>
        </w:rPr>
        <w:t>ом от 6 октября 2003 года № 131-ФЗ "Об общих принципах организации местного самоуправления в Российской Федерации" (с последующими изменениями);</w:t>
      </w:r>
    </w:p>
    <w:p w:rsidR="00B675FC" w:rsidRPr="00B675FC" w:rsidRDefault="004C4728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B67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75FC">
        <w:rPr>
          <w:rFonts w:ascii="Times New Roman" w:hAnsi="Times New Roman" w:cs="Times New Roman"/>
          <w:sz w:val="28"/>
          <w:szCs w:val="28"/>
        </w:rPr>
        <w:t>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последующими изменениями);</w:t>
      </w:r>
    </w:p>
    <w:p w:rsidR="00B675FC" w:rsidRPr="00B675FC" w:rsidRDefault="004C4728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 </w:t>
      </w:r>
      <w:hyperlink r:id="rId20" w:history="1">
        <w:r w:rsidRPr="00B67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75FC">
        <w:rPr>
          <w:rFonts w:ascii="Times New Roman" w:hAnsi="Times New Roman" w:cs="Times New Roman"/>
          <w:sz w:val="28"/>
          <w:szCs w:val="28"/>
        </w:rPr>
        <w:t>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 (далее - Федеральный закон № 294-ФЗ);</w:t>
      </w:r>
    </w:p>
    <w:p w:rsidR="00B675FC" w:rsidRPr="00B675FC" w:rsidRDefault="0098441E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C4728" w:rsidRPr="00B675F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C4728" w:rsidRPr="00B675FC">
        <w:rPr>
          <w:rFonts w:ascii="Times New Roman" w:hAnsi="Times New Roman" w:cs="Times New Roman"/>
          <w:sz w:val="28"/>
          <w:szCs w:val="28"/>
        </w:rPr>
        <w:t xml:space="preserve">м Правительства РФ от 30 июня 2010 года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4C4728" w:rsidRPr="00B675FC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C4728" w:rsidRPr="00B675F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 (с последующими изменениями);</w:t>
      </w:r>
    </w:p>
    <w:p w:rsidR="00B675FC" w:rsidRPr="00B675FC" w:rsidRDefault="0098441E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C4728" w:rsidRPr="00B67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C4728" w:rsidRPr="00B675FC">
        <w:rPr>
          <w:rFonts w:ascii="Times New Roman" w:hAnsi="Times New Roman" w:cs="Times New Roman"/>
          <w:sz w:val="28"/>
          <w:szCs w:val="28"/>
        </w:rPr>
        <w:t>ом Вологодской области от 4 июня 2010 года № 2317-ОЗ "О порядке организации и осуществления муниципального контроля на территории Вологодской области" (с последующими изменениями);</w:t>
      </w:r>
    </w:p>
    <w:p w:rsidR="004C4728" w:rsidRPr="00B675FC" w:rsidRDefault="0098441E" w:rsidP="00B675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C4728" w:rsidRPr="00B675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C4728" w:rsidRPr="00B675FC">
        <w:rPr>
          <w:rFonts w:ascii="Times New Roman" w:hAnsi="Times New Roman" w:cs="Times New Roman"/>
          <w:sz w:val="28"/>
          <w:szCs w:val="28"/>
        </w:rPr>
        <w:t>ом Вологодской области от 8 декабря 2010 года № 2429-ОЗ "Об административных правонарушениях в Вологодской области" (с последующими изменениями);</w:t>
      </w:r>
    </w:p>
    <w:p w:rsidR="00B675FC" w:rsidRPr="00B675FC" w:rsidRDefault="004C4728" w:rsidP="00B675FC">
      <w:pPr>
        <w:pStyle w:val="ConsPlusNormal"/>
        <w:ind w:firstLine="709"/>
        <w:jc w:val="both"/>
        <w:rPr>
          <w:sz w:val="28"/>
          <w:szCs w:val="28"/>
        </w:rPr>
      </w:pPr>
      <w:r w:rsidRPr="00B675FC">
        <w:rPr>
          <w:sz w:val="28"/>
          <w:szCs w:val="28"/>
        </w:rPr>
        <w:t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 муниципального контроля:</w:t>
      </w:r>
    </w:p>
    <w:p w:rsidR="00B675FC" w:rsidRPr="00B675FC" w:rsidRDefault="00152147" w:rsidP="00B675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C4728" w:rsidRPr="00B675FC">
        <w:rPr>
          <w:sz w:val="28"/>
          <w:szCs w:val="28"/>
        </w:rPr>
        <w:t xml:space="preserve"> Муниципального Собрания Кичменгско-Городецкого  муниципального района от 27.09.2012   года № 272 (с последующими изменениями);</w:t>
      </w:r>
    </w:p>
    <w:p w:rsidR="004C4728" w:rsidRDefault="00352A0B" w:rsidP="00C01362">
      <w:pPr>
        <w:pStyle w:val="ConsPlusNormal"/>
        <w:ind w:firstLine="709"/>
        <w:jc w:val="both"/>
        <w:rPr>
          <w:sz w:val="28"/>
          <w:szCs w:val="28"/>
        </w:rPr>
      </w:pPr>
      <w:r w:rsidRPr="00B675FC">
        <w:rPr>
          <w:sz w:val="28"/>
          <w:szCs w:val="28"/>
        </w:rPr>
        <w:t xml:space="preserve">постановление администрации  Кичменгско-Городецкого муниципального района от 14.02.2019 года №144 "Об утверждении Административного регламента осуществления муниципального </w:t>
      </w:r>
      <w:proofErr w:type="gramStart"/>
      <w:r w:rsidRPr="00B675FC">
        <w:rPr>
          <w:sz w:val="28"/>
          <w:szCs w:val="28"/>
        </w:rPr>
        <w:t>контроля за</w:t>
      </w:r>
      <w:proofErr w:type="gramEnd"/>
      <w:r w:rsidRPr="00B675FC">
        <w:rPr>
          <w:sz w:val="28"/>
          <w:szCs w:val="28"/>
        </w:rPr>
        <w:t xml:space="preserve"> сохранностью автомобильных дорог местного значения в границах Кичменгско-Городецкого муниципального района".</w:t>
      </w:r>
    </w:p>
    <w:p w:rsidR="00C01362" w:rsidRPr="00C01362" w:rsidRDefault="00352A0B" w:rsidP="00C0136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2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</w:t>
      </w:r>
      <w:r w:rsidRPr="00C01362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 района</w:t>
      </w:r>
      <w:r w:rsidRPr="0006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362">
        <w:rPr>
          <w:rFonts w:ascii="Times New Roman" w:hAnsi="Times New Roman" w:cs="Times New Roman"/>
          <w:sz w:val="28"/>
          <w:szCs w:val="28"/>
        </w:rPr>
        <w:t>осуществляется</w:t>
      </w:r>
      <w:r w:rsidR="00885E63" w:rsidRPr="00C01362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proofErr w:type="gramStart"/>
      <w:r w:rsidR="00885E63" w:rsidRPr="00C013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E63" w:rsidRPr="00C01362">
        <w:rPr>
          <w:rFonts w:ascii="Times New Roman" w:hAnsi="Times New Roman" w:cs="Times New Roman"/>
          <w:sz w:val="28"/>
          <w:szCs w:val="28"/>
        </w:rPr>
        <w:t>:</w:t>
      </w:r>
    </w:p>
    <w:p w:rsidR="00C01362" w:rsidRPr="00C01362" w:rsidRDefault="00112810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Жилищным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29.12.2004 № 188-ФЗ;</w:t>
      </w:r>
    </w:p>
    <w:p w:rsidR="00C01362" w:rsidRPr="00C01362" w:rsidRDefault="00112810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1362" w:rsidRPr="00C01362" w:rsidRDefault="00112810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112810"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01362" w:rsidRPr="00C01362" w:rsidRDefault="00112810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C01362" w:rsidRPr="00C01362" w:rsidRDefault="00112810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85E63"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21 января 2006 № 25 "Об утверждении Правил </w:t>
      </w:r>
      <w:r w:rsidR="00C01362" w:rsidRPr="00C01362">
        <w:rPr>
          <w:rFonts w:ascii="Times New Roman" w:hAnsi="Times New Roman" w:cs="Times New Roman"/>
          <w:color w:val="000000"/>
          <w:sz w:val="28"/>
          <w:szCs w:val="28"/>
        </w:rPr>
        <w:t>пользования жилыми помещениями";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01362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предпринимателей";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 от 01.02.2013 № 2986-ОЗ "О некоторых вопросах осуществления муниципального жилищного контроля на территории Вологодской области";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 от 04.06.2010 № 2317-ОЗ "О порядке организации и осуществления муниципального контроля на территории Вологодской области";</w:t>
      </w:r>
    </w:p>
    <w:p w:rsidR="00C01362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 от 28.09.2012 № 2837-ОЗ "О порядке взаимодействия органов муниципального жилищного контроля с уполномоченным органом исполнительной власти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Вологодской области";</w:t>
      </w:r>
    </w:p>
    <w:p w:rsidR="00885E63" w:rsidRPr="00C01362" w:rsidRDefault="00885E63" w:rsidP="00C0136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</w:t>
      </w:r>
      <w:r w:rsidR="00ED4AFC" w:rsidRPr="00C013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136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Вологодской области от 27.12.2011 № 1678 "О порядке разработки и принятия административных регламентов осуществления муниципального контроля".</w:t>
      </w:r>
    </w:p>
    <w:p w:rsidR="00C01362" w:rsidRPr="00C01362" w:rsidRDefault="00ED4AFC" w:rsidP="00C0136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2">
        <w:rPr>
          <w:rFonts w:ascii="Times New Roman" w:hAnsi="Times New Roman" w:cs="Times New Roman"/>
          <w:sz w:val="28"/>
          <w:szCs w:val="28"/>
        </w:rPr>
        <w:t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 муниципального контроля:</w:t>
      </w:r>
    </w:p>
    <w:p w:rsidR="00885E63" w:rsidRDefault="00ED4AFC" w:rsidP="009C35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2">
        <w:rPr>
          <w:rStyle w:val="21"/>
          <w:rFonts w:eastAsiaTheme="minorEastAsia"/>
          <w:u w:val="none"/>
        </w:rPr>
        <w:t xml:space="preserve">постановление </w:t>
      </w:r>
      <w:r w:rsidRPr="00C01362">
        <w:rPr>
          <w:rFonts w:ascii="Times New Roman" w:hAnsi="Times New Roman" w:cs="Times New Roman"/>
          <w:sz w:val="28"/>
          <w:szCs w:val="28"/>
        </w:rPr>
        <w:t>администрации  Кичменгско-Городецкого муниципального района от 04.09.2020 г. № 695 "Об утверждении административного регламента исполнения муниципальной функции по осуществлению муниципального жилищного контроля на территории Кичменгско-Городецкого муниципального района".</w:t>
      </w:r>
    </w:p>
    <w:p w:rsid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rStyle w:val="21"/>
          <w:rFonts w:eastAsiaTheme="minorEastAsia"/>
          <w:b/>
          <w:u w:val="none"/>
        </w:rPr>
        <w:t>Государственный экологический надзор (контроль) в сфере охраны окружающей среды</w:t>
      </w:r>
      <w:r w:rsidRPr="009C3500">
        <w:rPr>
          <w:b/>
          <w:sz w:val="28"/>
          <w:szCs w:val="28"/>
        </w:rPr>
        <w:t xml:space="preserve"> в рамках переданных полномочий</w:t>
      </w:r>
      <w:r w:rsidRPr="009C3500">
        <w:rPr>
          <w:sz w:val="28"/>
          <w:szCs w:val="28"/>
        </w:rPr>
        <w:t xml:space="preserve"> осуществляется в соответствии </w:t>
      </w:r>
      <w:proofErr w:type="gramStart"/>
      <w:r w:rsidRPr="009C3500">
        <w:rPr>
          <w:sz w:val="28"/>
          <w:szCs w:val="28"/>
        </w:rPr>
        <w:t>с</w:t>
      </w:r>
      <w:proofErr w:type="gramEnd"/>
      <w:r w:rsidRPr="009C3500">
        <w:rPr>
          <w:sz w:val="28"/>
          <w:szCs w:val="28"/>
        </w:rPr>
        <w:t xml:space="preserve">: 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Водным кодексом Российской Федерации от 3 июня 2006 года N 74-ФЗ;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Кодексом Российской Федерации об административных правонарушениях от 30 декабря 2001 года N 195-ФЗ;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4 мая 2011 года N 99-ФЗ «О лицензировании отдельных видов деятельности»;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24 июля 2007 года N 209-ФЗ «О развитии малого и среднего предпринимательства в Российской Федерации»;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10 января 2002 года N 7-ФЗ «Об охране окружающей среды»;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4 мая 1999 года N 96-ФЗ «Об охране атмосферного воздуха»;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24 июня 1998 года N 89-ФЗ «Об отходах производства и потребления»;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Федеральным законом от 15 апреля 1998 года N 66-ФЗ «О садоводческих, огороднических и дачных некоммерческих объединениях граждан»;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C350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C3500">
        <w:rPr>
          <w:sz w:val="28"/>
          <w:szCs w:val="28"/>
        </w:rPr>
        <w:t xml:space="preserve"> и индивидуальных предпринимателей»;</w:t>
      </w:r>
    </w:p>
    <w:p w:rsidR="009C3500" w:rsidRPr="009C3500" w:rsidRDefault="00647C3F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Постановление Правительства РФ от 23 сентября 2020 г. № 1521 “О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</w:t>
      </w:r>
      <w:r w:rsidRPr="009C3500">
        <w:rPr>
          <w:sz w:val="28"/>
          <w:szCs w:val="28"/>
        </w:rPr>
        <w:lastRenderedPageBreak/>
        <w:t>использования и охраны водных объектов”</w:t>
      </w:r>
    </w:p>
    <w:p w:rsidR="009C3500" w:rsidRPr="009C3500" w:rsidRDefault="0098441E" w:rsidP="009C3500">
      <w:pPr>
        <w:pStyle w:val="ConsPlusNormal"/>
        <w:ind w:firstLine="709"/>
        <w:jc w:val="both"/>
        <w:rPr>
          <w:sz w:val="28"/>
          <w:szCs w:val="28"/>
        </w:rPr>
      </w:pPr>
      <w:hyperlink r:id="rId24" w:history="1">
        <w:r w:rsidR="00352A0B" w:rsidRPr="009C3500">
          <w:rPr>
            <w:sz w:val="28"/>
            <w:szCs w:val="28"/>
          </w:rPr>
          <w:t>Постановлением</w:t>
        </w:r>
      </w:hyperlink>
      <w:r w:rsidR="00352A0B" w:rsidRPr="009C3500">
        <w:rPr>
          <w:sz w:val="28"/>
          <w:szCs w:val="28"/>
        </w:rPr>
        <w:t xml:space="preserve"> Правительства Российской Федерации от 2 марта 2000 года N 183 «О нормативах выбросов вредных (загрязняющих) веществ в атмосферный воздух и вредных физических воздействий на него»;</w:t>
      </w:r>
    </w:p>
    <w:p w:rsidR="009C3500" w:rsidRPr="009C3500" w:rsidRDefault="0098441E" w:rsidP="009C3500">
      <w:pPr>
        <w:pStyle w:val="ConsPlusNormal"/>
        <w:ind w:firstLine="709"/>
        <w:jc w:val="both"/>
        <w:rPr>
          <w:sz w:val="28"/>
          <w:szCs w:val="28"/>
        </w:rPr>
      </w:pPr>
      <w:hyperlink r:id="rId25" w:history="1">
        <w:r w:rsidR="00352A0B" w:rsidRPr="009C3500">
          <w:rPr>
            <w:sz w:val="28"/>
            <w:szCs w:val="28"/>
          </w:rPr>
          <w:t>Постановлением</w:t>
        </w:r>
      </w:hyperlink>
      <w:r w:rsidR="00352A0B" w:rsidRPr="009C3500">
        <w:rPr>
          <w:sz w:val="28"/>
          <w:szCs w:val="28"/>
        </w:rPr>
        <w:t xml:space="preserve"> Правительства Российской Федерации от 9 сентября 2016 года N 892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="00352A0B" w:rsidRPr="009C350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352A0B" w:rsidRPr="009C3500">
        <w:rPr>
          <w:sz w:val="28"/>
          <w:szCs w:val="28"/>
        </w:rPr>
        <w:t xml:space="preserve"> и индивидуальных предпринимателей»,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Постановлением Правительства Российской Федерации от 16 августа 2013 года N 712 «О порядке проведения паспортизации отходов I - IV классов опасности»;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Постановлением Правительства РФ от 28 августа 2015 года № 903 «Об утверждении критериев определения объектов, подлежащих федеральному государственному экологическому надзору»;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Постановлением Правительства РФ от 28 сентября 2015 года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Постановлением Правительства РФ от 10.02.2017 года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 предостережение и их рассмотрения, уведомления об исполнении такого предостережения";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Постановление Правительства РФ от 22.11.2017 года №1410 " 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 определенной категории риска для  регионального государственного экологического надзора </w:t>
      </w:r>
      <w:proofErr w:type="gramStart"/>
      <w:r w:rsidRPr="009C3500">
        <w:rPr>
          <w:sz w:val="28"/>
          <w:szCs w:val="28"/>
        </w:rPr>
        <w:t>к</w:t>
      </w:r>
      <w:proofErr w:type="gramEnd"/>
      <w:r w:rsidRPr="009C3500">
        <w:rPr>
          <w:sz w:val="28"/>
          <w:szCs w:val="28"/>
        </w:rPr>
        <w:t xml:space="preserve"> об особенностях осуществления  указанного надзора"</w:t>
      </w:r>
      <w:r w:rsidR="009C3500" w:rsidRPr="009C3500">
        <w:rPr>
          <w:sz w:val="28"/>
          <w:szCs w:val="28"/>
        </w:rPr>
        <w:t>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Приказом Министерства природных ресурсов и экологии Российской Федерации от 1 сентября 2011 года N 721 «Об утверждении порядка учета в области обращения с отходами»;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Приказом Министерства природных ресурсов и экологии Российской Федерации от 8 июля 2010 года N 238 «Об утверждении Методики исчисления размера вреда, причиненного почвам как объекту охраны окружающей среды»;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Приказом Министерства природных ресурсов и экологии Российской </w:t>
      </w:r>
      <w:r w:rsidRPr="009C3500">
        <w:rPr>
          <w:sz w:val="28"/>
          <w:szCs w:val="28"/>
        </w:rPr>
        <w:lastRenderedPageBreak/>
        <w:t>Федерации от 25 февраля 2010 года N 50 «О порядке разработки и утверждения нормативов образования отходов и лимитов на их размещение»;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Приказом Министерства природных ресурсов и экологии Российской Федерации от 16 февраля 2010 года N 30 «Об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Приказом Министерства природных ресурсов и экологии Российской Федерации от 13 апреля 2009 года N 87 «Об утверждении Методики исчисления размера вреда, причиненного водным объектам вследствие нарушения водного законодательства»;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Приказом Федеральной службы по надзору в сфере природопользования от 22 мая 2017 года № 242 «Об утверждении Федерального классификационного каталога отходов»;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Законом Вологодской области от 8 декабря 2010 года N 2429-ОЗ «Об административных правонарушениях в Вологодской области»;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Законом Вологодской области от 2 декабря 2008 года N 1912-ОЗ «Об обращении с отходами производства и потребления на территории Вологодской области»;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Законом Вологодской области от 28 июня 2006 года N 1465-ОЗ «О наделении органов местного самоуправления отдельными государственными полномочиями в сфере охраны окружающей среды»;</w:t>
      </w:r>
    </w:p>
    <w:p w:rsidR="009C3500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>Постановлением Правительства Вологодской области от 6 октября 2006 года N 985 «О перечне объектов хозяйственной и иной деятельности,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области»;</w:t>
      </w:r>
    </w:p>
    <w:p w:rsidR="00352A0B" w:rsidRPr="009C3500" w:rsidRDefault="00352A0B" w:rsidP="009C3500">
      <w:pPr>
        <w:pStyle w:val="ConsPlusNormal"/>
        <w:ind w:firstLine="709"/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Постановлением Правительства Вологодской области от 24 февраля 2009 года N 327 «Об утверждении Порядка представления органами местного самоуправления муниципальных районов (городских округов) области отчета о выполнении отдельных государственных полномочий в сфере охраны окружающей среды». </w:t>
      </w:r>
    </w:p>
    <w:p w:rsidR="009C3500" w:rsidRPr="009C3500" w:rsidRDefault="00352A0B" w:rsidP="009C350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9C3500">
        <w:rPr>
          <w:sz w:val="28"/>
          <w:szCs w:val="28"/>
        </w:rPr>
        <w:t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отдельных государственных полномочий в сфере охраны окружающей среды в соответствии с Законом области от 28 июня 2006 года N 1465-ОЗ «О наделении органов местного самоуправления отдельными государственными полномочиями в сфере охраны окружающей среды»:</w:t>
      </w:r>
      <w:proofErr w:type="gramEnd"/>
    </w:p>
    <w:p w:rsidR="009C3500" w:rsidRPr="009C3500" w:rsidRDefault="00352A0B" w:rsidP="009C3500">
      <w:pPr>
        <w:pStyle w:val="ConsPlusNormal"/>
        <w:ind w:firstLine="567"/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Постановление администрации Кичменгско-Городецкого муниципального района от 28.01.2019 года </w:t>
      </w:r>
      <w:r w:rsidRPr="009C3500">
        <w:rPr>
          <w:sz w:val="28"/>
          <w:szCs w:val="28"/>
        </w:rPr>
        <w:tab/>
        <w:t>№</w:t>
      </w:r>
      <w:r w:rsidRPr="009C3500">
        <w:rPr>
          <w:sz w:val="28"/>
          <w:szCs w:val="28"/>
        </w:rPr>
        <w:tab/>
        <w:t>64 «Об осуществлении отдельных государственных полномочий в сфере охраны окружающей среды».</w:t>
      </w:r>
    </w:p>
    <w:p w:rsidR="009C3500" w:rsidRPr="009C3500" w:rsidRDefault="00352A0B" w:rsidP="009C350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9C3500">
        <w:rPr>
          <w:sz w:val="28"/>
          <w:szCs w:val="28"/>
        </w:rPr>
        <w:t xml:space="preserve">Постановление администрации Кичменгско-Городецкого </w:t>
      </w:r>
      <w:r w:rsidRPr="009C3500">
        <w:rPr>
          <w:sz w:val="28"/>
          <w:szCs w:val="28"/>
        </w:rPr>
        <w:lastRenderedPageBreak/>
        <w:t xml:space="preserve">муниципального района </w:t>
      </w:r>
      <w:r w:rsidR="000C1A31" w:rsidRPr="009C3500">
        <w:rPr>
          <w:sz w:val="28"/>
          <w:szCs w:val="28"/>
        </w:rPr>
        <w:t xml:space="preserve">  </w:t>
      </w:r>
      <w:r w:rsidRPr="009C3500">
        <w:rPr>
          <w:sz w:val="28"/>
          <w:szCs w:val="28"/>
        </w:rPr>
        <w:t xml:space="preserve">Вологодской области </w:t>
      </w:r>
      <w:r w:rsidR="000C1A31" w:rsidRPr="009C3500">
        <w:rPr>
          <w:sz w:val="28"/>
          <w:szCs w:val="28"/>
        </w:rPr>
        <w:t xml:space="preserve"> </w:t>
      </w:r>
      <w:r w:rsidRPr="009C3500">
        <w:rPr>
          <w:sz w:val="28"/>
          <w:szCs w:val="28"/>
        </w:rPr>
        <w:t xml:space="preserve">от </w:t>
      </w:r>
      <w:r w:rsidR="000C1A31" w:rsidRPr="009C3500">
        <w:rPr>
          <w:sz w:val="28"/>
          <w:szCs w:val="28"/>
        </w:rPr>
        <w:t xml:space="preserve"> 08.07.2020</w:t>
      </w:r>
      <w:r w:rsidRPr="009C3500">
        <w:rPr>
          <w:sz w:val="28"/>
          <w:szCs w:val="28"/>
        </w:rPr>
        <w:t xml:space="preserve"> года  №</w:t>
      </w:r>
      <w:r w:rsidR="000C1A31" w:rsidRPr="009C3500">
        <w:rPr>
          <w:sz w:val="28"/>
          <w:szCs w:val="28"/>
        </w:rPr>
        <w:t>468</w:t>
      </w:r>
      <w:r w:rsidRPr="009C3500">
        <w:rPr>
          <w:sz w:val="28"/>
          <w:szCs w:val="28"/>
        </w:rPr>
        <w:t xml:space="preserve"> «</w:t>
      </w:r>
      <w:r w:rsidR="000C1A31" w:rsidRPr="009C3500">
        <w:rPr>
          <w:sz w:val="28"/>
          <w:szCs w:val="28"/>
        </w:rPr>
        <w:t xml:space="preserve"> О внесении  изменений в постановление администрации района от 13.02.2019 года № 136 «</w:t>
      </w:r>
      <w:r w:rsidRPr="009C3500">
        <w:rPr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</w:t>
      </w:r>
      <w:proofErr w:type="gramEnd"/>
      <w:r w:rsidRPr="009C3500">
        <w:rPr>
          <w:sz w:val="28"/>
          <w:szCs w:val="28"/>
        </w:rPr>
        <w:t xml:space="preserve">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</w:t>
      </w:r>
      <w:r w:rsidRPr="009C3500">
        <w:rPr>
          <w:sz w:val="28"/>
          <w:szCs w:val="28"/>
        </w:rPr>
        <w:tab/>
        <w:t>Кичменгско-Городецкого</w:t>
      </w:r>
      <w:r w:rsidRPr="009C3500">
        <w:rPr>
          <w:sz w:val="28"/>
          <w:szCs w:val="28"/>
        </w:rPr>
        <w:tab/>
        <w:t xml:space="preserve">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окружающей среды, </w:t>
      </w:r>
      <w:proofErr w:type="gramStart"/>
      <w:r w:rsidRPr="009C3500">
        <w:rPr>
          <w:sz w:val="28"/>
          <w:szCs w:val="28"/>
        </w:rPr>
        <w:t>полномочиями</w:t>
      </w:r>
      <w:proofErr w:type="gramEnd"/>
      <w:r w:rsidRPr="009C3500">
        <w:rPr>
          <w:sz w:val="28"/>
          <w:szCs w:val="28"/>
        </w:rPr>
        <w:t xml:space="preserve"> по осуществлению которого наделены органы местного самоуправления Вологодской области». </w:t>
      </w:r>
    </w:p>
    <w:p w:rsidR="00352A0B" w:rsidRPr="009C3500" w:rsidRDefault="00352A0B" w:rsidP="00352A0B">
      <w:pPr>
        <w:spacing w:line="320" w:lineRule="exact"/>
        <w:ind w:firstLine="600"/>
        <w:jc w:val="both"/>
        <w:rPr>
          <w:sz w:val="28"/>
          <w:szCs w:val="28"/>
          <w:u w:val="single"/>
        </w:rPr>
      </w:pPr>
      <w:r w:rsidRPr="009C3500">
        <w:rPr>
          <w:rStyle w:val="21"/>
          <w:rFonts w:eastAsiaTheme="minorEastAsia"/>
          <w:u w:val="none"/>
        </w:rPr>
        <w:t>Государственный экологический надзор (контроль) в сфере охраны окружающей среды</w:t>
      </w:r>
      <w:r w:rsidRPr="009C3500">
        <w:rPr>
          <w:sz w:val="28"/>
          <w:szCs w:val="28"/>
        </w:rPr>
        <w:t xml:space="preserve"> осуществляется в рамках переданных полномочий. </w:t>
      </w:r>
    </w:p>
    <w:p w:rsidR="00352A0B" w:rsidRPr="009C3500" w:rsidRDefault="00352A0B" w:rsidP="00352A0B">
      <w:pPr>
        <w:jc w:val="both"/>
        <w:rPr>
          <w:sz w:val="28"/>
          <w:szCs w:val="28"/>
        </w:rPr>
      </w:pPr>
      <w:r w:rsidRPr="009C3500">
        <w:rPr>
          <w:sz w:val="28"/>
          <w:szCs w:val="28"/>
        </w:rPr>
        <w:t xml:space="preserve">         Полномочиями по осуществлению государственного экологического контроля (надзора) орган  местного самоуправления  Кичменгско-Городецкого  муниципального района наделён законом Вологодской области от 28.06.2006 № 1465-ОЗ  «О наделении органов местного самоуправления отдельными государственными полномочиями в сфере охраны окружающей среды».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6677E5" w:rsidRPr="00034AF4" w:rsidRDefault="00466260" w:rsidP="006677E5">
      <w:pPr>
        <w:pStyle w:val="a9"/>
        <w:ind w:firstLine="709"/>
        <w:jc w:val="both"/>
        <w:rPr>
          <w:rStyle w:val="21"/>
          <w:rFonts w:eastAsiaTheme="minorEastAsia"/>
          <w:b/>
          <w:u w:val="none"/>
        </w:rPr>
      </w:pPr>
      <w:r w:rsidRPr="00034AF4">
        <w:rPr>
          <w:rStyle w:val="21"/>
          <w:rFonts w:eastAsiaTheme="minorEastAsia"/>
          <w:b/>
          <w:u w:val="none"/>
        </w:rPr>
        <w:t>Муниципальный земельный контроль</w:t>
      </w:r>
    </w:p>
    <w:p w:rsidR="009C3500" w:rsidRPr="009C3500" w:rsidRDefault="0009251C" w:rsidP="009C35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E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Кичменгско-Городецкого муниципального района в 2020 году осуществлялся отделом земельно-имущественных отношений администрации Кичменгско-Городецкого муниципального района. Муниципальный земельный контроль осуществлялся должностным лицом отдела земельно-имущественных отношений администрации Кичменгско-Городецкого муниципального </w:t>
      </w:r>
      <w:r w:rsidRPr="009C3500">
        <w:rPr>
          <w:rFonts w:ascii="Times New Roman" w:hAnsi="Times New Roman" w:cs="Times New Roman"/>
          <w:sz w:val="28"/>
          <w:szCs w:val="28"/>
        </w:rPr>
        <w:t>района. Вид муниципального контроля – муниципальный земельный контроль.</w:t>
      </w:r>
    </w:p>
    <w:p w:rsidR="0009251C" w:rsidRPr="009C3500" w:rsidRDefault="0009251C" w:rsidP="009C350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9C3500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</w:t>
      </w:r>
      <w:hyperlink r:id="rId26" w:anchor="block_2" w:history="1">
        <w:r w:rsidRPr="009C350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земельного </w:t>
        </w:r>
        <w:r w:rsidRPr="009C350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lastRenderedPageBreak/>
          <w:t>законодательства</w:t>
        </w:r>
      </w:hyperlink>
      <w:r w:rsidRPr="009C3500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Российской Федерации, законодательством Вологодской области предусмотрена административная и иная ответственность (далее - обязательные требования).</w:t>
      </w:r>
    </w:p>
    <w:p w:rsidR="0009251C" w:rsidRPr="006677E5" w:rsidRDefault="0009251C" w:rsidP="006677E5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677E5">
        <w:rPr>
          <w:sz w:val="28"/>
          <w:szCs w:val="28"/>
        </w:rPr>
        <w:t>Муниципальный земельный контроль включает в себя контроль: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соблюдением требований действующего законодательства по использованию земель;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соблюдением прав собственников, землепользователей, землевладельцев, арендаторов земельных участков, обладателей сервитутов в целях воспрепятствования самовольному занятию земельных участков или использованию их без оформленных в установленном порядке правоустанавливающих документов;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использованием земельных участков по целевому назначению;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соблюдением сроков возврата временно занимаемых и арендуемых земельных участков, а также выполнением обязанностей по приведению их в состояние, пригодное для использования по целевому назначению; недопущением искажения сведений о состоянии и использовании земель (в том числе сокрытия сведений о наличии свободного земельного фонда);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недопущением самовольной переуступки права пользования земельным участком (без разрешения или уведомления органов государственной власти или органа местного самоуправления в зависимости от требований земельного законодательства), а равно самовольным обменом земельными участками;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порядком совершения уступки права пользования землей, мены земельными участками;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 xml:space="preserve">за исполнением предписаний по вопросам соблюдения земельного законодательства и устранением нарушений в области земельных отношений, вынесенных государственными органами, осуществляющими государственный </w:t>
      </w:r>
      <w:proofErr w:type="gramStart"/>
      <w:r w:rsidR="0009251C" w:rsidRPr="006677E5">
        <w:rPr>
          <w:sz w:val="28"/>
          <w:szCs w:val="28"/>
        </w:rPr>
        <w:t>контроль за</w:t>
      </w:r>
      <w:proofErr w:type="gramEnd"/>
      <w:r w:rsidR="0009251C" w:rsidRPr="006677E5">
        <w:rPr>
          <w:sz w:val="28"/>
          <w:szCs w:val="28"/>
        </w:rPr>
        <w:t xml:space="preserve"> соблюдением земельного законодательства, требований охраны и использования земель;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муниципального земельного контроля;</w:t>
      </w:r>
    </w:p>
    <w:p w:rsidR="0009251C" w:rsidRPr="006677E5" w:rsidRDefault="009C3500" w:rsidP="006677E5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переоформлением юридическими лицами и индивидуальными предпринимателями права постоянного (бессрочного) пользования;</w:t>
      </w:r>
    </w:p>
    <w:p w:rsidR="009C3500" w:rsidRDefault="009C3500" w:rsidP="009C3500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за выполнением иных требований земельного законодательства по вопросам использования и охраны земель.</w:t>
      </w:r>
    </w:p>
    <w:p w:rsidR="009C3500" w:rsidRDefault="0009251C" w:rsidP="009C3500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677E5">
        <w:rPr>
          <w:sz w:val="28"/>
          <w:szCs w:val="28"/>
        </w:rPr>
        <w:t xml:space="preserve">Муниципальный земельный контроль осуществляется на основании распоряжения администрации Кичменгско-Городецкого муниципального района Вологодской области; решения Муниципального Собрания Кичменгско-Городецкого муниципального района от 19.12.2014 года № 101 «Об утверждении Положения о муниципальном земельном контроле на территории Кичменгско-Городецкого муниципального района» (с изменениями); постановление администрации Кичменгско-Городецкого </w:t>
      </w:r>
      <w:r w:rsidRPr="006677E5">
        <w:rPr>
          <w:sz w:val="28"/>
          <w:szCs w:val="28"/>
        </w:rPr>
        <w:lastRenderedPageBreak/>
        <w:t>муниципального района от 30.04.2019 года № 374 «Об утверждении Административного регламента исполнения муниципальной функции по осуществлению муниципального земельного контроля на территории Кичменгско-Городецкого муниципального района».</w:t>
      </w:r>
    </w:p>
    <w:p w:rsidR="009C3500" w:rsidRDefault="0009251C" w:rsidP="009C3500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677E5">
        <w:rPr>
          <w:sz w:val="28"/>
          <w:szCs w:val="28"/>
        </w:rPr>
        <w:t xml:space="preserve">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 </w:t>
      </w:r>
      <w:hyperlink r:id="rId27" w:history="1">
        <w:r w:rsidRPr="006677E5">
          <w:rPr>
            <w:sz w:val="28"/>
            <w:szCs w:val="28"/>
          </w:rPr>
          <w:t>законом</w:t>
        </w:r>
      </w:hyperlink>
      <w:r w:rsidRPr="006677E5">
        <w:rPr>
          <w:sz w:val="28"/>
          <w:szCs w:val="28"/>
        </w:rPr>
        <w:t xml:space="preserve"> № 294-ФЗ.</w:t>
      </w:r>
    </w:p>
    <w:p w:rsidR="0009251C" w:rsidRPr="006677E5" w:rsidRDefault="0009251C" w:rsidP="009C3500">
      <w:pPr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6677E5">
        <w:rPr>
          <w:sz w:val="28"/>
          <w:szCs w:val="28"/>
        </w:rPr>
        <w:t>При осуществлении муниципального земельного контроля орган муниципального земельного контроля взаимодействует:</w:t>
      </w:r>
    </w:p>
    <w:p w:rsidR="0009251C" w:rsidRPr="006677E5" w:rsidRDefault="009C3500" w:rsidP="006677E5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с органами прокуратуры по вопросам подготовки ежегодных планов проведения плановых проверок юридических лиц, индивидуальных предпринимателей, рассмотрения предложений о проведении совместных плановых проверок, согласования внеплановых выездных проверок в соответствии с</w:t>
      </w:r>
      <w:hyperlink r:id="rId28" w:history="1">
        <w:r w:rsidR="0009251C" w:rsidRPr="006677E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Федеральным законом</w:t>
        </w:r>
      </w:hyperlink>
      <w:r w:rsidR="0009251C" w:rsidRPr="006677E5">
        <w:rPr>
          <w:sz w:val="28"/>
          <w:szCs w:val="28"/>
        </w:rPr>
        <w:t xml:space="preserve"> №294-ФЗ;</w:t>
      </w:r>
    </w:p>
    <w:p w:rsidR="0009251C" w:rsidRPr="006677E5" w:rsidRDefault="009C3500" w:rsidP="006677E5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с органами, должностные лица которых уполномочены в соответствии с КоАП РФ</w:t>
      </w:r>
      <w:r w:rsidR="0009251C" w:rsidRPr="006677E5">
        <w:rPr>
          <w:spacing w:val="2"/>
          <w:sz w:val="28"/>
          <w:szCs w:val="28"/>
        </w:rPr>
        <w:t xml:space="preserve"> и законом </w:t>
      </w:r>
      <w:r w:rsidR="0009251C" w:rsidRPr="006677E5">
        <w:rPr>
          <w:sz w:val="28"/>
          <w:szCs w:val="28"/>
        </w:rPr>
        <w:t>Вологодской области от 8 декабря 2010 года №2429-ОЗ «Об административных правонарушениях в Вологодской области», путем направления копии акта проверки для решения вопросов о возбуждении дел об административном правонарушении;</w:t>
      </w:r>
    </w:p>
    <w:p w:rsidR="0009251C" w:rsidRPr="006677E5" w:rsidRDefault="009C3500" w:rsidP="006677E5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с правоохранительными органами - по вопросам оказания содействия в предотвращении и (или) пресечении действий, препятствующих осуществлению муниципального земельного контроля, а также в установлении лиц, виновных в нарушении обязательных требований и требований, установленных муниципальными правовыми актами;</w:t>
      </w:r>
    </w:p>
    <w:p w:rsidR="0009251C" w:rsidRPr="006677E5" w:rsidRDefault="009C3500" w:rsidP="006677E5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с федеральными органами исполнительной власти и их территориальными органами, осуществляющими государственный контроль (надзор), путем проведения совместных плановых и (или) внеплановых проверок, своевременного получения информации, предусмотренной законодательством Российской Федерации;</w:t>
      </w:r>
    </w:p>
    <w:p w:rsidR="0009251C" w:rsidRPr="006677E5" w:rsidRDefault="009C3500" w:rsidP="006677E5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с экспертами, экспертными организациями - по вопросам оценки соответствия осуществляемых юридическими лицами, индивидуальными предпринимателями действий (бездействия) обязательным требованиям в соответствии с действующим законодательством;</w:t>
      </w:r>
    </w:p>
    <w:p w:rsidR="0009251C" w:rsidRPr="006677E5" w:rsidRDefault="009C3500" w:rsidP="006677E5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09251C" w:rsidRPr="006677E5">
        <w:rPr>
          <w:sz w:val="28"/>
          <w:szCs w:val="28"/>
        </w:rPr>
        <w:t>с органами государственного земельного надзора -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правонарушении.</w:t>
      </w:r>
    </w:p>
    <w:p w:rsidR="00466260" w:rsidRPr="008E5D0A" w:rsidRDefault="008E5D0A" w:rsidP="008E5D0A">
      <w:pPr>
        <w:pStyle w:val="a9"/>
        <w:ind w:firstLine="709"/>
        <w:jc w:val="both"/>
        <w:rPr>
          <w:rStyle w:val="21"/>
          <w:rFonts w:eastAsiaTheme="minorEastAsia"/>
        </w:rPr>
      </w:pPr>
      <w:r w:rsidRPr="008E5D0A">
        <w:rPr>
          <w:rFonts w:ascii="Times New Roman" w:hAnsi="Times New Roman" w:cs="Times New Roman"/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отсутствуют.</w:t>
      </w:r>
    </w:p>
    <w:p w:rsidR="00466260" w:rsidRPr="00034AF4" w:rsidRDefault="00466260" w:rsidP="00352A0B">
      <w:pPr>
        <w:pStyle w:val="a9"/>
        <w:ind w:firstLine="709"/>
        <w:jc w:val="both"/>
        <w:rPr>
          <w:rStyle w:val="21"/>
          <w:rFonts w:eastAsiaTheme="minorEastAsia"/>
          <w:u w:val="none"/>
        </w:rPr>
      </w:pPr>
      <w:r w:rsidRPr="00034AF4">
        <w:rPr>
          <w:rStyle w:val="21"/>
          <w:rFonts w:eastAsiaTheme="minorEastAsia"/>
          <w:b/>
          <w:u w:val="none"/>
        </w:rPr>
        <w:t>Муниципальный контроль в сфере торговой деятельности</w:t>
      </w:r>
    </w:p>
    <w:p w:rsidR="0009251C" w:rsidRDefault="0009251C" w:rsidP="000925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контроля осуществляется администрацией Кичменгско-Городецкого муниципального района. Ответственным за осуществление  контроля является экономический отдел администрации района. </w:t>
      </w:r>
    </w:p>
    <w:p w:rsidR="0009251C" w:rsidRPr="00BA5790" w:rsidRDefault="0009251C" w:rsidP="0009251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90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A5790">
        <w:rPr>
          <w:rFonts w:ascii="Times New Roman" w:hAnsi="Times New Roman" w:cs="Times New Roman"/>
          <w:sz w:val="28"/>
          <w:szCs w:val="28"/>
        </w:rPr>
        <w:t xml:space="preserve">на объектах </w:t>
      </w:r>
      <w:r>
        <w:rPr>
          <w:rFonts w:ascii="Times New Roman" w:hAnsi="Times New Roman" w:cs="Times New Roman"/>
          <w:sz w:val="28"/>
          <w:szCs w:val="28"/>
        </w:rPr>
        <w:t xml:space="preserve">торговой деятельности </w:t>
      </w:r>
      <w:r w:rsidRPr="00BA5790">
        <w:rPr>
          <w:rFonts w:ascii="Times New Roman" w:hAnsi="Times New Roman" w:cs="Times New Roman"/>
          <w:sz w:val="28"/>
          <w:szCs w:val="28"/>
        </w:rPr>
        <w:t>независимо от форм собственности,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оложенных на территории района, </w:t>
      </w:r>
      <w:r w:rsidRPr="00BA5790">
        <w:rPr>
          <w:rFonts w:ascii="Times New Roman" w:hAnsi="Times New Roman" w:cs="Times New Roman"/>
          <w:sz w:val="28"/>
          <w:szCs w:val="28"/>
        </w:rPr>
        <w:t xml:space="preserve">возложены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 xml:space="preserve">на главного специалиста </w:t>
      </w:r>
      <w:r>
        <w:rPr>
          <w:rFonts w:ascii="Times New Roman" w:hAnsi="Times New Roman" w:cs="Times New Roman"/>
          <w:sz w:val="28"/>
          <w:szCs w:val="28"/>
        </w:rPr>
        <w:t>экономического отдела администрации К</w:t>
      </w:r>
      <w:r w:rsidRPr="00BA5790">
        <w:rPr>
          <w:rFonts w:ascii="Times New Roman" w:hAnsi="Times New Roman" w:cs="Times New Roman"/>
          <w:sz w:val="28"/>
          <w:szCs w:val="28"/>
        </w:rPr>
        <w:t>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>- Городецкого муниципального района.</w:t>
      </w:r>
    </w:p>
    <w:p w:rsidR="0009251C" w:rsidRPr="00EA6AE2" w:rsidRDefault="0009251C" w:rsidP="0009251C">
      <w:pPr>
        <w:pStyle w:val="ConsPlusNormal"/>
        <w:ind w:firstLine="709"/>
        <w:jc w:val="both"/>
        <w:rPr>
          <w:sz w:val="28"/>
          <w:szCs w:val="28"/>
        </w:rPr>
      </w:pPr>
      <w:r w:rsidRPr="00EA6AE2">
        <w:rPr>
          <w:sz w:val="28"/>
          <w:szCs w:val="28"/>
        </w:rPr>
        <w:t xml:space="preserve">В процессе исполнения государственной функции </w:t>
      </w:r>
      <w:r>
        <w:rPr>
          <w:sz w:val="28"/>
          <w:szCs w:val="28"/>
        </w:rPr>
        <w:t xml:space="preserve">осуществляется          </w:t>
      </w:r>
      <w:r w:rsidRPr="00EA6AE2">
        <w:rPr>
          <w:sz w:val="28"/>
          <w:szCs w:val="28"/>
        </w:rPr>
        <w:t>взаимодействие:</w:t>
      </w:r>
    </w:p>
    <w:p w:rsidR="0009251C" w:rsidRPr="00EA6AE2" w:rsidRDefault="0009251C" w:rsidP="0009251C">
      <w:pPr>
        <w:pStyle w:val="ConsPlusNormal"/>
        <w:ind w:firstLine="709"/>
        <w:jc w:val="both"/>
        <w:rPr>
          <w:sz w:val="28"/>
          <w:szCs w:val="28"/>
        </w:rPr>
      </w:pPr>
      <w:r w:rsidRPr="00EA6AE2">
        <w:rPr>
          <w:sz w:val="28"/>
          <w:szCs w:val="28"/>
        </w:rPr>
        <w:t>с пр</w:t>
      </w:r>
      <w:r>
        <w:rPr>
          <w:sz w:val="28"/>
          <w:szCs w:val="28"/>
        </w:rPr>
        <w:t xml:space="preserve">окуратурой Вологодской области, </w:t>
      </w:r>
      <w:r w:rsidRPr="00EA6AE2">
        <w:rPr>
          <w:sz w:val="28"/>
          <w:szCs w:val="28"/>
        </w:rPr>
        <w:t>прокуратурой Кичменгско-Городецкого муниципального района - по вопросам согласования проведения внеплановых выездных проверок, согласования планов проведения плановых проверок;</w:t>
      </w:r>
    </w:p>
    <w:p w:rsidR="0009251C" w:rsidRPr="00EA6AE2" w:rsidRDefault="0009251C" w:rsidP="00092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E2">
        <w:rPr>
          <w:sz w:val="28"/>
          <w:szCs w:val="28"/>
        </w:rPr>
        <w:t xml:space="preserve">с Управлением </w:t>
      </w:r>
      <w:r>
        <w:rPr>
          <w:sz w:val="28"/>
          <w:szCs w:val="28"/>
        </w:rPr>
        <w:t xml:space="preserve">Федеральной налоговой службы </w:t>
      </w:r>
      <w:r w:rsidRPr="00EA6AE2">
        <w:rPr>
          <w:sz w:val="28"/>
          <w:szCs w:val="28"/>
        </w:rPr>
        <w:t>Российской федерации  - по вопросам межведомственного</w:t>
      </w:r>
      <w:r>
        <w:rPr>
          <w:sz w:val="28"/>
          <w:szCs w:val="28"/>
        </w:rPr>
        <w:t xml:space="preserve"> информационного взаимодействия.</w:t>
      </w:r>
    </w:p>
    <w:p w:rsidR="0009251C" w:rsidRPr="00274409" w:rsidRDefault="0009251C" w:rsidP="000925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74409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</w:t>
      </w:r>
      <w:r w:rsidRPr="00274409">
        <w:rPr>
          <w:sz w:val="28"/>
          <w:szCs w:val="28"/>
          <w:lang w:eastAsia="en-US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sz w:val="28"/>
          <w:szCs w:val="28"/>
          <w:lang w:eastAsia="en-US"/>
        </w:rPr>
        <w:t>Вологодской области в сфере</w:t>
      </w:r>
      <w:r w:rsidRPr="00274409">
        <w:rPr>
          <w:sz w:val="28"/>
          <w:szCs w:val="28"/>
          <w:lang w:eastAsia="en-US"/>
        </w:rPr>
        <w:t xml:space="preserve"> торговой деятельности (далее – обязательные требования), в том числе:</w:t>
      </w:r>
    </w:p>
    <w:p w:rsidR="0009251C" w:rsidRPr="00274409" w:rsidRDefault="0009251C" w:rsidP="0009251C">
      <w:pPr>
        <w:ind w:firstLine="709"/>
        <w:jc w:val="both"/>
        <w:rPr>
          <w:sz w:val="28"/>
          <w:szCs w:val="28"/>
        </w:rPr>
      </w:pPr>
      <w:proofErr w:type="gramStart"/>
      <w:r w:rsidRPr="00274409">
        <w:rPr>
          <w:sz w:val="28"/>
          <w:szCs w:val="28"/>
          <w:lang w:eastAsia="en-US"/>
        </w:rPr>
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</w:t>
      </w:r>
      <w:hyperlink r:id="rId29" w:history="1">
        <w:r w:rsidRPr="00274409">
          <w:rPr>
            <w:sz w:val="28"/>
            <w:szCs w:val="28"/>
          </w:rPr>
          <w:t>Схемой</w:t>
        </w:r>
      </w:hyperlink>
      <w:r w:rsidRPr="00274409">
        <w:rPr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sz w:val="28"/>
          <w:szCs w:val="28"/>
        </w:rPr>
        <w:t>Кичменгско-Городецкого</w:t>
      </w:r>
      <w:r w:rsidRPr="00152B62">
        <w:rPr>
          <w:color w:val="FF0000"/>
          <w:sz w:val="28"/>
          <w:szCs w:val="28"/>
        </w:rPr>
        <w:t xml:space="preserve"> </w:t>
      </w:r>
      <w:r w:rsidRPr="00274409">
        <w:rPr>
          <w:sz w:val="28"/>
          <w:szCs w:val="28"/>
        </w:rPr>
        <w:t xml:space="preserve">муниципального района, утвержденной постановлением администрации </w:t>
      </w:r>
      <w:r>
        <w:rPr>
          <w:sz w:val="28"/>
          <w:szCs w:val="28"/>
        </w:rPr>
        <w:t xml:space="preserve">Кичменгско-Городецкого </w:t>
      </w:r>
      <w:r w:rsidRPr="00274409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01.06.2015 года № 287</w:t>
      </w:r>
      <w:r w:rsidRPr="00274409">
        <w:rPr>
          <w:sz w:val="28"/>
          <w:szCs w:val="28"/>
        </w:rPr>
        <w:t xml:space="preserve"> «</w:t>
      </w:r>
      <w:r w:rsidRPr="00D32967">
        <w:rPr>
          <w:sz w:val="28"/>
          <w:szCs w:val="28"/>
        </w:rPr>
        <w:t>Об утверждении схемы размещения</w:t>
      </w:r>
      <w:r>
        <w:rPr>
          <w:sz w:val="28"/>
          <w:szCs w:val="28"/>
        </w:rPr>
        <w:t xml:space="preserve"> </w:t>
      </w:r>
      <w:r w:rsidRPr="00D32967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 </w:t>
      </w:r>
      <w:r w:rsidRPr="00D32967">
        <w:rPr>
          <w:sz w:val="28"/>
          <w:szCs w:val="28"/>
        </w:rPr>
        <w:t>на территории Кичменгско - Городецкого муниципального района</w:t>
      </w:r>
      <w:r w:rsidRPr="00274409">
        <w:rPr>
          <w:sz w:val="28"/>
          <w:szCs w:val="28"/>
        </w:rPr>
        <w:t>»;</w:t>
      </w:r>
      <w:proofErr w:type="gramEnd"/>
    </w:p>
    <w:p w:rsidR="0009251C" w:rsidRDefault="0009251C" w:rsidP="00092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409">
        <w:rPr>
          <w:sz w:val="28"/>
          <w:szCs w:val="28"/>
          <w:lang w:eastAsia="en-US"/>
        </w:rPr>
        <w:t xml:space="preserve">организация ярмарок и продажи товаров (выполнения работ, оказания услуг) на них в соответствии с постановление Правительства Вологодской области от 19.04.2010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области», </w:t>
      </w:r>
      <w:r w:rsidRPr="00274409">
        <w:rPr>
          <w:sz w:val="28"/>
          <w:szCs w:val="28"/>
        </w:rPr>
        <w:t>а также организация и проведение мероприятий по профилактике</w:t>
      </w:r>
      <w:r>
        <w:rPr>
          <w:sz w:val="28"/>
          <w:szCs w:val="28"/>
        </w:rPr>
        <w:t xml:space="preserve"> нарушений указанных требований;</w:t>
      </w:r>
    </w:p>
    <w:p w:rsidR="0009251C" w:rsidRDefault="0009251C" w:rsidP="00092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нахождения торговых объектов организаций, имеющих лицензию на право продажи алкогольной продукции, в зоне границы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09251C" w:rsidRPr="00147F4A" w:rsidRDefault="0009251C" w:rsidP="00092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сведений, содержащихся в выданном администрацией района решении на право организации розничного рынка, а именно:  о сроке действия разрешения на право организации розничного  рынка; о месторасположении розничного рынка, о типе розничного рынка.</w:t>
      </w:r>
    </w:p>
    <w:p w:rsidR="0009251C" w:rsidRPr="00EA6AE2" w:rsidRDefault="0009251C" w:rsidP="0009251C">
      <w:pPr>
        <w:pStyle w:val="ConsPlusNormal"/>
        <w:ind w:firstLine="709"/>
        <w:jc w:val="both"/>
        <w:rPr>
          <w:sz w:val="28"/>
          <w:szCs w:val="28"/>
        </w:rPr>
      </w:pPr>
      <w:r w:rsidRPr="00EA6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исполнения муниципального контроля </w:t>
      </w:r>
      <w:r w:rsidRPr="00EA6AE2">
        <w:rPr>
          <w:sz w:val="28"/>
          <w:szCs w:val="28"/>
        </w:rPr>
        <w:t>является выявление:</w:t>
      </w:r>
    </w:p>
    <w:p w:rsidR="0009251C" w:rsidRPr="00EA6AE2" w:rsidRDefault="0009251C" w:rsidP="0009251C">
      <w:pPr>
        <w:pStyle w:val="ConsPlusNormal"/>
        <w:ind w:firstLine="709"/>
        <w:jc w:val="both"/>
        <w:rPr>
          <w:sz w:val="28"/>
          <w:szCs w:val="28"/>
        </w:rPr>
      </w:pPr>
      <w:r w:rsidRPr="00EA6AE2">
        <w:rPr>
          <w:sz w:val="28"/>
          <w:szCs w:val="28"/>
        </w:rPr>
        <w:lastRenderedPageBreak/>
        <w:t>- факта нарушения законодательства</w:t>
      </w:r>
      <w:r>
        <w:rPr>
          <w:sz w:val="28"/>
          <w:szCs w:val="28"/>
        </w:rPr>
        <w:t>;</w:t>
      </w:r>
      <w:r w:rsidRPr="00EA6AE2">
        <w:rPr>
          <w:sz w:val="28"/>
          <w:szCs w:val="28"/>
        </w:rPr>
        <w:t xml:space="preserve"> </w:t>
      </w:r>
    </w:p>
    <w:p w:rsidR="0009251C" w:rsidRPr="00B767B5" w:rsidRDefault="0009251C" w:rsidP="0009251C">
      <w:pPr>
        <w:pStyle w:val="ConsPlusNormal"/>
        <w:ind w:firstLine="709"/>
        <w:jc w:val="both"/>
        <w:rPr>
          <w:sz w:val="28"/>
          <w:szCs w:val="28"/>
        </w:rPr>
      </w:pPr>
      <w:r w:rsidRPr="00EA6AE2">
        <w:rPr>
          <w:sz w:val="28"/>
          <w:szCs w:val="28"/>
        </w:rPr>
        <w:t>- отсутствия ф</w:t>
      </w:r>
      <w:r>
        <w:rPr>
          <w:sz w:val="28"/>
          <w:szCs w:val="28"/>
        </w:rPr>
        <w:t>акта нарушений законодательства.</w:t>
      </w:r>
    </w:p>
    <w:p w:rsidR="008E5D0A" w:rsidRPr="008E5D0A" w:rsidRDefault="008E5D0A" w:rsidP="00352A0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D0A">
        <w:rPr>
          <w:rFonts w:ascii="Times New Roman" w:hAnsi="Times New Roman" w:cs="Times New Roman"/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отсутствуют.</w:t>
      </w:r>
    </w:p>
    <w:p w:rsidR="00466260" w:rsidRPr="00034AF4" w:rsidRDefault="00466260" w:rsidP="00352A0B">
      <w:pPr>
        <w:pStyle w:val="a9"/>
        <w:ind w:firstLine="709"/>
        <w:jc w:val="both"/>
        <w:rPr>
          <w:rStyle w:val="21"/>
          <w:rFonts w:eastAsiaTheme="minorEastAsia"/>
          <w:u w:val="none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034AF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34AF4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8E5D0A" w:rsidRDefault="0009251C" w:rsidP="008E5D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государственной функции  осуществляется администрацией Кичменгско-Городецкого муниципального района. Ответственным  за осуществление  государственной  функции  является отдел жилищно-коммунального и дорожного хозяйства администрации района.</w:t>
      </w:r>
    </w:p>
    <w:p w:rsidR="0009251C" w:rsidRPr="008E5D0A" w:rsidRDefault="0009251C" w:rsidP="008E5D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A">
        <w:rPr>
          <w:rFonts w:ascii="Times New Roman" w:hAnsi="Times New Roman" w:cs="Times New Roman"/>
          <w:sz w:val="28"/>
          <w:szCs w:val="28"/>
        </w:rPr>
        <w:t xml:space="preserve">Функции по осуществлению </w:t>
      </w:r>
      <w:r w:rsidRPr="008E5D0A">
        <w:rPr>
          <w:rStyle w:val="21"/>
          <w:rFonts w:eastAsiaTheme="minorEastAsia"/>
          <w:u w:val="none"/>
        </w:rPr>
        <w:t xml:space="preserve">муниципального контроля за сохранностью автомобильных дорог местного значения вне границ и в границах населенных пунктов в границах Кичменгско-Городецкого муниципального района </w:t>
      </w:r>
      <w:proofErr w:type="gramStart"/>
      <w:r w:rsidRPr="008E5D0A">
        <w:rPr>
          <w:rStyle w:val="21"/>
          <w:rFonts w:eastAsiaTheme="minorEastAsia"/>
          <w:u w:val="none"/>
        </w:rPr>
        <w:t>возложена</w:t>
      </w:r>
      <w:proofErr w:type="gramEnd"/>
      <w:r w:rsidRPr="008E5D0A">
        <w:rPr>
          <w:rStyle w:val="21"/>
          <w:rFonts w:eastAsiaTheme="minorEastAsia"/>
          <w:u w:val="none"/>
        </w:rPr>
        <w:t xml:space="preserve"> на главного специалиста по дорожной деятельности отдела жилищно-коммунального и дорожного хозяйства</w:t>
      </w:r>
    </w:p>
    <w:p w:rsidR="00034AF4" w:rsidRDefault="0009251C" w:rsidP="00034A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</w:t>
      </w:r>
      <w:r w:rsidRPr="00BA5790">
        <w:rPr>
          <w:rFonts w:ascii="Times New Roman" w:hAnsi="Times New Roman" w:cs="Times New Roman"/>
          <w:sz w:val="28"/>
          <w:szCs w:val="28"/>
        </w:rPr>
        <w:t>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>- Городецкого муниципального района.</w:t>
      </w:r>
    </w:p>
    <w:p w:rsidR="0009251C" w:rsidRPr="00034AF4" w:rsidRDefault="0009251C" w:rsidP="00034AF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F4">
        <w:rPr>
          <w:rFonts w:ascii="Times New Roman" w:hAnsi="Times New Roman" w:cs="Times New Roman"/>
          <w:sz w:val="28"/>
          <w:szCs w:val="28"/>
        </w:rPr>
        <w:t>Организация муниципального контроля (надзора),  осуществляется  на  основании постановления администрации  Кичменгско-Городецкого муниципального района от 22.01.2016 года № 233  «О муниципальном контроле», постановления администрации Кичменгско-Городецкого муниципального района от 19.04.2019 года №340 « Об утверждении Положения об отделе жилищно-коммунального и дорожного хозяйства администрации Кичменгско-Городецкого муниципального района»</w:t>
      </w:r>
      <w:r w:rsidR="008E5D0A" w:rsidRPr="00034AF4">
        <w:rPr>
          <w:rFonts w:ascii="Times New Roman" w:hAnsi="Times New Roman" w:cs="Times New Roman"/>
          <w:sz w:val="28"/>
          <w:szCs w:val="28"/>
        </w:rPr>
        <w:t>.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 xml:space="preserve"> При осуществлении муниципального контроля орган муниципального контроля взаимодействует: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 xml:space="preserve">с органами прокуратуры по вопросам подготовки ежегодных планов 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Федеральным </w:t>
      </w:r>
      <w:hyperlink r:id="rId30" w:history="1">
        <w:r w:rsidRPr="000E2C3F">
          <w:rPr>
            <w:sz w:val="28"/>
            <w:szCs w:val="28"/>
          </w:rPr>
          <w:t>законом</w:t>
        </w:r>
      </w:hyperlink>
      <w:r w:rsidRPr="000E2C3F">
        <w:rPr>
          <w:sz w:val="28"/>
          <w:szCs w:val="28"/>
        </w:rPr>
        <w:t xml:space="preserve"> № 294-ФЗ;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 xml:space="preserve">с органами исполнительной государственной власти Вологодской области, осуществляющими региональный государственный контроль (надзор), путем проведения совместных плановых и (или) внеплановых проверок в соответствии с </w:t>
      </w:r>
      <w:hyperlink r:id="rId31" w:history="1">
        <w:r w:rsidRPr="000E2C3F">
          <w:rPr>
            <w:sz w:val="28"/>
            <w:szCs w:val="28"/>
          </w:rPr>
          <w:t>законом</w:t>
        </w:r>
      </w:hyperlink>
      <w:r w:rsidRPr="000E2C3F">
        <w:rPr>
          <w:sz w:val="28"/>
          <w:szCs w:val="28"/>
        </w:rPr>
        <w:t xml:space="preserve"> Вологодской области от 4 июня 2010 года № 2317-ОЗ "О порядке организации и осуществления муниципального контроля на территории Вологодской области" (с последующими изменениями);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с федеральными органами государственной регистрации, кадастра и картографии путем получения информации о государственной регистрации прав (о собственнике автомобильной дороги, дорожных сооружений, защитных дорожных сооружений, объектов благоустройства автомобильной дороги, инженерных коммуникаций, расположенных в границах полосы отвода автомобильных дорог);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lastRenderedPageBreak/>
        <w:t xml:space="preserve">с органом, должностные лица которого уполномочены в соответствии с </w:t>
      </w:r>
      <w:hyperlink r:id="rId32" w:history="1">
        <w:r w:rsidRPr="000E2C3F">
          <w:rPr>
            <w:sz w:val="28"/>
            <w:szCs w:val="28"/>
          </w:rPr>
          <w:t>Кодексом</w:t>
        </w:r>
      </w:hyperlink>
      <w:r w:rsidRPr="000E2C3F">
        <w:rPr>
          <w:sz w:val="28"/>
          <w:szCs w:val="28"/>
        </w:rPr>
        <w:t xml:space="preserve"> Российской Федерации об административных правонарушениях </w:t>
      </w:r>
      <w:proofErr w:type="gramStart"/>
      <w:r w:rsidRPr="000E2C3F">
        <w:rPr>
          <w:sz w:val="28"/>
          <w:szCs w:val="28"/>
        </w:rPr>
        <w:t>составлять</w:t>
      </w:r>
      <w:proofErr w:type="gramEnd"/>
      <w:r w:rsidRPr="000E2C3F">
        <w:rPr>
          <w:sz w:val="28"/>
          <w:szCs w:val="28"/>
        </w:rPr>
        <w:t xml:space="preserve"> протоколы об административных правонарушениях в области использования автомобильных дорог,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правонарушениях;</w:t>
      </w:r>
    </w:p>
    <w:p w:rsidR="0009251C" w:rsidRPr="000E2C3F" w:rsidRDefault="0009251C" w:rsidP="008E5D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с экспертами, экспертными организациями по вопросам оценки соответствия осуществляемых юридическими лицами, индивидуальными предпринимателями действий (бездействия) обязательным требованиям в соответствии с действующим законодательством.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3F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действующим законодательством (далее – обязательные требования)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вне границ и в границах  населенных пунктов в границах Кичменгско-Городецкого муниципального района (далее - автомобильные дороги), в том</w:t>
      </w:r>
      <w:proofErr w:type="gramEnd"/>
      <w:r w:rsidRPr="000E2C3F">
        <w:rPr>
          <w:sz w:val="28"/>
          <w:szCs w:val="28"/>
        </w:rPr>
        <w:t xml:space="preserve"> числе </w:t>
      </w:r>
      <w:proofErr w:type="gramStart"/>
      <w:r w:rsidRPr="000E2C3F">
        <w:rPr>
          <w:sz w:val="28"/>
          <w:szCs w:val="28"/>
        </w:rPr>
        <w:t>при</w:t>
      </w:r>
      <w:proofErr w:type="gramEnd"/>
      <w:r w:rsidRPr="000E2C3F">
        <w:rPr>
          <w:sz w:val="28"/>
          <w:szCs w:val="28"/>
        </w:rPr>
        <w:t>: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реконструкции, капитальном ремонте, ремонте автомобильных дорог;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3F">
        <w:rPr>
          <w:sz w:val="28"/>
          <w:szCs w:val="28"/>
        </w:rPr>
        <w:t>строительстве</w:t>
      </w:r>
      <w:proofErr w:type="gramEnd"/>
      <w:r w:rsidRPr="000E2C3F">
        <w:rPr>
          <w:sz w:val="28"/>
          <w:szCs w:val="28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3F">
        <w:rPr>
          <w:sz w:val="28"/>
          <w:szCs w:val="28"/>
        </w:rPr>
        <w:t>осуществлении</w:t>
      </w:r>
      <w:proofErr w:type="gramEnd"/>
      <w:r w:rsidRPr="000E2C3F">
        <w:rPr>
          <w:sz w:val="28"/>
          <w:szCs w:val="28"/>
        </w:rPr>
        <w:t xml:space="preserve"> перевозок по автомобильным дорогам опасных, тяжеловесных и (или) крупногабаритных грузов;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3F">
        <w:rPr>
          <w:sz w:val="28"/>
          <w:szCs w:val="28"/>
        </w:rPr>
        <w:t>использовании</w:t>
      </w:r>
      <w:proofErr w:type="gramEnd"/>
      <w:r w:rsidRPr="000E2C3F">
        <w:rPr>
          <w:sz w:val="28"/>
          <w:szCs w:val="28"/>
        </w:rPr>
        <w:t xml:space="preserve"> водоотводных сооружений автомобильных дорог.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 xml:space="preserve">По результатам проведенной проверки юридического лица, индивидуального предпринимателя, физического лица составляется </w:t>
      </w:r>
      <w:hyperlink r:id="rId33" w:history="1">
        <w:r w:rsidRPr="000E2C3F">
          <w:rPr>
            <w:sz w:val="28"/>
            <w:szCs w:val="28"/>
          </w:rPr>
          <w:t>акт</w:t>
        </w:r>
      </w:hyperlink>
      <w:r w:rsidRPr="000E2C3F">
        <w:rPr>
          <w:sz w:val="28"/>
          <w:szCs w:val="28"/>
        </w:rPr>
        <w:t xml:space="preserve"> проверки по форме, утвержденной приказом Минэкономразвития России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9251C" w:rsidRPr="000E2C3F" w:rsidRDefault="0009251C" w:rsidP="008E5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C3F">
        <w:rPr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обязательных требований </w:t>
      </w:r>
      <w:proofErr w:type="gramStart"/>
      <w:r w:rsidRPr="000E2C3F">
        <w:rPr>
          <w:sz w:val="28"/>
          <w:szCs w:val="28"/>
        </w:rPr>
        <w:t>проверяющий</w:t>
      </w:r>
      <w:proofErr w:type="gramEnd"/>
      <w:r w:rsidRPr="000E2C3F">
        <w:rPr>
          <w:sz w:val="28"/>
          <w:szCs w:val="28"/>
        </w:rPr>
        <w:t xml:space="preserve"> одновременно с актом проверки готовит, подписывает и выдает юридическому лицу, индивидуальному предпринимателю, физическому лицу </w:t>
      </w:r>
      <w:hyperlink w:anchor="Par365" w:history="1">
        <w:r w:rsidRPr="000E2C3F">
          <w:rPr>
            <w:sz w:val="28"/>
            <w:szCs w:val="28"/>
          </w:rPr>
          <w:t>предписание</w:t>
        </w:r>
      </w:hyperlink>
      <w:r w:rsidR="00034AF4">
        <w:rPr>
          <w:sz w:val="28"/>
          <w:szCs w:val="28"/>
        </w:rPr>
        <w:t xml:space="preserve"> </w:t>
      </w:r>
      <w:r w:rsidRPr="000E2C3F">
        <w:rPr>
          <w:sz w:val="28"/>
          <w:szCs w:val="28"/>
        </w:rPr>
        <w:t>об устранении выявленных нарушений с указанием сроков их устранения.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 xml:space="preserve">Предписание об устранении выявленных нарушений вручается </w:t>
      </w:r>
      <w:r w:rsidRPr="000E2C3F">
        <w:rPr>
          <w:sz w:val="28"/>
          <w:szCs w:val="28"/>
        </w:rPr>
        <w:lastRenderedPageBreak/>
        <w:t>юридическому лицу, индивидуальному предпринимателю, физическому лицу или его уполномоченному представителю, руководителю и (или) иному должностному лицу или уполномоченному представителю под расписку.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2C3F">
        <w:rPr>
          <w:sz w:val="28"/>
          <w:szCs w:val="28"/>
        </w:rPr>
        <w:t>В случае отказа от получения предписания об устранении выявленных нарушений, а также в случае отказа индивидуального предпринимателя или его уполномоченного представителя, руководителя и (или)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</w:t>
      </w:r>
      <w:proofErr w:type="gramEnd"/>
      <w:r w:rsidRPr="000E2C3F">
        <w:rPr>
          <w:sz w:val="28"/>
          <w:szCs w:val="28"/>
        </w:rPr>
        <w:t xml:space="preserve"> о вручении.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акт проверки;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предписание об устранении выявленных нарушений с указанием сроков их устранения;</w:t>
      </w:r>
    </w:p>
    <w:p w:rsidR="0009251C" w:rsidRPr="000E2C3F" w:rsidRDefault="0009251C" w:rsidP="00092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3F">
        <w:rPr>
          <w:sz w:val="28"/>
          <w:szCs w:val="28"/>
        </w:rPr>
        <w:t>протокол об административном правонарушении;</w:t>
      </w:r>
    </w:p>
    <w:p w:rsidR="008041AE" w:rsidRDefault="0009251C" w:rsidP="008E5D0A">
      <w:pPr>
        <w:widowControl w:val="0"/>
        <w:autoSpaceDE w:val="0"/>
        <w:autoSpaceDN w:val="0"/>
        <w:adjustRightInd w:val="0"/>
        <w:ind w:firstLine="540"/>
        <w:jc w:val="both"/>
        <w:rPr>
          <w:rStyle w:val="21"/>
          <w:color w:val="auto"/>
          <w:u w:val="none"/>
          <w:lang w:bidi="ar-SA"/>
        </w:rPr>
      </w:pPr>
      <w:proofErr w:type="gramStart"/>
      <w:r w:rsidRPr="000E2C3F">
        <w:rPr>
          <w:sz w:val="28"/>
          <w:szCs w:val="28"/>
        </w:rPr>
        <w:t xml:space="preserve">направление материалов о выявленных нарушениях в орган, должностные лица которого уполномочены в соответствии с </w:t>
      </w:r>
      <w:hyperlink r:id="rId34" w:history="1">
        <w:r w:rsidRPr="000E2C3F">
          <w:rPr>
            <w:sz w:val="28"/>
            <w:szCs w:val="28"/>
          </w:rPr>
          <w:t>Кодексом</w:t>
        </w:r>
      </w:hyperlink>
      <w:r w:rsidRPr="000E2C3F">
        <w:rPr>
          <w:sz w:val="28"/>
          <w:szCs w:val="28"/>
        </w:rPr>
        <w:t xml:space="preserve"> Российской Федерации об административных правонарушениях, </w:t>
      </w:r>
      <w:hyperlink r:id="rId35" w:history="1">
        <w:r w:rsidRPr="000E2C3F">
          <w:rPr>
            <w:sz w:val="28"/>
            <w:szCs w:val="28"/>
          </w:rPr>
          <w:t>законом</w:t>
        </w:r>
      </w:hyperlink>
      <w:r w:rsidRPr="000E2C3F">
        <w:rPr>
          <w:sz w:val="28"/>
          <w:szCs w:val="28"/>
        </w:rPr>
        <w:t xml:space="preserve"> Вологодской области об административных правонарушениях Вологодской области составлять протоколы об административных правонарушениях в области использования автомобильных дорог (в случае выявления фактов нарушения обязательных требований, содержащих признаки административного правонарушения).</w:t>
      </w:r>
      <w:proofErr w:type="gramEnd"/>
    </w:p>
    <w:p w:rsidR="008E5D0A" w:rsidRPr="008E5D0A" w:rsidRDefault="008E5D0A" w:rsidP="008041AE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D0A">
        <w:rPr>
          <w:rFonts w:ascii="Times New Roman" w:hAnsi="Times New Roman" w:cs="Times New Roman"/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отсутствуют.</w:t>
      </w:r>
    </w:p>
    <w:p w:rsidR="001A3E55" w:rsidRDefault="008041AE" w:rsidP="001A3E5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F4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 на территории Кичменгско-Городецкого муниципального района</w:t>
      </w:r>
    </w:p>
    <w:p w:rsidR="008041AE" w:rsidRPr="001A3E55" w:rsidRDefault="008041AE" w:rsidP="001A3E5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0A">
        <w:rPr>
          <w:rFonts w:ascii="Times New Roman" w:hAnsi="Times New Roman" w:cs="Times New Roman"/>
          <w:sz w:val="28"/>
          <w:szCs w:val="28"/>
        </w:rPr>
        <w:t>Исполнение государственной функции  осуществляется администрацией Кичменгско-Городецкого муниципального района. Ответственным  за осуществление  государственной  функции  является отдел жилищно-коммунального и дорожного хозяйства администрации района.</w:t>
      </w:r>
    </w:p>
    <w:p w:rsidR="008041AE" w:rsidRPr="008E5D0A" w:rsidRDefault="008041AE" w:rsidP="008041AE">
      <w:pPr>
        <w:pStyle w:val="ConsPlusNormal"/>
        <w:ind w:firstLine="747"/>
        <w:jc w:val="both"/>
        <w:rPr>
          <w:sz w:val="28"/>
          <w:szCs w:val="28"/>
        </w:rPr>
      </w:pPr>
      <w:r w:rsidRPr="008E5D0A">
        <w:rPr>
          <w:sz w:val="28"/>
          <w:szCs w:val="28"/>
        </w:rPr>
        <w:t>В процессе исполнения государственной функции осуществляется              взаимодействие: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с органами прокуратуры - по вопросам подготовки ежегодных планов проведения плановых проверок юридических лиц, индивидуальных предпринимателей, рассмотрения предложений о проведении совместных плановых проверок, согласования внеплановых выездных проверок в соответствии с Федеральным законом № 294-ФЗ;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 xml:space="preserve">с уполномоченным органом исполнительной государственной власти области, осуществляющим региональный жилищный надзор – по информированию муниципальными органами жилищного контроля органа государственного надзора области о результатах проводимых проверок, </w:t>
      </w:r>
      <w:r w:rsidRPr="008E5D0A">
        <w:rPr>
          <w:color w:val="000000"/>
          <w:sz w:val="28"/>
          <w:szCs w:val="28"/>
        </w:rPr>
        <w:lastRenderedPageBreak/>
        <w:t xml:space="preserve">техническом состоянии обследуемого жилищного фонда, соблюдении законодательства в жилищной сфере; по вопросам планирования ежегодных плановых проверок; </w:t>
      </w:r>
      <w:proofErr w:type="gramStart"/>
      <w:r w:rsidRPr="008E5D0A">
        <w:rPr>
          <w:color w:val="000000"/>
          <w:sz w:val="28"/>
          <w:szCs w:val="28"/>
        </w:rPr>
        <w:t>направления органом муниципального контроля материалов по результатам проводимых проверок по соблюдению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федеральным, областным законодательством, муниципальными правовыми актами в области жилищных отношений; оказанию органом исполнительной государственной власти области информационно-методической, консультационной, организационной поддержки; привлечению лиц, допустивших нарушения обязательных требований, к административной ответственности;</w:t>
      </w:r>
      <w:proofErr w:type="gramEnd"/>
      <w:r w:rsidRPr="008E5D0A">
        <w:rPr>
          <w:color w:val="000000"/>
          <w:sz w:val="28"/>
          <w:szCs w:val="28"/>
        </w:rPr>
        <w:t xml:space="preserve"> подготовке предложений о совершенствовании законодательства в части организации и осуществления регионального государственного надзора и муниципального жилищного контроля;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с органами местного самоуправления и органами государственной власти - в целях получения информации, предоставления документов необходимых для осуществления муниципального жилищного контроля.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Вологодской области, а также муниципальными правовыми актами.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Результатом осуществления муниципального жилищного контроля являются: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-составление акта проверки;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-в случае выявления нарушений выдача руководителю и (или)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физическому лицу или его уполномоченному представителю предписания об устранении выявленных нарушений с указанием сроков их устранения;</w:t>
      </w:r>
    </w:p>
    <w:p w:rsidR="008041AE" w:rsidRPr="008E5D0A" w:rsidRDefault="008041AE" w:rsidP="008041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D0A">
        <w:rPr>
          <w:color w:val="000000"/>
          <w:sz w:val="28"/>
          <w:szCs w:val="28"/>
        </w:rPr>
        <w:t>-в случае выявления нарушений направление органом муниципального контроля материалов по результатам проводимых проверок по соблюдению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федеральным, областным законодательством, муниципальными правовыми актами в области жилищных отношений; </w:t>
      </w:r>
    </w:p>
    <w:p w:rsidR="007E2360" w:rsidRDefault="008041AE" w:rsidP="008E5D0A">
      <w:pPr>
        <w:shd w:val="clear" w:color="auto" w:fill="FFFFFF"/>
        <w:ind w:firstLine="708"/>
        <w:jc w:val="both"/>
        <w:rPr>
          <w:rStyle w:val="21"/>
          <w:u w:val="none"/>
          <w:lang w:bidi="ar-SA"/>
        </w:rPr>
      </w:pPr>
      <w:r w:rsidRPr="008E5D0A">
        <w:rPr>
          <w:color w:val="000000"/>
          <w:sz w:val="28"/>
          <w:szCs w:val="28"/>
        </w:rPr>
        <w:t>-подготовка ответа (если основанием для проведения проверки явилось обращение заинтересованных лиц).</w:t>
      </w:r>
    </w:p>
    <w:p w:rsidR="008E5D0A" w:rsidRPr="008E5D0A" w:rsidRDefault="008E5D0A" w:rsidP="00250D3F">
      <w:pPr>
        <w:pStyle w:val="a9"/>
        <w:ind w:firstLine="709"/>
        <w:jc w:val="both"/>
        <w:rPr>
          <w:rStyle w:val="21"/>
          <w:rFonts w:eastAsiaTheme="minorEastAsia"/>
          <w:b/>
        </w:rPr>
      </w:pPr>
      <w:r w:rsidRPr="008E5D0A">
        <w:rPr>
          <w:rFonts w:ascii="Times New Roman" w:hAnsi="Times New Roman" w:cs="Times New Roman"/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отсутствуют.</w:t>
      </w:r>
    </w:p>
    <w:p w:rsidR="00352A0B" w:rsidRPr="00250D3F" w:rsidRDefault="00352A0B" w:rsidP="00250D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F4">
        <w:rPr>
          <w:rStyle w:val="21"/>
          <w:rFonts w:eastAsiaTheme="minorEastAsia"/>
          <w:b/>
          <w:u w:val="none"/>
        </w:rPr>
        <w:t>Государственный экологический надзор (контроль) в сфере охраны окружающей среды</w:t>
      </w:r>
      <w:r w:rsidR="007E2360" w:rsidRPr="007E2360">
        <w:rPr>
          <w:rFonts w:ascii="Times New Roman" w:hAnsi="Times New Roman" w:cs="Times New Roman"/>
          <w:sz w:val="28"/>
          <w:szCs w:val="28"/>
        </w:rPr>
        <w:t xml:space="preserve"> </w:t>
      </w:r>
      <w:r w:rsidR="00034AF4">
        <w:rPr>
          <w:rFonts w:ascii="Times New Roman" w:hAnsi="Times New Roman" w:cs="Times New Roman"/>
          <w:sz w:val="28"/>
          <w:szCs w:val="28"/>
        </w:rPr>
        <w:t xml:space="preserve"> </w:t>
      </w:r>
      <w:r w:rsidR="00250D3F">
        <w:rPr>
          <w:rFonts w:ascii="Times New Roman" w:hAnsi="Times New Roman" w:cs="Times New Roman"/>
          <w:sz w:val="28"/>
          <w:szCs w:val="28"/>
        </w:rPr>
        <w:t>осуществляется  в соответствии с з</w:t>
      </w:r>
      <w:r w:rsidR="007E2360" w:rsidRPr="00625E37">
        <w:rPr>
          <w:rFonts w:ascii="Times New Roman" w:hAnsi="Times New Roman" w:cs="Times New Roman"/>
          <w:sz w:val="28"/>
          <w:szCs w:val="28"/>
        </w:rPr>
        <w:t xml:space="preserve">аконом области от </w:t>
      </w:r>
      <w:r w:rsidR="007E2360" w:rsidRPr="00625E37">
        <w:rPr>
          <w:rFonts w:ascii="Times New Roman" w:hAnsi="Times New Roman" w:cs="Times New Roman"/>
          <w:sz w:val="28"/>
          <w:szCs w:val="28"/>
        </w:rPr>
        <w:lastRenderedPageBreak/>
        <w:t xml:space="preserve">28 июня 2006 года </w:t>
      </w:r>
      <w:r w:rsidR="00034AF4">
        <w:rPr>
          <w:rFonts w:ascii="Times New Roman" w:hAnsi="Times New Roman" w:cs="Times New Roman"/>
          <w:sz w:val="28"/>
          <w:szCs w:val="28"/>
        </w:rPr>
        <w:t>№</w:t>
      </w:r>
      <w:r w:rsidR="007E2360" w:rsidRPr="00625E37">
        <w:rPr>
          <w:rFonts w:ascii="Times New Roman" w:hAnsi="Times New Roman" w:cs="Times New Roman"/>
          <w:sz w:val="28"/>
          <w:szCs w:val="28"/>
        </w:rPr>
        <w:t>1465-ОЗ «О наделении органов местного самоуправления отдельными государственными полномочиями в сфере охраны окружающей среды</w:t>
      </w:r>
      <w:r w:rsidR="00A03ADF" w:rsidRPr="001635F9">
        <w:rPr>
          <w:rFonts w:ascii="Times New Roman" w:hAnsi="Times New Roman" w:cs="Times New Roman"/>
          <w:sz w:val="28"/>
          <w:szCs w:val="28"/>
        </w:rPr>
        <w:t>».</w:t>
      </w:r>
    </w:p>
    <w:p w:rsidR="00352A0B" w:rsidRDefault="00352A0B" w:rsidP="00352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Исполнение государственной функции  осуществляется администрацией Кичменгско-Городецкого муниципального района. Ответственным  за осуществление  государственной  функции  является отдел экологии и природопользования администрации района.</w:t>
      </w:r>
    </w:p>
    <w:p w:rsidR="00352A0B" w:rsidRPr="00BA5790" w:rsidRDefault="00352A0B" w:rsidP="00352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90">
        <w:rPr>
          <w:rFonts w:ascii="Times New Roman" w:hAnsi="Times New Roman" w:cs="Times New Roman"/>
          <w:sz w:val="28"/>
          <w:szCs w:val="28"/>
        </w:rPr>
        <w:t xml:space="preserve">Функции по осуществлению государственного экологического контроля (надзора) на объектах хозяйственной и  иной деятельности независимо от форм собственности, расположенных на территории района, за исключением объектов федерального экологического надзора и объектов, контроль которых осуществляется уполномоченным органом в сфере охраны окружающей среды области, возложены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 xml:space="preserve">на главного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экологии и природопользования  отдела экологии и природопользования  администрации К</w:t>
      </w:r>
      <w:r w:rsidRPr="00BA5790">
        <w:rPr>
          <w:rFonts w:ascii="Times New Roman" w:hAnsi="Times New Roman" w:cs="Times New Roman"/>
          <w:sz w:val="28"/>
          <w:szCs w:val="28"/>
        </w:rPr>
        <w:t>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>- Городецкого муниципального района.</w:t>
      </w:r>
      <w:proofErr w:type="gramEnd"/>
    </w:p>
    <w:p w:rsidR="00352A0B" w:rsidRPr="009D0662" w:rsidRDefault="00352A0B" w:rsidP="00352A0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BA5790">
        <w:rPr>
          <w:sz w:val="28"/>
          <w:szCs w:val="28"/>
        </w:rPr>
        <w:t>Организация государственного контроля (надзора),  осущест</w:t>
      </w:r>
      <w:r>
        <w:rPr>
          <w:sz w:val="28"/>
          <w:szCs w:val="28"/>
        </w:rPr>
        <w:t xml:space="preserve">вляется  на  основании постановления </w:t>
      </w:r>
      <w:r w:rsidRPr="00BA5790">
        <w:rPr>
          <w:sz w:val="28"/>
          <w:szCs w:val="28"/>
        </w:rPr>
        <w:t xml:space="preserve">администрации  Кичменгско-Городецкого муниципального района от </w:t>
      </w:r>
      <w:r>
        <w:rPr>
          <w:sz w:val="28"/>
          <w:szCs w:val="28"/>
        </w:rPr>
        <w:t>28.01.2019 года № 64</w:t>
      </w:r>
      <w:r w:rsidRPr="00BA5790">
        <w:rPr>
          <w:sz w:val="28"/>
          <w:szCs w:val="28"/>
        </w:rPr>
        <w:t xml:space="preserve">  «Об осуществлении отдельных государственных полномочий  в сфере охраны окружающей среды»</w:t>
      </w:r>
      <w:r>
        <w:rPr>
          <w:sz w:val="28"/>
          <w:szCs w:val="28"/>
        </w:rPr>
        <w:t>, постановления администрации Кичменгско-Городецкого муниципального района от 29.12.2018 года №9</w:t>
      </w:r>
      <w:r w:rsidR="002870E7">
        <w:rPr>
          <w:sz w:val="28"/>
          <w:szCs w:val="28"/>
        </w:rPr>
        <w:t>85 «</w:t>
      </w:r>
      <w:r>
        <w:rPr>
          <w:sz w:val="28"/>
          <w:szCs w:val="28"/>
        </w:rPr>
        <w:t>Об утверждении Положения об отделе экологии и природопользования администрации Кичменгско-Городецкого муниципального района»</w:t>
      </w:r>
      <w:r w:rsidR="008543A5" w:rsidRPr="008543A5">
        <w:rPr>
          <w:color w:val="FF0000"/>
          <w:sz w:val="28"/>
          <w:szCs w:val="28"/>
        </w:rPr>
        <w:t>.</w:t>
      </w:r>
    </w:p>
    <w:p w:rsidR="00250D3F" w:rsidRPr="00355978" w:rsidRDefault="00352A0B" w:rsidP="00250D3F">
      <w:pPr>
        <w:pStyle w:val="ConsPlusNormal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0D3F" w:rsidRPr="00355978">
        <w:rPr>
          <w:sz w:val="28"/>
          <w:szCs w:val="28"/>
        </w:rPr>
        <w:t xml:space="preserve">В процессе исполнения государственной функции осуществляется            </w:t>
      </w:r>
    </w:p>
    <w:p w:rsidR="00250D3F" w:rsidRPr="00355978" w:rsidRDefault="00250D3F" w:rsidP="00250D3F">
      <w:pPr>
        <w:pStyle w:val="ConsPlusNormal"/>
        <w:ind w:left="-426" w:firstLine="426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взаимодействие:</w:t>
      </w:r>
    </w:p>
    <w:p w:rsidR="00034AF4" w:rsidRDefault="00250D3F" w:rsidP="00034AF4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с прокуратурой Вологодской области, Череповецкой межрайонной природоохранной прокуратурой, </w:t>
      </w:r>
      <w:r>
        <w:rPr>
          <w:sz w:val="28"/>
          <w:szCs w:val="28"/>
        </w:rPr>
        <w:t xml:space="preserve">районными прокуратурами </w:t>
      </w:r>
      <w:r w:rsidRPr="00355978">
        <w:rPr>
          <w:sz w:val="28"/>
          <w:szCs w:val="28"/>
        </w:rPr>
        <w:t xml:space="preserve">- по вопросам </w:t>
      </w:r>
      <w:r w:rsidRPr="00A72295">
        <w:rPr>
          <w:sz w:val="28"/>
          <w:szCs w:val="28"/>
        </w:rPr>
        <w:t>согласования проведения внеплановых выездных проверок, согласования планов проведения плановых проверок;</w:t>
      </w:r>
    </w:p>
    <w:p w:rsidR="00034AF4" w:rsidRDefault="00250D3F" w:rsidP="00034AF4">
      <w:pPr>
        <w:pStyle w:val="ConsPlusNormal"/>
        <w:ind w:firstLine="709"/>
        <w:jc w:val="both"/>
        <w:rPr>
          <w:sz w:val="28"/>
          <w:szCs w:val="28"/>
        </w:rPr>
      </w:pPr>
      <w:r w:rsidRPr="00A72295">
        <w:rPr>
          <w:sz w:val="28"/>
          <w:szCs w:val="28"/>
        </w:rPr>
        <w:t>с Федеральной налоговой службой Российской Федерации  - по вопросам межведомственного информационного взаимодействия;</w:t>
      </w:r>
    </w:p>
    <w:p w:rsidR="00250D3F" w:rsidRPr="00355978" w:rsidRDefault="00250D3F" w:rsidP="00034AF4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с Федеральной службой по надзору в сфере природопользования (</w:t>
      </w:r>
      <w:proofErr w:type="spellStart"/>
      <w:r w:rsidRPr="00355978">
        <w:rPr>
          <w:sz w:val="28"/>
          <w:szCs w:val="28"/>
        </w:rPr>
        <w:t>Росприроднадзор</w:t>
      </w:r>
      <w:proofErr w:type="spellEnd"/>
      <w:r w:rsidRPr="00355978">
        <w:rPr>
          <w:sz w:val="28"/>
          <w:szCs w:val="28"/>
        </w:rPr>
        <w:t>)  - по вопросам осуществления государственного экологического надзора и межведомственного информационного взаимодействия;</w:t>
      </w:r>
    </w:p>
    <w:p w:rsidR="00250D3F" w:rsidRPr="00355978" w:rsidRDefault="00250D3F" w:rsidP="00250D3F">
      <w:pPr>
        <w:pStyle w:val="Iauiue"/>
        <w:ind w:firstLine="709"/>
        <w:jc w:val="both"/>
        <w:rPr>
          <w:sz w:val="28"/>
          <w:szCs w:val="28"/>
        </w:rPr>
      </w:pPr>
      <w:r w:rsidRPr="00355978">
        <w:rPr>
          <w:iCs/>
          <w:sz w:val="28"/>
          <w:szCs w:val="28"/>
        </w:rPr>
        <w:t xml:space="preserve">с Федеральной службой государственной регистрации, кадастра и картографии </w:t>
      </w:r>
      <w:r w:rsidRPr="00355978">
        <w:rPr>
          <w:sz w:val="28"/>
          <w:szCs w:val="28"/>
        </w:rPr>
        <w:t>(</w:t>
      </w:r>
      <w:proofErr w:type="spellStart"/>
      <w:r w:rsidRPr="00355978">
        <w:rPr>
          <w:sz w:val="28"/>
          <w:szCs w:val="28"/>
        </w:rPr>
        <w:t>Росреестр</w:t>
      </w:r>
      <w:proofErr w:type="spellEnd"/>
      <w:r w:rsidRPr="00355978">
        <w:rPr>
          <w:sz w:val="28"/>
          <w:szCs w:val="28"/>
        </w:rPr>
        <w:t>) - по вопросам межведомственного информационного взаимодействия;</w:t>
      </w:r>
    </w:p>
    <w:p w:rsidR="00250D3F" w:rsidRPr="00355978" w:rsidRDefault="00250D3F" w:rsidP="00250D3F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с Федеральным агентством водных ресурсов (</w:t>
      </w:r>
      <w:proofErr w:type="spellStart"/>
      <w:r w:rsidRPr="00355978">
        <w:rPr>
          <w:sz w:val="28"/>
          <w:szCs w:val="28"/>
        </w:rPr>
        <w:t>Росводресурсы</w:t>
      </w:r>
      <w:proofErr w:type="spellEnd"/>
      <w:r w:rsidRPr="00355978">
        <w:rPr>
          <w:sz w:val="28"/>
          <w:szCs w:val="28"/>
        </w:rPr>
        <w:t>) - по вопросам межведомственного информационного взаимодействия;</w:t>
      </w:r>
    </w:p>
    <w:p w:rsidR="00250D3F" w:rsidRPr="00355978" w:rsidRDefault="00250D3F" w:rsidP="00250D3F">
      <w:pPr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с Министерством  внутренних дел Российской Федерации - по вопросам межведомственного информационного взаимодействия;</w:t>
      </w:r>
    </w:p>
    <w:p w:rsidR="00250D3F" w:rsidRPr="00355978" w:rsidRDefault="00250D3F" w:rsidP="00250D3F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с Департаментом природных ресурсов и охраны окружающей среды </w:t>
      </w:r>
      <w:r w:rsidRPr="00355978">
        <w:rPr>
          <w:sz w:val="28"/>
          <w:szCs w:val="28"/>
        </w:rPr>
        <w:lastRenderedPageBreak/>
        <w:t xml:space="preserve">Вологодской области - по вопросам отдельных государственных полномочий в сфере охраны окружающей среды; </w:t>
      </w:r>
    </w:p>
    <w:p w:rsidR="00250D3F" w:rsidRDefault="00250D3F" w:rsidP="00250D3F">
      <w:pPr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с экспертами, экспертными организациями, осуществляющими аналитический контроль качества поверхностных и сточных вод, выбросов загрязняющих веществ в атмосферный воздух, исследования отходов производства и потребления, опре</w:t>
      </w:r>
      <w:r>
        <w:rPr>
          <w:sz w:val="28"/>
          <w:szCs w:val="28"/>
        </w:rPr>
        <w:t>деления уровня загрязнения почв.</w:t>
      </w:r>
    </w:p>
    <w:p w:rsidR="00250D3F" w:rsidRDefault="00250D3F" w:rsidP="00250D3F">
      <w:pPr>
        <w:ind w:firstLine="709"/>
        <w:jc w:val="both"/>
        <w:rPr>
          <w:sz w:val="28"/>
          <w:szCs w:val="28"/>
        </w:rPr>
      </w:pPr>
      <w:proofErr w:type="gramStart"/>
      <w:r w:rsidRPr="00B538AA">
        <w:rPr>
          <w:sz w:val="28"/>
          <w:szCs w:val="28"/>
        </w:rPr>
        <w:t>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</w:t>
      </w:r>
      <w:r>
        <w:rPr>
          <w:sz w:val="28"/>
          <w:szCs w:val="28"/>
        </w:rPr>
        <w:t xml:space="preserve"> администрации</w:t>
      </w:r>
      <w:r w:rsidRPr="00B538AA">
        <w:rPr>
          <w:sz w:val="28"/>
          <w:szCs w:val="28"/>
        </w:rPr>
        <w:t xml:space="preserve"> Кичменгско-Городецкого муниципального района </w:t>
      </w:r>
      <w:r>
        <w:rPr>
          <w:sz w:val="28"/>
          <w:szCs w:val="28"/>
        </w:rPr>
        <w:t xml:space="preserve">Вологодской области </w:t>
      </w:r>
      <w:r w:rsidRPr="00B538AA">
        <w:rPr>
          <w:sz w:val="28"/>
          <w:szCs w:val="28"/>
        </w:rPr>
        <w:t>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охраны окружающей среды и природопользования, в части требований в</w:t>
      </w:r>
      <w:proofErr w:type="gramEnd"/>
      <w:r w:rsidRPr="00B538AA">
        <w:rPr>
          <w:sz w:val="28"/>
          <w:szCs w:val="28"/>
        </w:rPr>
        <w:t xml:space="preserve"> области охраны атмосферного воздуха, в области обращения с отходами, в области использования и охраны водных объектов</w:t>
      </w:r>
      <w:r>
        <w:rPr>
          <w:sz w:val="28"/>
          <w:szCs w:val="28"/>
        </w:rPr>
        <w:t>.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Результатом исполнения государственной функции является выявление: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 xml:space="preserve">- факта нарушения законодательства в </w:t>
      </w:r>
      <w:r w:rsidR="008543A5">
        <w:rPr>
          <w:sz w:val="28"/>
          <w:szCs w:val="28"/>
        </w:rPr>
        <w:t>области охраны окружающей среды</w:t>
      </w:r>
      <w:r w:rsidR="008543A5" w:rsidRPr="008543A5">
        <w:rPr>
          <w:color w:val="FF0000"/>
          <w:sz w:val="28"/>
          <w:szCs w:val="28"/>
        </w:rPr>
        <w:t>;</w:t>
      </w:r>
      <w:r w:rsidRPr="009705AF">
        <w:rPr>
          <w:sz w:val="28"/>
          <w:szCs w:val="28"/>
        </w:rPr>
        <w:t xml:space="preserve"> 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отсутствия факта нарушений законодательства в области охраны окружающей среды, использования приро</w:t>
      </w:r>
      <w:r>
        <w:rPr>
          <w:sz w:val="28"/>
          <w:szCs w:val="28"/>
        </w:rPr>
        <w:t>дных ресурсов (далее - нарушения</w:t>
      </w:r>
      <w:r w:rsidRPr="009705AF">
        <w:rPr>
          <w:sz w:val="28"/>
          <w:szCs w:val="28"/>
        </w:rPr>
        <w:t>).</w:t>
      </w:r>
    </w:p>
    <w:p w:rsidR="003C2210" w:rsidRPr="00E6391B" w:rsidRDefault="003C2210" w:rsidP="003C2210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По результатам проверки по региональному государственному экологическому надзору, </w:t>
      </w:r>
      <w:r>
        <w:rPr>
          <w:sz w:val="28"/>
          <w:szCs w:val="28"/>
        </w:rPr>
        <w:t>должностными лицами  администрации  Кичменгско-Городецкого муниципального  района Вологодской области,</w:t>
      </w:r>
      <w:r w:rsidRPr="00355978">
        <w:rPr>
          <w:sz w:val="28"/>
          <w:szCs w:val="28"/>
        </w:rPr>
        <w:t xml:space="preserve"> проводящим</w:t>
      </w:r>
      <w:r>
        <w:rPr>
          <w:sz w:val="28"/>
          <w:szCs w:val="28"/>
        </w:rPr>
        <w:t>и</w:t>
      </w:r>
      <w:r w:rsidRPr="00355978">
        <w:rPr>
          <w:sz w:val="28"/>
          <w:szCs w:val="28"/>
        </w:rPr>
        <w:t xml:space="preserve"> данную проверку, составляется</w:t>
      </w:r>
      <w:r w:rsidRPr="003C2210">
        <w:rPr>
          <w:sz w:val="28"/>
          <w:szCs w:val="28"/>
        </w:rPr>
        <w:t xml:space="preserve"> акт</w:t>
      </w:r>
      <w:r w:rsidRPr="00355978">
        <w:rPr>
          <w:sz w:val="28"/>
          <w:szCs w:val="28"/>
        </w:rPr>
        <w:t xml:space="preserve"> проверки по ф</w:t>
      </w:r>
      <w:r>
        <w:rPr>
          <w:sz w:val="28"/>
          <w:szCs w:val="28"/>
        </w:rPr>
        <w:t>орме,</w:t>
      </w:r>
      <w:r w:rsidRPr="00B3421E">
        <w:rPr>
          <w:sz w:val="28"/>
          <w:szCs w:val="28"/>
        </w:rPr>
        <w:t xml:space="preserve"> </w:t>
      </w:r>
      <w:r w:rsidRPr="00E6391B">
        <w:rPr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власти.</w:t>
      </w:r>
    </w:p>
    <w:p w:rsidR="002870E7" w:rsidRDefault="003C2210" w:rsidP="002870E7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При выявлении нарушений при исполнении государственной функции </w:t>
      </w:r>
      <w:r>
        <w:rPr>
          <w:sz w:val="28"/>
          <w:szCs w:val="28"/>
        </w:rPr>
        <w:t xml:space="preserve"> должностное лицо  администрации Кичменгско-Городецкого  муниципального района Вологодской области </w:t>
      </w:r>
      <w:r w:rsidRPr="00355978">
        <w:rPr>
          <w:sz w:val="28"/>
          <w:szCs w:val="28"/>
        </w:rPr>
        <w:t xml:space="preserve"> в пределах своей компетенции:</w:t>
      </w:r>
    </w:p>
    <w:p w:rsidR="002870E7" w:rsidRDefault="003C2210" w:rsidP="002870E7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выдает </w:t>
      </w:r>
      <w:r w:rsidRPr="003C2210">
        <w:rPr>
          <w:sz w:val="28"/>
          <w:szCs w:val="28"/>
        </w:rPr>
        <w:t xml:space="preserve">предписание </w:t>
      </w:r>
      <w:r w:rsidRPr="00355978">
        <w:rPr>
          <w:sz w:val="28"/>
          <w:szCs w:val="28"/>
        </w:rPr>
        <w:t>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2870E7" w:rsidRDefault="003C2210" w:rsidP="002870E7">
      <w:pPr>
        <w:pStyle w:val="ConsPlusNormal"/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составляет</w:t>
      </w:r>
      <w:r w:rsidRPr="003C2210">
        <w:rPr>
          <w:sz w:val="28"/>
          <w:szCs w:val="28"/>
        </w:rPr>
        <w:t xml:space="preserve"> протокол</w:t>
      </w:r>
      <w:r w:rsidRPr="00355978">
        <w:rPr>
          <w:sz w:val="28"/>
          <w:szCs w:val="28"/>
        </w:rPr>
        <w:t xml:space="preserve"> об админист</w:t>
      </w:r>
      <w:r>
        <w:rPr>
          <w:sz w:val="28"/>
          <w:szCs w:val="28"/>
        </w:rPr>
        <w:t>ративном правонарушении</w:t>
      </w:r>
      <w:r w:rsidRPr="00355978">
        <w:rPr>
          <w:sz w:val="28"/>
          <w:szCs w:val="28"/>
        </w:rPr>
        <w:t>;</w:t>
      </w:r>
    </w:p>
    <w:p w:rsidR="002870E7" w:rsidRDefault="008543A5" w:rsidP="002870E7">
      <w:pPr>
        <w:pStyle w:val="ConsPlusNormal"/>
        <w:ind w:firstLine="709"/>
        <w:jc w:val="both"/>
        <w:rPr>
          <w:sz w:val="28"/>
          <w:szCs w:val="28"/>
        </w:rPr>
      </w:pPr>
      <w:r w:rsidRPr="001635F9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="003C2210" w:rsidRPr="00355978">
        <w:rPr>
          <w:sz w:val="28"/>
          <w:szCs w:val="28"/>
        </w:rPr>
        <w:t>дело об административном правонарушении на рассмотрение в Департамент;</w:t>
      </w:r>
    </w:p>
    <w:p w:rsidR="003C2210" w:rsidRDefault="003C2210" w:rsidP="002870E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7D1">
        <w:rPr>
          <w:sz w:val="28"/>
          <w:szCs w:val="28"/>
        </w:rPr>
        <w:t xml:space="preserve">направляет заявление в суд с требованием об ограничении, о приостановлении и (или) запрещении хозяйственной и иной деятельности, осуществляемой с нарушением законодательства в области охраны окружающей среды (в случае угрозы жизни или здоровью людей, причинения вреда состоянию или качеству окружающей среды либо </w:t>
      </w:r>
      <w:r w:rsidRPr="00DA37D1">
        <w:rPr>
          <w:sz w:val="28"/>
          <w:szCs w:val="28"/>
        </w:rPr>
        <w:lastRenderedPageBreak/>
        <w:t>систематического невыполнения юридическим лицом, индивидуальным предпринимателем предписаний об устранении нарушений законодательства в области охраны окружающей среды и природопользования и</w:t>
      </w:r>
      <w:proofErr w:type="gramEnd"/>
      <w:r w:rsidRPr="00DA37D1">
        <w:rPr>
          <w:sz w:val="28"/>
          <w:szCs w:val="28"/>
        </w:rPr>
        <w:t xml:space="preserve"> если менее строгий вид административного наказания не сможет обеспечить достижение цели административного наказания);</w:t>
      </w:r>
    </w:p>
    <w:p w:rsidR="002870E7" w:rsidRDefault="00034AF4" w:rsidP="002870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210" w:rsidRPr="00355978">
        <w:rPr>
          <w:sz w:val="28"/>
          <w:szCs w:val="28"/>
        </w:rPr>
        <w:t>предъявляет иск о возмещении вреда окружающей среде, причиненного в результате нарушения законодательства в области охраны окружающей среды (в случаях выявления нанесенного ущерба окружающей среде в результате нарушения юридическим лицом, индивидуальным предпринимателем законодательства в области охраны окружающей среды);</w:t>
      </w:r>
    </w:p>
    <w:p w:rsidR="003C2210" w:rsidRPr="00355978" w:rsidRDefault="003C2210" w:rsidP="002870E7">
      <w:pPr>
        <w:pStyle w:val="ConsPlusNormal"/>
        <w:ind w:firstLine="540"/>
        <w:jc w:val="both"/>
        <w:rPr>
          <w:sz w:val="28"/>
          <w:szCs w:val="28"/>
        </w:rPr>
      </w:pPr>
      <w:r w:rsidRPr="00355978">
        <w:rPr>
          <w:sz w:val="28"/>
          <w:szCs w:val="28"/>
        </w:rPr>
        <w:t>направляет материалы в прокуратуру, в орган предварительного следствия или в орган дознания, если в действии (бездействии) лиц, допустивших нарушение законодательства в области охраны окружающей среды и природопользования, содержатся признаки преступления;</w:t>
      </w:r>
    </w:p>
    <w:p w:rsidR="008E5D0A" w:rsidRDefault="003C2210" w:rsidP="008E5D0A">
      <w:pPr>
        <w:pStyle w:val="ConsPlusNormal"/>
        <w:ind w:firstLine="540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в случае если основанием для исполнения государственной функции является поступление обращений граждан, юридических лиц, индивидуальных предпринимателей, информации от государственных органов, органов местного самоуправления, из средств массовой информации (далее также - заявитель), по результатам проведения проверки заявителю </w:t>
      </w:r>
      <w:r w:rsidRPr="008E5D0A">
        <w:rPr>
          <w:sz w:val="28"/>
          <w:szCs w:val="28"/>
        </w:rPr>
        <w:t>направляется ответ с соблюдением порядка, установленного Федеральным законом от 2 мая 2006 года N 59-ФЗ "О порядке рассмотрения обращений</w:t>
      </w:r>
      <w:r w:rsidRPr="00355978">
        <w:rPr>
          <w:sz w:val="28"/>
          <w:szCs w:val="28"/>
        </w:rPr>
        <w:t xml:space="preserve"> граждан Российской Федерации".</w:t>
      </w:r>
    </w:p>
    <w:p w:rsidR="00001278" w:rsidRPr="008E5D0A" w:rsidRDefault="00352A0B" w:rsidP="008E5D0A">
      <w:pPr>
        <w:pStyle w:val="ConsPlusNormal"/>
        <w:ind w:firstLine="540"/>
        <w:jc w:val="both"/>
        <w:rPr>
          <w:sz w:val="28"/>
          <w:szCs w:val="28"/>
        </w:rPr>
      </w:pPr>
      <w:r w:rsidRPr="007D5E8E">
        <w:rPr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</w:t>
      </w:r>
      <w:r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C1917" w:rsidRDefault="00743544" w:rsidP="00743544">
      <w:pPr>
        <w:pStyle w:val="a9"/>
        <w:spacing w:line="20" w:lineRule="atLeast"/>
        <w:jc w:val="both"/>
        <w:rPr>
          <w:rStyle w:val="21"/>
          <w:rFonts w:eastAsiaTheme="minorEastAsia"/>
          <w:b/>
          <w:u w:val="none"/>
        </w:rPr>
      </w:pPr>
      <w:r>
        <w:rPr>
          <w:rStyle w:val="21"/>
          <w:rFonts w:eastAsiaTheme="minorEastAsia"/>
          <w:b/>
          <w:u w:val="none"/>
        </w:rPr>
        <w:t xml:space="preserve">      </w:t>
      </w:r>
    </w:p>
    <w:p w:rsidR="008041AE" w:rsidRPr="00743544" w:rsidRDefault="000C1917" w:rsidP="00743544">
      <w:pPr>
        <w:pStyle w:val="a9"/>
        <w:spacing w:line="20" w:lineRule="atLeast"/>
        <w:jc w:val="both"/>
        <w:rPr>
          <w:rStyle w:val="21"/>
          <w:rFonts w:eastAsiaTheme="minorEastAsia"/>
          <w:u w:val="none"/>
        </w:rPr>
      </w:pPr>
      <w:r>
        <w:rPr>
          <w:rStyle w:val="21"/>
          <w:rFonts w:eastAsiaTheme="minorEastAsia"/>
          <w:b/>
          <w:u w:val="none"/>
        </w:rPr>
        <w:t xml:space="preserve">      </w:t>
      </w:r>
      <w:r w:rsidR="00743544">
        <w:rPr>
          <w:rStyle w:val="21"/>
          <w:rFonts w:eastAsiaTheme="minorEastAsia"/>
          <w:b/>
          <w:u w:val="none"/>
        </w:rPr>
        <w:t xml:space="preserve">  </w:t>
      </w:r>
      <w:r w:rsidR="008041AE" w:rsidRPr="00743544">
        <w:rPr>
          <w:rStyle w:val="21"/>
          <w:rFonts w:eastAsiaTheme="minorEastAsia"/>
          <w:b/>
          <w:u w:val="none"/>
        </w:rPr>
        <w:t>Муниципальный земельный контроль</w:t>
      </w:r>
      <w:r w:rsidR="00743544">
        <w:rPr>
          <w:rFonts w:ascii="Times New Roman" w:hAnsi="Times New Roman" w:cs="Times New Roman"/>
          <w:b/>
          <w:sz w:val="28"/>
          <w:szCs w:val="28"/>
        </w:rPr>
        <w:t>.</w:t>
      </w:r>
      <w:r w:rsidR="008041AE" w:rsidRPr="00743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C74" w:rsidRPr="004639E9" w:rsidRDefault="00574C74" w:rsidP="004639E9">
      <w:pPr>
        <w:spacing w:line="20" w:lineRule="atLeast"/>
        <w:ind w:firstLine="567"/>
        <w:jc w:val="both"/>
        <w:rPr>
          <w:sz w:val="28"/>
          <w:szCs w:val="28"/>
        </w:rPr>
      </w:pPr>
      <w:r w:rsidRPr="004639E9">
        <w:rPr>
          <w:bCs/>
          <w:color w:val="000000"/>
          <w:sz w:val="28"/>
          <w:szCs w:val="28"/>
        </w:rPr>
        <w:t xml:space="preserve">Муниципальный земельный контроль на территории Кичменгско-Городецкого   муниципального района в 2020 году был возложен на главного специалиста по муниципальному земельному контролю отдела земельно-имущественных отношений </w:t>
      </w:r>
      <w:r w:rsidRPr="004639E9">
        <w:rPr>
          <w:sz w:val="28"/>
          <w:szCs w:val="28"/>
        </w:rPr>
        <w:t xml:space="preserve">администрации Кичменгско-Городецкого муниципального района. </w:t>
      </w:r>
      <w:r w:rsidR="001635F9" w:rsidRPr="001E4F63">
        <w:rPr>
          <w:sz w:val="28"/>
          <w:szCs w:val="28"/>
        </w:rPr>
        <w:t xml:space="preserve">Объем финансовых средств, выделяемых в отчетном периоде из бюджета </w:t>
      </w:r>
      <w:r w:rsidR="001635F9">
        <w:rPr>
          <w:sz w:val="28"/>
          <w:szCs w:val="28"/>
        </w:rPr>
        <w:t>района</w:t>
      </w:r>
      <w:r w:rsidR="001635F9" w:rsidRPr="001E4F63">
        <w:rPr>
          <w:sz w:val="28"/>
          <w:szCs w:val="28"/>
        </w:rPr>
        <w:t xml:space="preserve"> на выполнение функций по осуществлению </w:t>
      </w:r>
      <w:r w:rsidR="00313BAD">
        <w:rPr>
          <w:sz w:val="28"/>
          <w:szCs w:val="28"/>
        </w:rPr>
        <w:t xml:space="preserve">муниципального земельного </w:t>
      </w:r>
      <w:r w:rsidR="00313BAD" w:rsidRPr="00313BAD">
        <w:rPr>
          <w:sz w:val="28"/>
          <w:szCs w:val="28"/>
        </w:rPr>
        <w:t>контроля-270,7 тыс</w:t>
      </w:r>
      <w:proofErr w:type="gramStart"/>
      <w:r w:rsidR="00313BAD" w:rsidRPr="00313BAD">
        <w:rPr>
          <w:sz w:val="28"/>
          <w:szCs w:val="28"/>
        </w:rPr>
        <w:t>.р</w:t>
      </w:r>
      <w:proofErr w:type="gramEnd"/>
      <w:r w:rsidR="00313BAD" w:rsidRPr="00313BAD">
        <w:rPr>
          <w:sz w:val="28"/>
          <w:szCs w:val="28"/>
        </w:rPr>
        <w:t>ублей</w:t>
      </w:r>
      <w:r w:rsidRPr="00313BAD">
        <w:rPr>
          <w:sz w:val="28"/>
          <w:szCs w:val="28"/>
        </w:rPr>
        <w:t>.</w:t>
      </w:r>
      <w:r w:rsidRPr="004639E9">
        <w:rPr>
          <w:sz w:val="28"/>
          <w:szCs w:val="28"/>
        </w:rPr>
        <w:t xml:space="preserve"> </w:t>
      </w:r>
    </w:p>
    <w:p w:rsidR="00574C74" w:rsidRPr="004639E9" w:rsidRDefault="00574C74" w:rsidP="004639E9">
      <w:pPr>
        <w:spacing w:line="20" w:lineRule="atLeast"/>
        <w:ind w:firstLine="567"/>
        <w:jc w:val="both"/>
        <w:rPr>
          <w:sz w:val="28"/>
          <w:szCs w:val="28"/>
        </w:rPr>
      </w:pPr>
      <w:r w:rsidRPr="004639E9">
        <w:rPr>
          <w:sz w:val="28"/>
          <w:szCs w:val="28"/>
        </w:rPr>
        <w:t>В штате уполномоченного органа по контролю состоит 1 специалист, штат укомплектован.</w:t>
      </w:r>
    </w:p>
    <w:p w:rsidR="00743544" w:rsidRDefault="00574C74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4639E9">
        <w:rPr>
          <w:sz w:val="28"/>
          <w:szCs w:val="28"/>
        </w:rPr>
        <w:t xml:space="preserve">Специалист по контролю имеет начальное профессиональное образование. В 2020 году специалист по программе повышения квалификации не обучался. </w:t>
      </w:r>
    </w:p>
    <w:p w:rsidR="00743544" w:rsidRDefault="00574C74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4639E9">
        <w:rPr>
          <w:sz w:val="28"/>
          <w:szCs w:val="28"/>
        </w:rPr>
        <w:t>Эксперты и представители экспертных организаций к проведению мероприятий по контролю в 2020 году не привлекались.</w:t>
      </w:r>
    </w:p>
    <w:p w:rsidR="000C1917" w:rsidRDefault="000C1917" w:rsidP="00743544">
      <w:pPr>
        <w:spacing w:line="20" w:lineRule="atLeast"/>
        <w:ind w:firstLine="567"/>
        <w:jc w:val="both"/>
        <w:rPr>
          <w:sz w:val="28"/>
          <w:szCs w:val="28"/>
        </w:rPr>
      </w:pPr>
    </w:p>
    <w:p w:rsidR="00743544" w:rsidRDefault="008041AE" w:rsidP="00743544">
      <w:pPr>
        <w:spacing w:line="20" w:lineRule="atLeast"/>
        <w:ind w:firstLine="567"/>
        <w:jc w:val="both"/>
        <w:rPr>
          <w:b/>
          <w:sz w:val="28"/>
          <w:szCs w:val="28"/>
        </w:rPr>
      </w:pPr>
      <w:r w:rsidRPr="00743544">
        <w:rPr>
          <w:rStyle w:val="21"/>
          <w:rFonts w:eastAsiaTheme="minorEastAsia"/>
          <w:b/>
          <w:u w:val="none"/>
        </w:rPr>
        <w:t>Муниципальный контроль в сфере торговой деятельности</w:t>
      </w:r>
      <w:r w:rsidR="00743544" w:rsidRPr="00743544">
        <w:rPr>
          <w:b/>
          <w:sz w:val="28"/>
          <w:szCs w:val="28"/>
        </w:rPr>
        <w:t>.</w:t>
      </w:r>
    </w:p>
    <w:p w:rsidR="00743544" w:rsidRDefault="00574C74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1E4F63">
        <w:rPr>
          <w:sz w:val="28"/>
          <w:szCs w:val="28"/>
        </w:rPr>
        <w:t xml:space="preserve">Штатная численность работников отдела, в должностные обязанности которых входит осуществление </w:t>
      </w:r>
      <w:r>
        <w:rPr>
          <w:sz w:val="28"/>
          <w:szCs w:val="28"/>
        </w:rPr>
        <w:t>муниципального контроля в сфере торговой деятельности  - 1 человек</w:t>
      </w:r>
      <w:r w:rsidRPr="001E4F63">
        <w:rPr>
          <w:sz w:val="28"/>
          <w:szCs w:val="28"/>
        </w:rPr>
        <w:t>. Укомплектованность штатной численности 100%.</w:t>
      </w:r>
    </w:p>
    <w:p w:rsidR="00743544" w:rsidRDefault="00574C74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28066C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экономического </w:t>
      </w:r>
      <w:r w:rsidRPr="0028066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 Кичменгско-Городецкого муниципального отдела </w:t>
      </w:r>
      <w:r w:rsidRPr="0028066C">
        <w:rPr>
          <w:sz w:val="28"/>
          <w:szCs w:val="28"/>
        </w:rPr>
        <w:t xml:space="preserve"> имеют высшее образование.</w:t>
      </w:r>
    </w:p>
    <w:p w:rsidR="006B1286" w:rsidRDefault="004639E9" w:rsidP="006B1286">
      <w:pPr>
        <w:spacing w:line="20" w:lineRule="atLeast"/>
        <w:ind w:firstLine="567"/>
        <w:jc w:val="both"/>
        <w:rPr>
          <w:sz w:val="28"/>
          <w:szCs w:val="28"/>
        </w:rPr>
      </w:pPr>
      <w:r w:rsidRPr="00A24A73">
        <w:rPr>
          <w:sz w:val="28"/>
          <w:szCs w:val="28"/>
        </w:rPr>
        <w:t xml:space="preserve">Эксперты и представители экспертных организаций к проведению </w:t>
      </w:r>
      <w:r>
        <w:rPr>
          <w:sz w:val="28"/>
          <w:szCs w:val="28"/>
        </w:rPr>
        <w:t xml:space="preserve">мероприятий по контролю в 2020 году </w:t>
      </w:r>
      <w:r w:rsidRPr="00A24A73">
        <w:rPr>
          <w:sz w:val="28"/>
          <w:szCs w:val="28"/>
        </w:rPr>
        <w:t>не привлекались.</w:t>
      </w:r>
    </w:p>
    <w:p w:rsidR="00743544" w:rsidRPr="006B1286" w:rsidRDefault="008041AE" w:rsidP="006B1286">
      <w:pPr>
        <w:spacing w:line="20" w:lineRule="atLeast"/>
        <w:ind w:firstLine="567"/>
        <w:jc w:val="both"/>
        <w:rPr>
          <w:sz w:val="28"/>
          <w:szCs w:val="28"/>
        </w:rPr>
      </w:pPr>
      <w:r w:rsidRPr="00743544">
        <w:rPr>
          <w:b/>
          <w:sz w:val="28"/>
          <w:szCs w:val="28"/>
        </w:rPr>
        <w:t xml:space="preserve">Муниципальный </w:t>
      </w:r>
      <w:proofErr w:type="gramStart"/>
      <w:r w:rsidRPr="00743544">
        <w:rPr>
          <w:b/>
          <w:sz w:val="28"/>
          <w:szCs w:val="28"/>
        </w:rPr>
        <w:t>контроль за</w:t>
      </w:r>
      <w:proofErr w:type="gramEnd"/>
      <w:r w:rsidRPr="00743544">
        <w:rPr>
          <w:b/>
          <w:sz w:val="28"/>
          <w:szCs w:val="28"/>
        </w:rPr>
        <w:t xml:space="preserve"> сохранностью автомобильных дорог местного значения</w:t>
      </w:r>
      <w:r w:rsidR="00743544">
        <w:rPr>
          <w:b/>
          <w:sz w:val="28"/>
          <w:szCs w:val="28"/>
        </w:rPr>
        <w:t>.</w:t>
      </w:r>
    </w:p>
    <w:p w:rsidR="00743544" w:rsidRDefault="00574C74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1E4F63">
        <w:rPr>
          <w:sz w:val="28"/>
          <w:szCs w:val="28"/>
        </w:rPr>
        <w:t xml:space="preserve">Штатная численность работников отдела, в должностные обязанности которых входит осуществление </w:t>
      </w:r>
      <w:r>
        <w:rPr>
          <w:sz w:val="28"/>
          <w:szCs w:val="28"/>
        </w:rPr>
        <w:t>муниципального контроля</w:t>
      </w:r>
      <w:r w:rsidRPr="001E4F6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8543A5">
        <w:rPr>
          <w:sz w:val="28"/>
          <w:szCs w:val="28"/>
        </w:rPr>
        <w:t xml:space="preserve"> </w:t>
      </w:r>
      <w:r>
        <w:rPr>
          <w:sz w:val="28"/>
          <w:szCs w:val="28"/>
        </w:rPr>
        <w:t>1человек</w:t>
      </w:r>
      <w:r w:rsidRPr="001E4F63">
        <w:rPr>
          <w:sz w:val="28"/>
          <w:szCs w:val="28"/>
        </w:rPr>
        <w:t>. Укомплектованность штатной численности 100%.</w:t>
      </w:r>
      <w:r>
        <w:rPr>
          <w:sz w:val="28"/>
          <w:szCs w:val="28"/>
        </w:rPr>
        <w:t xml:space="preserve">    </w:t>
      </w:r>
    </w:p>
    <w:p w:rsidR="006B1286" w:rsidRDefault="004639E9" w:rsidP="006B1286">
      <w:pPr>
        <w:spacing w:line="20" w:lineRule="atLeast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574C74" w:rsidRPr="004639E9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</w:t>
      </w:r>
      <w:r w:rsidR="00574C74" w:rsidRPr="004639E9">
        <w:rPr>
          <w:sz w:val="32"/>
          <w:szCs w:val="32"/>
        </w:rPr>
        <w:t>.</w:t>
      </w:r>
    </w:p>
    <w:p w:rsidR="00574C74" w:rsidRPr="006B1286" w:rsidRDefault="00574C74" w:rsidP="006B1286">
      <w:pPr>
        <w:spacing w:line="20" w:lineRule="atLeast"/>
        <w:ind w:firstLine="567"/>
        <w:jc w:val="both"/>
        <w:rPr>
          <w:rStyle w:val="21"/>
          <w:color w:val="auto"/>
          <w:sz w:val="32"/>
          <w:szCs w:val="32"/>
          <w:u w:val="none"/>
          <w:lang w:bidi="ar-SA"/>
        </w:rPr>
      </w:pPr>
      <w:r w:rsidRPr="00743544">
        <w:rPr>
          <w:b/>
          <w:sz w:val="28"/>
          <w:szCs w:val="28"/>
        </w:rPr>
        <w:t>Муниципальный жилищный контроль</w:t>
      </w:r>
      <w:r w:rsidR="00743544">
        <w:rPr>
          <w:rStyle w:val="21"/>
          <w:rFonts w:eastAsiaTheme="minorEastAsia"/>
          <w:b/>
          <w:u w:val="none"/>
        </w:rPr>
        <w:t>.</w:t>
      </w:r>
    </w:p>
    <w:p w:rsidR="00574C74" w:rsidRPr="004639E9" w:rsidRDefault="00574C74" w:rsidP="004639E9">
      <w:pPr>
        <w:pStyle w:val="a9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9E9">
        <w:rPr>
          <w:rFonts w:ascii="Times New Roman" w:hAnsi="Times New Roman" w:cs="Times New Roman"/>
          <w:sz w:val="28"/>
          <w:szCs w:val="28"/>
        </w:rPr>
        <w:t xml:space="preserve">        Штатная численность работников отдела, в должностные обязанности которого входит осуществление муниципального жилищного контроля - 1 человек. Укомплектованность штатной численности 100%.    </w:t>
      </w:r>
    </w:p>
    <w:p w:rsidR="000C1917" w:rsidRDefault="004639E9" w:rsidP="006B1286">
      <w:pPr>
        <w:spacing w:line="20" w:lineRule="atLeast"/>
        <w:ind w:firstLine="567"/>
        <w:jc w:val="both"/>
        <w:rPr>
          <w:sz w:val="28"/>
          <w:szCs w:val="28"/>
        </w:rPr>
      </w:pPr>
      <w:r w:rsidRPr="004639E9">
        <w:rPr>
          <w:sz w:val="28"/>
          <w:szCs w:val="28"/>
        </w:rPr>
        <w:t>Эксперты и представители экспертных организаций к проведению мероприятий по контролю в 2020 году не привлекались.</w:t>
      </w:r>
    </w:p>
    <w:p w:rsidR="00743544" w:rsidRDefault="00471129" w:rsidP="00743544">
      <w:pPr>
        <w:spacing w:line="20" w:lineRule="atLeast"/>
        <w:ind w:firstLine="567"/>
        <w:jc w:val="both"/>
        <w:rPr>
          <w:rStyle w:val="21"/>
          <w:rFonts w:eastAsiaTheme="minorEastAsia"/>
          <w:b/>
          <w:u w:val="none"/>
        </w:rPr>
      </w:pPr>
      <w:r w:rsidRPr="00743544">
        <w:rPr>
          <w:rStyle w:val="21"/>
          <w:rFonts w:eastAsiaTheme="minorEastAsia"/>
          <w:b/>
          <w:u w:val="none"/>
        </w:rPr>
        <w:t>Государственный экологический надзор (контроль) в сфере охраны окружающей среды.</w:t>
      </w:r>
    </w:p>
    <w:p w:rsidR="00743544" w:rsidRDefault="00471129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1E4F63">
        <w:rPr>
          <w:sz w:val="28"/>
          <w:szCs w:val="28"/>
        </w:rPr>
        <w:t xml:space="preserve"> Объем финансовых средств, выделяемых в отчетном периоде из бюджета области на выполнение функций по осуществлению регио</w:t>
      </w:r>
      <w:r w:rsidR="008543A5">
        <w:rPr>
          <w:sz w:val="28"/>
          <w:szCs w:val="28"/>
        </w:rPr>
        <w:t xml:space="preserve">нального экологического надзора </w:t>
      </w:r>
      <w:r w:rsidR="001635F9">
        <w:rPr>
          <w:sz w:val="28"/>
          <w:szCs w:val="28"/>
        </w:rPr>
        <w:t>–</w:t>
      </w:r>
      <w:r w:rsidR="008543A5">
        <w:rPr>
          <w:sz w:val="28"/>
          <w:szCs w:val="28"/>
        </w:rPr>
        <w:t xml:space="preserve"> </w:t>
      </w:r>
      <w:r w:rsidR="001635F9">
        <w:rPr>
          <w:sz w:val="28"/>
          <w:szCs w:val="28"/>
        </w:rPr>
        <w:t>308,1</w:t>
      </w:r>
      <w:r w:rsidR="008543A5">
        <w:rPr>
          <w:sz w:val="28"/>
          <w:szCs w:val="28"/>
        </w:rPr>
        <w:t xml:space="preserve"> </w:t>
      </w:r>
      <w:r w:rsidRPr="001E4F63">
        <w:rPr>
          <w:sz w:val="28"/>
          <w:szCs w:val="28"/>
        </w:rPr>
        <w:t>тыс</w:t>
      </w:r>
      <w:proofErr w:type="gramStart"/>
      <w:r w:rsidRPr="001E4F63">
        <w:rPr>
          <w:sz w:val="28"/>
          <w:szCs w:val="28"/>
        </w:rPr>
        <w:t>.р</w:t>
      </w:r>
      <w:proofErr w:type="gramEnd"/>
      <w:r w:rsidRPr="001E4F63">
        <w:rPr>
          <w:sz w:val="28"/>
          <w:szCs w:val="28"/>
        </w:rPr>
        <w:t>ублей.</w:t>
      </w:r>
    </w:p>
    <w:p w:rsidR="00743544" w:rsidRDefault="00471129" w:rsidP="00743544">
      <w:pPr>
        <w:spacing w:line="20" w:lineRule="atLeast"/>
        <w:ind w:firstLine="567"/>
        <w:jc w:val="both"/>
        <w:rPr>
          <w:sz w:val="28"/>
          <w:szCs w:val="28"/>
        </w:rPr>
      </w:pPr>
      <w:r w:rsidRPr="001E4F63">
        <w:rPr>
          <w:sz w:val="28"/>
          <w:szCs w:val="28"/>
        </w:rPr>
        <w:t>Штатная численность работников отдела, в должностные обязанности которых входит осуществление регионального государствен</w:t>
      </w:r>
      <w:r w:rsidR="00965E8F">
        <w:rPr>
          <w:sz w:val="28"/>
          <w:szCs w:val="28"/>
        </w:rPr>
        <w:t>ного  экологического надзора - 1 человек</w:t>
      </w:r>
      <w:r w:rsidRPr="001E4F63">
        <w:rPr>
          <w:sz w:val="28"/>
          <w:szCs w:val="28"/>
        </w:rPr>
        <w:t>. Укомплектованность штатной численности 100%.</w:t>
      </w:r>
      <w:r>
        <w:rPr>
          <w:sz w:val="28"/>
          <w:szCs w:val="28"/>
        </w:rPr>
        <w:t xml:space="preserve">    </w:t>
      </w:r>
    </w:p>
    <w:p w:rsidR="00743544" w:rsidRDefault="00471129" w:rsidP="000C1917">
      <w:pPr>
        <w:spacing w:line="20" w:lineRule="atLeast"/>
        <w:ind w:firstLine="567"/>
        <w:jc w:val="both"/>
        <w:rPr>
          <w:sz w:val="28"/>
          <w:szCs w:val="28"/>
        </w:rPr>
      </w:pPr>
      <w:r w:rsidRPr="0028066C">
        <w:rPr>
          <w:sz w:val="28"/>
          <w:szCs w:val="28"/>
        </w:rPr>
        <w:t>Специалисты отдела</w:t>
      </w:r>
      <w:r>
        <w:rPr>
          <w:sz w:val="28"/>
          <w:szCs w:val="28"/>
        </w:rPr>
        <w:t xml:space="preserve"> экологии и природопользования  администрации Кичменгско-Городецкого муниципального отдела </w:t>
      </w:r>
      <w:r w:rsidRPr="0028066C">
        <w:rPr>
          <w:sz w:val="28"/>
          <w:szCs w:val="28"/>
        </w:rPr>
        <w:t xml:space="preserve"> имеют высшее образование.</w:t>
      </w:r>
    </w:p>
    <w:p w:rsidR="00001278" w:rsidRPr="00743544" w:rsidRDefault="00471129" w:rsidP="000C1917">
      <w:pPr>
        <w:spacing w:line="20" w:lineRule="atLeast"/>
        <w:ind w:firstLine="567"/>
        <w:jc w:val="both"/>
        <w:rPr>
          <w:bCs/>
          <w:color w:val="000000"/>
          <w:sz w:val="28"/>
          <w:szCs w:val="28"/>
        </w:rPr>
      </w:pPr>
      <w:r w:rsidRPr="001E4F63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</w:t>
      </w:r>
      <w:r>
        <w:rPr>
          <w:sz w:val="32"/>
          <w:szCs w:val="32"/>
        </w:rPr>
        <w:t>.</w:t>
      </w:r>
    </w:p>
    <w:p w:rsidR="00886888" w:rsidRPr="00886888" w:rsidRDefault="00886888" w:rsidP="000C1917">
      <w:pPr>
        <w:spacing w:line="20" w:lineRule="atLeast"/>
        <w:ind w:firstLine="709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87222" w:rsidRDefault="00A32996" w:rsidP="00587222">
      <w:pPr>
        <w:pStyle w:val="a9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22">
        <w:rPr>
          <w:rStyle w:val="21"/>
          <w:rFonts w:eastAsiaTheme="minorEastAsia"/>
          <w:b/>
          <w:u w:val="none"/>
        </w:rPr>
        <w:t>Муниципальный земельный контроль</w:t>
      </w:r>
      <w:r w:rsidR="00743544" w:rsidRPr="00587222">
        <w:rPr>
          <w:rFonts w:ascii="Times New Roman" w:hAnsi="Times New Roman" w:cs="Times New Roman"/>
          <w:b/>
          <w:sz w:val="28"/>
          <w:szCs w:val="28"/>
        </w:rPr>
        <w:t>.</w:t>
      </w:r>
    </w:p>
    <w:p w:rsidR="002870E7" w:rsidRPr="00587222" w:rsidRDefault="002870E7" w:rsidP="00587222">
      <w:pPr>
        <w:pStyle w:val="a9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в отношении </w:t>
      </w:r>
      <w:r w:rsidRPr="00CA6114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  в 2020 году не проводились, в виду отсутствия </w:t>
      </w:r>
      <w:r w:rsidRPr="00CA6114">
        <w:rPr>
          <w:rFonts w:ascii="Times New Roman" w:hAnsi="Times New Roman" w:cs="Times New Roman"/>
          <w:sz w:val="28"/>
          <w:szCs w:val="28"/>
        </w:rPr>
        <w:lastRenderedPageBreak/>
        <w:t>утвержденного ежегодного плана проверок на 2020 год.</w:t>
      </w:r>
      <w:r w:rsidRPr="00CA6114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проверки в </w:t>
      </w:r>
      <w:r w:rsidRPr="00CA61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отношении </w:t>
      </w:r>
      <w:r w:rsidRPr="00CA6114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не проводились.</w:t>
      </w:r>
    </w:p>
    <w:p w:rsidR="006677E5" w:rsidRPr="006677E5" w:rsidRDefault="006677E5" w:rsidP="006677E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22">
        <w:rPr>
          <w:rStyle w:val="21"/>
          <w:rFonts w:eastAsiaTheme="minorEastAsia"/>
          <w:b/>
          <w:u w:val="none"/>
        </w:rPr>
        <w:t>Муниципальный контроль в сфере торговой деятельности.</w:t>
      </w:r>
    </w:p>
    <w:p w:rsidR="006677E5" w:rsidRPr="000143AB" w:rsidRDefault="006677E5" w:rsidP="000143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Плановые проверки в отношении юридических лиц и индивидуальных предпринимателей по осуществлению муниципального контроля в сфере торговой деятельности не проводились, в виду отсутствия утвержденного ежегодного плана</w:t>
      </w:r>
      <w:r w:rsidRPr="00BA5790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на 2020 год.    </w:t>
      </w:r>
      <w:r w:rsidR="000143AB">
        <w:rPr>
          <w:color w:val="000000"/>
          <w:sz w:val="28"/>
          <w:szCs w:val="28"/>
        </w:rPr>
        <w:t xml:space="preserve">Внеплановые проверки в </w:t>
      </w:r>
      <w:r w:rsidR="000143AB" w:rsidRPr="00B23F3C">
        <w:rPr>
          <w:bCs/>
          <w:color w:val="000000"/>
          <w:sz w:val="28"/>
          <w:szCs w:val="28"/>
        </w:rPr>
        <w:t xml:space="preserve">отношении </w:t>
      </w:r>
      <w:r w:rsidR="000143AB" w:rsidRPr="00B23F3C">
        <w:rPr>
          <w:sz w:val="28"/>
        </w:rPr>
        <w:t>юридических лиц, индивидуальных предпринимателей</w:t>
      </w:r>
      <w:r w:rsidR="000143AB">
        <w:rPr>
          <w:sz w:val="28"/>
        </w:rPr>
        <w:t xml:space="preserve"> не проводились.</w:t>
      </w:r>
    </w:p>
    <w:p w:rsidR="006677E5" w:rsidRDefault="006677E5" w:rsidP="006677E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22">
        <w:rPr>
          <w:rStyle w:val="21"/>
          <w:rFonts w:eastAsiaTheme="minorEastAsia"/>
          <w:b/>
          <w:u w:val="none"/>
        </w:rPr>
        <w:t xml:space="preserve">Муниципальный </w:t>
      </w:r>
      <w:proofErr w:type="gramStart"/>
      <w:r w:rsidRPr="00587222">
        <w:rPr>
          <w:rStyle w:val="21"/>
          <w:rFonts w:eastAsiaTheme="minorEastAsia"/>
          <w:b/>
          <w:u w:val="none"/>
        </w:rPr>
        <w:t>контроль за</w:t>
      </w:r>
      <w:proofErr w:type="gramEnd"/>
      <w:r w:rsidRPr="00587222">
        <w:rPr>
          <w:rStyle w:val="21"/>
          <w:rFonts w:eastAsiaTheme="minorEastAsia"/>
          <w:b/>
          <w:u w:val="none"/>
        </w:rPr>
        <w:t xml:space="preserve"> сохранностью автомобильных дорог местного значения вне границ и в границах населенных пунктов в границах Кичменгско-Городецкого муниципального района.</w:t>
      </w:r>
    </w:p>
    <w:p w:rsidR="002870E7" w:rsidRPr="002870E7" w:rsidRDefault="002870E7" w:rsidP="002870E7">
      <w:pPr>
        <w:ind w:firstLine="709"/>
        <w:jc w:val="both"/>
        <w:rPr>
          <w:color w:val="000000"/>
          <w:sz w:val="28"/>
          <w:szCs w:val="28"/>
        </w:rPr>
      </w:pPr>
      <w:r w:rsidRPr="002870E7">
        <w:rPr>
          <w:bCs/>
          <w:color w:val="000000"/>
          <w:sz w:val="28"/>
          <w:szCs w:val="28"/>
        </w:rPr>
        <w:t xml:space="preserve">Проверки в отношении </w:t>
      </w:r>
      <w:r w:rsidRPr="002870E7">
        <w:rPr>
          <w:sz w:val="28"/>
          <w:szCs w:val="28"/>
        </w:rPr>
        <w:t>юридических лиц и индивидуальных предпринимателей   в 2020 году не проводились, в виду отсутствия утвержденного ежегодного плана проверок на 2020 год.</w:t>
      </w:r>
      <w:r w:rsidRPr="002870E7">
        <w:rPr>
          <w:color w:val="000000"/>
          <w:sz w:val="28"/>
          <w:szCs w:val="28"/>
        </w:rPr>
        <w:t xml:space="preserve"> Внеплановые проверки в </w:t>
      </w:r>
      <w:r w:rsidRPr="002870E7">
        <w:rPr>
          <w:bCs/>
          <w:color w:val="000000"/>
          <w:sz w:val="28"/>
          <w:szCs w:val="28"/>
        </w:rPr>
        <w:t xml:space="preserve">отношении </w:t>
      </w:r>
      <w:r w:rsidRPr="002870E7">
        <w:rPr>
          <w:sz w:val="28"/>
          <w:szCs w:val="28"/>
        </w:rPr>
        <w:t>юридических лиц, индивидуальных предпринимателей не проводились.</w:t>
      </w:r>
    </w:p>
    <w:p w:rsidR="006677E5" w:rsidRPr="00587222" w:rsidRDefault="006677E5" w:rsidP="006677E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222">
        <w:rPr>
          <w:rStyle w:val="21"/>
          <w:rFonts w:eastAsiaTheme="minorEastAsia"/>
          <w:b/>
          <w:u w:val="none"/>
        </w:rPr>
        <w:t xml:space="preserve">Муниципальный жилищный контроль </w:t>
      </w:r>
      <w:r w:rsidRPr="00587222">
        <w:rPr>
          <w:rFonts w:ascii="Times New Roman" w:hAnsi="Times New Roman" w:cs="Times New Roman"/>
          <w:b/>
          <w:sz w:val="28"/>
          <w:szCs w:val="28"/>
        </w:rPr>
        <w:t>на территории Кичменгско-Городецкого муниципального района</w:t>
      </w:r>
    </w:p>
    <w:p w:rsidR="000C1917" w:rsidRDefault="006677E5" w:rsidP="000C1917">
      <w:pPr>
        <w:ind w:firstLine="709"/>
        <w:jc w:val="both"/>
        <w:rPr>
          <w:sz w:val="28"/>
        </w:rPr>
      </w:pPr>
      <w:r w:rsidRPr="00A32996">
        <w:rPr>
          <w:sz w:val="28"/>
          <w:szCs w:val="28"/>
        </w:rPr>
        <w:t>Плановые проверки в отношении юридических лиц и индивидуальных предпринимателей по осуществлению муниципального жилищного контроля не проводились, в виду отсутствия утвержденного ежегодного плана проверок на 2020 год.</w:t>
      </w:r>
      <w:r w:rsidR="000143AB" w:rsidRPr="000143AB">
        <w:rPr>
          <w:color w:val="000000"/>
          <w:sz w:val="28"/>
          <w:szCs w:val="28"/>
        </w:rPr>
        <w:t xml:space="preserve"> </w:t>
      </w:r>
      <w:r w:rsidR="000143AB">
        <w:rPr>
          <w:color w:val="000000"/>
          <w:sz w:val="28"/>
          <w:szCs w:val="28"/>
        </w:rPr>
        <w:t xml:space="preserve">Внеплановые проверки в </w:t>
      </w:r>
      <w:r w:rsidR="000143AB" w:rsidRPr="00B23F3C">
        <w:rPr>
          <w:bCs/>
          <w:color w:val="000000"/>
          <w:sz w:val="28"/>
          <w:szCs w:val="28"/>
        </w:rPr>
        <w:t xml:space="preserve">отношении </w:t>
      </w:r>
      <w:r w:rsidR="000143AB" w:rsidRPr="00B23F3C">
        <w:rPr>
          <w:sz w:val="28"/>
        </w:rPr>
        <w:t>юридических лиц, индивидуальных предпринимателей</w:t>
      </w:r>
      <w:r w:rsidR="000143AB">
        <w:rPr>
          <w:sz w:val="28"/>
        </w:rPr>
        <w:t xml:space="preserve"> не проводились.</w:t>
      </w:r>
    </w:p>
    <w:p w:rsidR="000C1917" w:rsidRDefault="00471129" w:rsidP="000C1917">
      <w:pPr>
        <w:ind w:firstLine="709"/>
        <w:jc w:val="both"/>
        <w:rPr>
          <w:color w:val="000000"/>
          <w:sz w:val="28"/>
          <w:szCs w:val="28"/>
        </w:rPr>
      </w:pPr>
      <w:r w:rsidRPr="00587222">
        <w:rPr>
          <w:rStyle w:val="21"/>
          <w:rFonts w:eastAsiaTheme="minorEastAsia"/>
          <w:b/>
          <w:u w:val="none"/>
        </w:rPr>
        <w:t>Государственный экологический надзор (контроль) в сфере охраны окружающей среды</w:t>
      </w:r>
      <w:r w:rsidRPr="00587222">
        <w:rPr>
          <w:rStyle w:val="21"/>
          <w:rFonts w:eastAsiaTheme="minorEastAsia"/>
          <w:u w:val="none"/>
        </w:rPr>
        <w:t>.</w:t>
      </w:r>
    </w:p>
    <w:p w:rsidR="00F93867" w:rsidRPr="000C1917" w:rsidRDefault="00471129" w:rsidP="000C1917">
      <w:pPr>
        <w:ind w:firstLine="709"/>
        <w:jc w:val="both"/>
        <w:rPr>
          <w:color w:val="000000"/>
          <w:sz w:val="28"/>
          <w:szCs w:val="28"/>
        </w:rPr>
      </w:pPr>
      <w:r w:rsidRPr="00F93867">
        <w:rPr>
          <w:sz w:val="28"/>
          <w:szCs w:val="28"/>
        </w:rPr>
        <w:t>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 не проводились, в виду отсутствия утвержденного ежегодного плана проверок на 20</w:t>
      </w:r>
      <w:r w:rsidR="006677E5" w:rsidRPr="00F93867">
        <w:rPr>
          <w:sz w:val="28"/>
          <w:szCs w:val="28"/>
        </w:rPr>
        <w:t>20</w:t>
      </w:r>
      <w:r w:rsidRPr="00F93867">
        <w:rPr>
          <w:sz w:val="28"/>
          <w:szCs w:val="28"/>
        </w:rPr>
        <w:t xml:space="preserve"> год.</w:t>
      </w:r>
      <w:r w:rsidR="000143AB" w:rsidRPr="00F93867">
        <w:rPr>
          <w:sz w:val="28"/>
          <w:szCs w:val="28"/>
        </w:rPr>
        <w:t xml:space="preserve"> Внеплановые проверки в </w:t>
      </w:r>
      <w:r w:rsidR="000143AB" w:rsidRPr="00F93867">
        <w:rPr>
          <w:bCs/>
          <w:sz w:val="28"/>
          <w:szCs w:val="28"/>
        </w:rPr>
        <w:t xml:space="preserve">отношении </w:t>
      </w:r>
      <w:r w:rsidR="000143AB" w:rsidRPr="00F93867">
        <w:rPr>
          <w:sz w:val="28"/>
        </w:rPr>
        <w:t>юридических лиц, индивидуальных предпринимателей не проводились.</w:t>
      </w:r>
    </w:p>
    <w:p w:rsidR="000673C5" w:rsidRDefault="00E22827" w:rsidP="000673C5">
      <w:pPr>
        <w:ind w:firstLine="709"/>
        <w:jc w:val="both"/>
        <w:rPr>
          <w:sz w:val="28"/>
          <w:szCs w:val="28"/>
        </w:rPr>
      </w:pPr>
      <w:r w:rsidRPr="00355978">
        <w:rPr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 проводятся </w:t>
      </w:r>
      <w:r>
        <w:rPr>
          <w:sz w:val="28"/>
          <w:szCs w:val="28"/>
        </w:rPr>
        <w:t xml:space="preserve"> должностными лицами  администрации Кичменгско-Городецкого муниципального района Вологодской области, уполномоченными </w:t>
      </w:r>
      <w:r w:rsidRPr="00355978">
        <w:rPr>
          <w:sz w:val="28"/>
          <w:szCs w:val="28"/>
        </w:rPr>
        <w:t xml:space="preserve"> на осуществление регионального государственного экологического надзора, на основании заданий на проведение мероприятий по контролю без взаимодействия с юридическими лицами, индивидуальными предпринимателями.</w:t>
      </w:r>
      <w:r w:rsidR="000143AB" w:rsidRPr="00F93867">
        <w:rPr>
          <w:sz w:val="28"/>
          <w:szCs w:val="28"/>
        </w:rPr>
        <w:t xml:space="preserve"> На основании плановых (рейдовых) заданий    проведено 60 осмотров, обследований  территорий.</w:t>
      </w:r>
    </w:p>
    <w:p w:rsidR="000673C5" w:rsidRDefault="00471129" w:rsidP="000673C5">
      <w:pPr>
        <w:ind w:firstLine="709"/>
        <w:jc w:val="both"/>
        <w:rPr>
          <w:sz w:val="28"/>
          <w:szCs w:val="28"/>
        </w:rPr>
      </w:pPr>
      <w:r w:rsidRPr="00F93867">
        <w:rPr>
          <w:sz w:val="28"/>
          <w:szCs w:val="28"/>
        </w:rPr>
        <w:t>Отчёт по осуществлению государственного экологического надзора  администрацией Кичменгско-Городецкого муниципального района за 20</w:t>
      </w:r>
      <w:r w:rsidR="00F93867" w:rsidRPr="00F93867">
        <w:rPr>
          <w:sz w:val="28"/>
          <w:szCs w:val="28"/>
        </w:rPr>
        <w:t>20</w:t>
      </w:r>
      <w:r w:rsidRPr="00F93867">
        <w:rPr>
          <w:sz w:val="28"/>
          <w:szCs w:val="28"/>
        </w:rPr>
        <w:t xml:space="preserve"> год направлен в Департамент природных ресурсов и охраны окружающей среды Вологодской области своевременно.</w:t>
      </w:r>
    </w:p>
    <w:p w:rsidR="000673C5" w:rsidRPr="000673C5" w:rsidRDefault="00471129" w:rsidP="000673C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67">
        <w:rPr>
          <w:rFonts w:ascii="Times New Roman" w:hAnsi="Times New Roman" w:cs="Times New Roman"/>
          <w:sz w:val="28"/>
          <w:szCs w:val="28"/>
        </w:rPr>
        <w:lastRenderedPageBreak/>
        <w:t>Эксперты и представители экспертных организаций к проведению мероприятий по контролю не привлекались</w:t>
      </w:r>
      <w:r w:rsidRPr="006677E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93867" w:rsidRPr="00844081" w:rsidRDefault="00F93867" w:rsidP="000673C5">
      <w:pPr>
        <w:pStyle w:val="a9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44081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В 2020 году </w:t>
      </w:r>
      <w:r w:rsidR="00AF47D2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администрацией Кичменгско-Городецкого муниципального района </w:t>
      </w:r>
      <w:r w:rsidRPr="00844081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  проведено</w:t>
      </w:r>
      <w:r w:rsidRPr="00F93867">
        <w:rPr>
          <w:rFonts w:eastAsia="Calibri"/>
          <w:color w:val="000000"/>
          <w:sz w:val="28"/>
          <w:szCs w:val="28"/>
          <w:lang w:eastAsia="zh-CN" w:bidi="ru-RU"/>
        </w:rPr>
        <w:t>:</w:t>
      </w:r>
    </w:p>
    <w:p w:rsidR="00F93867" w:rsidRPr="00F93867" w:rsidRDefault="003159C6" w:rsidP="00F9386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 w:bidi="ru-RU"/>
        </w:rPr>
        <w:t>-</w:t>
      </w:r>
      <w:r w:rsidR="00F93867" w:rsidRPr="00F93867">
        <w:rPr>
          <w:rFonts w:eastAsia="Calibri"/>
          <w:color w:val="000000"/>
          <w:sz w:val="28"/>
          <w:szCs w:val="28"/>
          <w:lang w:eastAsia="zh-CN" w:bidi="ru-RU"/>
        </w:rPr>
        <w:t>60</w:t>
      </w:r>
      <w:r w:rsidR="00F93867" w:rsidRPr="00F93867">
        <w:rPr>
          <w:rFonts w:eastAsia="Calibri"/>
          <w:b/>
          <w:bCs/>
          <w:color w:val="000000"/>
          <w:sz w:val="28"/>
          <w:szCs w:val="28"/>
          <w:lang w:eastAsia="zh-CN" w:bidi="ru-RU"/>
        </w:rPr>
        <w:t xml:space="preserve"> </w:t>
      </w:r>
      <w:r w:rsidR="00F93867" w:rsidRPr="00F93867">
        <w:rPr>
          <w:rFonts w:eastAsia="Calibri"/>
          <w:color w:val="000000"/>
          <w:sz w:val="28"/>
          <w:szCs w:val="28"/>
          <w:lang w:eastAsia="zh-CN" w:bidi="ru-RU"/>
        </w:rPr>
        <w:t xml:space="preserve">рейдовых осмотров, обследований территорий без </w:t>
      </w:r>
      <w:r w:rsidR="00F93867" w:rsidRPr="00F93867">
        <w:rPr>
          <w:color w:val="000000"/>
          <w:sz w:val="28"/>
          <w:szCs w:val="28"/>
          <w:shd w:val="clear" w:color="auto" w:fill="FFFFFF"/>
        </w:rPr>
        <w:t xml:space="preserve"> взаимодействия с юридическими лицами, индивидуальными предпринимателями</w:t>
      </w:r>
      <w:r w:rsidR="00F93867" w:rsidRPr="00F93867">
        <w:rPr>
          <w:rFonts w:eastAsia="Calibri"/>
          <w:color w:val="000000"/>
          <w:sz w:val="28"/>
          <w:szCs w:val="28"/>
          <w:lang w:eastAsia="zh-CN" w:bidi="ru-RU"/>
        </w:rPr>
        <w:t>;</w:t>
      </w:r>
    </w:p>
    <w:p w:rsidR="00F93867" w:rsidRPr="00F93867" w:rsidRDefault="00F93867" w:rsidP="00F93867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zh-CN" w:bidi="ru-RU"/>
        </w:rPr>
      </w:pPr>
      <w:r w:rsidRPr="00F93867">
        <w:rPr>
          <w:rFonts w:eastAsia="Calibri"/>
          <w:color w:val="000000"/>
          <w:sz w:val="28"/>
          <w:szCs w:val="28"/>
          <w:lang w:eastAsia="zh-CN" w:bidi="ru-RU"/>
        </w:rPr>
        <w:t>- принято участие в  3 проверках, проводимых  прокуратурой района:</w:t>
      </w:r>
    </w:p>
    <w:p w:rsidR="00F93867" w:rsidRPr="00F93867" w:rsidRDefault="00141A19" w:rsidP="00F9386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-54</w:t>
      </w:r>
      <w:r w:rsidR="00F93867" w:rsidRPr="00F93867">
        <w:rPr>
          <w:rFonts w:eastAsia="Calibri"/>
          <w:sz w:val="28"/>
          <w:szCs w:val="28"/>
          <w:lang w:eastAsia="zh-CN"/>
        </w:rPr>
        <w:t xml:space="preserve"> возбуждено дел</w:t>
      </w:r>
      <w:r w:rsidR="003159C6">
        <w:rPr>
          <w:rFonts w:eastAsia="Calibri"/>
          <w:sz w:val="28"/>
          <w:szCs w:val="28"/>
          <w:lang w:eastAsia="zh-CN"/>
        </w:rPr>
        <w:t>а</w:t>
      </w:r>
      <w:r w:rsidR="00F93867" w:rsidRPr="00F93867">
        <w:rPr>
          <w:rFonts w:eastAsia="Calibri"/>
          <w:sz w:val="28"/>
          <w:szCs w:val="28"/>
          <w:lang w:eastAsia="zh-CN"/>
        </w:rPr>
        <w:t xml:space="preserve"> об административных правонарушениях по выявленным фактам нарушений требований природоохранного законодательства.</w:t>
      </w:r>
    </w:p>
    <w:p w:rsidR="00F93867" w:rsidRPr="00F93867" w:rsidRDefault="00F93867" w:rsidP="00F93867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93867">
        <w:rPr>
          <w:rFonts w:eastAsia="Calibri"/>
          <w:sz w:val="28"/>
          <w:szCs w:val="28"/>
          <w:lang w:eastAsia="zh-CN"/>
        </w:rPr>
        <w:t xml:space="preserve">Результаты надзорной деятельности в части регионального государственного экологического надзора администрацией </w:t>
      </w:r>
      <w:r w:rsidRPr="00F93867">
        <w:rPr>
          <w:sz w:val="28"/>
          <w:szCs w:val="28"/>
          <w:lang w:eastAsia="zh-CN" w:bidi="ru-RU"/>
        </w:rPr>
        <w:t xml:space="preserve">Кичменгско-Городецкого </w:t>
      </w:r>
      <w:r w:rsidRPr="00F93867">
        <w:rPr>
          <w:rFonts w:eastAsia="Calibri"/>
          <w:sz w:val="28"/>
          <w:szCs w:val="28"/>
          <w:lang w:eastAsia="zh-CN"/>
        </w:rPr>
        <w:t xml:space="preserve">муниципального района за 2020 год  представлены в таблице </w:t>
      </w:r>
    </w:p>
    <w:p w:rsidR="00F93867" w:rsidRPr="00E4333E" w:rsidRDefault="00F93867" w:rsidP="00F93867">
      <w:pPr>
        <w:suppressAutoHyphens/>
        <w:ind w:firstLine="709"/>
        <w:jc w:val="both"/>
        <w:rPr>
          <w:rFonts w:eastAsia="Calibri"/>
          <w:szCs w:val="28"/>
          <w:lang w:eastAsia="zh-CN"/>
        </w:rPr>
      </w:pPr>
    </w:p>
    <w:tbl>
      <w:tblPr>
        <w:tblW w:w="9324" w:type="dxa"/>
        <w:jc w:val="center"/>
        <w:tblInd w:w="294" w:type="dxa"/>
        <w:tblLayout w:type="fixed"/>
        <w:tblLook w:val="0000"/>
      </w:tblPr>
      <w:tblGrid>
        <w:gridCol w:w="8299"/>
        <w:gridCol w:w="1025"/>
      </w:tblGrid>
      <w:tr w:rsidR="00F93867" w:rsidRPr="00E4333E" w:rsidTr="00C34CCE">
        <w:trPr>
          <w:trHeight w:val="429"/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szCs w:val="28"/>
                <w:lang w:eastAsia="zh-CN"/>
              </w:rPr>
              <w:t xml:space="preserve"> 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Проведено контрольно-надзорных мероприятий, всего: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F93867">
            <w:pPr>
              <w:suppressAutoHyphens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11</w:t>
            </w:r>
            <w:r w:rsidR="00AA529D">
              <w:rPr>
                <w:rFonts w:eastAsia="Calibri"/>
                <w:szCs w:val="28"/>
                <w:lang w:eastAsia="zh-CN"/>
              </w:rPr>
              <w:t>7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в т.ч. плановые проверки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0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szCs w:val="28"/>
                <w:lang w:eastAsia="zh-CN"/>
              </w:rPr>
              <w:t xml:space="preserve">         </w:t>
            </w:r>
            <w:r w:rsidRPr="00E4333E">
              <w:rPr>
                <w:rFonts w:eastAsia="Calibri"/>
                <w:szCs w:val="28"/>
                <w:lang w:eastAsia="zh-CN"/>
              </w:rPr>
              <w:t>внеплановые проверки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0</w:t>
            </w:r>
          </w:p>
        </w:tc>
      </w:tr>
      <w:tr w:rsidR="00F93867" w:rsidRPr="00E4333E" w:rsidTr="00C34CCE">
        <w:trPr>
          <w:trHeight w:val="788"/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ind w:right="-108"/>
              <w:jc w:val="both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szCs w:val="28"/>
                <w:lang w:eastAsia="zh-CN"/>
              </w:rPr>
              <w:t xml:space="preserve">        </w:t>
            </w:r>
            <w:r w:rsidRPr="00E4333E">
              <w:rPr>
                <w:rFonts w:eastAsia="Calibri"/>
                <w:szCs w:val="28"/>
                <w:lang w:eastAsia="zh-CN"/>
              </w:rPr>
              <w:t>рейдовые осмотры, обследования (водоохранных зон водных объектов</w:t>
            </w:r>
            <w:r w:rsidRPr="00E4333E">
              <w:rPr>
                <w:szCs w:val="28"/>
                <w:lang w:eastAsia="zh-CN"/>
              </w:rPr>
              <w:t>, придорожных полос автомобильных дорог, территорий муниципальных о</w:t>
            </w:r>
            <w:r>
              <w:rPr>
                <w:szCs w:val="28"/>
                <w:lang w:eastAsia="zh-CN"/>
              </w:rPr>
              <w:t>бразований и сельских поселений)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60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 xml:space="preserve">Возбуждено дел об административных правонарушениях по выявленным фактам нарушений требований природоохранного законодательства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5</w:t>
            </w:r>
            <w:r w:rsidR="00AA529D">
              <w:rPr>
                <w:rFonts w:eastAsia="Calibri"/>
                <w:szCs w:val="28"/>
                <w:lang w:eastAsia="zh-CN"/>
              </w:rPr>
              <w:t>4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Участие в проверках органов прокуратуры в качестве специалистов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3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 xml:space="preserve">Выдано предписаний, представлений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-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Рассмотрено дел об административных правонарушениях, всего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4</w:t>
            </w:r>
            <w:r w:rsidR="002870E7">
              <w:rPr>
                <w:rFonts w:eastAsia="Calibri"/>
                <w:szCs w:val="28"/>
                <w:lang w:eastAsia="zh-CN"/>
              </w:rPr>
              <w:t>7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Сумма штрафов, всего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 xml:space="preserve"> </w:t>
            </w:r>
            <w:r w:rsidR="002870E7">
              <w:rPr>
                <w:rFonts w:eastAsia="Calibri"/>
                <w:szCs w:val="28"/>
                <w:lang w:eastAsia="zh-CN"/>
              </w:rPr>
              <w:t>34</w:t>
            </w:r>
            <w:r>
              <w:rPr>
                <w:rFonts w:eastAsia="Calibri"/>
                <w:szCs w:val="28"/>
                <w:lang w:eastAsia="zh-CN"/>
              </w:rPr>
              <w:t>,0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Взыскано штрафов, тыс. руб.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szCs w:val="28"/>
                <w:lang w:eastAsia="zh-CN"/>
              </w:rPr>
              <w:t>32,0</w:t>
            </w:r>
          </w:p>
        </w:tc>
      </w:tr>
      <w:tr w:rsidR="00F93867" w:rsidRPr="00E4333E" w:rsidTr="00C34CCE">
        <w:trPr>
          <w:jc w:val="center"/>
        </w:trPr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Предъявлено ущербов, шт./тыс. руб.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67" w:rsidRPr="00E4333E" w:rsidRDefault="00F93867" w:rsidP="00141A19">
            <w:pPr>
              <w:suppressAutoHyphens/>
              <w:jc w:val="center"/>
              <w:rPr>
                <w:rFonts w:eastAsia="Calibri"/>
                <w:szCs w:val="28"/>
                <w:lang w:eastAsia="zh-CN"/>
              </w:rPr>
            </w:pPr>
            <w:r w:rsidRPr="00E4333E">
              <w:rPr>
                <w:rFonts w:eastAsia="Calibri"/>
                <w:szCs w:val="28"/>
                <w:lang w:eastAsia="zh-CN"/>
              </w:rPr>
              <w:t>-</w:t>
            </w:r>
          </w:p>
        </w:tc>
      </w:tr>
    </w:tbl>
    <w:p w:rsidR="00886888" w:rsidRPr="00F93867" w:rsidRDefault="00886888" w:rsidP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85F30" w:rsidRPr="00A85F30" w:rsidRDefault="00A85F30" w:rsidP="00A85F3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30">
        <w:rPr>
          <w:rStyle w:val="21"/>
          <w:rFonts w:eastAsiaTheme="minorEastAsia"/>
          <w:b/>
        </w:rPr>
        <w:t>Муниципальный земельный контроль</w:t>
      </w:r>
      <w:r w:rsidRPr="00A8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888" w:rsidRPr="00A85F30" w:rsidRDefault="00A85F30" w:rsidP="00A85F3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 2020 году было выдано 1 п</w:t>
      </w:r>
      <w:r w:rsidRPr="00DD705C">
        <w:rPr>
          <w:sz w:val="28"/>
          <w:szCs w:val="28"/>
          <w:shd w:val="clear" w:color="auto" w:fill="FFFFFF"/>
        </w:rPr>
        <w:t>редостереж</w:t>
      </w:r>
      <w:r>
        <w:rPr>
          <w:sz w:val="28"/>
          <w:szCs w:val="28"/>
          <w:shd w:val="clear" w:color="auto" w:fill="FFFFFF"/>
        </w:rPr>
        <w:t xml:space="preserve">ение </w:t>
      </w:r>
      <w:r w:rsidR="00F50ED8">
        <w:rPr>
          <w:sz w:val="28"/>
          <w:szCs w:val="28"/>
          <w:shd w:val="clear" w:color="auto" w:fill="FFFFFF"/>
        </w:rPr>
        <w:t xml:space="preserve">юридическому лицу </w:t>
      </w:r>
      <w:r>
        <w:rPr>
          <w:sz w:val="28"/>
          <w:szCs w:val="28"/>
          <w:shd w:val="clear" w:color="auto" w:fill="FFFFFF"/>
        </w:rPr>
        <w:t xml:space="preserve">о недопустимости нарушения </w:t>
      </w:r>
      <w:r w:rsidRPr="00DD705C">
        <w:rPr>
          <w:sz w:val="28"/>
          <w:szCs w:val="28"/>
          <w:shd w:val="clear" w:color="auto" w:fill="FFFFFF"/>
        </w:rPr>
        <w:t xml:space="preserve">обязательных требований </w:t>
      </w:r>
      <w:r>
        <w:rPr>
          <w:sz w:val="28"/>
          <w:szCs w:val="28"/>
          <w:shd w:val="clear" w:color="auto" w:fill="FFFFFF"/>
        </w:rPr>
        <w:t>земельного законодательства</w:t>
      </w:r>
      <w:r w:rsidR="00F50ED8">
        <w:rPr>
          <w:sz w:val="28"/>
          <w:szCs w:val="28"/>
          <w:shd w:val="clear" w:color="auto" w:fill="FFFFFF"/>
        </w:rPr>
        <w:t>.</w:t>
      </w:r>
    </w:p>
    <w:p w:rsid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9D">
        <w:rPr>
          <w:rStyle w:val="21"/>
          <w:rFonts w:eastAsiaTheme="minorEastAsia"/>
          <w:b/>
        </w:rPr>
        <w:t>Государственный экологический надзор (контроль) в сфере охраны окружающей среды.</w:t>
      </w:r>
    </w:p>
    <w:p w:rsidR="00AA529D" w:rsidRPr="00F93867" w:rsidRDefault="00AA529D" w:rsidP="00AA529D">
      <w:pPr>
        <w:widowControl w:val="0"/>
        <w:suppressAutoHyphens/>
        <w:spacing w:line="320" w:lineRule="exact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F93867">
        <w:rPr>
          <w:rFonts w:eastAsia="Calibri"/>
          <w:sz w:val="28"/>
          <w:szCs w:val="28"/>
          <w:lang w:eastAsia="zh-CN" w:bidi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Кичменгско-Городецкого муниципального района осуществляет мероприятия по профилактике </w:t>
      </w:r>
      <w:r w:rsidRPr="00F93867">
        <w:rPr>
          <w:rFonts w:eastAsia="Calibri"/>
          <w:sz w:val="28"/>
          <w:szCs w:val="28"/>
          <w:lang w:eastAsia="zh-CN" w:bidi="ru-RU"/>
        </w:rPr>
        <w:lastRenderedPageBreak/>
        <w:t>нарушений обязательных требований в соответствии с ежегодно утверждаемыми администрацией Кичменгско-Городецкого  муниципального района   программами   профилактики  нарушений.</w:t>
      </w:r>
      <w:proofErr w:type="gramEnd"/>
    </w:p>
    <w:p w:rsidR="00AA529D" w:rsidRPr="00AA529D" w:rsidRDefault="00AA529D" w:rsidP="00AA529D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F93867">
        <w:rPr>
          <w:rFonts w:ascii="Times New Roman" w:eastAsia="Calibri" w:hAnsi="Times New Roman" w:cs="Times New Roman"/>
          <w:b w:val="0"/>
          <w:color w:val="auto"/>
          <w:lang w:eastAsia="zh-CN" w:bidi="ru-RU"/>
        </w:rPr>
        <w:t xml:space="preserve">        </w:t>
      </w:r>
      <w:proofErr w:type="gramStart"/>
      <w:r w:rsidRPr="00F93867">
        <w:rPr>
          <w:rFonts w:ascii="Times New Roman" w:eastAsia="Calibri" w:hAnsi="Times New Roman" w:cs="Times New Roman"/>
          <w:b w:val="0"/>
          <w:color w:val="auto"/>
          <w:lang w:eastAsia="zh-CN" w:bidi="ru-RU"/>
        </w:rPr>
        <w:t xml:space="preserve">Официальный сайт администрации Кичменгско-Городецкого муниципального района в информационно-телекоммуникационной сети «Интернет» дополнен разделом «Профилактика нарушений обязательных требований», постановлением  администрации  Кичменгско-Городецкого муниципального района  от 13.03.2019 года №232 </w:t>
      </w:r>
      <w:r w:rsidRPr="00F93867">
        <w:rPr>
          <w:rFonts w:ascii="Times New Roman" w:hAnsi="Times New Roman" w:cs="Times New Roman"/>
          <w:b w:val="0"/>
          <w:color w:val="auto"/>
        </w:rPr>
        <w:t>«О перечне правовых актов, содержащих обязательные требования, соблюдение которых оценивается при проведении мероприятий по государственному экологическому надзору (контролю) в рамках отдельного вида государственного экологического надзора (контроля)».</w:t>
      </w:r>
      <w:proofErr w:type="gramEnd"/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54 дела об административном  правонарушении в области охраны окружающей среды, из них: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дела с проведением административного расследования;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 дела без проведения административного расследования. 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53 протокола  об административных правонарушениях в области  охраны окружающей среды, из них: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протокол   по </w:t>
      </w:r>
      <w:r w:rsidRPr="003159C6">
        <w:rPr>
          <w:rFonts w:ascii="Times New Roman" w:hAnsi="Times New Roman"/>
          <w:sz w:val="28"/>
          <w:szCs w:val="28"/>
        </w:rPr>
        <w:t xml:space="preserve">ст.7.6 КоАП РФ </w:t>
      </w:r>
      <w:r w:rsidRPr="003159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«Самовольное занятие водного объекта или пользование им с нарушением установленных условий</w:t>
      </w:r>
      <w:r w:rsidRPr="003159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 протоколов по</w:t>
      </w:r>
      <w:r w:rsidRPr="004B06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A19">
        <w:rPr>
          <w:rFonts w:ascii="Times New Roman" w:hAnsi="Times New Roman"/>
          <w:sz w:val="28"/>
          <w:szCs w:val="28"/>
        </w:rPr>
        <w:t>ч</w:t>
      </w:r>
      <w:proofErr w:type="gramEnd"/>
      <w:r w:rsidRPr="00141A19">
        <w:rPr>
          <w:rFonts w:ascii="Times New Roman" w:hAnsi="Times New Roman"/>
          <w:sz w:val="28"/>
          <w:szCs w:val="28"/>
        </w:rPr>
        <w:t xml:space="preserve">.1 ст.8.2 КоАП РФ </w:t>
      </w:r>
      <w:r>
        <w:rPr>
          <w:rFonts w:ascii="Times New Roman" w:hAnsi="Times New Roman"/>
          <w:sz w:val="28"/>
          <w:szCs w:val="28"/>
        </w:rPr>
        <w:t>«</w:t>
      </w:r>
      <w:r w:rsidRPr="00141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Несоблюдение </w:t>
      </w:r>
      <w:r w:rsidRPr="00141A19">
        <w:rPr>
          <w:rFonts w:ascii="Times New Roman" w:hAnsi="Times New Roman"/>
          <w:sz w:val="28"/>
          <w:szCs w:val="28"/>
        </w:rPr>
        <w:t>требований</w:t>
      </w:r>
      <w:r w:rsidRPr="00141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области охраны окружающей среды при сборе, накоплении, транспортировании, обработке, утилизации или обезвреживании отхо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 производства и потребления»;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21 протокол  по ст. </w:t>
      </w:r>
      <w:r w:rsidRPr="003159C6">
        <w:rPr>
          <w:rFonts w:ascii="Times New Roman" w:hAnsi="Times New Roman"/>
          <w:sz w:val="28"/>
          <w:szCs w:val="28"/>
        </w:rPr>
        <w:t>8.1 КоАП РФ «</w:t>
      </w:r>
      <w:r w:rsidRPr="003159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Pr="003159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12 протоколов  по </w:t>
      </w:r>
      <w:r w:rsidRPr="003159C6">
        <w:rPr>
          <w:rFonts w:ascii="Times New Roman" w:hAnsi="Times New Roman"/>
          <w:sz w:val="28"/>
          <w:szCs w:val="28"/>
        </w:rPr>
        <w:t xml:space="preserve">ст. 8.41 КоАП РФ </w:t>
      </w:r>
      <w:r w:rsidRPr="003159C6"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«Невнесение в установленные </w:t>
      </w:r>
      <w:r w:rsidRPr="003159C6">
        <w:rPr>
          <w:rStyle w:val="hl"/>
          <w:rFonts w:ascii="Times New Roman" w:hAnsi="Times New Roman"/>
          <w:bCs/>
          <w:sz w:val="28"/>
          <w:szCs w:val="28"/>
        </w:rPr>
        <w:t>сроки</w:t>
      </w:r>
      <w:r w:rsidRPr="003159C6"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платы за негативное воздействие на окружающую среду»</w:t>
      </w:r>
      <w:r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12 протоколов по </w:t>
      </w:r>
      <w:r w:rsidRPr="003159C6">
        <w:rPr>
          <w:rFonts w:ascii="Times New Roman" w:hAnsi="Times New Roman"/>
          <w:sz w:val="28"/>
          <w:szCs w:val="28"/>
        </w:rPr>
        <w:t>ст.8.5 КоАП РФ «</w:t>
      </w:r>
      <w:r w:rsidRPr="003159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Сокрытие или искажение экологической информации</w:t>
      </w:r>
      <w:r w:rsidRPr="003159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0ED8" w:rsidRPr="003159C6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159C6">
        <w:rPr>
          <w:rFonts w:ascii="Times New Roman" w:hAnsi="Times New Roman"/>
          <w:sz w:val="28"/>
          <w:szCs w:val="28"/>
        </w:rPr>
        <w:t xml:space="preserve">По ст.7.6 КоАП РФ </w:t>
      </w:r>
      <w:r w:rsidRPr="003159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«Самовольное занятие водного объекта или пользование им с нарушением установленных условий</w:t>
      </w:r>
      <w:r w:rsidRPr="003159C6">
        <w:rPr>
          <w:rFonts w:ascii="Times New Roman" w:hAnsi="Times New Roman"/>
          <w:sz w:val="28"/>
          <w:szCs w:val="28"/>
        </w:rPr>
        <w:t>» направлен 1 протокол для рассмотрения в Департамент  природных ресурсов и охраны окружающей среды Вологодской области. По результатам рассмотрения протокола вынесено постановление  о назначении административного наказания в виде  административного штрафа, в сумме 1,0 т. рублей.</w:t>
      </w:r>
    </w:p>
    <w:p w:rsidR="00F50ED8" w:rsidRPr="003159C6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159C6">
        <w:rPr>
          <w:rFonts w:ascii="Times New Roman" w:hAnsi="Times New Roman"/>
          <w:sz w:val="28"/>
          <w:szCs w:val="28"/>
        </w:rPr>
        <w:t>По ст. 8.1 КоАП РФ «</w:t>
      </w:r>
      <w:r w:rsidRPr="003159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Pr="003159C6">
        <w:rPr>
          <w:rFonts w:ascii="Times New Roman" w:hAnsi="Times New Roman"/>
          <w:sz w:val="28"/>
          <w:szCs w:val="28"/>
        </w:rPr>
        <w:t xml:space="preserve">» 21 протокол направлен для рассмотрения в Департамент  природных ресурсов и охраны окружающей среды Вологодской области. По результатам рассмотрения протоколов вынесено  19 постановлений  о назначении административного наказания в </w:t>
      </w:r>
      <w:r w:rsidRPr="003159C6">
        <w:rPr>
          <w:rFonts w:ascii="Times New Roman" w:hAnsi="Times New Roman"/>
          <w:sz w:val="28"/>
          <w:szCs w:val="28"/>
        </w:rPr>
        <w:lastRenderedPageBreak/>
        <w:t>виде предупреждения и 2 постановления о прекращении производства по делу об административном правонарушении.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Pr="000E37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A19">
        <w:rPr>
          <w:rFonts w:ascii="Times New Roman" w:hAnsi="Times New Roman"/>
          <w:sz w:val="28"/>
          <w:szCs w:val="28"/>
        </w:rPr>
        <w:t>ч</w:t>
      </w:r>
      <w:proofErr w:type="gramEnd"/>
      <w:r w:rsidRPr="00141A19">
        <w:rPr>
          <w:rFonts w:ascii="Times New Roman" w:hAnsi="Times New Roman"/>
          <w:sz w:val="28"/>
          <w:szCs w:val="28"/>
        </w:rPr>
        <w:t xml:space="preserve">.1 ст.8.2 КоАП РФ </w:t>
      </w:r>
      <w:r>
        <w:rPr>
          <w:rFonts w:ascii="Times New Roman" w:hAnsi="Times New Roman"/>
          <w:sz w:val="28"/>
          <w:szCs w:val="28"/>
        </w:rPr>
        <w:t>«</w:t>
      </w:r>
      <w:r w:rsidRPr="00141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Несоблюдение </w:t>
      </w:r>
      <w:r w:rsidRPr="00141A19">
        <w:rPr>
          <w:rFonts w:ascii="Times New Roman" w:hAnsi="Times New Roman"/>
          <w:sz w:val="28"/>
          <w:szCs w:val="28"/>
        </w:rPr>
        <w:t>требований</w:t>
      </w:r>
      <w:r w:rsidRPr="00141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области охраны окружающей среды при сборе, накоплении, транспортировании, обработке, утилизации или обезвреживании отхо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 производства и потребления»</w:t>
      </w:r>
      <w:r w:rsidRPr="000E3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протокола  </w:t>
      </w:r>
      <w:r w:rsidRPr="00141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направлены для рассмотрения в Кичменгско-Городецкий районный суд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19">
        <w:rPr>
          <w:rFonts w:ascii="Times New Roman" w:hAnsi="Times New Roman"/>
          <w:sz w:val="28"/>
          <w:szCs w:val="28"/>
        </w:rPr>
        <w:t>По  результатам рассмотрения дел  об административном правонарушении  Кичменгско-Городецким районным судом вынесено: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41A19">
        <w:rPr>
          <w:rFonts w:ascii="Times New Roman" w:hAnsi="Times New Roman"/>
          <w:sz w:val="28"/>
          <w:szCs w:val="28"/>
        </w:rPr>
        <w:t>постановление о признании юридического лица виновным  в совершении административного правонарушения, предусмотренного ч.1 ст.8.2 КоАП РФ, и  назначено</w:t>
      </w:r>
      <w:r>
        <w:rPr>
          <w:rFonts w:ascii="Times New Roman" w:hAnsi="Times New Roman"/>
          <w:sz w:val="28"/>
          <w:szCs w:val="28"/>
        </w:rPr>
        <w:t xml:space="preserve"> административное</w:t>
      </w:r>
      <w:r w:rsidRPr="00141A19">
        <w:rPr>
          <w:rFonts w:ascii="Times New Roman" w:hAnsi="Times New Roman"/>
          <w:sz w:val="28"/>
          <w:szCs w:val="28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>в виде  административного штрафа</w:t>
      </w:r>
      <w:r w:rsidRPr="00141A19">
        <w:rPr>
          <w:rFonts w:ascii="Times New Roman" w:hAnsi="Times New Roman"/>
          <w:sz w:val="28"/>
          <w:szCs w:val="28"/>
        </w:rPr>
        <w:t xml:space="preserve"> в сумме 30,0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19">
        <w:rPr>
          <w:rFonts w:ascii="Times New Roman" w:hAnsi="Times New Roman"/>
          <w:sz w:val="28"/>
          <w:szCs w:val="28"/>
        </w:rPr>
        <w:t>т</w:t>
      </w:r>
      <w:proofErr w:type="gramStart"/>
      <w:r w:rsidRPr="00141A19">
        <w:rPr>
          <w:rFonts w:ascii="Times New Roman" w:hAnsi="Times New Roman"/>
          <w:sz w:val="28"/>
          <w:szCs w:val="28"/>
        </w:rPr>
        <w:t>.р</w:t>
      </w:r>
      <w:proofErr w:type="gramEnd"/>
      <w:r w:rsidRPr="00141A1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1A19">
        <w:rPr>
          <w:rFonts w:ascii="Times New Roman" w:hAnsi="Times New Roman"/>
          <w:sz w:val="28"/>
          <w:szCs w:val="28"/>
        </w:rPr>
        <w:t xml:space="preserve">определение о прекращении  производства по делу об административном правонарушении. 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41A19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A19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1A1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141A19">
        <w:rPr>
          <w:rFonts w:ascii="Times New Roman" w:hAnsi="Times New Roman"/>
          <w:sz w:val="28"/>
          <w:szCs w:val="28"/>
        </w:rPr>
        <w:t>ч</w:t>
      </w:r>
      <w:proofErr w:type="gramEnd"/>
      <w:r w:rsidRPr="00141A19">
        <w:rPr>
          <w:rFonts w:ascii="Times New Roman" w:hAnsi="Times New Roman"/>
          <w:sz w:val="28"/>
          <w:szCs w:val="28"/>
        </w:rPr>
        <w:t xml:space="preserve">.1 ст.8.2 КоАП РФ направлено для рассмотрения в Департамент  природных ресурсов и охраны окружающей среды Вологодской области, из них: 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3 протоколам</w:t>
      </w:r>
      <w:r w:rsidRPr="00141A19">
        <w:rPr>
          <w:rFonts w:ascii="Times New Roman" w:hAnsi="Times New Roman"/>
          <w:sz w:val="28"/>
          <w:szCs w:val="28"/>
        </w:rPr>
        <w:t xml:space="preserve"> вынесено постановление  о назначении  административного наказания  в виде адми</w:t>
      </w:r>
      <w:r>
        <w:rPr>
          <w:rFonts w:ascii="Times New Roman" w:hAnsi="Times New Roman"/>
          <w:sz w:val="28"/>
          <w:szCs w:val="28"/>
        </w:rPr>
        <w:t>нистративного  штрафа, на сумму 3</w:t>
      </w:r>
      <w:r w:rsidRPr="00141A19">
        <w:rPr>
          <w:rFonts w:ascii="Times New Roman" w:hAnsi="Times New Roman"/>
          <w:sz w:val="28"/>
          <w:szCs w:val="28"/>
        </w:rPr>
        <w:t>,0 т</w:t>
      </w:r>
      <w:proofErr w:type="gramStart"/>
      <w:r w:rsidRPr="00141A19">
        <w:rPr>
          <w:rFonts w:ascii="Times New Roman" w:hAnsi="Times New Roman"/>
          <w:sz w:val="28"/>
          <w:szCs w:val="28"/>
        </w:rPr>
        <w:t>.р</w:t>
      </w:r>
      <w:proofErr w:type="gramEnd"/>
      <w:r w:rsidRPr="00141A19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;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 1 протоколу  вынесено постановление о прекращении производства по делу  об административном  правонарушении.  2 протокола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ст.8.2 КоАП РФ находятся на рассмотрении в </w:t>
      </w:r>
      <w:r w:rsidRPr="00141A19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е</w:t>
      </w:r>
      <w:r w:rsidRPr="00141A19">
        <w:rPr>
          <w:rFonts w:ascii="Times New Roman" w:hAnsi="Times New Roman"/>
          <w:sz w:val="28"/>
          <w:szCs w:val="28"/>
        </w:rPr>
        <w:t xml:space="preserve">  природных ресурсов и охраны окружа</w:t>
      </w:r>
      <w:r>
        <w:rPr>
          <w:rFonts w:ascii="Times New Roman" w:hAnsi="Times New Roman"/>
          <w:sz w:val="28"/>
          <w:szCs w:val="28"/>
        </w:rPr>
        <w:t>ющей среды Вологодской области.</w:t>
      </w:r>
    </w:p>
    <w:p w:rsidR="00F50ED8" w:rsidRPr="003159C6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159C6">
        <w:rPr>
          <w:rFonts w:ascii="Times New Roman" w:hAnsi="Times New Roman"/>
          <w:sz w:val="28"/>
          <w:szCs w:val="28"/>
        </w:rPr>
        <w:t xml:space="preserve">По ст. 8.41 КоАП РФ </w:t>
      </w:r>
      <w:r w:rsidRPr="003159C6"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«Невнесение в установленные </w:t>
      </w:r>
      <w:r w:rsidRPr="003159C6">
        <w:rPr>
          <w:rStyle w:val="hl"/>
          <w:rFonts w:ascii="Times New Roman" w:hAnsi="Times New Roman"/>
          <w:bCs/>
          <w:sz w:val="28"/>
          <w:szCs w:val="28"/>
        </w:rPr>
        <w:t>сроки</w:t>
      </w:r>
      <w:r w:rsidRPr="003159C6"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 платы за негативное воздействие на окружающую среду» 12 протоколов  </w:t>
      </w:r>
      <w:r w:rsidRPr="003159C6">
        <w:rPr>
          <w:rFonts w:ascii="Times New Roman" w:hAnsi="Times New Roman"/>
          <w:sz w:val="28"/>
          <w:szCs w:val="28"/>
        </w:rPr>
        <w:t>направлено для рассмотрения в Департамент  природных ресурсов и охраны окружающей среды Вологодской области. По результатам рассмотрения протоколов вынесено 6 постановлений  о назначении административного наказания в виде предупреждения и 4  постановления о прекращении производства по делу об административном правонарушении. 2 протокола  находятся на рассмотрении в Департаменте природных ресурсов и охраны окружающей среды Вологодской области.</w:t>
      </w:r>
    </w:p>
    <w:p w:rsidR="00F50ED8" w:rsidRPr="003159C6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159C6">
        <w:rPr>
          <w:rFonts w:ascii="Times New Roman" w:hAnsi="Times New Roman"/>
          <w:sz w:val="28"/>
          <w:szCs w:val="28"/>
        </w:rPr>
        <w:t>По ст.8.5 КоАП РФ «</w:t>
      </w:r>
      <w:r w:rsidRPr="003159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Сокрытие или искажение экологической информации</w:t>
      </w:r>
      <w:r w:rsidRPr="003159C6">
        <w:rPr>
          <w:rFonts w:ascii="Times New Roman" w:hAnsi="Times New Roman"/>
          <w:sz w:val="28"/>
          <w:szCs w:val="28"/>
        </w:rPr>
        <w:t xml:space="preserve">» 12 </w:t>
      </w:r>
      <w:r w:rsidRPr="003159C6"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протоколов </w:t>
      </w:r>
      <w:r w:rsidRPr="003159C6">
        <w:rPr>
          <w:rFonts w:ascii="Times New Roman" w:hAnsi="Times New Roman"/>
          <w:sz w:val="28"/>
          <w:szCs w:val="28"/>
        </w:rPr>
        <w:t>направлено для рассмотрения в Департамент  природных ресурсов и охраны окружающей среды Вологодской области. По результатам рассмотрения протоколов вынесено 6 постановлений  о назначении административного наказания в виде предупреждения и 4 постановления о прекращении производства по делу об административном правонарушении. 2 протокол</w:t>
      </w:r>
      <w:r>
        <w:rPr>
          <w:rFonts w:ascii="Times New Roman" w:hAnsi="Times New Roman"/>
          <w:sz w:val="28"/>
          <w:szCs w:val="28"/>
        </w:rPr>
        <w:t>а</w:t>
      </w:r>
      <w:r w:rsidRPr="003159C6">
        <w:rPr>
          <w:rFonts w:ascii="Times New Roman" w:hAnsi="Times New Roman"/>
          <w:sz w:val="28"/>
          <w:szCs w:val="28"/>
        </w:rPr>
        <w:t xml:space="preserve">  находятся на рассмотрении в Департаменте природных ресурсов и охраны окружающей среды Вологодской области.</w:t>
      </w:r>
    </w:p>
    <w:p w:rsidR="00F50ED8" w:rsidRPr="00E27E3D" w:rsidRDefault="00F50ED8" w:rsidP="00F50ED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 году</w:t>
      </w:r>
      <w:r w:rsidRPr="00E27E3D">
        <w:rPr>
          <w:rFonts w:ascii="Times New Roman" w:hAnsi="Times New Roman"/>
          <w:sz w:val="28"/>
          <w:szCs w:val="28"/>
        </w:rPr>
        <w:t xml:space="preserve">  природопользователями Кичменгско-Городецкого муниципального района внесено в бюджет 119 937, 78 руб. (Сто </w:t>
      </w:r>
      <w:r w:rsidRPr="00E27E3D">
        <w:rPr>
          <w:rFonts w:ascii="Times New Roman" w:hAnsi="Times New Roman"/>
          <w:sz w:val="28"/>
          <w:szCs w:val="28"/>
        </w:rPr>
        <w:lastRenderedPageBreak/>
        <w:t>девятнадцать тысяч девятьсот тридцать семь рублей 78 копеек) платы за негативное воздействие на окружающую среду.</w:t>
      </w:r>
    </w:p>
    <w:p w:rsidR="00F50ED8" w:rsidRDefault="00F50ED8" w:rsidP="00F50ED8">
      <w:pPr>
        <w:pStyle w:val="a9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4C4EB4">
        <w:rPr>
          <w:rFonts w:ascii="Times New Roman" w:hAnsi="Times New Roman"/>
          <w:sz w:val="28"/>
          <w:szCs w:val="28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в рас</w:t>
      </w:r>
      <w:r>
        <w:rPr>
          <w:rFonts w:ascii="Times New Roman" w:hAnsi="Times New Roman"/>
          <w:sz w:val="28"/>
          <w:szCs w:val="28"/>
        </w:rPr>
        <w:t>сматриваемый период, не имеется.</w:t>
      </w:r>
    </w:p>
    <w:p w:rsidR="00F50ED8" w:rsidRDefault="00F50ED8" w:rsidP="00F50ED8">
      <w:pPr>
        <w:rPr>
          <w:b/>
        </w:rPr>
      </w:pPr>
    </w:p>
    <w:p w:rsidR="003159C6" w:rsidRPr="003159C6" w:rsidRDefault="003159C6" w:rsidP="008B2056">
      <w:pPr>
        <w:pStyle w:val="a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80BDE" w:rsidRPr="00EB5130" w:rsidRDefault="00A80BDE" w:rsidP="00A80BD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3402"/>
        <w:gridCol w:w="851"/>
        <w:gridCol w:w="992"/>
        <w:gridCol w:w="992"/>
        <w:gridCol w:w="709"/>
        <w:gridCol w:w="709"/>
        <w:gridCol w:w="1099"/>
      </w:tblGrid>
      <w:tr w:rsidR="00A80BDE" w:rsidRPr="00EB5130" w:rsidTr="00A80BDE">
        <w:tc>
          <w:tcPr>
            <w:tcW w:w="817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Формула (№ строк из формы 1-контроль</w:t>
            </w:r>
            <w:proofErr w:type="gramEnd"/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1-е полугодие</w:t>
            </w:r>
          </w:p>
          <w:p w:rsidR="00A80BDE" w:rsidRPr="00EB5130" w:rsidRDefault="00A80BDE" w:rsidP="00F42015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</w:t>
            </w:r>
            <w:r w:rsidR="00F4201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2-е полугодие</w:t>
            </w:r>
          </w:p>
          <w:p w:rsidR="00A80BDE" w:rsidRPr="00EB5130" w:rsidRDefault="00A80BDE" w:rsidP="00F42015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</w:t>
            </w:r>
            <w:r w:rsidR="00F4201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80BDE" w:rsidRPr="00EB5130" w:rsidRDefault="00A80BDE" w:rsidP="00A62C7D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20</w:t>
            </w:r>
            <w:r w:rsidR="00A62C7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+/-</w:t>
            </w:r>
          </w:p>
          <w:p w:rsidR="00A80BDE" w:rsidRPr="00EB5130" w:rsidRDefault="00A80BDE" w:rsidP="00F42015">
            <w:pPr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Отклонение (20</w:t>
            </w:r>
            <w:r w:rsidR="00F42015">
              <w:rPr>
                <w:rFonts w:cs="Times New Roman"/>
                <w:sz w:val="24"/>
                <w:szCs w:val="24"/>
              </w:rPr>
              <w:t>20к 2019</w:t>
            </w:r>
            <w:r w:rsidRPr="00EB5130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</w:t>
            </w:r>
            <w:proofErr w:type="gramEnd"/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(01-02)/52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55/54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45/01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49/01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A60FA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 государственного контроля (надзора)</w:t>
            </w:r>
            <w:proofErr w:type="gramStart"/>
            <w:r w:rsidRPr="00EB513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>униципального контроля были  проведены проверки (в процентах общего количества юридических лиц, индивидуальных предпринимателей, осуществляющих деятельность на территории  Российской Федерации, соответствующего муниципального образования, деятельность  которых подлежит государственному контролю(надзору), муниципальному контролю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51/50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10,4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01/51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проведенных внеплановых проверок (в процентах общего числа проведенных проверок)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02/01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78,9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851" w:type="dxa"/>
          </w:tcPr>
          <w:p w:rsidR="00A80BDE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20(7)/</w:t>
            </w:r>
          </w:p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20(5)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проведенных внеплановых проверок)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05/02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A60FA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06/02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A60FA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19/01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24/19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25/24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17/51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641DD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5130">
              <w:rPr>
                <w:rFonts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</w:t>
            </w:r>
            <w:r w:rsidRPr="00EB5130">
              <w:rPr>
                <w:rFonts w:cs="Times New Roman"/>
                <w:sz w:val="24"/>
                <w:szCs w:val="24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так- 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18/51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641DD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641DD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23/20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42/38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Средний размер наложенного административного </w:t>
            </w:r>
            <w:proofErr w:type="gramStart"/>
            <w:r w:rsidRPr="00EB5130">
              <w:rPr>
                <w:rFonts w:cs="Times New Roman"/>
                <w:sz w:val="24"/>
                <w:szCs w:val="24"/>
              </w:rPr>
              <w:t>штрафа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в том числе на должностных лиц (в тыс. рублей)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39/35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F4201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 xml:space="preserve">Средний размер наложенного административного </w:t>
            </w:r>
            <w:proofErr w:type="gramStart"/>
            <w:r w:rsidRPr="00EB5130">
              <w:rPr>
                <w:rFonts w:cs="Times New Roman"/>
                <w:sz w:val="24"/>
                <w:szCs w:val="24"/>
              </w:rPr>
              <w:t>штрафа</w:t>
            </w:r>
            <w:proofErr w:type="gramEnd"/>
            <w:r w:rsidRPr="00EB5130">
              <w:rPr>
                <w:rFonts w:cs="Times New Roman"/>
                <w:sz w:val="24"/>
                <w:szCs w:val="24"/>
              </w:rPr>
              <w:t xml:space="preserve"> в том числе на юридических лиц (в тыс. рублей)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41/37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DE" w:rsidRPr="00EB5130" w:rsidRDefault="00F42015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0BDE" w:rsidRPr="00EB5130" w:rsidRDefault="00A62C7D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</w:t>
            </w:r>
            <w:r w:rsidR="00F4201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BDE" w:rsidRPr="00EB5130" w:rsidTr="00A80BDE">
        <w:tc>
          <w:tcPr>
            <w:tcW w:w="817" w:type="dxa"/>
          </w:tcPr>
          <w:p w:rsidR="00A80BDE" w:rsidRPr="00EB5130" w:rsidRDefault="00A80BDE" w:rsidP="00A80B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0BDE" w:rsidRPr="00EB5130" w:rsidRDefault="00A80BDE" w:rsidP="00A80BD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5130">
              <w:rPr>
                <w:rFonts w:cs="Times New Roman"/>
                <w:sz w:val="24"/>
                <w:szCs w:val="24"/>
              </w:rPr>
              <w:t>-Доля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851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43/21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80BDE" w:rsidRPr="00EB5130" w:rsidRDefault="000A3AA7" w:rsidP="00804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099" w:type="dxa"/>
          </w:tcPr>
          <w:p w:rsidR="00A80BDE" w:rsidRPr="00EB5130" w:rsidRDefault="00A80BDE" w:rsidP="008041A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204F1" w:rsidRDefault="004204F1" w:rsidP="00A85F30">
      <w:pPr>
        <w:pStyle w:val="a9"/>
        <w:spacing w:line="20" w:lineRule="atLeast"/>
        <w:ind w:firstLine="709"/>
        <w:jc w:val="both"/>
        <w:rPr>
          <w:rStyle w:val="21"/>
          <w:rFonts w:eastAsiaTheme="minorEastAsia"/>
          <w:b/>
        </w:rPr>
      </w:pPr>
    </w:p>
    <w:p w:rsidR="004204F1" w:rsidRDefault="004204F1" w:rsidP="003159C6">
      <w:pPr>
        <w:pStyle w:val="a9"/>
        <w:spacing w:line="20" w:lineRule="atLeast"/>
        <w:ind w:firstLine="709"/>
        <w:jc w:val="center"/>
        <w:rPr>
          <w:rStyle w:val="21"/>
          <w:rFonts w:eastAsiaTheme="minorEastAsia"/>
          <w:b/>
        </w:rPr>
      </w:pPr>
      <w:r w:rsidRPr="004204F1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3159C6">
        <w:rPr>
          <w:rFonts w:ascii="Times New Roman" w:hAnsi="Times New Roman" w:cs="Times New Roman"/>
          <w:b/>
          <w:sz w:val="28"/>
          <w:szCs w:val="28"/>
        </w:rPr>
        <w:t xml:space="preserve">ПРЕДЛОЖЕНИЯ  И </w:t>
      </w:r>
      <w:r w:rsidRPr="004204F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85F30" w:rsidRPr="005F1C48" w:rsidRDefault="005F1C48" w:rsidP="004204F1">
      <w:pPr>
        <w:pStyle w:val="a9"/>
        <w:spacing w:line="20" w:lineRule="atLeast"/>
        <w:ind w:firstLine="709"/>
        <w:jc w:val="both"/>
        <w:rPr>
          <w:rStyle w:val="21"/>
          <w:rFonts w:eastAsiaTheme="minorEastAsia"/>
        </w:rPr>
      </w:pPr>
      <w:r w:rsidRPr="005F1C48">
        <w:rPr>
          <w:rFonts w:ascii="Times New Roman" w:hAnsi="Times New Roman" w:cs="Times New Roman"/>
          <w:sz w:val="28"/>
          <w:szCs w:val="28"/>
        </w:rPr>
        <w:t>Приведенные данные по итогам осуществления контрольно-надзорной деятельности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C48">
        <w:rPr>
          <w:rFonts w:ascii="Times New Roman" w:hAnsi="Times New Roman" w:cs="Times New Roman"/>
          <w:sz w:val="28"/>
          <w:szCs w:val="28"/>
        </w:rPr>
        <w:t xml:space="preserve"> году позволяют сделать следующие выводы.</w:t>
      </w:r>
    </w:p>
    <w:p w:rsidR="00A85F30" w:rsidRPr="00204698" w:rsidRDefault="00A85F30" w:rsidP="00A85F3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98">
        <w:rPr>
          <w:rFonts w:ascii="Times New Roman" w:hAnsi="Times New Roman" w:cs="Times New Roman"/>
          <w:sz w:val="28"/>
          <w:szCs w:val="28"/>
        </w:rPr>
        <w:t>Повышению эффективности и результативности</w:t>
      </w:r>
      <w:r w:rsidR="004204F1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Pr="0020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204698">
        <w:rPr>
          <w:rFonts w:ascii="Times New Roman" w:hAnsi="Times New Roman" w:cs="Times New Roman"/>
          <w:sz w:val="28"/>
          <w:szCs w:val="28"/>
        </w:rPr>
        <w:t xml:space="preserve">будет способствовать: </w:t>
      </w:r>
    </w:p>
    <w:p w:rsidR="00A85F30" w:rsidRDefault="00A85F30" w:rsidP="005F1C4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>систематическое проведение практических семинаров по вопросам осуществления контроля;</w:t>
      </w:r>
    </w:p>
    <w:p w:rsidR="00A85F30" w:rsidRDefault="00A85F30" w:rsidP="005F1C4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по недопущению нарушений действующего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Федерации;</w:t>
      </w:r>
    </w:p>
    <w:p w:rsidR="00A85F30" w:rsidRPr="0074248B" w:rsidRDefault="00A85F30" w:rsidP="005F1C4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предупреждение, выявление и пресечение нарушений, предусмотренных действующим законодательством.  </w:t>
      </w:r>
    </w:p>
    <w:p w:rsidR="00404177" w:rsidRPr="0047112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71129" w:rsidRDefault="00471129" w:rsidP="00886888">
      <w:pPr>
        <w:rPr>
          <w:sz w:val="32"/>
          <w:szCs w:val="32"/>
        </w:rPr>
      </w:pPr>
      <w:r>
        <w:rPr>
          <w:sz w:val="32"/>
          <w:szCs w:val="32"/>
        </w:rPr>
        <w:t>Приложение отсутствует.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99" w:rsidRDefault="004E2699" w:rsidP="00404177">
      <w:r>
        <w:separator/>
      </w:r>
    </w:p>
  </w:endnote>
  <w:endnote w:type="continuationSeparator" w:id="0">
    <w:p w:rsidR="004E2699" w:rsidRDefault="004E269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9" w:rsidRDefault="0098441E">
    <w:pPr>
      <w:pStyle w:val="a5"/>
      <w:jc w:val="center"/>
    </w:pPr>
    <w:fldSimple w:instr=" PAGE   \* MERGEFORMAT ">
      <w:r w:rsidR="00A629BD">
        <w:rPr>
          <w:noProof/>
        </w:rPr>
        <w:t>27</w:t>
      </w:r>
    </w:fldSimple>
  </w:p>
  <w:p w:rsidR="001635F9" w:rsidRDefault="00163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99" w:rsidRDefault="004E2699" w:rsidP="00404177">
      <w:r>
        <w:separator/>
      </w:r>
    </w:p>
  </w:footnote>
  <w:footnote w:type="continuationSeparator" w:id="0">
    <w:p w:rsidR="004E2699" w:rsidRDefault="004E269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9" w:rsidRPr="00404177" w:rsidRDefault="001635F9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20A"/>
    <w:multiLevelType w:val="hybridMultilevel"/>
    <w:tmpl w:val="B45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43AB"/>
    <w:rsid w:val="00034AF4"/>
    <w:rsid w:val="000673C5"/>
    <w:rsid w:val="00070833"/>
    <w:rsid w:val="0009251C"/>
    <w:rsid w:val="000A3AA7"/>
    <w:rsid w:val="000A58F6"/>
    <w:rsid w:val="000C1917"/>
    <w:rsid w:val="000C1A31"/>
    <w:rsid w:val="00112810"/>
    <w:rsid w:val="00124B8E"/>
    <w:rsid w:val="00141A19"/>
    <w:rsid w:val="00152147"/>
    <w:rsid w:val="001635F9"/>
    <w:rsid w:val="001A3B73"/>
    <w:rsid w:val="001A3E55"/>
    <w:rsid w:val="0024311A"/>
    <w:rsid w:val="00250D3F"/>
    <w:rsid w:val="002870E7"/>
    <w:rsid w:val="002949C8"/>
    <w:rsid w:val="002A0EFD"/>
    <w:rsid w:val="002B0462"/>
    <w:rsid w:val="002C37E5"/>
    <w:rsid w:val="002E2E9A"/>
    <w:rsid w:val="0031106C"/>
    <w:rsid w:val="00313BAD"/>
    <w:rsid w:val="003159C6"/>
    <w:rsid w:val="003433A6"/>
    <w:rsid w:val="00352A0B"/>
    <w:rsid w:val="00360C21"/>
    <w:rsid w:val="003C2210"/>
    <w:rsid w:val="003D5DF7"/>
    <w:rsid w:val="00404177"/>
    <w:rsid w:val="0042029C"/>
    <w:rsid w:val="004204F1"/>
    <w:rsid w:val="00420664"/>
    <w:rsid w:val="004244F7"/>
    <w:rsid w:val="004639E9"/>
    <w:rsid w:val="00466260"/>
    <w:rsid w:val="00471129"/>
    <w:rsid w:val="004954D1"/>
    <w:rsid w:val="004C4728"/>
    <w:rsid w:val="004D0243"/>
    <w:rsid w:val="004E2699"/>
    <w:rsid w:val="005027B7"/>
    <w:rsid w:val="0052324C"/>
    <w:rsid w:val="005542D8"/>
    <w:rsid w:val="00574C74"/>
    <w:rsid w:val="00587222"/>
    <w:rsid w:val="00594009"/>
    <w:rsid w:val="005A1F26"/>
    <w:rsid w:val="005B1841"/>
    <w:rsid w:val="005B5D4B"/>
    <w:rsid w:val="005E6952"/>
    <w:rsid w:val="005F1C48"/>
    <w:rsid w:val="00604A05"/>
    <w:rsid w:val="00625E37"/>
    <w:rsid w:val="00641DDD"/>
    <w:rsid w:val="00642B63"/>
    <w:rsid w:val="00647C3F"/>
    <w:rsid w:val="006677E5"/>
    <w:rsid w:val="006943C6"/>
    <w:rsid w:val="006961EB"/>
    <w:rsid w:val="006B1286"/>
    <w:rsid w:val="00743544"/>
    <w:rsid w:val="00755FAF"/>
    <w:rsid w:val="007B74F1"/>
    <w:rsid w:val="007E2360"/>
    <w:rsid w:val="008041AE"/>
    <w:rsid w:val="00816A66"/>
    <w:rsid w:val="0083213D"/>
    <w:rsid w:val="00843529"/>
    <w:rsid w:val="00844081"/>
    <w:rsid w:val="008543A5"/>
    <w:rsid w:val="00862EC4"/>
    <w:rsid w:val="00863D9A"/>
    <w:rsid w:val="00885E63"/>
    <w:rsid w:val="00886888"/>
    <w:rsid w:val="008A0EF2"/>
    <w:rsid w:val="008B2056"/>
    <w:rsid w:val="008D14CC"/>
    <w:rsid w:val="008E5D0A"/>
    <w:rsid w:val="008E7D6B"/>
    <w:rsid w:val="009169C4"/>
    <w:rsid w:val="00965E8F"/>
    <w:rsid w:val="0098441E"/>
    <w:rsid w:val="009C3500"/>
    <w:rsid w:val="009F118F"/>
    <w:rsid w:val="00A03ADF"/>
    <w:rsid w:val="00A30A65"/>
    <w:rsid w:val="00A32996"/>
    <w:rsid w:val="00A629BD"/>
    <w:rsid w:val="00A62C7D"/>
    <w:rsid w:val="00A6696F"/>
    <w:rsid w:val="00A80BDE"/>
    <w:rsid w:val="00A85F30"/>
    <w:rsid w:val="00AA529D"/>
    <w:rsid w:val="00AA60FA"/>
    <w:rsid w:val="00AC41F6"/>
    <w:rsid w:val="00AD0102"/>
    <w:rsid w:val="00AD1544"/>
    <w:rsid w:val="00AF47D2"/>
    <w:rsid w:val="00B628C6"/>
    <w:rsid w:val="00B675FC"/>
    <w:rsid w:val="00BE3DC9"/>
    <w:rsid w:val="00BF1B10"/>
    <w:rsid w:val="00BF5308"/>
    <w:rsid w:val="00C01362"/>
    <w:rsid w:val="00C225D2"/>
    <w:rsid w:val="00C34CCE"/>
    <w:rsid w:val="00C673C8"/>
    <w:rsid w:val="00CC0471"/>
    <w:rsid w:val="00CD6E5D"/>
    <w:rsid w:val="00D14F4E"/>
    <w:rsid w:val="00D26D2C"/>
    <w:rsid w:val="00D4207B"/>
    <w:rsid w:val="00D5194F"/>
    <w:rsid w:val="00D524F4"/>
    <w:rsid w:val="00DA0BF9"/>
    <w:rsid w:val="00DD671F"/>
    <w:rsid w:val="00E14580"/>
    <w:rsid w:val="00E22827"/>
    <w:rsid w:val="00E27E3D"/>
    <w:rsid w:val="00E76A8E"/>
    <w:rsid w:val="00E823FF"/>
    <w:rsid w:val="00ED4AFC"/>
    <w:rsid w:val="00EE2741"/>
    <w:rsid w:val="00F14D50"/>
    <w:rsid w:val="00F20052"/>
    <w:rsid w:val="00F2083F"/>
    <w:rsid w:val="00F31C3C"/>
    <w:rsid w:val="00F42015"/>
    <w:rsid w:val="00F50ED8"/>
    <w:rsid w:val="00F724CB"/>
    <w:rsid w:val="00F91F64"/>
    <w:rsid w:val="00F93867"/>
    <w:rsid w:val="00FB1D6D"/>
    <w:rsid w:val="00FC23B8"/>
    <w:rsid w:val="00FD03BC"/>
    <w:rsid w:val="00FE4CA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7C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35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No Spacing"/>
    <w:uiPriority w:val="1"/>
    <w:qFormat/>
    <w:rsid w:val="00352A0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352A0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352A0B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  <w:sz w:val="16"/>
    </w:rPr>
  </w:style>
  <w:style w:type="paragraph" w:customStyle="1" w:styleId="Iauiue">
    <w:name w:val="Iau?iue"/>
    <w:rsid w:val="00352A0B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A80B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0BDE"/>
    <w:pPr>
      <w:spacing w:after="20"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7C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nsPlusNormal0">
    <w:name w:val="ConsPlusNormal Знак"/>
    <w:link w:val="ConsPlusNormal"/>
    <w:locked/>
    <w:rsid w:val="00642B63"/>
    <w:rPr>
      <w:rFonts w:ascii="Times New Roman" w:eastAsia="Times New Roman" w:hAnsi="Times New Roman"/>
    </w:rPr>
  </w:style>
  <w:style w:type="character" w:styleId="ac">
    <w:name w:val="Hyperlink"/>
    <w:rsid w:val="0009251C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rsid w:val="00F9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AC41F6"/>
  </w:style>
  <w:style w:type="character" w:customStyle="1" w:styleId="apple-converted-space">
    <w:name w:val="apple-converted-space"/>
    <w:basedOn w:val="a0"/>
    <w:rsid w:val="00F4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45E1F643374E15F5FCC5236869657B5C4642C157EBB333E40026E9SF0AM" TargetMode="External"/><Relationship Id="rId13" Type="http://schemas.openxmlformats.org/officeDocument/2006/relationships/hyperlink" Target="consultantplus://offline/ref=DE31EBF216F92A46B3B745E1F643374E15F5F8C8266869657B5C4642C157EBB333E40025EFF31CE3S003M" TargetMode="External"/><Relationship Id="rId18" Type="http://schemas.openxmlformats.org/officeDocument/2006/relationships/hyperlink" Target="consultantplus://offline/ref=3C3C5F0D96135DF528BBDA75BE1FB501927EAF3EB14C29A295F3312AF556155138FBB1DFB5P8X2E" TargetMode="External"/><Relationship Id="rId26" Type="http://schemas.openxmlformats.org/officeDocument/2006/relationships/hyperlink" Target="http://base.garant.ru/12124624/741609f9002bd54a24e5c49cb5af953b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3C5F0D96135DF528BBDA75BE1FB501927EAF3DB34829A295F3312AF556155138FBB1DCB08A8E76PFX5E" TargetMode="External"/><Relationship Id="rId34" Type="http://schemas.openxmlformats.org/officeDocument/2006/relationships/hyperlink" Target="consultantplus://offline/ref=3C3C5F0D96135DF528BBDA75BE1FB501927EAD3DB34F29A295F3312AF556155138FBB1DCB0888B7FPFX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31EBF216F92A46B3B75BECE02F694A12FEA2C0266F603A24031D1F965EE1E474AB5967ABFE1DE30A2EE7S70CM" TargetMode="External"/><Relationship Id="rId17" Type="http://schemas.openxmlformats.org/officeDocument/2006/relationships/hyperlink" Target="consultantplus://offline/ref=3C3C5F0D96135DF528BBDA75BE1FB5019279A73CB04E29A295F3312AF5P5X6E" TargetMode="External"/><Relationship Id="rId25" Type="http://schemas.openxmlformats.org/officeDocument/2006/relationships/hyperlink" Target="consultantplus://offline/ref=1480DE042A27D94597229C09F79D72EB425E840400332EA1CC817B83670E5AA649F83289FB0789B3U8S9L" TargetMode="External"/><Relationship Id="rId33" Type="http://schemas.openxmlformats.org/officeDocument/2006/relationships/hyperlink" Target="consultantplus://offline/ref=3C3C5F0D96135DF528BBDA75BE1FB5019278AE3BB14829A295F3312AF556155138FBB1DCB0P8X8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31EBF216F92A46B3B75BECE02F694A12FEA2C0206E6A302E0940159E07EDE673SA04M" TargetMode="External"/><Relationship Id="rId20" Type="http://schemas.openxmlformats.org/officeDocument/2006/relationships/hyperlink" Target="consultantplus://offline/ref=3C3C5F0D96135DF528BBDA75BE1FB5019279A83AB74C29A295F3312AF556155138FBB1D4PBX1E" TargetMode="External"/><Relationship Id="rId29" Type="http://schemas.openxmlformats.org/officeDocument/2006/relationships/hyperlink" Target="consultantplus://offline/ref=DE31EBF216F92A46B3B75BECE02F694A12FEA2C02865653A21031D1F965EE1E474AB5967ABFE1DE30A29E7S705M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1EBF216F92A46B3B745E1F643374E15F5F8C8266869657B5C4642C157EBB333E40025EFF31CE3S003M" TargetMode="External"/><Relationship Id="rId24" Type="http://schemas.openxmlformats.org/officeDocument/2006/relationships/hyperlink" Target="consultantplus://offline/ref=1480DE042A27D94597229C09F79D72EB425E8B03053B2EA1CC817B83670E5AA649F83289FB0789B3U8SDL" TargetMode="External"/><Relationship Id="rId32" Type="http://schemas.openxmlformats.org/officeDocument/2006/relationships/hyperlink" Target="consultantplus://offline/ref=3C3C5F0D96135DF528BBDA75BE1FB501927EAD3DB34F29A295F3312AF556155138FBB1DCB0888B7FPFX9E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31EBF216F92A46B3B75BECE02F694A12FEA2C0206C6734260040159E07EDE673A40670ACB711E20A2EE770SA09M" TargetMode="External"/><Relationship Id="rId23" Type="http://schemas.openxmlformats.org/officeDocument/2006/relationships/hyperlink" Target="consultantplus://offline/ref=3C3C5F0D96135DF528BBC478A873EB059671F130BF4D25F2C9AC6A77A25F1F06P7XFE" TargetMode="External"/><Relationship Id="rId28" Type="http://schemas.openxmlformats.org/officeDocument/2006/relationships/hyperlink" Target="consultantplus://offline/ref=18B54D9B6C5C6AF94A3A9027764EAD81E3BD856DDA5493ACB5A40A906B03B8BD71EBBFKFZ6F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E31EBF216F92A46B3B745E1F643374E15F5FDCC266E69657B5C4642C157EBB333E40025EFF31DE5S00FM" TargetMode="External"/><Relationship Id="rId19" Type="http://schemas.openxmlformats.org/officeDocument/2006/relationships/hyperlink" Target="consultantplus://offline/ref=3C3C5F0D96135DF528BBDA75BE1FB5019279AE3AB24A29A295F3312AF556155138FBB1D9PBX0E" TargetMode="External"/><Relationship Id="rId31" Type="http://schemas.openxmlformats.org/officeDocument/2006/relationships/hyperlink" Target="consultantplus://offline/ref=3C3C5F0D96135DF528BBC478A873EB059671F130B14323F0CAAC6A77A25F1F06P7X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1EBF216F92A46B3B745E1F643374E15F5FDCF286469657B5C4642C157EBB333E4002DSE0EM" TargetMode="External"/><Relationship Id="rId14" Type="http://schemas.openxmlformats.org/officeDocument/2006/relationships/hyperlink" Target="consultantplus://offline/ref=DE31EBF216F92A46B3B75BECE02F694A12FEA2C024656B302E031D1F965EE1E4S704M" TargetMode="External"/><Relationship Id="rId22" Type="http://schemas.openxmlformats.org/officeDocument/2006/relationships/hyperlink" Target="consultantplus://offline/ref=3C3C5F0D96135DF528BBC478A873EB059671F130B14323F0CAAC6A77A25F1F067FB4E89EF4878F76FCB5C9P9XFE" TargetMode="External"/><Relationship Id="rId27" Type="http://schemas.openxmlformats.org/officeDocument/2006/relationships/hyperlink" Target="consultantplus://offline/ref=4A0369D4BA8696BA4D7641E7AE36FBF2E6CF863D22415C145928C2F42EN2u7H" TargetMode="External"/><Relationship Id="rId30" Type="http://schemas.openxmlformats.org/officeDocument/2006/relationships/hyperlink" Target="consultantplus://offline/ref=3C3C5F0D96135DF528BBDA75BE1FB5019279A83AB74C29A295F3312AF5P5X6E" TargetMode="External"/><Relationship Id="rId35" Type="http://schemas.openxmlformats.org/officeDocument/2006/relationships/hyperlink" Target="consultantplus://offline/ref=3C3C5F0D96135DF528BBC478A873EB059671F130BF4D25F2C9AC6A77A25F1F067FB4E89EF4878F76FCB7CDP9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E6C29-74C0-448C-8464-9FC689F9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2021-01-12T13:11:00Z</dcterms:created>
  <dcterms:modified xsi:type="dcterms:W3CDTF">2021-01-27T12:21:00Z</dcterms:modified>
</cp:coreProperties>
</file>