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827"/>
        <w:gridCol w:w="1328"/>
        <w:gridCol w:w="4166"/>
      </w:tblGrid>
      <w:tr w:rsidR="00856ADD" w:rsidRPr="00C11119" w:rsidTr="009E14D7">
        <w:trPr>
          <w:trHeight w:val="993"/>
        </w:trPr>
        <w:tc>
          <w:tcPr>
            <w:tcW w:w="3827" w:type="dxa"/>
          </w:tcPr>
          <w:p w:rsidR="00856ADD" w:rsidRPr="00C11119" w:rsidRDefault="00856ADD" w:rsidP="009E14D7">
            <w:pPr>
              <w:ind w:left="567" w:firstLine="567"/>
              <w:rPr>
                <w:color w:val="000000" w:themeColor="text1"/>
                <w:szCs w:val="28"/>
              </w:rPr>
            </w:pPr>
          </w:p>
        </w:tc>
        <w:tc>
          <w:tcPr>
            <w:tcW w:w="1328" w:type="dxa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  <w:r w:rsidRPr="00C11119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551778" cy="633046"/>
                  <wp:effectExtent l="19050" t="0" r="672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633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856ADD" w:rsidRPr="00C11119" w:rsidRDefault="00856ADD" w:rsidP="009E14D7">
            <w:pPr>
              <w:rPr>
                <w:color w:val="000000" w:themeColor="text1"/>
                <w:szCs w:val="28"/>
              </w:rPr>
            </w:pPr>
          </w:p>
          <w:p w:rsidR="00856ADD" w:rsidRPr="00C11119" w:rsidRDefault="00856ADD" w:rsidP="009E14D7">
            <w:pPr>
              <w:rPr>
                <w:color w:val="000000" w:themeColor="text1"/>
                <w:szCs w:val="28"/>
              </w:rPr>
            </w:pP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856ADD" w:rsidRPr="00C11119" w:rsidTr="009E14D7">
        <w:trPr>
          <w:trHeight w:val="1035"/>
        </w:trPr>
        <w:tc>
          <w:tcPr>
            <w:tcW w:w="9321" w:type="dxa"/>
            <w:gridSpan w:val="3"/>
            <w:vAlign w:val="center"/>
          </w:tcPr>
          <w:p w:rsidR="00856ADD" w:rsidRPr="00C11119" w:rsidRDefault="00856ADD" w:rsidP="009E14D7">
            <w:pPr>
              <w:pStyle w:val="a3"/>
              <w:rPr>
                <w:b w:val="0"/>
                <w:bCs w:val="0"/>
                <w:color w:val="000000" w:themeColor="text1"/>
              </w:rPr>
            </w:pPr>
            <w:r w:rsidRPr="00C11119">
              <w:rPr>
                <w:b w:val="0"/>
                <w:bCs w:val="0"/>
                <w:color w:val="000000" w:themeColor="text1"/>
              </w:rPr>
              <w:t>МУНИЦИПАЛЬНОЕ СОБРАНИЕ</w:t>
            </w:r>
          </w:p>
          <w:p w:rsidR="00856ADD" w:rsidRPr="00C11119" w:rsidRDefault="00856ADD" w:rsidP="009E14D7">
            <w:pPr>
              <w:pStyle w:val="a3"/>
              <w:rPr>
                <w:b w:val="0"/>
                <w:bCs w:val="0"/>
                <w:color w:val="000000" w:themeColor="text1"/>
              </w:rPr>
            </w:pPr>
            <w:r w:rsidRPr="00C11119">
              <w:rPr>
                <w:b w:val="0"/>
                <w:bCs w:val="0"/>
                <w:color w:val="000000" w:themeColor="text1"/>
              </w:rPr>
              <w:t>КИЧМЕНГСКО-ГОРОДЕЦКОГО МУНИЦИПАЛЬНОГО РАЙОНА</w:t>
            </w:r>
          </w:p>
          <w:p w:rsidR="00856ADD" w:rsidRPr="00C11119" w:rsidRDefault="00856ADD" w:rsidP="009E14D7">
            <w:pPr>
              <w:pStyle w:val="a3"/>
              <w:rPr>
                <w:b w:val="0"/>
                <w:color w:val="000000" w:themeColor="text1"/>
              </w:rPr>
            </w:pPr>
            <w:r w:rsidRPr="00C11119">
              <w:rPr>
                <w:b w:val="0"/>
                <w:bCs w:val="0"/>
                <w:color w:val="000000" w:themeColor="text1"/>
              </w:rPr>
              <w:t>ВОЛОГОДСКОЙ ОБЛАСТИ</w:t>
            </w: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C11119">
              <w:rPr>
                <w:b/>
                <w:color w:val="000000" w:themeColor="text1"/>
                <w:sz w:val="36"/>
                <w:szCs w:val="36"/>
              </w:rPr>
              <w:t>РЕШЕНИЕ</w:t>
            </w: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</w:p>
        </w:tc>
      </w:tr>
    </w:tbl>
    <w:p w:rsidR="00856ADD" w:rsidRPr="00C11119" w:rsidRDefault="00856ADD" w:rsidP="00856ADD">
      <w:pPr>
        <w:ind w:firstLine="567"/>
        <w:jc w:val="center"/>
        <w:rPr>
          <w:color w:val="000000" w:themeColor="text1"/>
          <w:sz w:val="28"/>
          <w:szCs w:val="28"/>
        </w:rPr>
      </w:pPr>
    </w:p>
    <w:p w:rsidR="00856ADD" w:rsidRPr="00C11119" w:rsidRDefault="00856ADD" w:rsidP="00856ADD">
      <w:pPr>
        <w:ind w:firstLine="567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1618"/>
        <w:gridCol w:w="236"/>
        <w:gridCol w:w="484"/>
        <w:gridCol w:w="639"/>
      </w:tblGrid>
      <w:tr w:rsidR="00856ADD" w:rsidRPr="00C11119" w:rsidTr="009E14D7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DD" w:rsidRPr="00C11119" w:rsidRDefault="00856ADD" w:rsidP="009E14D7">
            <w:pPr>
              <w:rPr>
                <w:color w:val="000000" w:themeColor="text1"/>
                <w:szCs w:val="28"/>
              </w:rPr>
            </w:pPr>
            <w:r w:rsidRPr="00C11119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ADD" w:rsidRPr="00980DAE" w:rsidRDefault="0033392E" w:rsidP="009E14D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19.</w:t>
            </w:r>
            <w:r w:rsidR="00934F8E">
              <w:rPr>
                <w:color w:val="000000" w:themeColor="text1"/>
                <w:sz w:val="28"/>
                <w:szCs w:val="28"/>
              </w:rPr>
              <w:t>03.2021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  <w:r w:rsidRPr="00C11119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ADD" w:rsidRPr="00934F8E" w:rsidRDefault="00934F8E" w:rsidP="00982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4F8E">
              <w:rPr>
                <w:color w:val="000000" w:themeColor="text1"/>
                <w:sz w:val="24"/>
                <w:szCs w:val="24"/>
              </w:rPr>
              <w:t>28</w:t>
            </w:r>
            <w:r w:rsidR="0098233C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856ADD" w:rsidRPr="00C11119" w:rsidRDefault="00856ADD" w:rsidP="00856ADD">
      <w:pPr>
        <w:ind w:firstLine="426"/>
        <w:rPr>
          <w:color w:val="000000" w:themeColor="text1"/>
        </w:rPr>
      </w:pPr>
      <w:r w:rsidRPr="00C11119">
        <w:rPr>
          <w:color w:val="000000" w:themeColor="text1"/>
        </w:rPr>
        <w:t>с. Кичменгский Городок</w:t>
      </w:r>
    </w:p>
    <w:p w:rsidR="00856ADD" w:rsidRDefault="00856ADD" w:rsidP="00856ADD">
      <w:pPr>
        <w:jc w:val="center"/>
        <w:rPr>
          <w:sz w:val="28"/>
        </w:rPr>
      </w:pPr>
    </w:p>
    <w:tbl>
      <w:tblPr>
        <w:tblStyle w:val="ac"/>
        <w:tblW w:w="0" w:type="auto"/>
        <w:tblLook w:val="04A0"/>
      </w:tblPr>
      <w:tblGrid>
        <w:gridCol w:w="5090"/>
      </w:tblGrid>
      <w:tr w:rsidR="0098233C" w:rsidTr="00D67F3B">
        <w:trPr>
          <w:trHeight w:val="1000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98233C" w:rsidRPr="002D1C92" w:rsidRDefault="0098233C" w:rsidP="00D353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планирования приватизации муниципального имущества </w:t>
            </w:r>
            <w:r w:rsidR="00D353A8" w:rsidRPr="00DE29E3">
              <w:rPr>
                <w:spacing w:val="2"/>
                <w:sz w:val="28"/>
                <w:szCs w:val="28"/>
              </w:rPr>
              <w:t xml:space="preserve">Кичменгско-Городецкого муниципального района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67F3B" w:rsidRDefault="00D67F3B" w:rsidP="009D4C5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61248" w:rsidRDefault="00A61248" w:rsidP="009D4C5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67F3B" w:rsidRPr="00BA568D" w:rsidRDefault="00D67F3B" w:rsidP="00D67F3B">
      <w:pPr>
        <w:ind w:firstLine="709"/>
        <w:jc w:val="both"/>
        <w:rPr>
          <w:rFonts w:eastAsia="Calibri"/>
          <w:sz w:val="28"/>
          <w:szCs w:val="28"/>
        </w:rPr>
      </w:pPr>
      <w:r w:rsidRPr="00BA568D">
        <w:rPr>
          <w:rFonts w:eastAsia="Calibri"/>
          <w:sz w:val="28"/>
          <w:szCs w:val="28"/>
        </w:rPr>
        <w:t xml:space="preserve">      В соответствии с</w:t>
      </w:r>
      <w:r w:rsidRPr="00BA568D">
        <w:rPr>
          <w:sz w:val="28"/>
          <w:szCs w:val="28"/>
        </w:rPr>
        <w:t>о статьями 8, 10</w:t>
      </w:r>
      <w:r w:rsidRPr="00BA568D">
        <w:rPr>
          <w:rFonts w:eastAsia="Calibri"/>
          <w:sz w:val="28"/>
          <w:szCs w:val="28"/>
        </w:rPr>
        <w:t xml:space="preserve">  Федеральн</w:t>
      </w:r>
      <w:r w:rsidRPr="00BA568D">
        <w:rPr>
          <w:sz w:val="28"/>
          <w:szCs w:val="28"/>
        </w:rPr>
        <w:t>ого</w:t>
      </w:r>
      <w:r w:rsidRPr="00BA568D">
        <w:rPr>
          <w:rFonts w:eastAsia="Calibri"/>
          <w:sz w:val="28"/>
          <w:szCs w:val="28"/>
        </w:rPr>
        <w:t xml:space="preserve">  закон</w:t>
      </w:r>
      <w:r w:rsidRPr="00BA568D">
        <w:rPr>
          <w:sz w:val="28"/>
          <w:szCs w:val="28"/>
        </w:rPr>
        <w:t>а</w:t>
      </w:r>
      <w:r w:rsidRPr="00BA568D">
        <w:rPr>
          <w:rFonts w:eastAsia="Calibri"/>
          <w:sz w:val="28"/>
          <w:szCs w:val="28"/>
        </w:rPr>
        <w:t xml:space="preserve">  от  21.12.2001  года  №  178-ФЗ  «О  приватизации  государственного  и  муниципального  имущества»,</w:t>
      </w:r>
      <w:r w:rsidR="00A61248">
        <w:rPr>
          <w:rFonts w:eastAsia="Calibri"/>
          <w:sz w:val="28"/>
          <w:szCs w:val="28"/>
        </w:rPr>
        <w:t xml:space="preserve"> </w:t>
      </w:r>
      <w:hyperlink r:id="rId8" w:history="1">
        <w:r w:rsidRPr="008A5EE1">
          <w:rPr>
            <w:color w:val="000000" w:themeColor="text1"/>
            <w:spacing w:val="2"/>
            <w:sz w:val="28"/>
            <w:szCs w:val="28"/>
          </w:rPr>
          <w:t xml:space="preserve">Федеральным законом от </w:t>
        </w:r>
        <w:r w:rsidR="00DE29E3">
          <w:rPr>
            <w:color w:val="000000" w:themeColor="text1"/>
            <w:spacing w:val="2"/>
            <w:sz w:val="28"/>
            <w:szCs w:val="28"/>
          </w:rPr>
          <w:t>0</w:t>
        </w:r>
        <w:r w:rsidRPr="008A5EE1">
          <w:rPr>
            <w:color w:val="000000" w:themeColor="text1"/>
            <w:spacing w:val="2"/>
            <w:sz w:val="28"/>
            <w:szCs w:val="28"/>
          </w:rPr>
          <w:t>6</w:t>
        </w:r>
        <w:r w:rsidR="00DE29E3">
          <w:rPr>
            <w:color w:val="000000" w:themeColor="text1"/>
            <w:spacing w:val="2"/>
            <w:sz w:val="28"/>
            <w:szCs w:val="28"/>
          </w:rPr>
          <w:t>.10.</w:t>
        </w:r>
        <w:r w:rsidRPr="008A5EE1">
          <w:rPr>
            <w:color w:val="000000" w:themeColor="text1"/>
            <w:spacing w:val="2"/>
            <w:sz w:val="28"/>
            <w:szCs w:val="28"/>
          </w:rPr>
          <w:t>2003 года N 131-ФЗ "Об общих принципах организации местного самоуправления в Российской Федерации</w:t>
        </w:r>
        <w:proofErr w:type="gramStart"/>
        <w:r w:rsidRPr="008A5EE1">
          <w:rPr>
            <w:color w:val="000000" w:themeColor="text1"/>
            <w:spacing w:val="2"/>
            <w:sz w:val="28"/>
            <w:szCs w:val="28"/>
          </w:rPr>
          <w:t>"</w:t>
        </w:r>
      </w:hyperlink>
      <w:r w:rsidR="00DE29E3">
        <w:rPr>
          <w:sz w:val="28"/>
          <w:szCs w:val="28"/>
        </w:rPr>
        <w:t>,</w:t>
      </w:r>
      <w:proofErr w:type="gramEnd"/>
      <w:r w:rsidRPr="00BA568D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</w:t>
      </w:r>
      <w:r w:rsidRPr="00BA568D">
        <w:rPr>
          <w:sz w:val="28"/>
          <w:szCs w:val="28"/>
        </w:rPr>
        <w:t xml:space="preserve"> Кичменгско-Городецкого муниципального района, </w:t>
      </w:r>
      <w:r w:rsidRPr="00BA568D">
        <w:rPr>
          <w:rFonts w:eastAsia="Calibri"/>
          <w:sz w:val="28"/>
          <w:szCs w:val="28"/>
        </w:rPr>
        <w:t xml:space="preserve">Муниципальное Собрание  </w:t>
      </w:r>
      <w:r w:rsidRPr="00D67F3B">
        <w:rPr>
          <w:rFonts w:eastAsia="Calibri"/>
          <w:b/>
          <w:sz w:val="28"/>
          <w:szCs w:val="28"/>
        </w:rPr>
        <w:t>РЕШИЛО:</w:t>
      </w:r>
    </w:p>
    <w:p w:rsidR="00D67F3B" w:rsidRPr="00DE29E3" w:rsidRDefault="00D67F3B" w:rsidP="00D67F3B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E29E3">
        <w:rPr>
          <w:spacing w:val="2"/>
          <w:sz w:val="28"/>
          <w:szCs w:val="28"/>
        </w:rPr>
        <w:t xml:space="preserve">1. </w:t>
      </w:r>
      <w:r w:rsidR="00D353A8">
        <w:rPr>
          <w:spacing w:val="2"/>
          <w:sz w:val="28"/>
          <w:szCs w:val="28"/>
        </w:rPr>
        <w:t xml:space="preserve"> </w:t>
      </w:r>
      <w:r w:rsidRPr="00DE29E3">
        <w:rPr>
          <w:spacing w:val="2"/>
          <w:sz w:val="28"/>
          <w:szCs w:val="28"/>
        </w:rPr>
        <w:t>Утвердить Порядок планирования приватизации муниципального имущества Кичменгско-Го</w:t>
      </w:r>
      <w:r w:rsidR="00F175F7" w:rsidRPr="00DE29E3">
        <w:rPr>
          <w:spacing w:val="2"/>
          <w:sz w:val="28"/>
          <w:szCs w:val="28"/>
        </w:rPr>
        <w:t>родецкого муниципального района (прилагается).</w:t>
      </w:r>
    </w:p>
    <w:p w:rsidR="00D67F3B" w:rsidRPr="00DE29E3" w:rsidRDefault="00D67F3B" w:rsidP="00D67F3B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E29E3">
        <w:rPr>
          <w:spacing w:val="2"/>
          <w:sz w:val="28"/>
          <w:szCs w:val="28"/>
        </w:rPr>
        <w:t>2.</w:t>
      </w:r>
      <w:r w:rsidRPr="00DE29E3">
        <w:rPr>
          <w:spacing w:val="2"/>
          <w:sz w:val="28"/>
          <w:szCs w:val="28"/>
        </w:rPr>
        <w:tab/>
        <w:t>Признать утратившим силу решение Муниципального Собрания от 03.11.2017 года № 6 «Об утверждении правил разработки прогнозного плана (программы) приватизации муниципального имущества».</w:t>
      </w:r>
    </w:p>
    <w:p w:rsidR="00D67F3B" w:rsidRPr="00BA568D" w:rsidRDefault="00D67F3B" w:rsidP="00D67F3B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</w:t>
      </w:r>
      <w:r w:rsidRPr="00C36F7C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ab/>
      </w:r>
      <w:r w:rsidRPr="00C36F7C">
        <w:rPr>
          <w:color w:val="2D2D2D"/>
          <w:spacing w:val="2"/>
          <w:sz w:val="28"/>
          <w:szCs w:val="28"/>
        </w:rPr>
        <w:t xml:space="preserve"> </w:t>
      </w:r>
      <w:r w:rsidRPr="00BA568D">
        <w:rPr>
          <w:sz w:val="28"/>
          <w:szCs w:val="28"/>
        </w:rPr>
        <w:t>Настоящее решение всту</w:t>
      </w:r>
      <w:r w:rsidR="00DE29E3">
        <w:rPr>
          <w:sz w:val="28"/>
          <w:szCs w:val="28"/>
        </w:rPr>
        <w:t>пает в силу со дня его принятия и</w:t>
      </w:r>
      <w:r w:rsidRPr="00BA568D">
        <w:rPr>
          <w:sz w:val="28"/>
          <w:szCs w:val="28"/>
        </w:rPr>
        <w:t xml:space="preserve">  подлежит  </w:t>
      </w:r>
      <w:r>
        <w:rPr>
          <w:sz w:val="28"/>
          <w:szCs w:val="28"/>
        </w:rPr>
        <w:t xml:space="preserve">официальному </w:t>
      </w:r>
      <w:r w:rsidRPr="00BA568D">
        <w:rPr>
          <w:sz w:val="28"/>
          <w:szCs w:val="28"/>
        </w:rPr>
        <w:t xml:space="preserve">опубликованию в  районной газете «Заря Севера» и   размещению на сайте Кичменгско-Городецкого муниципального  района в  информационно-телекоммуникационной сети «Интернет». </w:t>
      </w:r>
    </w:p>
    <w:p w:rsidR="00D67F3B" w:rsidRDefault="00D67F3B" w:rsidP="00D67F3B">
      <w:pPr>
        <w:spacing w:line="360" w:lineRule="auto"/>
        <w:jc w:val="both"/>
        <w:rPr>
          <w:sz w:val="28"/>
          <w:szCs w:val="28"/>
        </w:rPr>
      </w:pPr>
    </w:p>
    <w:p w:rsidR="00A61248" w:rsidRDefault="00A61248" w:rsidP="00D67F3B">
      <w:pPr>
        <w:spacing w:line="360" w:lineRule="auto"/>
        <w:jc w:val="both"/>
        <w:rPr>
          <w:sz w:val="28"/>
          <w:szCs w:val="28"/>
        </w:rPr>
      </w:pPr>
    </w:p>
    <w:p w:rsidR="00D67F3B" w:rsidRPr="00BA568D" w:rsidRDefault="00D67F3B" w:rsidP="00D67F3B">
      <w:pPr>
        <w:jc w:val="both"/>
        <w:rPr>
          <w:sz w:val="28"/>
          <w:szCs w:val="28"/>
        </w:rPr>
      </w:pPr>
      <w:r w:rsidRPr="00BA568D">
        <w:rPr>
          <w:sz w:val="28"/>
          <w:szCs w:val="28"/>
        </w:rPr>
        <w:t xml:space="preserve">Глава  Кичменгско-Городецкого </w:t>
      </w:r>
    </w:p>
    <w:p w:rsidR="00D67F3B" w:rsidRPr="00C36F7C" w:rsidRDefault="00D67F3B" w:rsidP="00D67F3B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BA568D">
        <w:rPr>
          <w:sz w:val="28"/>
          <w:szCs w:val="28"/>
        </w:rPr>
        <w:t xml:space="preserve">муниципального района                                                                    Л.Н. Дьякова        </w:t>
      </w:r>
    </w:p>
    <w:p w:rsidR="007E3024" w:rsidRDefault="00D67F3B" w:rsidP="007E3024">
      <w:pPr>
        <w:shd w:val="clear" w:color="auto" w:fill="FFFFFF"/>
        <w:jc w:val="right"/>
        <w:textAlignment w:val="baseline"/>
        <w:rPr>
          <w:color w:val="2D2D2D"/>
          <w:spacing w:val="2"/>
          <w:sz w:val="28"/>
          <w:szCs w:val="28"/>
        </w:rPr>
      </w:pPr>
      <w:r w:rsidRPr="00C36F7C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C36F7C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C36F7C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F175F7">
        <w:rPr>
          <w:color w:val="2D2D2D"/>
          <w:spacing w:val="2"/>
          <w:sz w:val="28"/>
          <w:szCs w:val="28"/>
        </w:rPr>
        <w:tab/>
      </w:r>
      <w:r w:rsidR="00F175F7">
        <w:rPr>
          <w:color w:val="2D2D2D"/>
          <w:spacing w:val="2"/>
          <w:sz w:val="28"/>
          <w:szCs w:val="28"/>
        </w:rPr>
        <w:tab/>
      </w:r>
      <w:r w:rsidR="00F175F7">
        <w:rPr>
          <w:color w:val="2D2D2D"/>
          <w:spacing w:val="2"/>
          <w:sz w:val="28"/>
          <w:szCs w:val="28"/>
        </w:rPr>
        <w:tab/>
      </w:r>
      <w:r w:rsidR="00F175F7">
        <w:rPr>
          <w:color w:val="2D2D2D"/>
          <w:spacing w:val="2"/>
          <w:sz w:val="28"/>
          <w:szCs w:val="28"/>
        </w:rPr>
        <w:tab/>
      </w:r>
      <w:r w:rsidR="00F175F7">
        <w:rPr>
          <w:color w:val="2D2D2D"/>
          <w:spacing w:val="2"/>
          <w:sz w:val="28"/>
          <w:szCs w:val="28"/>
        </w:rPr>
        <w:tab/>
      </w:r>
      <w:r w:rsidR="00F175F7">
        <w:rPr>
          <w:color w:val="2D2D2D"/>
          <w:spacing w:val="2"/>
          <w:sz w:val="28"/>
          <w:szCs w:val="28"/>
        </w:rPr>
        <w:tab/>
      </w:r>
      <w:r w:rsidR="00F175F7">
        <w:rPr>
          <w:color w:val="2D2D2D"/>
          <w:spacing w:val="2"/>
          <w:sz w:val="28"/>
          <w:szCs w:val="28"/>
        </w:rPr>
        <w:tab/>
        <w:t xml:space="preserve">      </w:t>
      </w:r>
    </w:p>
    <w:p w:rsidR="00F175F7" w:rsidRPr="007E3024" w:rsidRDefault="00F175F7" w:rsidP="007E3024">
      <w:pPr>
        <w:shd w:val="clear" w:color="auto" w:fill="FFFFFF"/>
        <w:ind w:left="4956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8"/>
          <w:szCs w:val="28"/>
        </w:rPr>
        <w:t xml:space="preserve"> </w:t>
      </w:r>
      <w:r w:rsidRPr="00AA621C">
        <w:rPr>
          <w:spacing w:val="2"/>
          <w:sz w:val="28"/>
          <w:szCs w:val="28"/>
        </w:rPr>
        <w:t>Приложение</w:t>
      </w:r>
      <w:r w:rsidR="00D67F3B" w:rsidRPr="00AA621C">
        <w:rPr>
          <w:spacing w:val="2"/>
          <w:sz w:val="28"/>
          <w:szCs w:val="28"/>
        </w:rPr>
        <w:br/>
      </w:r>
      <w:r w:rsidRPr="00AA621C">
        <w:rPr>
          <w:spacing w:val="2"/>
          <w:sz w:val="28"/>
          <w:szCs w:val="28"/>
        </w:rPr>
        <w:t xml:space="preserve"> к </w:t>
      </w:r>
      <w:r w:rsidR="00D67F3B" w:rsidRPr="00AA621C">
        <w:rPr>
          <w:spacing w:val="2"/>
          <w:sz w:val="28"/>
          <w:szCs w:val="28"/>
        </w:rPr>
        <w:t>решени</w:t>
      </w:r>
      <w:r w:rsidRPr="00AA621C">
        <w:rPr>
          <w:spacing w:val="2"/>
          <w:sz w:val="28"/>
          <w:szCs w:val="28"/>
        </w:rPr>
        <w:t>ю</w:t>
      </w:r>
      <w:r w:rsidR="00D67F3B" w:rsidRPr="00AA621C">
        <w:rPr>
          <w:spacing w:val="2"/>
          <w:sz w:val="28"/>
          <w:szCs w:val="28"/>
        </w:rPr>
        <w:t xml:space="preserve"> </w:t>
      </w:r>
      <w:proofErr w:type="gramStart"/>
      <w:r w:rsidR="00D67F3B" w:rsidRPr="00AA621C">
        <w:rPr>
          <w:spacing w:val="2"/>
          <w:sz w:val="28"/>
          <w:szCs w:val="28"/>
        </w:rPr>
        <w:t>Муниципального</w:t>
      </w:r>
      <w:proofErr w:type="gramEnd"/>
      <w:r w:rsidR="00D67F3B" w:rsidRPr="00AA621C">
        <w:rPr>
          <w:spacing w:val="2"/>
          <w:sz w:val="28"/>
          <w:szCs w:val="28"/>
        </w:rPr>
        <w:t xml:space="preserve"> </w:t>
      </w:r>
    </w:p>
    <w:p w:rsidR="00D67F3B" w:rsidRPr="00AA621C" w:rsidRDefault="007E3024" w:rsidP="00F175F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 </w:t>
      </w:r>
      <w:r w:rsidR="00D67F3B" w:rsidRPr="00AA621C">
        <w:rPr>
          <w:spacing w:val="2"/>
          <w:sz w:val="28"/>
          <w:szCs w:val="28"/>
        </w:rPr>
        <w:t xml:space="preserve">Собрания </w:t>
      </w:r>
      <w:r w:rsidR="00F175F7" w:rsidRPr="00AA621C">
        <w:rPr>
          <w:spacing w:val="2"/>
          <w:sz w:val="28"/>
          <w:szCs w:val="28"/>
        </w:rPr>
        <w:t xml:space="preserve"> </w:t>
      </w:r>
      <w:r w:rsidR="00D67F3B" w:rsidRPr="00AA621C">
        <w:rPr>
          <w:spacing w:val="2"/>
          <w:sz w:val="28"/>
          <w:szCs w:val="28"/>
        </w:rPr>
        <w:t xml:space="preserve">от </w:t>
      </w:r>
      <w:r w:rsidR="00F175F7" w:rsidRPr="00AA621C">
        <w:rPr>
          <w:spacing w:val="2"/>
          <w:sz w:val="28"/>
          <w:szCs w:val="28"/>
        </w:rPr>
        <w:t>1</w:t>
      </w:r>
      <w:r w:rsidR="00DE29E3">
        <w:rPr>
          <w:spacing w:val="2"/>
          <w:sz w:val="28"/>
          <w:szCs w:val="28"/>
        </w:rPr>
        <w:t>9</w:t>
      </w:r>
      <w:r w:rsidR="00F175F7" w:rsidRPr="00AA621C">
        <w:rPr>
          <w:spacing w:val="2"/>
          <w:sz w:val="28"/>
          <w:szCs w:val="28"/>
        </w:rPr>
        <w:t>.03.2021</w:t>
      </w:r>
      <w:r w:rsidR="00D67F3B" w:rsidRPr="00AA621C">
        <w:rPr>
          <w:spacing w:val="2"/>
          <w:sz w:val="28"/>
          <w:szCs w:val="28"/>
        </w:rPr>
        <w:t xml:space="preserve"> N </w:t>
      </w:r>
      <w:r w:rsidR="00F175F7" w:rsidRPr="00AA621C">
        <w:rPr>
          <w:spacing w:val="2"/>
          <w:sz w:val="28"/>
          <w:szCs w:val="28"/>
        </w:rPr>
        <w:t>287</w:t>
      </w:r>
    </w:p>
    <w:p w:rsidR="00AA621C" w:rsidRDefault="00AA621C" w:rsidP="00F175F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E29E3" w:rsidRPr="00DE29E3" w:rsidRDefault="00DE29E3" w:rsidP="00DE29E3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DE29E3">
        <w:rPr>
          <w:b/>
          <w:spacing w:val="2"/>
          <w:sz w:val="28"/>
          <w:szCs w:val="28"/>
        </w:rPr>
        <w:t>Порядок планирования приватизации муниципального имущества Кичменгско-Городецкого муниципального района</w:t>
      </w:r>
    </w:p>
    <w:p w:rsidR="00DE29E3" w:rsidRPr="00DE29E3" w:rsidRDefault="00DE29E3" w:rsidP="00F175F7">
      <w:pPr>
        <w:shd w:val="clear" w:color="auto" w:fill="FFFFFF"/>
        <w:spacing w:line="315" w:lineRule="atLeast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D67F3B" w:rsidRPr="00AA621C" w:rsidRDefault="00D67F3B" w:rsidP="00AA621C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AA621C">
        <w:rPr>
          <w:spacing w:val="2"/>
          <w:sz w:val="28"/>
          <w:szCs w:val="28"/>
        </w:rPr>
        <w:t>1. Общие положения</w:t>
      </w:r>
    </w:p>
    <w:p w:rsidR="00D67F3B" w:rsidRDefault="00F175F7" w:rsidP="00AA6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21C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proofErr w:type="gramStart"/>
      <w:r w:rsidR="00D67F3B" w:rsidRPr="00AA621C">
        <w:rPr>
          <w:rFonts w:ascii="Times New Roman" w:hAnsi="Times New Roman" w:cs="Times New Roman"/>
          <w:spacing w:val="2"/>
          <w:sz w:val="28"/>
          <w:szCs w:val="28"/>
        </w:rPr>
        <w:t>Настоящий Порядок разработан в соответствии с </w:t>
      </w:r>
      <w:hyperlink r:id="rId9" w:history="1">
        <w:r w:rsidR="00D67F3B" w:rsidRPr="00AA621C">
          <w:rPr>
            <w:rFonts w:ascii="Times New Roman" w:hAnsi="Times New Roman" w:cs="Times New Roman"/>
            <w:spacing w:val="2"/>
            <w:sz w:val="28"/>
            <w:szCs w:val="28"/>
          </w:rPr>
          <w:t xml:space="preserve">Федеральным законом от </w:t>
        </w:r>
        <w:r w:rsidRPr="00AA621C">
          <w:rPr>
            <w:rFonts w:ascii="Times New Roman" w:hAnsi="Times New Roman" w:cs="Times New Roman"/>
            <w:spacing w:val="2"/>
            <w:sz w:val="28"/>
            <w:szCs w:val="28"/>
          </w:rPr>
          <w:t>0</w:t>
        </w:r>
        <w:r w:rsidR="00D67F3B" w:rsidRPr="00AA621C">
          <w:rPr>
            <w:rFonts w:ascii="Times New Roman" w:hAnsi="Times New Roman" w:cs="Times New Roman"/>
            <w:spacing w:val="2"/>
            <w:sz w:val="28"/>
            <w:szCs w:val="28"/>
          </w:rPr>
          <w:t>6</w:t>
        </w:r>
        <w:r w:rsidRPr="00AA621C">
          <w:rPr>
            <w:rFonts w:ascii="Times New Roman" w:hAnsi="Times New Roman" w:cs="Times New Roman"/>
            <w:spacing w:val="2"/>
            <w:sz w:val="28"/>
            <w:szCs w:val="28"/>
          </w:rPr>
          <w:t>.10.</w:t>
        </w:r>
        <w:r w:rsidR="00D67F3B" w:rsidRPr="00AA621C">
          <w:rPr>
            <w:rFonts w:ascii="Times New Roman" w:hAnsi="Times New Roman" w:cs="Times New Roman"/>
            <w:spacing w:val="2"/>
            <w:sz w:val="28"/>
            <w:szCs w:val="28"/>
          </w:rPr>
          <w:t>2003 года N 131-ФЗ "Об общих принципах организации местного самоуправления в Российской Федерации"</w:t>
        </w:r>
      </w:hyperlink>
      <w:r w:rsidR="00D67F3B" w:rsidRPr="00AA621C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10" w:history="1">
        <w:r w:rsidR="00D67F3B" w:rsidRPr="00AA621C">
          <w:rPr>
            <w:rFonts w:ascii="Times New Roman" w:hAnsi="Times New Roman" w:cs="Times New Roman"/>
            <w:spacing w:val="2"/>
            <w:sz w:val="28"/>
            <w:szCs w:val="28"/>
          </w:rPr>
          <w:t>Федеральным законом от 21</w:t>
        </w:r>
        <w:r w:rsidRPr="00AA621C">
          <w:rPr>
            <w:rFonts w:ascii="Times New Roman" w:hAnsi="Times New Roman" w:cs="Times New Roman"/>
            <w:spacing w:val="2"/>
            <w:sz w:val="28"/>
            <w:szCs w:val="28"/>
          </w:rPr>
          <w:t>.12.2001</w:t>
        </w:r>
        <w:r w:rsidR="00AA621C">
          <w:rPr>
            <w:rFonts w:ascii="Times New Roman" w:hAnsi="Times New Roman" w:cs="Times New Roman"/>
            <w:spacing w:val="2"/>
            <w:sz w:val="28"/>
            <w:szCs w:val="28"/>
          </w:rPr>
          <w:t xml:space="preserve"> № 178-ФЗ </w:t>
        </w:r>
        <w:r w:rsidR="00D67F3B" w:rsidRPr="00AA621C">
          <w:rPr>
            <w:rFonts w:ascii="Times New Roman" w:hAnsi="Times New Roman" w:cs="Times New Roman"/>
            <w:spacing w:val="2"/>
            <w:sz w:val="28"/>
            <w:szCs w:val="28"/>
          </w:rPr>
          <w:t>"О приватизации государственного и муниципального имущества"</w:t>
        </w:r>
      </w:hyperlink>
      <w:r w:rsidR="00D67F3B" w:rsidRPr="00AA621C">
        <w:rPr>
          <w:rFonts w:ascii="Times New Roman" w:hAnsi="Times New Roman" w:cs="Times New Roman"/>
          <w:spacing w:val="2"/>
          <w:sz w:val="28"/>
          <w:szCs w:val="28"/>
        </w:rPr>
        <w:t>  и определяет порядок планирования приватизации имущества, находящегося в собственности Кичменгско-Городецкого муниципального района  (далее - муниципальное имущество),</w:t>
      </w:r>
      <w:r w:rsidR="00D67F3B" w:rsidRPr="00AA621C">
        <w:rPr>
          <w:rFonts w:ascii="Times New Roman" w:hAnsi="Times New Roman" w:cs="Times New Roman"/>
          <w:sz w:val="28"/>
          <w:szCs w:val="28"/>
        </w:rPr>
        <w:t xml:space="preserve"> а также порядок и сроки рассмотрения итогов исполнения программы приватизации муниципального  имущества</w:t>
      </w:r>
      <w:proofErr w:type="gramEnd"/>
      <w:r w:rsidR="00D67F3B" w:rsidRPr="00AA621C">
        <w:rPr>
          <w:rFonts w:ascii="Times New Roman" w:hAnsi="Times New Roman" w:cs="Times New Roman"/>
          <w:sz w:val="28"/>
          <w:szCs w:val="28"/>
        </w:rPr>
        <w:t xml:space="preserve"> за отчетный год.</w:t>
      </w:r>
    </w:p>
    <w:p w:rsidR="00AA621C" w:rsidRPr="00AA621C" w:rsidRDefault="00AA621C" w:rsidP="00AA6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F3B" w:rsidRPr="00AA621C" w:rsidRDefault="00D67F3B" w:rsidP="00AA621C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AA621C">
        <w:rPr>
          <w:spacing w:val="2"/>
          <w:sz w:val="28"/>
          <w:szCs w:val="28"/>
        </w:rPr>
        <w:t>2. Планирование приватизации муниципального имущества</w:t>
      </w:r>
    </w:p>
    <w:p w:rsidR="00AA621C" w:rsidRDefault="00D67F3B" w:rsidP="00AA621C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AA621C">
        <w:rPr>
          <w:spacing w:val="2"/>
          <w:sz w:val="28"/>
          <w:szCs w:val="28"/>
        </w:rPr>
        <w:t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района (далее - Прогнозный план) на три года (на очередной финансовый год и плановый период).</w:t>
      </w:r>
      <w:r w:rsidRPr="00AA621C">
        <w:rPr>
          <w:spacing w:val="2"/>
          <w:sz w:val="28"/>
          <w:szCs w:val="28"/>
        </w:rPr>
        <w:br/>
        <w:t xml:space="preserve">2.2. </w:t>
      </w:r>
      <w:proofErr w:type="gramStart"/>
      <w:r w:rsidRPr="00AA621C">
        <w:rPr>
          <w:spacing w:val="2"/>
          <w:sz w:val="28"/>
          <w:szCs w:val="28"/>
        </w:rPr>
        <w:t xml:space="preserve">Разработка проекта Прогнозного плана осуществляется уполномоченным органом администрации Кичменгско-Городецкого  муниципального района по управлению имуществом района (далее - </w:t>
      </w:r>
      <w:r w:rsidRPr="00DE29E3">
        <w:rPr>
          <w:spacing w:val="2"/>
          <w:sz w:val="28"/>
          <w:szCs w:val="28"/>
        </w:rPr>
        <w:t>уполномоченный орган)</w:t>
      </w:r>
      <w:r w:rsidRPr="00AA621C">
        <w:rPr>
          <w:spacing w:val="2"/>
          <w:sz w:val="28"/>
          <w:szCs w:val="28"/>
        </w:rPr>
        <w:t xml:space="preserve"> в соответствии  с </w:t>
      </w:r>
      <w:r w:rsidRPr="00AA621C">
        <w:rPr>
          <w:sz w:val="28"/>
          <w:szCs w:val="28"/>
        </w:rPr>
        <w:t>программами и задачами, определенными органами  местного самоуправления</w:t>
      </w:r>
      <w:r w:rsidRPr="00AA621C">
        <w:rPr>
          <w:spacing w:val="2"/>
          <w:sz w:val="28"/>
          <w:szCs w:val="28"/>
        </w:rPr>
        <w:t xml:space="preserve"> района,  социально-экономическим развитием района, принципами социально-экономической обоснованности приватизации, необходимостью сохранения в муниципальной собственности имущества, необходимого для реализации установленных действующим законодательством полномочий органов местного самоуправления района, а также для обеспечения их деятельности, с</w:t>
      </w:r>
      <w:proofErr w:type="gramEnd"/>
      <w:r w:rsidRPr="00AA621C">
        <w:rPr>
          <w:spacing w:val="2"/>
          <w:sz w:val="28"/>
          <w:szCs w:val="28"/>
        </w:rPr>
        <w:t xml:space="preserve"> учетом предварительных итогов приватизации за предыдущий год и предложений о включении имущества в Прогнозный план, в </w:t>
      </w:r>
      <w:r w:rsidRPr="00AA621C">
        <w:rPr>
          <w:sz w:val="28"/>
          <w:szCs w:val="28"/>
        </w:rPr>
        <w:t xml:space="preserve"> срок до 1 ноября текущего года</w:t>
      </w:r>
      <w:r w:rsidR="00AA621C">
        <w:rPr>
          <w:sz w:val="28"/>
          <w:szCs w:val="28"/>
        </w:rPr>
        <w:t>.</w:t>
      </w:r>
    </w:p>
    <w:p w:rsidR="00AA621C" w:rsidRDefault="00D67F3B" w:rsidP="00AA621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AA621C">
        <w:rPr>
          <w:spacing w:val="2"/>
          <w:sz w:val="28"/>
          <w:szCs w:val="28"/>
        </w:rPr>
        <w:t xml:space="preserve">2.3. </w:t>
      </w:r>
      <w:proofErr w:type="gramStart"/>
      <w:r w:rsidRPr="00AA621C">
        <w:rPr>
          <w:spacing w:val="2"/>
          <w:sz w:val="28"/>
          <w:szCs w:val="28"/>
        </w:rPr>
        <w:t xml:space="preserve">Предложения о приватизации муниципального имущества могут вноситься Главой Кичменгско-Городецкого муниципального района, руководителем администрации района,  депутатами Муниципального Собрания Кичменгско-Городецкого муниципального района, органами местного самоуправления района, муниципальными организациями и  унитарными предприятиями района, акционерными обществами (обществами с ограниченной ответственностью), акции (доли в уставном </w:t>
      </w:r>
      <w:r w:rsidRPr="00AA621C">
        <w:rPr>
          <w:spacing w:val="2"/>
          <w:sz w:val="28"/>
          <w:szCs w:val="28"/>
        </w:rPr>
        <w:lastRenderedPageBreak/>
        <w:t>капитале) которых находятся в собственности района,  иными юридическими и физическими лицами.</w:t>
      </w:r>
      <w:r w:rsidRPr="00AA621C">
        <w:rPr>
          <w:sz w:val="28"/>
          <w:szCs w:val="28"/>
        </w:rPr>
        <w:t xml:space="preserve"> </w:t>
      </w:r>
      <w:proofErr w:type="gramEnd"/>
    </w:p>
    <w:p w:rsidR="00D67F3B" w:rsidRPr="00AA621C" w:rsidRDefault="00AA621C" w:rsidP="00AA621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D67F3B" w:rsidRPr="00AA621C">
        <w:rPr>
          <w:spacing w:val="2"/>
          <w:sz w:val="28"/>
          <w:szCs w:val="28"/>
        </w:rPr>
        <w:t>Указанные предложения направляются в Администрацию Кичменгско-Городецкого муниципального района  в срок до 1 октября  текущего года с обоснованием их целесообразности.</w:t>
      </w:r>
    </w:p>
    <w:p w:rsidR="00D67F3B" w:rsidRPr="00AA621C" w:rsidRDefault="00D67F3B" w:rsidP="00AA621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AA621C">
        <w:rPr>
          <w:spacing w:val="2"/>
          <w:sz w:val="28"/>
          <w:szCs w:val="28"/>
        </w:rPr>
        <w:t>2.4. Уполномоченный орган:</w:t>
      </w:r>
    </w:p>
    <w:p w:rsidR="00D67F3B" w:rsidRPr="00AA621C" w:rsidRDefault="00D67F3B" w:rsidP="00AA621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AA621C">
        <w:rPr>
          <w:spacing w:val="2"/>
          <w:sz w:val="28"/>
          <w:szCs w:val="28"/>
        </w:rPr>
        <w:t>-  рассматривает все поступившие предложения;</w:t>
      </w:r>
    </w:p>
    <w:p w:rsidR="00D67F3B" w:rsidRPr="00AA621C" w:rsidRDefault="00D67F3B" w:rsidP="00AA621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AA621C">
        <w:rPr>
          <w:spacing w:val="2"/>
          <w:sz w:val="28"/>
          <w:szCs w:val="28"/>
        </w:rPr>
        <w:t>-  дает им правовую оценку путем проверки предложений на соответствие действующему законодательству Российской Федерации, муниципальным нормативным правовым актам и экономическую оценку путем определения прогноза доходов от приватизации;</w:t>
      </w:r>
    </w:p>
    <w:p w:rsidR="00AA621C" w:rsidRDefault="00D67F3B" w:rsidP="00AA621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AA621C">
        <w:rPr>
          <w:spacing w:val="2"/>
          <w:sz w:val="28"/>
          <w:szCs w:val="28"/>
        </w:rPr>
        <w:t>-  формирует проект Прогнозного плана с учетом своих предложений и поступивших предложений о включении муниципального имущества в проект Прогнозного плана.</w:t>
      </w:r>
    </w:p>
    <w:p w:rsidR="00D67F3B" w:rsidRPr="00AA621C" w:rsidRDefault="00D67F3B" w:rsidP="00AA621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AA621C">
        <w:rPr>
          <w:spacing w:val="2"/>
          <w:sz w:val="28"/>
          <w:szCs w:val="28"/>
        </w:rPr>
        <w:t>2.5.</w:t>
      </w:r>
      <w:r w:rsidRPr="00AA621C">
        <w:rPr>
          <w:sz w:val="28"/>
          <w:szCs w:val="28"/>
        </w:rPr>
        <w:t xml:space="preserve"> </w:t>
      </w:r>
      <w:r w:rsidRPr="00AA621C">
        <w:rPr>
          <w:spacing w:val="2"/>
          <w:sz w:val="28"/>
          <w:szCs w:val="28"/>
        </w:rPr>
        <w:t xml:space="preserve"> Проект Прогнозного плана разрабатывается и  содержит информацию в соответствии с </w:t>
      </w:r>
      <w:hyperlink r:id="rId11" w:anchor="dst100013" w:history="1">
        <w:proofErr w:type="gramStart"/>
        <w:r w:rsidRPr="00AA621C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Порядк</w:t>
        </w:r>
      </w:hyperlink>
      <w:r w:rsidRPr="00AA621C">
        <w:rPr>
          <w:sz w:val="28"/>
          <w:szCs w:val="28"/>
        </w:rPr>
        <w:t>ом</w:t>
      </w:r>
      <w:proofErr w:type="gramEnd"/>
      <w:r w:rsidRPr="00AA621C">
        <w:rPr>
          <w:sz w:val="28"/>
          <w:szCs w:val="28"/>
          <w:shd w:val="clear" w:color="auto" w:fill="FFFFFF"/>
        </w:rPr>
        <w:t> разработки прогнозных планов (программ) приватизации государственного и муниципального имуществ, утвержденным  Правительством Российской Федерации.</w:t>
      </w:r>
    </w:p>
    <w:p w:rsidR="00D67F3B" w:rsidRPr="00AA621C" w:rsidRDefault="00D67F3B" w:rsidP="00AA621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AA621C">
        <w:rPr>
          <w:spacing w:val="2"/>
          <w:sz w:val="28"/>
          <w:szCs w:val="28"/>
        </w:rPr>
        <w:t>2.6. Разработанный проект Прогнозного плана согласовывается с руководителем администрации района и направляется в Муници</w:t>
      </w:r>
      <w:r w:rsidR="00AA621C">
        <w:rPr>
          <w:spacing w:val="2"/>
          <w:sz w:val="28"/>
          <w:szCs w:val="28"/>
        </w:rPr>
        <w:t>пальное Собрание для утверждения</w:t>
      </w:r>
      <w:r w:rsidRPr="00AA621C">
        <w:rPr>
          <w:spacing w:val="2"/>
          <w:sz w:val="28"/>
          <w:szCs w:val="28"/>
        </w:rPr>
        <w:t xml:space="preserve"> в установленном порядке.</w:t>
      </w:r>
    </w:p>
    <w:p w:rsidR="00D67F3B" w:rsidRPr="00AA621C" w:rsidRDefault="00D67F3B" w:rsidP="00AA621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AA621C">
        <w:rPr>
          <w:spacing w:val="2"/>
          <w:sz w:val="28"/>
          <w:szCs w:val="28"/>
        </w:rPr>
        <w:t xml:space="preserve">2.7. Проект Прогнозного плана утверждается  Муниципальным Собранием не позднее 10 рабочих дней до начала планового периода. </w:t>
      </w:r>
    </w:p>
    <w:p w:rsidR="00D67F3B" w:rsidRPr="00AA621C" w:rsidRDefault="00D67F3B" w:rsidP="00AA621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AA621C">
        <w:rPr>
          <w:spacing w:val="2"/>
          <w:sz w:val="28"/>
          <w:szCs w:val="28"/>
        </w:rPr>
        <w:t xml:space="preserve"> 2.8. Внесение изменений в утвержденный Прогнозный план осуществляется в порядке, установленном настоящим Порядком для его разработки и утверждения. Сроки, указанные в пунктах 2.2, 2.3 и 2.8. настоящего Порядка, не распространяется на правоотношения, связанные с внесением изменений в утвержденный Прогнозный план.</w:t>
      </w:r>
    </w:p>
    <w:p w:rsidR="00D67F3B" w:rsidRPr="00AA621C" w:rsidRDefault="00D67F3B" w:rsidP="00AA621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AA621C">
        <w:rPr>
          <w:spacing w:val="2"/>
          <w:sz w:val="28"/>
          <w:szCs w:val="28"/>
        </w:rPr>
        <w:t>2.9. В месячный срок со дня утверждения Прогнозного плана, а также принятия решений о внесении изменений в него, предусматривающих дополнительное включение муниципального имущества в Прогнозный план, Уполномоченный орган направляет:</w:t>
      </w:r>
    </w:p>
    <w:p w:rsidR="00D67F3B" w:rsidRPr="00AA621C" w:rsidRDefault="00D67F3B" w:rsidP="00AA621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AA621C">
        <w:rPr>
          <w:spacing w:val="2"/>
          <w:sz w:val="28"/>
          <w:szCs w:val="28"/>
        </w:rPr>
        <w:t xml:space="preserve">   </w:t>
      </w:r>
      <w:r w:rsidR="00AA621C">
        <w:rPr>
          <w:spacing w:val="2"/>
          <w:sz w:val="28"/>
          <w:szCs w:val="28"/>
        </w:rPr>
        <w:t xml:space="preserve">   </w:t>
      </w:r>
      <w:r w:rsidRPr="00AA621C">
        <w:rPr>
          <w:spacing w:val="2"/>
          <w:sz w:val="28"/>
          <w:szCs w:val="28"/>
        </w:rPr>
        <w:t xml:space="preserve"> </w:t>
      </w:r>
      <w:r w:rsidR="00DE29E3">
        <w:rPr>
          <w:spacing w:val="2"/>
          <w:sz w:val="28"/>
          <w:szCs w:val="28"/>
        </w:rPr>
        <w:t xml:space="preserve"> </w:t>
      </w:r>
      <w:r w:rsidRPr="00AA621C">
        <w:rPr>
          <w:spacing w:val="2"/>
          <w:sz w:val="28"/>
          <w:szCs w:val="28"/>
        </w:rPr>
        <w:t>муниципальным унитарным предприятиям, включенным в Прогнозный план, уведомление об ограничениях в деятельности предприятий, предусмотренных статьей 14 </w:t>
      </w:r>
      <w:hyperlink r:id="rId12" w:history="1">
        <w:r w:rsidRPr="00AA621C">
          <w:rPr>
            <w:spacing w:val="2"/>
            <w:sz w:val="28"/>
            <w:szCs w:val="28"/>
          </w:rPr>
          <w:t>Федерального закона от 21 декабря 2001 года N 178-ФЗ "О приватизации государственного и муниципального имущества"</w:t>
        </w:r>
      </w:hyperlink>
      <w:r w:rsidRPr="00AA621C">
        <w:rPr>
          <w:spacing w:val="2"/>
          <w:sz w:val="28"/>
          <w:szCs w:val="28"/>
        </w:rPr>
        <w:t>;</w:t>
      </w:r>
    </w:p>
    <w:p w:rsidR="00D67F3B" w:rsidRPr="00AA621C" w:rsidRDefault="00D67F3B" w:rsidP="00DE29E3">
      <w:pPr>
        <w:shd w:val="clear" w:color="auto" w:fill="FFFFFF"/>
        <w:tabs>
          <w:tab w:val="left" w:pos="567"/>
        </w:tabs>
        <w:jc w:val="both"/>
        <w:textAlignment w:val="baseline"/>
        <w:rPr>
          <w:spacing w:val="2"/>
          <w:sz w:val="28"/>
          <w:szCs w:val="28"/>
        </w:rPr>
      </w:pPr>
      <w:r w:rsidRPr="00AA621C">
        <w:rPr>
          <w:spacing w:val="2"/>
          <w:sz w:val="28"/>
          <w:szCs w:val="28"/>
        </w:rPr>
        <w:t xml:space="preserve">      </w:t>
      </w:r>
      <w:r w:rsidR="00AA621C">
        <w:rPr>
          <w:spacing w:val="2"/>
          <w:sz w:val="28"/>
          <w:szCs w:val="28"/>
        </w:rPr>
        <w:t xml:space="preserve"> </w:t>
      </w:r>
      <w:r w:rsidR="00DE29E3">
        <w:rPr>
          <w:spacing w:val="2"/>
          <w:sz w:val="28"/>
          <w:szCs w:val="28"/>
        </w:rPr>
        <w:t xml:space="preserve">  </w:t>
      </w:r>
      <w:proofErr w:type="gramStart"/>
      <w:r w:rsidRPr="00AA621C">
        <w:rPr>
          <w:spacing w:val="2"/>
          <w:sz w:val="28"/>
          <w:szCs w:val="28"/>
        </w:rPr>
        <w:t>муниципальным унитарным предприятиям, акционерным обществам и обществам с ограниченной ответственностью, включенным в Прогнозный план, уведомление о необходимости представления в Уполномоченный орган годовой бухгалтерской (финансовой) отчетности в установленный законодательством Российской Федерации о бухгалтерском учете срок для представления ее обязательного экземпляра, промежуточной бухгалтерской (финансовой) отчетности за квартал, полугодие, девять месяцев - в срок не позднее тридцати дней со дня окончания отчетного периода;</w:t>
      </w:r>
      <w:proofErr w:type="gramEnd"/>
    </w:p>
    <w:p w:rsidR="0013266E" w:rsidRDefault="00D67F3B" w:rsidP="001326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AA621C">
        <w:rPr>
          <w:spacing w:val="2"/>
          <w:sz w:val="28"/>
          <w:szCs w:val="28"/>
        </w:rPr>
        <w:lastRenderedPageBreak/>
        <w:t xml:space="preserve">      </w:t>
      </w:r>
      <w:r w:rsidR="00DE29E3">
        <w:rPr>
          <w:spacing w:val="2"/>
          <w:sz w:val="28"/>
          <w:szCs w:val="28"/>
        </w:rPr>
        <w:t xml:space="preserve">   </w:t>
      </w:r>
      <w:r w:rsidRPr="00AA621C">
        <w:rPr>
          <w:spacing w:val="2"/>
          <w:sz w:val="28"/>
          <w:szCs w:val="28"/>
        </w:rPr>
        <w:t>при включении в Прогнозный план объектов нежилого фонда, обремененных договорами аренды, безвозмездного пользования, уведомления арендаторам, ссудополучателям  данных объектов о включении объекта в План приватизации и планируемых сроках приватизации.</w:t>
      </w:r>
    </w:p>
    <w:p w:rsidR="00D67F3B" w:rsidRPr="0013266E" w:rsidRDefault="00D67F3B" w:rsidP="001326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AA621C">
        <w:rPr>
          <w:sz w:val="28"/>
          <w:szCs w:val="28"/>
        </w:rPr>
        <w:t>2.10. Уполномоченный орган  ежегодно, не позднее 1 марта, представляет в Муниципальное Собрание отчет о выполнении Прогнозного плана  за прошедший год. Отчет о выполнении Прогнозного плана за прошедший год содержит перечень приватизированного в прошедшем году муниципального имущества с указанием способа, даты  и цены сделки приватизации. Вместе с отчетом в Муниципальное Собрание представляется информация о муниципальном имуществе, не приватизированном в отчетном году.</w:t>
      </w:r>
    </w:p>
    <w:p w:rsidR="00D67F3B" w:rsidRPr="00AA621C" w:rsidRDefault="00D67F3B" w:rsidP="00AA621C">
      <w:pPr>
        <w:rPr>
          <w:sz w:val="28"/>
          <w:szCs w:val="28"/>
        </w:rPr>
      </w:pPr>
    </w:p>
    <w:sectPr w:rsidR="00D67F3B" w:rsidRPr="00AA621C" w:rsidSect="007E302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4FE" w:rsidRDefault="005174FE" w:rsidP="00980DAE">
      <w:r>
        <w:separator/>
      </w:r>
    </w:p>
  </w:endnote>
  <w:endnote w:type="continuationSeparator" w:id="0">
    <w:p w:rsidR="005174FE" w:rsidRDefault="005174FE" w:rsidP="00980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4FE" w:rsidRDefault="005174FE" w:rsidP="00980DAE">
      <w:r>
        <w:separator/>
      </w:r>
    </w:p>
  </w:footnote>
  <w:footnote w:type="continuationSeparator" w:id="0">
    <w:p w:rsidR="005174FE" w:rsidRDefault="005174FE" w:rsidP="00980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7626"/>
      <w:docPartObj>
        <w:docPartGallery w:val="Page Numbers (Top of Page)"/>
        <w:docPartUnique/>
      </w:docPartObj>
    </w:sdtPr>
    <w:sdtContent>
      <w:p w:rsidR="005174FE" w:rsidRDefault="00C904FB">
        <w:pPr>
          <w:pStyle w:val="a7"/>
          <w:jc w:val="center"/>
        </w:pPr>
        <w:fldSimple w:instr=" PAGE   \* MERGEFORMAT ">
          <w:r w:rsidR="007E3024">
            <w:rPr>
              <w:noProof/>
            </w:rPr>
            <w:t>4</w:t>
          </w:r>
        </w:fldSimple>
      </w:p>
    </w:sdtContent>
  </w:sdt>
  <w:p w:rsidR="005174FE" w:rsidRDefault="005174F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97DE6"/>
    <w:multiLevelType w:val="hybridMultilevel"/>
    <w:tmpl w:val="B1F0E9C2"/>
    <w:lvl w:ilvl="0" w:tplc="0A32A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ADD"/>
    <w:rsid w:val="00011790"/>
    <w:rsid w:val="00052883"/>
    <w:rsid w:val="000A1327"/>
    <w:rsid w:val="000C24DB"/>
    <w:rsid w:val="001024E2"/>
    <w:rsid w:val="001271D8"/>
    <w:rsid w:val="0013266E"/>
    <w:rsid w:val="001A0A1C"/>
    <w:rsid w:val="001C38ED"/>
    <w:rsid w:val="001C7DA1"/>
    <w:rsid w:val="001E1157"/>
    <w:rsid w:val="001F1F11"/>
    <w:rsid w:val="001F5400"/>
    <w:rsid w:val="00207521"/>
    <w:rsid w:val="00222590"/>
    <w:rsid w:val="00310104"/>
    <w:rsid w:val="0033392E"/>
    <w:rsid w:val="00346260"/>
    <w:rsid w:val="003804B8"/>
    <w:rsid w:val="00397ACE"/>
    <w:rsid w:val="003B6AAB"/>
    <w:rsid w:val="003C05FE"/>
    <w:rsid w:val="003E590D"/>
    <w:rsid w:val="00441D43"/>
    <w:rsid w:val="00456758"/>
    <w:rsid w:val="00463D7E"/>
    <w:rsid w:val="00472C59"/>
    <w:rsid w:val="004C1E61"/>
    <w:rsid w:val="004D2239"/>
    <w:rsid w:val="005174FE"/>
    <w:rsid w:val="005552AF"/>
    <w:rsid w:val="0056395F"/>
    <w:rsid w:val="0058411D"/>
    <w:rsid w:val="005A1BA8"/>
    <w:rsid w:val="005A267C"/>
    <w:rsid w:val="005C00D2"/>
    <w:rsid w:val="005D28BF"/>
    <w:rsid w:val="006109A4"/>
    <w:rsid w:val="00641639"/>
    <w:rsid w:val="006419C9"/>
    <w:rsid w:val="00693983"/>
    <w:rsid w:val="006A7E14"/>
    <w:rsid w:val="006B0F91"/>
    <w:rsid w:val="006D438C"/>
    <w:rsid w:val="00751B7F"/>
    <w:rsid w:val="00754BC9"/>
    <w:rsid w:val="00772149"/>
    <w:rsid w:val="00794076"/>
    <w:rsid w:val="007B38F0"/>
    <w:rsid w:val="007B63DD"/>
    <w:rsid w:val="007E3024"/>
    <w:rsid w:val="007F62A6"/>
    <w:rsid w:val="00803D57"/>
    <w:rsid w:val="00820014"/>
    <w:rsid w:val="00837616"/>
    <w:rsid w:val="00856ADD"/>
    <w:rsid w:val="00865EE3"/>
    <w:rsid w:val="00905952"/>
    <w:rsid w:val="00925A0A"/>
    <w:rsid w:val="00934F8E"/>
    <w:rsid w:val="0094118F"/>
    <w:rsid w:val="00943D01"/>
    <w:rsid w:val="00953F50"/>
    <w:rsid w:val="00960FB2"/>
    <w:rsid w:val="00980DAE"/>
    <w:rsid w:val="0098233C"/>
    <w:rsid w:val="00985AE2"/>
    <w:rsid w:val="00993BD7"/>
    <w:rsid w:val="009D4C55"/>
    <w:rsid w:val="009E14D7"/>
    <w:rsid w:val="009E23E3"/>
    <w:rsid w:val="009F4B4D"/>
    <w:rsid w:val="00A07DE0"/>
    <w:rsid w:val="00A23BE3"/>
    <w:rsid w:val="00A523D0"/>
    <w:rsid w:val="00A55B07"/>
    <w:rsid w:val="00A61248"/>
    <w:rsid w:val="00A633E0"/>
    <w:rsid w:val="00AA621C"/>
    <w:rsid w:val="00AF2C51"/>
    <w:rsid w:val="00B01FB6"/>
    <w:rsid w:val="00B27857"/>
    <w:rsid w:val="00B63289"/>
    <w:rsid w:val="00B6475D"/>
    <w:rsid w:val="00B67E77"/>
    <w:rsid w:val="00B809B1"/>
    <w:rsid w:val="00B949B1"/>
    <w:rsid w:val="00C32EAC"/>
    <w:rsid w:val="00C904FB"/>
    <w:rsid w:val="00C934F7"/>
    <w:rsid w:val="00CA6AE1"/>
    <w:rsid w:val="00CD1414"/>
    <w:rsid w:val="00CF2069"/>
    <w:rsid w:val="00D31A2C"/>
    <w:rsid w:val="00D353A8"/>
    <w:rsid w:val="00D4383B"/>
    <w:rsid w:val="00D44B1D"/>
    <w:rsid w:val="00D67F3B"/>
    <w:rsid w:val="00D975DC"/>
    <w:rsid w:val="00DD2F1F"/>
    <w:rsid w:val="00DE29E3"/>
    <w:rsid w:val="00E14EA8"/>
    <w:rsid w:val="00E43E24"/>
    <w:rsid w:val="00E651D3"/>
    <w:rsid w:val="00E67A01"/>
    <w:rsid w:val="00E7493F"/>
    <w:rsid w:val="00E84919"/>
    <w:rsid w:val="00E97887"/>
    <w:rsid w:val="00EA19AB"/>
    <w:rsid w:val="00EA3874"/>
    <w:rsid w:val="00EC1E2D"/>
    <w:rsid w:val="00ED43DC"/>
    <w:rsid w:val="00F10AE1"/>
    <w:rsid w:val="00F175F7"/>
    <w:rsid w:val="00F17812"/>
    <w:rsid w:val="00F258E7"/>
    <w:rsid w:val="00F77B60"/>
    <w:rsid w:val="00FE3AE9"/>
    <w:rsid w:val="00FF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A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 Знак"/>
    <w:basedOn w:val="a0"/>
    <w:link w:val="ConsPlusNonformat0"/>
    <w:locked/>
    <w:rsid w:val="00856ADD"/>
    <w:rPr>
      <w:rFonts w:ascii="Courier New" w:hAnsi="Courier New" w:cs="Courier New"/>
    </w:rPr>
  </w:style>
  <w:style w:type="paragraph" w:customStyle="1" w:styleId="ConsPlusNonformat0">
    <w:name w:val="ConsPlusNonformat Знак"/>
    <w:link w:val="ConsPlusNonformat"/>
    <w:rsid w:val="00856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3">
    <w:name w:val="Subtitle"/>
    <w:basedOn w:val="a"/>
    <w:link w:val="a4"/>
    <w:qFormat/>
    <w:rsid w:val="00856ADD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856A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A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A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80D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0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80D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0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3E590D"/>
    <w:rPr>
      <w:color w:val="0000FF"/>
      <w:u w:val="single"/>
    </w:rPr>
  </w:style>
  <w:style w:type="table" w:styleId="ac">
    <w:name w:val="Table Grid"/>
    <w:basedOn w:val="a1"/>
    <w:rsid w:val="005A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nhideWhenUsed/>
    <w:rsid w:val="009E23E3"/>
    <w:rPr>
      <w:sz w:val="28"/>
      <w:szCs w:val="28"/>
    </w:rPr>
  </w:style>
  <w:style w:type="character" w:customStyle="1" w:styleId="ae">
    <w:name w:val="Основной текст Знак"/>
    <w:basedOn w:val="a0"/>
    <w:link w:val="ad"/>
    <w:rsid w:val="009E23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9E23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E23E3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901809128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sultant.ru/document/cons_doc_LAW_373545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90180912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2021-03-20T08:54:00Z</cp:lastPrinted>
  <dcterms:created xsi:type="dcterms:W3CDTF">2021-03-11T16:48:00Z</dcterms:created>
  <dcterms:modified xsi:type="dcterms:W3CDTF">2021-03-20T08:54:00Z</dcterms:modified>
</cp:coreProperties>
</file>