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DC" w:rsidRPr="00261DA0" w:rsidRDefault="006F7CDC" w:rsidP="006F7CDC">
      <w:pPr>
        <w:shd w:val="clear" w:color="auto" w:fill="FFFFFF"/>
        <w:spacing w:after="28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формой взаимодействия между гражданами и администрацией Кичменгско-Городецкого муниципального района при оказании бесплатной юридической помощи являются устные обращения и письменные заявления граждан. </w:t>
      </w:r>
    </w:p>
    <w:p w:rsidR="006F7CDC" w:rsidRPr="00261DA0" w:rsidRDefault="006F7CDC" w:rsidP="006F7CDC">
      <w:pPr>
        <w:shd w:val="clear" w:color="auto" w:fill="FFFFFF"/>
        <w:spacing w:after="28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указанного взаимодействия, в том числе совершения гражданами </w:t>
      </w:r>
      <w:proofErr w:type="gramStart"/>
      <w:r w:rsidRPr="00261D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 значимых действий, определяется Федеральным законом от 02.05.2006 года № 59-ФЗ «О порядке рассмотрения обращений граждан Российской Федерации», Федеральным законом от 21.11.2011 года № 324-ФЗ «О бесплатной юридической помощи в Российской Федерации», Законом Вологодской области от 25.04.2012 года N 2744-ОЗ (ред. от 04.11.2014) «Об оказании бесплатной юридической помощи гражданам Российской Федерации, материально-техническом и финансовом обеспечении</w:t>
      </w:r>
      <w:proofErr w:type="gramEnd"/>
      <w:r w:rsidRPr="0026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юридической помощи адвокатами в труднодоступных местностях на территории Вологодской области»</w:t>
      </w:r>
    </w:p>
    <w:p w:rsidR="006F7CDC" w:rsidRPr="00261DA0" w:rsidRDefault="006F7CDC" w:rsidP="006F7CDC">
      <w:pPr>
        <w:shd w:val="clear" w:color="auto" w:fill="FFFFFF"/>
        <w:spacing w:after="28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имеются следующие типичные ошибки, влекущие оставление обращений граждан без ответа:</w:t>
      </w:r>
    </w:p>
    <w:p w:rsidR="00261DA0" w:rsidRPr="00261DA0" w:rsidRDefault="00261DA0" w:rsidP="00261DA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1. в письменном обращении не </w:t>
      </w:r>
      <w:proofErr w:type="gramStart"/>
      <w:r w:rsidRPr="00261DA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61DA0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61DA0" w:rsidRPr="00261DA0" w:rsidRDefault="00261DA0" w:rsidP="00261DA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2. в обращении обжалуется судебное решение. В этом случае обращение в течение семи дней со дня регистрации возвращается гражданину, направившему обращение, с разъяснением </w:t>
      </w:r>
      <w:hyperlink r:id="rId4" w:history="1">
        <w:r w:rsidRPr="00261DA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261DA0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261DA0" w:rsidRPr="00261DA0" w:rsidRDefault="00261DA0" w:rsidP="00261DA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>3.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администрация Кичменгско-Городецкого муниципального района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61DA0" w:rsidRPr="00261DA0" w:rsidRDefault="00261DA0" w:rsidP="00261DA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4. текст письменного обращения не поддается прочтению. </w:t>
      </w:r>
      <w:proofErr w:type="gramStart"/>
      <w:r w:rsidRPr="00261DA0">
        <w:rPr>
          <w:rFonts w:ascii="Times New Roman" w:hAnsi="Times New Roman" w:cs="Times New Roman"/>
          <w:sz w:val="28"/>
          <w:szCs w:val="28"/>
        </w:rPr>
        <w:t>В этом случае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61DA0" w:rsidRPr="00261DA0" w:rsidRDefault="00261DA0" w:rsidP="00261DA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lastRenderedPageBreak/>
        <w:t>5.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руководитель администрации Кичменгско-Городецкого муниципального района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61DA0" w:rsidRPr="00261DA0" w:rsidRDefault="00261DA0" w:rsidP="00261DA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6.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" w:history="1">
        <w:r w:rsidRPr="00261DA0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261DA0">
        <w:rPr>
          <w:rFonts w:ascii="Times New Roman" w:hAnsi="Times New Roman" w:cs="Times New Roman"/>
          <w:sz w:val="28"/>
          <w:szCs w:val="28"/>
        </w:rPr>
        <w:t>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61DA0" w:rsidRPr="00261DA0" w:rsidRDefault="00261DA0" w:rsidP="00261DA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261D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1DA0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Кичменгско-Городецкого муниципального района.</w:t>
      </w:r>
    </w:p>
    <w:p w:rsidR="00042B19" w:rsidRPr="00261DA0" w:rsidRDefault="00042B19" w:rsidP="006F7CDC">
      <w:pPr>
        <w:rPr>
          <w:rFonts w:ascii="Times New Roman" w:hAnsi="Times New Roman" w:cs="Times New Roman"/>
          <w:sz w:val="28"/>
          <w:szCs w:val="28"/>
        </w:rPr>
      </w:pPr>
    </w:p>
    <w:sectPr w:rsidR="00042B19" w:rsidRPr="00261DA0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CDC"/>
    <w:rsid w:val="00002D72"/>
    <w:rsid w:val="00042B19"/>
    <w:rsid w:val="00261DA0"/>
    <w:rsid w:val="00617654"/>
    <w:rsid w:val="006710E3"/>
    <w:rsid w:val="006F7CDC"/>
    <w:rsid w:val="007B397A"/>
    <w:rsid w:val="00D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paragraph" w:styleId="1">
    <w:name w:val="heading 1"/>
    <w:basedOn w:val="a"/>
    <w:link w:val="10"/>
    <w:uiPriority w:val="9"/>
    <w:qFormat/>
    <w:rsid w:val="006F7CD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7C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2F9DEEF90F3DEE5AEA447208568235FB1AE11E97768FEE7FAB165FXFxCK" TargetMode="External"/><Relationship Id="rId4" Type="http://schemas.openxmlformats.org/officeDocument/2006/relationships/hyperlink" Target="consultantplus://offline/ref=C02F9DEEF90F3DEE5AEA447208568235F01BE910967DD2E477F21A5DFB0FA461D8CA572DE3AEC894XF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ritaurist</cp:lastModifiedBy>
  <cp:revision>6</cp:revision>
  <cp:lastPrinted>2017-10-02T10:46:00Z</cp:lastPrinted>
  <dcterms:created xsi:type="dcterms:W3CDTF">2017-10-02T10:36:00Z</dcterms:created>
  <dcterms:modified xsi:type="dcterms:W3CDTF">2017-10-02T11:57:00Z</dcterms:modified>
</cp:coreProperties>
</file>