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E7" w:rsidRPr="002D5D11" w:rsidRDefault="00AE73D6" w:rsidP="00827B69">
      <w:pPr>
        <w:rPr>
          <w:b/>
          <w:sz w:val="28"/>
          <w:szCs w:val="28"/>
          <w:u w:val="single"/>
        </w:rPr>
      </w:pPr>
      <w:r w:rsidRPr="002D5D11">
        <w:rPr>
          <w:b/>
          <w:sz w:val="28"/>
          <w:szCs w:val="28"/>
          <w:u w:val="single"/>
        </w:rPr>
        <w:t>1</w:t>
      </w:r>
      <w:r w:rsidR="00827B69" w:rsidRPr="002D5D11">
        <w:rPr>
          <w:b/>
          <w:sz w:val="28"/>
          <w:szCs w:val="28"/>
          <w:u w:val="single"/>
        </w:rPr>
        <w:t>6</w:t>
      </w:r>
      <w:r w:rsidR="001C5145" w:rsidRPr="002D5D11">
        <w:rPr>
          <w:b/>
          <w:sz w:val="28"/>
          <w:szCs w:val="28"/>
          <w:u w:val="single"/>
        </w:rPr>
        <w:t>.0</w:t>
      </w:r>
      <w:r w:rsidRPr="002D5D11">
        <w:rPr>
          <w:b/>
          <w:sz w:val="28"/>
          <w:szCs w:val="28"/>
          <w:u w:val="single"/>
        </w:rPr>
        <w:t>9</w:t>
      </w:r>
      <w:r w:rsidR="006D4484" w:rsidRPr="002D5D11">
        <w:rPr>
          <w:b/>
          <w:sz w:val="28"/>
          <w:szCs w:val="28"/>
          <w:u w:val="single"/>
        </w:rPr>
        <w:t>.202</w:t>
      </w:r>
      <w:r w:rsidR="00D225B1" w:rsidRPr="002D5D11">
        <w:rPr>
          <w:b/>
          <w:sz w:val="28"/>
          <w:szCs w:val="28"/>
          <w:u w:val="single"/>
        </w:rPr>
        <w:t>1</w:t>
      </w:r>
    </w:p>
    <w:p w:rsidR="00EF1C46" w:rsidRPr="002D5D11" w:rsidRDefault="00827B69" w:rsidP="00031E41">
      <w:pPr>
        <w:jc w:val="both"/>
        <w:rPr>
          <w:b/>
          <w:sz w:val="28"/>
          <w:szCs w:val="28"/>
        </w:rPr>
      </w:pPr>
      <w:r w:rsidRPr="002D5D11">
        <w:rPr>
          <w:b/>
          <w:sz w:val="28"/>
          <w:szCs w:val="28"/>
        </w:rPr>
        <w:t>Сведения о проведенном экспертно-аналитическом мероприятии «Экспертиза проекта</w:t>
      </w:r>
      <w:r w:rsidR="00795236" w:rsidRPr="002D5D11">
        <w:rPr>
          <w:b/>
          <w:sz w:val="28"/>
          <w:szCs w:val="28"/>
        </w:rPr>
        <w:t xml:space="preserve"> </w:t>
      </w:r>
      <w:r w:rsidR="00EF1C46" w:rsidRPr="002D5D11">
        <w:rPr>
          <w:b/>
          <w:sz w:val="28"/>
          <w:szCs w:val="28"/>
        </w:rPr>
        <w:t>решения Совета сельского поселения Кичменгское «О</w:t>
      </w:r>
      <w:r w:rsidR="00795236" w:rsidRPr="002D5D11">
        <w:rPr>
          <w:b/>
          <w:sz w:val="28"/>
          <w:szCs w:val="28"/>
        </w:rPr>
        <w:t> </w:t>
      </w:r>
      <w:r w:rsidR="00EF1C46" w:rsidRPr="002D5D11">
        <w:rPr>
          <w:b/>
          <w:sz w:val="28"/>
          <w:szCs w:val="28"/>
        </w:rPr>
        <w:t>внесении изменений в решение Совета «О</w:t>
      </w:r>
      <w:r w:rsidR="004D76F0" w:rsidRPr="002D5D11">
        <w:rPr>
          <w:b/>
          <w:sz w:val="28"/>
          <w:szCs w:val="28"/>
        </w:rPr>
        <w:t> </w:t>
      </w:r>
      <w:r w:rsidR="00EF1C46" w:rsidRPr="002D5D11">
        <w:rPr>
          <w:b/>
          <w:sz w:val="28"/>
          <w:szCs w:val="28"/>
        </w:rPr>
        <w:t>бюджете сельско</w:t>
      </w:r>
      <w:r w:rsidR="006D4484" w:rsidRPr="002D5D11">
        <w:rPr>
          <w:b/>
          <w:sz w:val="28"/>
          <w:szCs w:val="28"/>
        </w:rPr>
        <w:t>го поселения Кичменгское на 202</w:t>
      </w:r>
      <w:r w:rsidR="00BB3848" w:rsidRPr="002D5D11">
        <w:rPr>
          <w:b/>
          <w:sz w:val="28"/>
          <w:szCs w:val="28"/>
        </w:rPr>
        <w:t>1</w:t>
      </w:r>
      <w:r w:rsidR="006D4484" w:rsidRPr="002D5D11">
        <w:rPr>
          <w:b/>
          <w:sz w:val="28"/>
          <w:szCs w:val="28"/>
        </w:rPr>
        <w:t xml:space="preserve"> год и плановый период 202</w:t>
      </w:r>
      <w:r w:rsidR="00BB3848" w:rsidRPr="002D5D11">
        <w:rPr>
          <w:b/>
          <w:sz w:val="28"/>
          <w:szCs w:val="28"/>
        </w:rPr>
        <w:t>2</w:t>
      </w:r>
      <w:r w:rsidR="006D4484" w:rsidRPr="002D5D11">
        <w:rPr>
          <w:b/>
          <w:sz w:val="28"/>
          <w:szCs w:val="28"/>
        </w:rPr>
        <w:t xml:space="preserve"> и 202</w:t>
      </w:r>
      <w:r w:rsidR="00BB3848" w:rsidRPr="002D5D11">
        <w:rPr>
          <w:b/>
          <w:sz w:val="28"/>
          <w:szCs w:val="28"/>
        </w:rPr>
        <w:t>3</w:t>
      </w:r>
      <w:r w:rsidR="00EF1C46" w:rsidRPr="002D5D11">
        <w:rPr>
          <w:b/>
          <w:sz w:val="28"/>
          <w:szCs w:val="28"/>
        </w:rPr>
        <w:t xml:space="preserve"> годов»</w:t>
      </w:r>
    </w:p>
    <w:p w:rsidR="00A01BC5" w:rsidRPr="002D5D11" w:rsidRDefault="00032952" w:rsidP="00032952">
      <w:pPr>
        <w:jc w:val="both"/>
        <w:rPr>
          <w:sz w:val="28"/>
          <w:szCs w:val="28"/>
        </w:rPr>
      </w:pPr>
      <w:r w:rsidRPr="002D5D11">
        <w:rPr>
          <w:bCs/>
          <w:sz w:val="28"/>
          <w:szCs w:val="28"/>
        </w:rPr>
        <w:t xml:space="preserve">    </w:t>
      </w:r>
      <w:r w:rsidR="00A01BC5" w:rsidRPr="002D5D11">
        <w:rPr>
          <w:b/>
          <w:sz w:val="28"/>
          <w:szCs w:val="28"/>
        </w:rPr>
        <w:t xml:space="preserve">    </w:t>
      </w:r>
      <w:r w:rsidR="00A01BC5" w:rsidRPr="002D5D11">
        <w:rPr>
          <w:sz w:val="28"/>
          <w:szCs w:val="28"/>
        </w:rPr>
        <w:t xml:space="preserve"> В соответствии с пунктом 5 раздела I «Экспертно-аналитические мероприятия» плана работы контрольно-ревизионной комиссии Муниципального Собрания </w:t>
      </w:r>
      <w:proofErr w:type="spellStart"/>
      <w:r w:rsidR="00A01BC5" w:rsidRPr="002D5D11">
        <w:rPr>
          <w:sz w:val="28"/>
          <w:szCs w:val="28"/>
        </w:rPr>
        <w:t>Кичменгско</w:t>
      </w:r>
      <w:proofErr w:type="spellEnd"/>
      <w:r w:rsidR="00A01BC5" w:rsidRPr="002D5D11">
        <w:rPr>
          <w:sz w:val="28"/>
          <w:szCs w:val="28"/>
        </w:rPr>
        <w:t xml:space="preserve">-Городецкого муниципального района Вологодской области на 2021 год, утвержденного распоряжением контрольно-ревизионной комиссии от 22.12.2020 № 9, проведена </w:t>
      </w:r>
      <w:r w:rsidR="0057274C" w:rsidRPr="002D5D11">
        <w:rPr>
          <w:sz w:val="28"/>
          <w:szCs w:val="28"/>
        </w:rPr>
        <w:t xml:space="preserve">экспертиза проекта решения Совета сельского поселения </w:t>
      </w:r>
      <w:proofErr w:type="spellStart"/>
      <w:r w:rsidR="0057274C" w:rsidRPr="002D5D11">
        <w:rPr>
          <w:sz w:val="28"/>
          <w:szCs w:val="28"/>
        </w:rPr>
        <w:t>Кичменгское</w:t>
      </w:r>
      <w:proofErr w:type="spellEnd"/>
      <w:r w:rsidR="0057274C" w:rsidRPr="002D5D11">
        <w:rPr>
          <w:sz w:val="28"/>
          <w:szCs w:val="28"/>
        </w:rPr>
        <w:t xml:space="preserve"> «О внесении изменений в решение Совета «О бюджете сельского поселения </w:t>
      </w:r>
      <w:proofErr w:type="spellStart"/>
      <w:r w:rsidR="0057274C" w:rsidRPr="002D5D11">
        <w:rPr>
          <w:sz w:val="28"/>
          <w:szCs w:val="28"/>
        </w:rPr>
        <w:t>Кичменгское</w:t>
      </w:r>
      <w:proofErr w:type="spellEnd"/>
      <w:r w:rsidR="0057274C" w:rsidRPr="002D5D11">
        <w:rPr>
          <w:sz w:val="28"/>
          <w:szCs w:val="28"/>
        </w:rPr>
        <w:t xml:space="preserve"> на 2021 год и плановый период 2022 и 2023 годов»</w:t>
      </w:r>
      <w:r w:rsidR="006E0AE4" w:rsidRPr="002D5D11">
        <w:rPr>
          <w:sz w:val="28"/>
          <w:szCs w:val="28"/>
        </w:rPr>
        <w:t xml:space="preserve">. </w:t>
      </w:r>
      <w:r w:rsidR="00A01BC5" w:rsidRPr="002D5D11">
        <w:rPr>
          <w:sz w:val="28"/>
          <w:szCs w:val="28"/>
        </w:rPr>
        <w:t xml:space="preserve">Объект мероприятия – сельское поселение </w:t>
      </w:r>
      <w:proofErr w:type="spellStart"/>
      <w:r w:rsidR="00A01BC5" w:rsidRPr="002D5D11">
        <w:rPr>
          <w:sz w:val="28"/>
          <w:szCs w:val="28"/>
        </w:rPr>
        <w:t>Кичменгское</w:t>
      </w:r>
      <w:proofErr w:type="spellEnd"/>
      <w:r w:rsidR="00A01BC5" w:rsidRPr="002D5D11">
        <w:rPr>
          <w:sz w:val="28"/>
          <w:szCs w:val="28"/>
        </w:rPr>
        <w:t xml:space="preserve"> </w:t>
      </w:r>
      <w:proofErr w:type="spellStart"/>
      <w:r w:rsidR="00A01BC5" w:rsidRPr="002D5D11">
        <w:rPr>
          <w:sz w:val="28"/>
          <w:szCs w:val="28"/>
        </w:rPr>
        <w:t>Кичменгско</w:t>
      </w:r>
      <w:proofErr w:type="spellEnd"/>
      <w:r w:rsidR="00A01BC5" w:rsidRPr="002D5D11">
        <w:rPr>
          <w:sz w:val="28"/>
          <w:szCs w:val="28"/>
        </w:rPr>
        <w:t xml:space="preserve">-Городецкого муниципального района. По результатам ЭАМ подготовлено заключение контрольно-ревизионной комиссии от </w:t>
      </w:r>
      <w:r w:rsidR="005673A0" w:rsidRPr="002D5D11">
        <w:rPr>
          <w:sz w:val="28"/>
          <w:szCs w:val="28"/>
        </w:rPr>
        <w:t>1</w:t>
      </w:r>
      <w:r w:rsidR="006E0AE4" w:rsidRPr="002D5D11">
        <w:rPr>
          <w:sz w:val="28"/>
          <w:szCs w:val="28"/>
        </w:rPr>
        <w:t>6</w:t>
      </w:r>
      <w:r w:rsidR="005673A0" w:rsidRPr="002D5D11">
        <w:rPr>
          <w:sz w:val="28"/>
          <w:szCs w:val="28"/>
        </w:rPr>
        <w:t>.09</w:t>
      </w:r>
      <w:r w:rsidR="00A01BC5" w:rsidRPr="002D5D11">
        <w:rPr>
          <w:sz w:val="28"/>
          <w:szCs w:val="28"/>
        </w:rPr>
        <w:t>.2021 №</w:t>
      </w:r>
      <w:r w:rsidR="005673A0" w:rsidRPr="002D5D11">
        <w:rPr>
          <w:sz w:val="28"/>
          <w:szCs w:val="28"/>
        </w:rPr>
        <w:t xml:space="preserve"> </w:t>
      </w:r>
      <w:r w:rsidR="00A01BC5" w:rsidRPr="002D5D11">
        <w:rPr>
          <w:sz w:val="28"/>
          <w:szCs w:val="28"/>
        </w:rPr>
        <w:t>07-0</w:t>
      </w:r>
      <w:r w:rsidR="005673A0" w:rsidRPr="002D5D11">
        <w:rPr>
          <w:sz w:val="28"/>
          <w:szCs w:val="28"/>
        </w:rPr>
        <w:t>8</w:t>
      </w:r>
      <w:r w:rsidR="00A01BC5" w:rsidRPr="002D5D11">
        <w:rPr>
          <w:sz w:val="28"/>
          <w:szCs w:val="28"/>
        </w:rPr>
        <w:t>/</w:t>
      </w:r>
      <w:r w:rsidR="005673A0" w:rsidRPr="002D5D11">
        <w:rPr>
          <w:sz w:val="28"/>
          <w:szCs w:val="28"/>
        </w:rPr>
        <w:t>120</w:t>
      </w:r>
      <w:r w:rsidR="00A01BC5" w:rsidRPr="002D5D11">
        <w:rPr>
          <w:sz w:val="28"/>
          <w:szCs w:val="28"/>
        </w:rPr>
        <w:t>.</w:t>
      </w:r>
    </w:p>
    <w:p w:rsidR="001C5145" w:rsidRPr="002D5D11" w:rsidRDefault="001C5145" w:rsidP="001C51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5D11">
        <w:rPr>
          <w:sz w:val="28"/>
          <w:szCs w:val="28"/>
        </w:rPr>
        <w:t>Заключение на проект решения проводится на основании заключенного соглашения между Советом сельского поселения Кичменгское и Муниципальным Собранием района о передаче контрольно-счетному органу муниципального района полномочий контрольно-счетного органа сельского поселения по осуществлению внешнего муниципального финансового контроля.</w:t>
      </w:r>
    </w:p>
    <w:p w:rsidR="00EF1C46" w:rsidRPr="002D5D11" w:rsidRDefault="00EF1C46" w:rsidP="00EF1C46">
      <w:pPr>
        <w:ind w:firstLine="567"/>
        <w:jc w:val="both"/>
        <w:rPr>
          <w:sz w:val="28"/>
          <w:szCs w:val="28"/>
        </w:rPr>
      </w:pPr>
      <w:r w:rsidRPr="002D5D11">
        <w:rPr>
          <w:sz w:val="28"/>
          <w:szCs w:val="28"/>
        </w:rPr>
        <w:t xml:space="preserve">Проект решения внесен на рассмотрение Совета сельского поселения Кичменгское в порядке, установленном Положением о бюджетном процессе сельского поселения </w:t>
      </w:r>
      <w:proofErr w:type="spellStart"/>
      <w:r w:rsidRPr="002D5D11">
        <w:rPr>
          <w:sz w:val="28"/>
          <w:szCs w:val="28"/>
        </w:rPr>
        <w:t>Кичме</w:t>
      </w:r>
      <w:r w:rsidR="006935DA" w:rsidRPr="002D5D11">
        <w:rPr>
          <w:sz w:val="28"/>
          <w:szCs w:val="28"/>
        </w:rPr>
        <w:t>нгское</w:t>
      </w:r>
      <w:proofErr w:type="spellEnd"/>
      <w:r w:rsidRPr="002D5D11">
        <w:rPr>
          <w:sz w:val="28"/>
          <w:szCs w:val="28"/>
        </w:rPr>
        <w:t>.</w:t>
      </w:r>
    </w:p>
    <w:p w:rsidR="001D4E19" w:rsidRPr="002D5D11" w:rsidRDefault="001D4E19" w:rsidP="001D4E1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5D11">
        <w:rPr>
          <w:sz w:val="28"/>
          <w:szCs w:val="28"/>
        </w:rPr>
        <w:t>Проект решения разработан с целью уточнения доходной и  расходной частей бюджета сельского поселения.</w:t>
      </w:r>
    </w:p>
    <w:p w:rsidR="00B55AA2" w:rsidRPr="002D5D11" w:rsidRDefault="00B55AA2" w:rsidP="00B55AA2">
      <w:pPr>
        <w:ind w:firstLine="567"/>
        <w:jc w:val="both"/>
        <w:rPr>
          <w:sz w:val="28"/>
          <w:szCs w:val="28"/>
        </w:rPr>
      </w:pPr>
      <w:r w:rsidRPr="002D5D11">
        <w:rPr>
          <w:sz w:val="28"/>
          <w:szCs w:val="28"/>
        </w:rPr>
        <w:t xml:space="preserve">Внесение изменений в утвержденный бюджет в редакции решения Совета сельского </w:t>
      </w:r>
      <w:proofErr w:type="gramStart"/>
      <w:r w:rsidRPr="002D5D11">
        <w:rPr>
          <w:sz w:val="28"/>
          <w:szCs w:val="28"/>
        </w:rPr>
        <w:t xml:space="preserve">поселения  </w:t>
      </w:r>
      <w:proofErr w:type="spellStart"/>
      <w:r w:rsidRPr="002D5D11">
        <w:rPr>
          <w:sz w:val="28"/>
          <w:szCs w:val="28"/>
        </w:rPr>
        <w:t>Кичменгское</w:t>
      </w:r>
      <w:proofErr w:type="spellEnd"/>
      <w:proofErr w:type="gramEnd"/>
      <w:r w:rsidRPr="002D5D11">
        <w:rPr>
          <w:sz w:val="28"/>
          <w:szCs w:val="28"/>
        </w:rPr>
        <w:t xml:space="preserve"> от 03.06.2021 № 22 обусловлено:</w:t>
      </w:r>
    </w:p>
    <w:p w:rsidR="00B55AA2" w:rsidRPr="002D5D11" w:rsidRDefault="00B55AA2" w:rsidP="00B55AA2">
      <w:pPr>
        <w:ind w:firstLine="567"/>
        <w:jc w:val="both"/>
        <w:rPr>
          <w:sz w:val="28"/>
          <w:szCs w:val="28"/>
        </w:rPr>
      </w:pPr>
      <w:r w:rsidRPr="002D5D11">
        <w:rPr>
          <w:sz w:val="28"/>
          <w:szCs w:val="28"/>
        </w:rPr>
        <w:t>-  необходимостью отражения в доходной части бюджета уточненных безвозмездных поступлений, отличных от показателей, которые были ранее запланированы;</w:t>
      </w:r>
    </w:p>
    <w:p w:rsidR="00B55AA2" w:rsidRPr="002D5D11" w:rsidRDefault="00B55AA2" w:rsidP="00B55AA2">
      <w:pPr>
        <w:ind w:firstLine="567"/>
        <w:jc w:val="both"/>
        <w:rPr>
          <w:sz w:val="28"/>
          <w:szCs w:val="28"/>
        </w:rPr>
      </w:pPr>
      <w:r w:rsidRPr="002D5D11">
        <w:rPr>
          <w:sz w:val="28"/>
          <w:szCs w:val="28"/>
        </w:rPr>
        <w:t>- внутренним перераспределением бюджетных ассигнований в связи с уточнением расходных обязательств бюджета в ходе его дальнейшего исполнения.</w:t>
      </w:r>
    </w:p>
    <w:p w:rsidR="00B55AA2" w:rsidRPr="002D5D11" w:rsidRDefault="00B55AA2" w:rsidP="00B55AA2">
      <w:pPr>
        <w:ind w:firstLine="567"/>
        <w:jc w:val="both"/>
        <w:rPr>
          <w:sz w:val="28"/>
          <w:szCs w:val="28"/>
        </w:rPr>
      </w:pPr>
      <w:r w:rsidRPr="002D5D11">
        <w:rPr>
          <w:sz w:val="28"/>
          <w:szCs w:val="28"/>
        </w:rPr>
        <w:t xml:space="preserve">Согласно </w:t>
      </w:r>
      <w:proofErr w:type="gramStart"/>
      <w:r w:rsidRPr="002D5D11">
        <w:rPr>
          <w:sz w:val="28"/>
          <w:szCs w:val="28"/>
        </w:rPr>
        <w:t>проекту решения</w:t>
      </w:r>
      <w:proofErr w:type="gramEnd"/>
      <w:r w:rsidRPr="002D5D11">
        <w:rPr>
          <w:sz w:val="28"/>
          <w:szCs w:val="28"/>
        </w:rPr>
        <w:t xml:space="preserve"> основные параметры бюджета сельского поселения </w:t>
      </w:r>
      <w:proofErr w:type="spellStart"/>
      <w:r w:rsidRPr="002D5D11">
        <w:rPr>
          <w:sz w:val="28"/>
          <w:szCs w:val="28"/>
        </w:rPr>
        <w:t>Кичменгское</w:t>
      </w:r>
      <w:proofErr w:type="spellEnd"/>
      <w:r w:rsidRPr="002D5D11">
        <w:rPr>
          <w:sz w:val="28"/>
          <w:szCs w:val="28"/>
        </w:rPr>
        <w:t xml:space="preserve"> на 2021 год, предусмотренные в действующей редакции решения от 03.06.2021 № 22, подлежат изменению: общий объем доходов составит 15 607,1 тыс. рублей, общий объем расходов составит 16221,7 тыс. рублей, дефицит бюджета составит в сумме 614,6 тыс. рублей.</w:t>
      </w:r>
    </w:p>
    <w:p w:rsidR="00A4297C" w:rsidRPr="002D5D11" w:rsidRDefault="00A4297C" w:rsidP="00A4297C">
      <w:pPr>
        <w:ind w:firstLine="567"/>
        <w:jc w:val="both"/>
        <w:rPr>
          <w:sz w:val="28"/>
          <w:szCs w:val="28"/>
        </w:rPr>
      </w:pPr>
      <w:r w:rsidRPr="002D5D11">
        <w:rPr>
          <w:sz w:val="28"/>
          <w:szCs w:val="28"/>
        </w:rPr>
        <w:t>В представленном проекте решения предлагается увеличить доходную часть бюджета сельского поселения на 2021 год на 421,0 тыс. рублей, или на 2,8%, по сравнению с объёмом доходов, предусмотренным бюджетом в действующей редакции. Общая сумма доходов составит 15 607,1 тыс. рублей.</w:t>
      </w:r>
    </w:p>
    <w:p w:rsidR="00A4297C" w:rsidRPr="002D5D11" w:rsidRDefault="00A4297C" w:rsidP="00A4297C">
      <w:pPr>
        <w:ind w:firstLine="567"/>
        <w:jc w:val="both"/>
        <w:rPr>
          <w:sz w:val="28"/>
          <w:szCs w:val="28"/>
        </w:rPr>
      </w:pPr>
      <w:r w:rsidRPr="002D5D11">
        <w:rPr>
          <w:sz w:val="28"/>
          <w:szCs w:val="28"/>
        </w:rPr>
        <w:t>Внесение изменений в ранее утвержденный бюджет связано с необходимостью отражения в доходной части бюджета сельского поселения увеличения объема безвозмездных поступлений на 421,0 тыс. рублей:</w:t>
      </w:r>
    </w:p>
    <w:p w:rsidR="00A4297C" w:rsidRPr="002D5D11" w:rsidRDefault="00A4297C" w:rsidP="00A4297C">
      <w:pPr>
        <w:ind w:firstLine="567"/>
        <w:jc w:val="both"/>
        <w:rPr>
          <w:sz w:val="28"/>
          <w:szCs w:val="28"/>
        </w:rPr>
      </w:pPr>
      <w:r w:rsidRPr="002D5D11">
        <w:rPr>
          <w:sz w:val="28"/>
          <w:szCs w:val="28"/>
        </w:rPr>
        <w:t xml:space="preserve"> - дотации бюджетам сельских поселений на поддержку мер по обеспечению сбалансированности бюджетов (на благоустройство территории амбулатории п. </w:t>
      </w:r>
      <w:proofErr w:type="spellStart"/>
      <w:r w:rsidRPr="002D5D11">
        <w:rPr>
          <w:sz w:val="28"/>
          <w:szCs w:val="28"/>
        </w:rPr>
        <w:t>Югский</w:t>
      </w:r>
      <w:proofErr w:type="spellEnd"/>
      <w:r w:rsidRPr="002D5D11">
        <w:rPr>
          <w:sz w:val="28"/>
          <w:szCs w:val="28"/>
        </w:rPr>
        <w:t>) – (плюс) 421,0 тыс. рублей.</w:t>
      </w:r>
    </w:p>
    <w:p w:rsidR="00437B38" w:rsidRPr="002D5D11" w:rsidRDefault="00437B38" w:rsidP="001D4E1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D5D11">
        <w:rPr>
          <w:sz w:val="28"/>
          <w:szCs w:val="28"/>
        </w:rPr>
        <w:lastRenderedPageBreak/>
        <w:t>В представленном проекте решения объем расходов бюджета на 2021год предлагается утвердить в сумме 16 221,7 тыс. рублей, с увеличением на 1035,6 тыс. рублей, или на 6,8%, по сравнению с объёмом расходов, предусмотренным бюджетом сельского поселения в действующей редакции.</w:t>
      </w:r>
    </w:p>
    <w:p w:rsidR="00FD057E" w:rsidRPr="002D5D11" w:rsidRDefault="00FD057E" w:rsidP="00FD057E">
      <w:pPr>
        <w:ind w:firstLine="567"/>
        <w:jc w:val="both"/>
        <w:rPr>
          <w:bCs/>
          <w:sz w:val="28"/>
          <w:szCs w:val="28"/>
        </w:rPr>
      </w:pPr>
      <w:r w:rsidRPr="002D5D11">
        <w:rPr>
          <w:bCs/>
          <w:sz w:val="28"/>
          <w:szCs w:val="28"/>
        </w:rPr>
        <w:t xml:space="preserve">Изменения в расходную часть бюджета на 2021 год по разделам, подразделам вносятся: </w:t>
      </w:r>
    </w:p>
    <w:p w:rsidR="00FD057E" w:rsidRPr="002D5D11" w:rsidRDefault="00FD057E" w:rsidP="00FD057E">
      <w:pPr>
        <w:ind w:firstLine="567"/>
        <w:jc w:val="both"/>
        <w:rPr>
          <w:bCs/>
          <w:sz w:val="28"/>
          <w:szCs w:val="28"/>
        </w:rPr>
      </w:pPr>
      <w:r w:rsidRPr="002D5D11">
        <w:rPr>
          <w:bCs/>
          <w:sz w:val="28"/>
          <w:szCs w:val="28"/>
        </w:rPr>
        <w:t>по разделу 01 «Общегосударственные вопросы» в подразделе 0104 «Функционирование Правительства РФ, высших исполнительных органов государственной власти субъектов РФ, местных администраций» бюджетные ассигнования увеличиваются на сумму 497,9 тыс. рублей;</w:t>
      </w:r>
    </w:p>
    <w:p w:rsidR="00FD057E" w:rsidRPr="002D5D11" w:rsidRDefault="00FD057E" w:rsidP="00FD057E">
      <w:pPr>
        <w:ind w:firstLine="567"/>
        <w:jc w:val="both"/>
        <w:rPr>
          <w:bCs/>
          <w:sz w:val="28"/>
          <w:szCs w:val="28"/>
        </w:rPr>
      </w:pPr>
      <w:r w:rsidRPr="002D5D11">
        <w:rPr>
          <w:bCs/>
          <w:sz w:val="28"/>
          <w:szCs w:val="28"/>
        </w:rPr>
        <w:t>по разделу 05 «Жилищно-коммунальное хозяйство» в подразделе 0503 «Благоустройство» (плюс) 537,7 тыс. рублей.</w:t>
      </w:r>
    </w:p>
    <w:p w:rsidR="001D4E19" w:rsidRPr="002D5D11" w:rsidRDefault="001D4E19" w:rsidP="00FD057E">
      <w:pPr>
        <w:ind w:firstLine="567"/>
        <w:jc w:val="both"/>
        <w:rPr>
          <w:sz w:val="28"/>
          <w:szCs w:val="28"/>
        </w:rPr>
      </w:pPr>
      <w:r w:rsidRPr="002D5D11">
        <w:rPr>
          <w:sz w:val="28"/>
          <w:szCs w:val="28"/>
        </w:rPr>
        <w:t xml:space="preserve">Результаты экспертизы свидетельствуют о том, что изменения, вносимые проектом решения в бюджет сельского поселения </w:t>
      </w:r>
      <w:proofErr w:type="spellStart"/>
      <w:r w:rsidRPr="002D5D11">
        <w:rPr>
          <w:sz w:val="28"/>
          <w:szCs w:val="28"/>
        </w:rPr>
        <w:t>Кичменгское</w:t>
      </w:r>
      <w:proofErr w:type="spellEnd"/>
      <w:r w:rsidRPr="002D5D11">
        <w:rPr>
          <w:sz w:val="28"/>
          <w:szCs w:val="28"/>
        </w:rPr>
        <w:t xml:space="preserve"> на 2021 год, являются обоснованными. Представленный проект решения не противоречит требованиям бюджетного законодательства.</w:t>
      </w:r>
    </w:p>
    <w:p w:rsidR="009E0C81" w:rsidRPr="00915D00" w:rsidRDefault="009E0C81" w:rsidP="009E0C81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D5D11">
        <w:rPr>
          <w:sz w:val="28"/>
          <w:szCs w:val="28"/>
        </w:rPr>
        <w:t xml:space="preserve">Материалы экспертно-аналитического мероприятия направлены Главе сельского поселения </w:t>
      </w:r>
      <w:proofErr w:type="spellStart"/>
      <w:r w:rsidRPr="002D5D11">
        <w:rPr>
          <w:sz w:val="28"/>
          <w:szCs w:val="28"/>
        </w:rPr>
        <w:t>Кичменгское</w:t>
      </w:r>
      <w:proofErr w:type="spellEnd"/>
      <w:r w:rsidRPr="002D5D11">
        <w:rPr>
          <w:sz w:val="28"/>
          <w:szCs w:val="28"/>
        </w:rPr>
        <w:t xml:space="preserve"> </w:t>
      </w:r>
      <w:proofErr w:type="spellStart"/>
      <w:r w:rsidRPr="002D5D11">
        <w:rPr>
          <w:sz w:val="28"/>
          <w:szCs w:val="28"/>
        </w:rPr>
        <w:t>Кичменгско</w:t>
      </w:r>
      <w:proofErr w:type="spellEnd"/>
      <w:r w:rsidRPr="002D5D11">
        <w:rPr>
          <w:sz w:val="28"/>
          <w:szCs w:val="28"/>
        </w:rPr>
        <w:t>-Городецкого района.</w:t>
      </w:r>
      <w:bookmarkStart w:id="0" w:name="_GoBack"/>
      <w:bookmarkEnd w:id="0"/>
    </w:p>
    <w:p w:rsidR="009E0C81" w:rsidRDefault="009E0C81" w:rsidP="00CD1F60">
      <w:pPr>
        <w:ind w:firstLine="567"/>
        <w:jc w:val="both"/>
      </w:pPr>
    </w:p>
    <w:sectPr w:rsidR="009E0C81" w:rsidSect="003A5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12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C3" w:rsidRDefault="00DA5AC3" w:rsidP="00313DBB">
      <w:r>
        <w:separator/>
      </w:r>
    </w:p>
  </w:endnote>
  <w:endnote w:type="continuationSeparator" w:id="0">
    <w:p w:rsidR="00DA5AC3" w:rsidRDefault="00DA5AC3" w:rsidP="0031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DE" w:rsidRDefault="00AA23D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DE" w:rsidRDefault="00AA23D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DE" w:rsidRDefault="00AA23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C3" w:rsidRDefault="00DA5AC3" w:rsidP="00313DBB">
      <w:r>
        <w:separator/>
      </w:r>
    </w:p>
  </w:footnote>
  <w:footnote w:type="continuationSeparator" w:id="0">
    <w:p w:rsidR="00DA5AC3" w:rsidRDefault="00DA5AC3" w:rsidP="00313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DE" w:rsidRDefault="00AA23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DBB" w:rsidRDefault="00313DB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DE" w:rsidRDefault="00AA23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C46"/>
    <w:rsid w:val="00014885"/>
    <w:rsid w:val="00026D55"/>
    <w:rsid w:val="00031E41"/>
    <w:rsid w:val="00032952"/>
    <w:rsid w:val="000502DD"/>
    <w:rsid w:val="0006145E"/>
    <w:rsid w:val="000912BA"/>
    <w:rsid w:val="00092DD1"/>
    <w:rsid w:val="000A02BB"/>
    <w:rsid w:val="000C5F16"/>
    <w:rsid w:val="000E24A7"/>
    <w:rsid w:val="000F6FC8"/>
    <w:rsid w:val="001514EA"/>
    <w:rsid w:val="001B01A0"/>
    <w:rsid w:val="001B3491"/>
    <w:rsid w:val="001C5145"/>
    <w:rsid w:val="001D4E19"/>
    <w:rsid w:val="00203557"/>
    <w:rsid w:val="00260C8A"/>
    <w:rsid w:val="00265DC3"/>
    <w:rsid w:val="002707CD"/>
    <w:rsid w:val="00295ED1"/>
    <w:rsid w:val="002A42B1"/>
    <w:rsid w:val="002D5D11"/>
    <w:rsid w:val="002D7A8F"/>
    <w:rsid w:val="002E35C5"/>
    <w:rsid w:val="00313DBB"/>
    <w:rsid w:val="00325661"/>
    <w:rsid w:val="00360435"/>
    <w:rsid w:val="00371222"/>
    <w:rsid w:val="003A5AB1"/>
    <w:rsid w:val="003E16AB"/>
    <w:rsid w:val="003F0191"/>
    <w:rsid w:val="00437B38"/>
    <w:rsid w:val="00490066"/>
    <w:rsid w:val="004D127F"/>
    <w:rsid w:val="004D76F0"/>
    <w:rsid w:val="004F1251"/>
    <w:rsid w:val="00522060"/>
    <w:rsid w:val="00527423"/>
    <w:rsid w:val="005510A9"/>
    <w:rsid w:val="005673A0"/>
    <w:rsid w:val="0057274C"/>
    <w:rsid w:val="00580C0D"/>
    <w:rsid w:val="00591369"/>
    <w:rsid w:val="005D6A49"/>
    <w:rsid w:val="005D73FD"/>
    <w:rsid w:val="005F75B5"/>
    <w:rsid w:val="006158AF"/>
    <w:rsid w:val="0062323A"/>
    <w:rsid w:val="00631CDC"/>
    <w:rsid w:val="00684E31"/>
    <w:rsid w:val="006935DA"/>
    <w:rsid w:val="006D4484"/>
    <w:rsid w:val="006D4F02"/>
    <w:rsid w:val="006E0AE4"/>
    <w:rsid w:val="00700319"/>
    <w:rsid w:val="007477E4"/>
    <w:rsid w:val="00791D74"/>
    <w:rsid w:val="00795236"/>
    <w:rsid w:val="007A0813"/>
    <w:rsid w:val="007D07B6"/>
    <w:rsid w:val="00827B69"/>
    <w:rsid w:val="00830DE2"/>
    <w:rsid w:val="00872298"/>
    <w:rsid w:val="0087582E"/>
    <w:rsid w:val="008C2757"/>
    <w:rsid w:val="008F70FA"/>
    <w:rsid w:val="00910F7F"/>
    <w:rsid w:val="009E0C81"/>
    <w:rsid w:val="00A01BC5"/>
    <w:rsid w:val="00A4297C"/>
    <w:rsid w:val="00AA23DE"/>
    <w:rsid w:val="00AD2A86"/>
    <w:rsid w:val="00AD34D8"/>
    <w:rsid w:val="00AE73D6"/>
    <w:rsid w:val="00AF1BA3"/>
    <w:rsid w:val="00B1013A"/>
    <w:rsid w:val="00B251C8"/>
    <w:rsid w:val="00B27FA3"/>
    <w:rsid w:val="00B50DBC"/>
    <w:rsid w:val="00B55AA2"/>
    <w:rsid w:val="00B61B74"/>
    <w:rsid w:val="00B91D6A"/>
    <w:rsid w:val="00BB3848"/>
    <w:rsid w:val="00BD21FC"/>
    <w:rsid w:val="00C563D4"/>
    <w:rsid w:val="00C56C25"/>
    <w:rsid w:val="00C67B9D"/>
    <w:rsid w:val="00C75953"/>
    <w:rsid w:val="00CA574E"/>
    <w:rsid w:val="00CC47D5"/>
    <w:rsid w:val="00CD1F60"/>
    <w:rsid w:val="00D225B1"/>
    <w:rsid w:val="00D92B60"/>
    <w:rsid w:val="00D969DF"/>
    <w:rsid w:val="00DA5AC3"/>
    <w:rsid w:val="00DB1120"/>
    <w:rsid w:val="00DF7FEA"/>
    <w:rsid w:val="00E50064"/>
    <w:rsid w:val="00E63E90"/>
    <w:rsid w:val="00EC0126"/>
    <w:rsid w:val="00ED55A6"/>
    <w:rsid w:val="00EF1C46"/>
    <w:rsid w:val="00F1549C"/>
    <w:rsid w:val="00F15CC4"/>
    <w:rsid w:val="00F47B6A"/>
    <w:rsid w:val="00F90122"/>
    <w:rsid w:val="00FB54C9"/>
    <w:rsid w:val="00FD057E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2A0B3-9BB9-42B8-B134-7D57A75D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C4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F1C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1C46"/>
    <w:pPr>
      <w:spacing w:before="100" w:beforeAutospacing="1" w:after="100" w:afterAutospacing="1"/>
    </w:pPr>
  </w:style>
  <w:style w:type="character" w:styleId="a4">
    <w:name w:val="Strong"/>
    <w:qFormat/>
    <w:rsid w:val="00CD1F60"/>
    <w:rPr>
      <w:rFonts w:ascii="Verdana" w:hAnsi="Verdana" w:hint="default"/>
      <w:b/>
      <w:bCs/>
    </w:rPr>
  </w:style>
  <w:style w:type="paragraph" w:styleId="a5">
    <w:name w:val="header"/>
    <w:basedOn w:val="a"/>
    <w:link w:val="a6"/>
    <w:uiPriority w:val="99"/>
    <w:unhideWhenUsed/>
    <w:rsid w:val="00313D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3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3DBB"/>
    <w:pPr>
      <w:ind w:left="720"/>
      <w:contextualSpacing/>
    </w:pPr>
  </w:style>
  <w:style w:type="table" w:styleId="aa">
    <w:name w:val="Table Grid"/>
    <w:basedOn w:val="a1"/>
    <w:uiPriority w:val="59"/>
    <w:rsid w:val="00031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77ECA-F479-4546-8DA7-9E7DCFB6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67</cp:revision>
  <dcterms:created xsi:type="dcterms:W3CDTF">2021-04-07T07:47:00Z</dcterms:created>
  <dcterms:modified xsi:type="dcterms:W3CDTF">2021-09-20T06:10:00Z</dcterms:modified>
</cp:coreProperties>
</file>