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DC3F00" w:rsidRPr="00F77FB4" w:rsidTr="00DC3F00">
        <w:trPr>
          <w:trHeight w:val="993"/>
        </w:trPr>
        <w:tc>
          <w:tcPr>
            <w:tcW w:w="3827" w:type="dxa"/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3085" cy="6292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DC3F00" w:rsidRPr="00F77FB4" w:rsidRDefault="00DC3F00">
            <w:pPr>
              <w:spacing w:line="276" w:lineRule="auto"/>
              <w:jc w:val="both"/>
              <w:rPr>
                <w:szCs w:val="28"/>
              </w:rPr>
            </w:pPr>
          </w:p>
          <w:p w:rsidR="00DC3F00" w:rsidRPr="00F77FB4" w:rsidRDefault="00DC3F00">
            <w:pPr>
              <w:spacing w:line="276" w:lineRule="auto"/>
              <w:jc w:val="right"/>
              <w:rPr>
                <w:b/>
                <w:szCs w:val="28"/>
              </w:rPr>
            </w:pPr>
            <w:r w:rsidRPr="00F77FB4">
              <w:rPr>
                <w:b/>
                <w:szCs w:val="28"/>
              </w:rPr>
              <w:t>ПРОЕКТ</w:t>
            </w:r>
          </w:p>
          <w:p w:rsidR="00DC3F00" w:rsidRPr="00F77FB4" w:rsidRDefault="00DC3F00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C3F00" w:rsidTr="00DC3F00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DC3F00" w:rsidRDefault="00DC3F00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DC3F00" w:rsidRDefault="00DC3F00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DC3F00" w:rsidRDefault="00DC3F00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C3F00" w:rsidTr="00DC3F00">
        <w:tc>
          <w:tcPr>
            <w:tcW w:w="9463" w:type="dxa"/>
            <w:gridSpan w:val="3"/>
            <w:hideMark/>
          </w:tcPr>
          <w:p w:rsidR="00DC3F00" w:rsidRDefault="00DC3F0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DC3F00" w:rsidRDefault="00DC3F00" w:rsidP="00F77FB4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DC3F00" w:rsidTr="00DC3F00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00" w:rsidRDefault="00DC3F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00" w:rsidRDefault="00DC3F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F00" w:rsidRDefault="00DC3F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00" w:rsidRDefault="00DC3F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C3F00" w:rsidRDefault="00DC3F00" w:rsidP="00DC3F00">
      <w:pPr>
        <w:ind w:firstLine="426"/>
      </w:pPr>
      <w:r>
        <w:t>с. Кичменгский Городок</w:t>
      </w:r>
    </w:p>
    <w:p w:rsidR="00DC3F00" w:rsidRDefault="00DC3F00" w:rsidP="00F77FB4"/>
    <w:p w:rsidR="00DC3F00" w:rsidRDefault="00DC3F00" w:rsidP="00DC3F00">
      <w:pPr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О внесении    изменений</w:t>
      </w:r>
    </w:p>
    <w:p w:rsidR="00DC3F00" w:rsidRDefault="00DC3F00" w:rsidP="00DC3F00">
      <w:pPr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в генеральный план сельского поселения</w:t>
      </w:r>
    </w:p>
    <w:p w:rsidR="00DC3F00" w:rsidRDefault="00DC3F00" w:rsidP="00DC3F00">
      <w:pPr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Кичменгское Кичменгско-Городецкого</w:t>
      </w:r>
    </w:p>
    <w:p w:rsidR="00DC3F00" w:rsidRDefault="00DC3F00" w:rsidP="00DC3F00">
      <w:pPr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муниципального района </w:t>
      </w:r>
    </w:p>
    <w:p w:rsidR="00DC3F00" w:rsidRDefault="00DC3F00" w:rsidP="00DC3F00">
      <w:pPr>
        <w:rPr>
          <w:bCs/>
          <w:spacing w:val="-6"/>
          <w:sz w:val="28"/>
          <w:szCs w:val="28"/>
        </w:rPr>
      </w:pPr>
    </w:p>
    <w:p w:rsidR="00DC3F00" w:rsidRDefault="00DC3F00" w:rsidP="00DC3F00">
      <w:pPr>
        <w:rPr>
          <w:bCs/>
          <w:spacing w:val="-6"/>
          <w:sz w:val="28"/>
          <w:szCs w:val="28"/>
        </w:rPr>
      </w:pPr>
    </w:p>
    <w:p w:rsidR="00DC3F00" w:rsidRDefault="00DC3F00" w:rsidP="00DC3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23-25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</w:p>
    <w:p w:rsidR="00DC3F00" w:rsidRDefault="00DC3F00" w:rsidP="00DC3F00">
      <w:pPr>
        <w:ind w:firstLine="708"/>
        <w:jc w:val="both"/>
        <w:rPr>
          <w:b/>
          <w:bCs/>
          <w:spacing w:val="40"/>
          <w:sz w:val="28"/>
          <w:szCs w:val="28"/>
        </w:rPr>
      </w:pPr>
      <w:r>
        <w:rPr>
          <w:bCs/>
          <w:sz w:val="28"/>
          <w:szCs w:val="28"/>
        </w:rPr>
        <w:t>Муниципальное Собрание</w:t>
      </w:r>
      <w:r>
        <w:rPr>
          <w:b/>
          <w:bCs/>
          <w:spacing w:val="40"/>
          <w:sz w:val="28"/>
          <w:szCs w:val="28"/>
        </w:rPr>
        <w:t xml:space="preserve"> РЕШИЛО:</w:t>
      </w:r>
    </w:p>
    <w:p w:rsidR="00DC3F00" w:rsidRDefault="00DC3F00" w:rsidP="00DC3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генеральный план сельского поселения Кичменгское Кичменгско-Городецкого муниципального района, утвержденный  решением Муниципального Собрания  от 30.03.2018 № 52 "Об утверждении генерального плана сельского поселения Кичменгское Кичменгско-Городецкого муниципального района", следующие изменения:</w:t>
      </w:r>
    </w:p>
    <w:p w:rsidR="00DC3F00" w:rsidRDefault="00DC3F00" w:rsidP="00DC3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 карте планируемого размещения объектов местного значения и границ населенных пунктов, входящих в состав поселения  Кичменгское (проектный план) (</w:t>
      </w:r>
      <w:r w:rsidRPr="00F77FB4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к настоящему решению)</w:t>
      </w:r>
    </w:p>
    <w:p w:rsidR="00DC3F00" w:rsidRDefault="00DC3F00" w:rsidP="00DC3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территорию площадью 22246 кв.м. в северо-западном направлении от населенного пункта д. Судническая Гора в границах земельного участка с кадастровым номером 35:17:0201013:552 из земель сельскохозяйственного назначения отнести к землям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 (</w:t>
      </w:r>
      <w:r w:rsidRPr="00F77FB4">
        <w:rPr>
          <w:sz w:val="28"/>
          <w:szCs w:val="28"/>
        </w:rPr>
        <w:t>приложение 1.1</w:t>
      </w:r>
      <w:r>
        <w:rPr>
          <w:sz w:val="28"/>
          <w:szCs w:val="28"/>
        </w:rPr>
        <w:t xml:space="preserve"> к настоящему решению);</w:t>
      </w:r>
    </w:p>
    <w:p w:rsidR="00CE022D" w:rsidRPr="00B214D4" w:rsidRDefault="00DC3F00" w:rsidP="00DC3F00">
      <w:pPr>
        <w:pStyle w:val="a5"/>
        <w:ind w:left="0" w:firstLine="708"/>
        <w:jc w:val="both"/>
        <w:rPr>
          <w:sz w:val="28"/>
          <w:szCs w:val="28"/>
        </w:rPr>
      </w:pPr>
      <w:r w:rsidRPr="00B214D4">
        <w:rPr>
          <w:sz w:val="28"/>
          <w:szCs w:val="28"/>
        </w:rPr>
        <w:t>территори</w:t>
      </w:r>
      <w:r w:rsidR="00F77FB4" w:rsidRPr="00B214D4">
        <w:rPr>
          <w:sz w:val="28"/>
          <w:szCs w:val="28"/>
        </w:rPr>
        <w:t>ю</w:t>
      </w:r>
      <w:r w:rsidRPr="00B214D4">
        <w:rPr>
          <w:sz w:val="28"/>
          <w:szCs w:val="28"/>
        </w:rPr>
        <w:t xml:space="preserve"> </w:t>
      </w:r>
      <w:r w:rsidR="00F77FB4" w:rsidRPr="00B214D4">
        <w:rPr>
          <w:sz w:val="28"/>
          <w:szCs w:val="28"/>
        </w:rPr>
        <w:t xml:space="preserve"> площадью 1,91 га </w:t>
      </w:r>
      <w:r w:rsidRPr="00B214D4">
        <w:rPr>
          <w:sz w:val="28"/>
          <w:szCs w:val="28"/>
        </w:rPr>
        <w:t xml:space="preserve">в северной части населенного пункта </w:t>
      </w:r>
    </w:p>
    <w:p w:rsidR="00DC3F00" w:rsidRDefault="00CE022D" w:rsidP="00CE022D">
      <w:pPr>
        <w:pStyle w:val="a5"/>
        <w:ind w:left="0"/>
        <w:jc w:val="both"/>
        <w:rPr>
          <w:sz w:val="28"/>
          <w:szCs w:val="28"/>
        </w:rPr>
      </w:pPr>
      <w:r w:rsidRPr="00B214D4">
        <w:rPr>
          <w:sz w:val="28"/>
          <w:szCs w:val="28"/>
        </w:rPr>
        <w:t xml:space="preserve"> </w:t>
      </w:r>
      <w:r w:rsidR="00DC3F00" w:rsidRPr="00B214D4">
        <w:rPr>
          <w:sz w:val="28"/>
          <w:szCs w:val="28"/>
        </w:rPr>
        <w:t>д. Слобода в границах земельных участков с кадастровыми номерами 35:17:0303002:319, 35:17:0303002:320, 35:17:0303010:69 предусмотреть  под существующие объекты промышленного и ко</w:t>
      </w:r>
      <w:r w:rsidR="00F77FB4" w:rsidRPr="00B214D4">
        <w:rPr>
          <w:sz w:val="28"/>
          <w:szCs w:val="28"/>
        </w:rPr>
        <w:t xml:space="preserve">ммунально-складского </w:t>
      </w:r>
      <w:r w:rsidR="00F77FB4" w:rsidRPr="00B214D4">
        <w:rPr>
          <w:sz w:val="28"/>
          <w:szCs w:val="28"/>
        </w:rPr>
        <w:lastRenderedPageBreak/>
        <w:t>назначения;</w:t>
      </w:r>
      <w:r w:rsidR="00DC3F00" w:rsidRPr="00B214D4">
        <w:rPr>
          <w:sz w:val="28"/>
          <w:szCs w:val="28"/>
        </w:rPr>
        <w:t xml:space="preserve"> </w:t>
      </w:r>
      <w:r w:rsidR="00F77FB4" w:rsidRPr="00B214D4">
        <w:rPr>
          <w:sz w:val="28"/>
          <w:szCs w:val="28"/>
        </w:rPr>
        <w:t xml:space="preserve">территорию площадью 5,69 га, </w:t>
      </w:r>
      <w:r w:rsidR="00DC3F00" w:rsidRPr="00B214D4">
        <w:rPr>
          <w:sz w:val="28"/>
          <w:szCs w:val="28"/>
        </w:rPr>
        <w:t xml:space="preserve">прилегающую к данным </w:t>
      </w:r>
      <w:r w:rsidR="00F77FB4" w:rsidRPr="00B214D4">
        <w:rPr>
          <w:sz w:val="28"/>
          <w:szCs w:val="28"/>
        </w:rPr>
        <w:t xml:space="preserve"> земельным </w:t>
      </w:r>
      <w:r w:rsidR="00DC3F00" w:rsidRPr="00B214D4">
        <w:rPr>
          <w:sz w:val="28"/>
          <w:szCs w:val="28"/>
        </w:rPr>
        <w:t>участкам</w:t>
      </w:r>
      <w:r w:rsidR="00F77FB4" w:rsidRPr="00B214D4">
        <w:rPr>
          <w:sz w:val="28"/>
          <w:szCs w:val="28"/>
        </w:rPr>
        <w:t>, предусмотреть</w:t>
      </w:r>
      <w:r w:rsidR="00F77FB4">
        <w:rPr>
          <w:sz w:val="28"/>
          <w:szCs w:val="28"/>
        </w:rPr>
        <w:t xml:space="preserve"> </w:t>
      </w:r>
      <w:r w:rsidR="00DC3F00">
        <w:rPr>
          <w:sz w:val="28"/>
          <w:szCs w:val="28"/>
        </w:rPr>
        <w:t xml:space="preserve"> под проектируемые объекты промышленного и коммунально-складского назначения  (</w:t>
      </w:r>
      <w:r w:rsidR="00DC3F00" w:rsidRPr="00F77FB4">
        <w:rPr>
          <w:sz w:val="28"/>
          <w:szCs w:val="28"/>
        </w:rPr>
        <w:t>приложение 1.2</w:t>
      </w:r>
      <w:r w:rsidR="00DC3F00">
        <w:rPr>
          <w:sz w:val="28"/>
          <w:szCs w:val="28"/>
        </w:rPr>
        <w:t xml:space="preserve"> к настоящему решению);</w:t>
      </w:r>
    </w:p>
    <w:p w:rsidR="00DC3F00" w:rsidRDefault="00DC3F00" w:rsidP="00DC3F00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территорию площадью 5,03 га  в южном направлении от населенного пункта д. Коряково в границах земельного участка с кадастровым номером 35:17:0501010:18 из земель сельскохозяйственного назначения отнести к землям 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 (</w:t>
      </w:r>
      <w:r w:rsidRPr="00F77FB4">
        <w:rPr>
          <w:sz w:val="28"/>
          <w:szCs w:val="28"/>
        </w:rPr>
        <w:t>приложение 1.3</w:t>
      </w:r>
      <w:r>
        <w:rPr>
          <w:sz w:val="28"/>
          <w:szCs w:val="28"/>
        </w:rPr>
        <w:t xml:space="preserve"> к настоящему решению).</w:t>
      </w:r>
    </w:p>
    <w:p w:rsidR="00DC3F00" w:rsidRDefault="00DC3F00" w:rsidP="00DC3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  карте функциональных зон сельского поселения  Кичменгское (</w:t>
      </w:r>
      <w:r w:rsidRPr="00F77FB4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к настоящему решению)</w:t>
      </w:r>
    </w:p>
    <w:p w:rsidR="00DC3F00" w:rsidRDefault="00DC3F00" w:rsidP="00DC3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территорию площадью 22246 кв.м. в северо-западном направлении от населенного пункта д. Судническая Гора в границах земельного участка с кадастровым номером 35:17:0201013:552  из функциональной зоны «зона сельскохозяйственного использования» отнести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«зоне производственного использования»  (</w:t>
      </w:r>
      <w:r w:rsidRPr="00F77FB4">
        <w:rPr>
          <w:sz w:val="28"/>
          <w:szCs w:val="28"/>
        </w:rPr>
        <w:t>приложение 2.1</w:t>
      </w:r>
      <w:r>
        <w:rPr>
          <w:sz w:val="28"/>
          <w:szCs w:val="28"/>
        </w:rPr>
        <w:t xml:space="preserve"> к настоящему решению);</w:t>
      </w:r>
    </w:p>
    <w:p w:rsidR="00DC3F00" w:rsidRDefault="00DC3F00" w:rsidP="00DC3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территории</w:t>
      </w:r>
      <w:r w:rsidR="00F77FB4">
        <w:rPr>
          <w:sz w:val="28"/>
          <w:szCs w:val="28"/>
        </w:rPr>
        <w:t xml:space="preserve"> площадью 1,91 га </w:t>
      </w:r>
      <w:r>
        <w:rPr>
          <w:sz w:val="28"/>
          <w:szCs w:val="28"/>
        </w:rPr>
        <w:t xml:space="preserve"> в северной части населенного пункта д. Слобода в границах земельных участков с кадастровыми номерами 35:17:0303002:319, 35:17:0303002:320, 35:17:0303010:69</w:t>
      </w:r>
      <w:r w:rsidR="00CE022D">
        <w:rPr>
          <w:sz w:val="28"/>
          <w:szCs w:val="28"/>
        </w:rPr>
        <w:t xml:space="preserve"> </w:t>
      </w:r>
      <w:r w:rsidR="00F77FB4">
        <w:rPr>
          <w:sz w:val="28"/>
          <w:szCs w:val="28"/>
        </w:rPr>
        <w:t>и  для</w:t>
      </w:r>
      <w:r>
        <w:rPr>
          <w:sz w:val="28"/>
          <w:szCs w:val="28"/>
        </w:rPr>
        <w:t xml:space="preserve"> территории</w:t>
      </w:r>
      <w:r w:rsidR="00F77FB4">
        <w:rPr>
          <w:sz w:val="28"/>
          <w:szCs w:val="28"/>
        </w:rPr>
        <w:t xml:space="preserve"> площадью 5,69 га, </w:t>
      </w:r>
      <w:r>
        <w:rPr>
          <w:sz w:val="28"/>
          <w:szCs w:val="28"/>
        </w:rPr>
        <w:t xml:space="preserve">прилегающей к данным </w:t>
      </w:r>
      <w:r w:rsidR="00F77FB4">
        <w:rPr>
          <w:sz w:val="28"/>
          <w:szCs w:val="28"/>
        </w:rPr>
        <w:t xml:space="preserve">земельным </w:t>
      </w:r>
      <w:r>
        <w:rPr>
          <w:sz w:val="28"/>
          <w:szCs w:val="28"/>
        </w:rPr>
        <w:t>участкам</w:t>
      </w:r>
      <w:r w:rsidR="00F77FB4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отобразить санитарно-защитные зоны от существующих и проектируемых объектов промышленного и коммунально-складского назначения (</w:t>
      </w:r>
      <w:r w:rsidRPr="00F77FB4">
        <w:rPr>
          <w:sz w:val="28"/>
          <w:szCs w:val="28"/>
        </w:rPr>
        <w:t>приложение 2.2</w:t>
      </w:r>
      <w:r>
        <w:rPr>
          <w:sz w:val="28"/>
          <w:szCs w:val="28"/>
        </w:rPr>
        <w:t xml:space="preserve"> к настоящему решению);</w:t>
      </w:r>
    </w:p>
    <w:p w:rsidR="00DC3F00" w:rsidRDefault="00DC3F00" w:rsidP="00DC3F00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территорию площадью 5,03 га  в южном направлении от населенного пункта д. Коряково в границах земельного участка с кадастровым номером 35:17:0501010:18 из функциональной зоны  "зона сельскохозяйственного использования"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отнести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«зоне производственного использования» (</w:t>
      </w:r>
      <w:r w:rsidRPr="00F77FB4">
        <w:rPr>
          <w:sz w:val="28"/>
          <w:szCs w:val="28"/>
        </w:rPr>
        <w:t>приложение 2.3</w:t>
      </w:r>
      <w:r>
        <w:rPr>
          <w:sz w:val="28"/>
          <w:szCs w:val="28"/>
        </w:rPr>
        <w:t xml:space="preserve"> к настоящему решению);</w:t>
      </w:r>
    </w:p>
    <w:p w:rsidR="00DC3F00" w:rsidRPr="00F77FB4" w:rsidRDefault="00DC3F00" w:rsidP="00DC3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Карту планируемого размещения объектов местного значения и границ населенных пунктов, входящих в состав сельского поселения Кичменгское (проектный план), изложить в новой редакции согласно </w:t>
      </w:r>
      <w:r w:rsidRPr="00F77FB4">
        <w:rPr>
          <w:sz w:val="28"/>
          <w:szCs w:val="28"/>
        </w:rPr>
        <w:t>приложению 1</w:t>
      </w:r>
      <w:r w:rsidR="00F77FB4" w:rsidRPr="00F77FB4">
        <w:rPr>
          <w:sz w:val="28"/>
          <w:szCs w:val="28"/>
        </w:rPr>
        <w:t xml:space="preserve"> к настоящему решению.</w:t>
      </w:r>
      <w:r w:rsidRPr="00F77FB4">
        <w:rPr>
          <w:sz w:val="28"/>
          <w:szCs w:val="28"/>
        </w:rPr>
        <w:t xml:space="preserve"> </w:t>
      </w:r>
    </w:p>
    <w:p w:rsidR="00DC3F00" w:rsidRDefault="00DC3F00" w:rsidP="00DC3F00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DE7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Карту функциональных зон сельского поселения Кичменгское изложить в новой редакции согласно </w:t>
      </w:r>
      <w:r w:rsidRPr="00F77FB4">
        <w:rPr>
          <w:sz w:val="28"/>
          <w:szCs w:val="28"/>
        </w:rPr>
        <w:t>приложению 2</w:t>
      </w:r>
      <w:r w:rsidR="00F77FB4" w:rsidRPr="00F77FB4">
        <w:rPr>
          <w:sz w:val="28"/>
          <w:szCs w:val="28"/>
        </w:rPr>
        <w:t xml:space="preserve"> к настоящему решению.</w:t>
      </w:r>
      <w:r>
        <w:rPr>
          <w:color w:val="FF0000"/>
          <w:sz w:val="28"/>
          <w:szCs w:val="28"/>
        </w:rPr>
        <w:t xml:space="preserve">  </w:t>
      </w:r>
    </w:p>
    <w:p w:rsidR="00DC3F00" w:rsidRDefault="00DC3F00" w:rsidP="00DC3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в районной газете «Заря Севера» и подлежит размещению на  сайте Кичменгско-Городецкого муниципального района в информационно-телекоммуникационной сети «Интернет» и федеральной государственной информационной системе территориального планирования.</w:t>
      </w:r>
    </w:p>
    <w:p w:rsidR="00DC3F00" w:rsidRDefault="00DC3F00" w:rsidP="00DC3F00">
      <w:pPr>
        <w:jc w:val="both"/>
        <w:rPr>
          <w:sz w:val="28"/>
          <w:szCs w:val="28"/>
        </w:rPr>
      </w:pPr>
    </w:p>
    <w:p w:rsidR="00DC3F00" w:rsidRDefault="00DC3F00" w:rsidP="00DC3F00">
      <w:pPr>
        <w:jc w:val="both"/>
        <w:rPr>
          <w:sz w:val="28"/>
          <w:szCs w:val="28"/>
        </w:rPr>
      </w:pPr>
    </w:p>
    <w:p w:rsidR="00DC3F00" w:rsidRDefault="00DC3F00" w:rsidP="00DC3F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Л.Н.Дьякова</w:t>
      </w:r>
    </w:p>
    <w:sectPr w:rsidR="00DC3F00" w:rsidSect="00DC3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49" w:rsidRDefault="00303249" w:rsidP="00DC3F00">
      <w:r>
        <w:separator/>
      </w:r>
    </w:p>
  </w:endnote>
  <w:endnote w:type="continuationSeparator" w:id="1">
    <w:p w:rsidR="00303249" w:rsidRDefault="00303249" w:rsidP="00DC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49" w:rsidRDefault="00303249" w:rsidP="00DC3F00">
      <w:r>
        <w:separator/>
      </w:r>
    </w:p>
  </w:footnote>
  <w:footnote w:type="continuationSeparator" w:id="1">
    <w:p w:rsidR="00303249" w:rsidRDefault="00303249" w:rsidP="00DC3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563"/>
    </w:sdtPr>
    <w:sdtContent>
      <w:p w:rsidR="00DC3F00" w:rsidRDefault="001F181E">
        <w:pPr>
          <w:pStyle w:val="a8"/>
          <w:jc w:val="center"/>
        </w:pPr>
        <w:fldSimple w:instr=" PAGE   \* MERGEFORMAT ">
          <w:r w:rsidR="00B214D4">
            <w:rPr>
              <w:noProof/>
            </w:rPr>
            <w:t>2</w:t>
          </w:r>
        </w:fldSimple>
      </w:p>
    </w:sdtContent>
  </w:sdt>
  <w:p w:rsidR="00DC3F00" w:rsidRDefault="00DC3F0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F00"/>
    <w:rsid w:val="001F181E"/>
    <w:rsid w:val="00303249"/>
    <w:rsid w:val="003D6881"/>
    <w:rsid w:val="00B214D4"/>
    <w:rsid w:val="00CE022D"/>
    <w:rsid w:val="00DB3676"/>
    <w:rsid w:val="00DC3F00"/>
    <w:rsid w:val="00DE7994"/>
    <w:rsid w:val="00F7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C3F00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DC3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3F0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3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F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C3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3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3F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3F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CBADF-CBE5-4159-B880-5F8C8FFA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Arhitektor</cp:lastModifiedBy>
  <cp:revision>5</cp:revision>
  <cp:lastPrinted>2020-07-13T05:38:00Z</cp:lastPrinted>
  <dcterms:created xsi:type="dcterms:W3CDTF">2020-07-13T05:27:00Z</dcterms:created>
  <dcterms:modified xsi:type="dcterms:W3CDTF">2020-07-13T10:33:00Z</dcterms:modified>
</cp:coreProperties>
</file>