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D8" w:rsidRPr="009A6428" w:rsidRDefault="00594A87" w:rsidP="00314ED8">
      <w:pPr>
        <w:rPr>
          <w:b/>
        </w:rPr>
      </w:pPr>
      <w:r>
        <w:rPr>
          <w:b/>
        </w:rPr>
        <w:t>20.11</w:t>
      </w:r>
      <w:r w:rsidR="005B08B6">
        <w:rPr>
          <w:b/>
        </w:rPr>
        <w:t>.2019</w:t>
      </w:r>
    </w:p>
    <w:p w:rsidR="00314ED8" w:rsidRPr="009A6428" w:rsidRDefault="00314ED8" w:rsidP="00314ED8">
      <w:pPr>
        <w:rPr>
          <w:b/>
          <w:u w:val="single"/>
        </w:rPr>
      </w:pPr>
      <w:r w:rsidRPr="009A6428">
        <w:rPr>
          <w:b/>
          <w:u w:val="single"/>
        </w:rPr>
        <w:t xml:space="preserve">Заключение по результатам проверки отчета об исполнении бюджета сельского поселения Кичменгское за </w:t>
      </w:r>
      <w:r w:rsidR="00594A87">
        <w:rPr>
          <w:b/>
          <w:u w:val="single"/>
        </w:rPr>
        <w:t>9 месяцев</w:t>
      </w:r>
      <w:r w:rsidR="005B08B6">
        <w:rPr>
          <w:b/>
          <w:u w:val="single"/>
        </w:rPr>
        <w:t xml:space="preserve"> 2019</w:t>
      </w:r>
      <w:r w:rsidRPr="009A6428">
        <w:rPr>
          <w:b/>
          <w:u w:val="single"/>
        </w:rPr>
        <w:t xml:space="preserve"> года</w:t>
      </w:r>
    </w:p>
    <w:p w:rsidR="00314ED8" w:rsidRPr="00127009" w:rsidRDefault="00314ED8" w:rsidP="00314ED8">
      <w:pPr>
        <w:rPr>
          <w:sz w:val="28"/>
          <w:szCs w:val="28"/>
          <w:highlight w:val="yellow"/>
        </w:rPr>
      </w:pPr>
    </w:p>
    <w:p w:rsidR="00314ED8" w:rsidRDefault="00314ED8" w:rsidP="00314ED8">
      <w:pPr>
        <w:ind w:firstLine="567"/>
        <w:jc w:val="both"/>
        <w:rPr>
          <w:sz w:val="28"/>
          <w:szCs w:val="28"/>
        </w:rPr>
      </w:pPr>
      <w:proofErr w:type="gramStart"/>
      <w:r w:rsidRPr="009A6428">
        <w:rPr>
          <w:sz w:val="28"/>
          <w:szCs w:val="28"/>
        </w:rPr>
        <w:t xml:space="preserve">Заключение контрольно-ревизионной комиссии на отчет об исполнении бюджета сельского поселения Кичменгское за </w:t>
      </w:r>
      <w:r w:rsidR="00594A87">
        <w:rPr>
          <w:sz w:val="28"/>
          <w:szCs w:val="28"/>
        </w:rPr>
        <w:t>9 месяцев</w:t>
      </w:r>
      <w:r w:rsidR="005B08B6">
        <w:rPr>
          <w:sz w:val="28"/>
          <w:szCs w:val="28"/>
        </w:rPr>
        <w:t xml:space="preserve"> 2019</w:t>
      </w:r>
      <w:r w:rsidRPr="009A6428">
        <w:rPr>
          <w:sz w:val="28"/>
          <w:szCs w:val="28"/>
        </w:rPr>
        <w:t xml:space="preserve"> года подготовлено в соответствии с решением Муниципального Собрания района от 08.12.2011 № 208 «О контрольно-ревизионной комиссии Муниципального Собрания Кичменгско-Городецкого муниципального района», соглашением между Советом сельского поселения Кичменгское и Муниципальным Собранием о передаче контрольно-счетному органу района полномочий контрольно-счетного органа сельского поселения по осуществлению внешнего муниципального финансового контроля</w:t>
      </w:r>
      <w:proofErr w:type="gramEnd"/>
      <w:r w:rsidRPr="009A6428">
        <w:rPr>
          <w:sz w:val="28"/>
          <w:szCs w:val="28"/>
        </w:rPr>
        <w:t>, планом работы контрол</w:t>
      </w:r>
      <w:r w:rsidR="005B08B6">
        <w:rPr>
          <w:sz w:val="28"/>
          <w:szCs w:val="28"/>
        </w:rPr>
        <w:t>ьно-ревизионной комиссии на 2019</w:t>
      </w:r>
      <w:r w:rsidRPr="009A6428">
        <w:rPr>
          <w:sz w:val="28"/>
          <w:szCs w:val="28"/>
        </w:rPr>
        <w:t xml:space="preserve"> год.</w:t>
      </w:r>
    </w:p>
    <w:p w:rsidR="00275715" w:rsidRDefault="00275715" w:rsidP="0027571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Pr="00D9450F">
        <w:rPr>
          <w:sz w:val="28"/>
          <w:szCs w:val="28"/>
        </w:rPr>
        <w:t xml:space="preserve">верка и анализ представленного отчета об исполнении бюджета </w:t>
      </w:r>
      <w:r>
        <w:rPr>
          <w:sz w:val="28"/>
          <w:szCs w:val="28"/>
        </w:rPr>
        <w:t xml:space="preserve">СП Кичменгское </w:t>
      </w:r>
      <w:r w:rsidRPr="00D9450F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D9450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9450F">
        <w:rPr>
          <w:sz w:val="28"/>
          <w:szCs w:val="28"/>
        </w:rPr>
        <w:t xml:space="preserve"> года позволяет сделать заключение:</w:t>
      </w:r>
    </w:p>
    <w:p w:rsidR="00275715" w:rsidRDefault="00275715" w:rsidP="002757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1937">
        <w:rPr>
          <w:sz w:val="28"/>
          <w:szCs w:val="28"/>
        </w:rPr>
        <w:t>Уточненный бюджет сельского поселения Кичменгское н</w:t>
      </w:r>
      <w:r>
        <w:rPr>
          <w:sz w:val="28"/>
          <w:szCs w:val="28"/>
        </w:rPr>
        <w:t>а 2019 год по состоянию на 01.10.2019</w:t>
      </w:r>
      <w:r w:rsidRPr="00671937">
        <w:rPr>
          <w:sz w:val="28"/>
          <w:szCs w:val="28"/>
        </w:rPr>
        <w:t xml:space="preserve"> утвержден </w:t>
      </w:r>
      <w:proofErr w:type="gramStart"/>
      <w:r w:rsidRPr="00671937">
        <w:rPr>
          <w:sz w:val="28"/>
          <w:szCs w:val="28"/>
        </w:rPr>
        <w:t>бездефицитным</w:t>
      </w:r>
      <w:proofErr w:type="gramEnd"/>
      <w:r w:rsidRPr="00671937">
        <w:rPr>
          <w:sz w:val="28"/>
          <w:szCs w:val="28"/>
        </w:rPr>
        <w:t xml:space="preserve"> в объеме доходов и расходов 21 984,1 тыс. рублей. </w:t>
      </w:r>
    </w:p>
    <w:p w:rsidR="00275715" w:rsidRPr="00E8379C" w:rsidRDefault="00275715" w:rsidP="0027571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2C83">
        <w:rPr>
          <w:sz w:val="28"/>
          <w:szCs w:val="28"/>
        </w:rPr>
        <w:t>. Отчет подготовлен в рамках полномочий администрации сельского поселения Кичменгское.</w:t>
      </w:r>
    </w:p>
    <w:p w:rsidR="00275715" w:rsidRPr="00420600" w:rsidRDefault="00275715" w:rsidP="0027571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0600">
        <w:rPr>
          <w:sz w:val="28"/>
          <w:szCs w:val="28"/>
        </w:rPr>
        <w:t>. В представленном отчете один из плановых показателей не соответствует цифровому показателю, утвержденному решением о бюджете в действующей редакции.</w:t>
      </w:r>
    </w:p>
    <w:p w:rsidR="00275715" w:rsidRPr="00420600" w:rsidRDefault="00275715" w:rsidP="00275715">
      <w:pPr>
        <w:spacing w:line="28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420600">
        <w:rPr>
          <w:color w:val="000000"/>
          <w:sz w:val="28"/>
          <w:szCs w:val="28"/>
        </w:rPr>
        <w:t>В приложении 1 «Доходы бюджета сельского поселения Кичменгское за 9 месяцев 2019 года» к постановлению администрации сельского поселения от 15.11.2019 № 151 «Об утверждении отчета об исполнении бюджета сельского поселения Кичменгское за 9 месяцев 2019 года» по строке «Безвозмездные поступления от других бюджетов бюджетной системы Российской Федерации» цифровое значение «18 743,8» в столбце «Утверждено» заменить на значение «19 334,9»;</w:t>
      </w:r>
      <w:proofErr w:type="gramEnd"/>
    </w:p>
    <w:p w:rsidR="00275715" w:rsidRDefault="00275715" w:rsidP="00275715">
      <w:pPr>
        <w:spacing w:line="28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20600">
        <w:rPr>
          <w:color w:val="000000"/>
          <w:sz w:val="28"/>
          <w:szCs w:val="28"/>
        </w:rPr>
        <w:t xml:space="preserve">. </w:t>
      </w:r>
      <w:proofErr w:type="gramStart"/>
      <w:r w:rsidRPr="00420600">
        <w:rPr>
          <w:color w:val="000000"/>
          <w:sz w:val="28"/>
          <w:szCs w:val="28"/>
        </w:rPr>
        <w:t>В приложении 1 «Доходы бюджета сельского поселения Кичменгское за 9 месяцев 2019 года» к постановлению администрации сельского поселения от 15.11.2019 № 151 «Об утверждении отчета об исполнении бюджета сельского поселения Кичменгское за 9 месяцев 2019 года» по строке «Безвозмездные поступления от других бюджетов бюджетной системы Российской Федерации» цифровое значение «12 161,4» в столбце «Исполнено» заменить на значение «12 563,5»</w:t>
      </w:r>
      <w:r>
        <w:rPr>
          <w:color w:val="000000"/>
          <w:sz w:val="28"/>
          <w:szCs w:val="28"/>
        </w:rPr>
        <w:t>.</w:t>
      </w:r>
      <w:proofErr w:type="gramEnd"/>
    </w:p>
    <w:p w:rsidR="00275715" w:rsidRPr="00420600" w:rsidRDefault="00275715" w:rsidP="0027571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0600">
        <w:rPr>
          <w:sz w:val="28"/>
          <w:szCs w:val="28"/>
        </w:rPr>
        <w:t>. За 9 месяцев 2019 года в бюджет поселения Кичменгское поступило</w:t>
      </w:r>
      <w:r>
        <w:rPr>
          <w:sz w:val="28"/>
          <w:szCs w:val="28"/>
        </w:rPr>
        <w:t xml:space="preserve"> доходов</w:t>
      </w:r>
      <w:r w:rsidRPr="00420600">
        <w:rPr>
          <w:sz w:val="28"/>
          <w:szCs w:val="28"/>
        </w:rPr>
        <w:t xml:space="preserve"> в объеме 13 811,3 тыс. рублей или 62,8% от планового показателя (менее 75,0%), в том числе:</w:t>
      </w:r>
    </w:p>
    <w:p w:rsidR="00275715" w:rsidRPr="00420600" w:rsidRDefault="00275715" w:rsidP="00275715">
      <w:pPr>
        <w:shd w:val="clear" w:color="auto" w:fill="FFFFFF"/>
        <w:ind w:firstLine="567"/>
        <w:jc w:val="both"/>
        <w:rPr>
          <w:sz w:val="28"/>
          <w:szCs w:val="28"/>
        </w:rPr>
      </w:pPr>
      <w:r w:rsidRPr="00420600">
        <w:rPr>
          <w:sz w:val="28"/>
          <w:szCs w:val="28"/>
        </w:rPr>
        <w:t>- по группе «Налоговые и неналоговые доходы» 1 225,6 тыс. рублей или 46,65% вместо 75% от утвержденных годовых бюджетных назначений;</w:t>
      </w:r>
    </w:p>
    <w:p w:rsidR="00275715" w:rsidRPr="00420600" w:rsidRDefault="00275715" w:rsidP="00275715">
      <w:pPr>
        <w:shd w:val="clear" w:color="auto" w:fill="FFFFFF"/>
        <w:ind w:firstLine="567"/>
        <w:jc w:val="both"/>
        <w:rPr>
          <w:sz w:val="28"/>
          <w:szCs w:val="28"/>
        </w:rPr>
      </w:pPr>
      <w:r w:rsidRPr="00420600">
        <w:rPr>
          <w:sz w:val="28"/>
          <w:szCs w:val="28"/>
        </w:rPr>
        <w:t>- по группе «Безвозмездные поступления» 12 585,7 тыс. рублей или 65,0% от запланированных годовых бюджетных назначений.</w:t>
      </w:r>
    </w:p>
    <w:p w:rsidR="00275715" w:rsidRDefault="00275715" w:rsidP="0027571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20600">
        <w:rPr>
          <w:color w:val="000000"/>
          <w:spacing w:val="-1"/>
          <w:sz w:val="28"/>
          <w:szCs w:val="28"/>
        </w:rPr>
        <w:lastRenderedPageBreak/>
        <w:t>Исполнение доходной части бюджета сельского поселения обеспечено: на 8,9% собственными доходами и на 91,1% -</w:t>
      </w:r>
      <w:r w:rsidRPr="00420600">
        <w:rPr>
          <w:color w:val="000000"/>
          <w:sz w:val="28"/>
          <w:szCs w:val="28"/>
        </w:rPr>
        <w:t xml:space="preserve"> </w:t>
      </w:r>
      <w:r w:rsidRPr="00420600">
        <w:rPr>
          <w:color w:val="000000"/>
          <w:spacing w:val="-1"/>
          <w:sz w:val="28"/>
          <w:szCs w:val="28"/>
        </w:rPr>
        <w:t xml:space="preserve">безвозмездными поступлениями. </w:t>
      </w:r>
    </w:p>
    <w:p w:rsidR="00275715" w:rsidRPr="00420600" w:rsidRDefault="00275715" w:rsidP="0027571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20600">
        <w:rPr>
          <w:color w:val="000000"/>
          <w:sz w:val="28"/>
          <w:szCs w:val="28"/>
        </w:rPr>
        <w:t xml:space="preserve">В доходах бюджета по итогам </w:t>
      </w:r>
      <w:r w:rsidRPr="00420600">
        <w:rPr>
          <w:sz w:val="28"/>
          <w:szCs w:val="28"/>
        </w:rPr>
        <w:t>9 месяцев</w:t>
      </w:r>
      <w:r w:rsidRPr="00420600">
        <w:rPr>
          <w:color w:val="000000"/>
          <w:sz w:val="28"/>
          <w:szCs w:val="28"/>
        </w:rPr>
        <w:t xml:space="preserve"> 2019 года объем финансовой безвозмездной помощи других бюджетов значительно превышает объем поступлений собственных доходов. </w:t>
      </w:r>
    </w:p>
    <w:p w:rsidR="00275715" w:rsidRDefault="00275715" w:rsidP="0027571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E5979">
        <w:rPr>
          <w:sz w:val="28"/>
          <w:szCs w:val="28"/>
        </w:rPr>
        <w:t>. Кассовые расходы бюджета сельского поселения Кичменгское составили 12 750,3 тыс. рублей или 58,0% от годовых бюджетных назначений.</w:t>
      </w:r>
    </w:p>
    <w:p w:rsidR="00275715" w:rsidRPr="007C3C3D" w:rsidRDefault="00275715" w:rsidP="00275715">
      <w:pPr>
        <w:ind w:firstLine="567"/>
        <w:jc w:val="both"/>
        <w:rPr>
          <w:sz w:val="28"/>
          <w:szCs w:val="28"/>
        </w:rPr>
      </w:pPr>
      <w:r w:rsidRPr="007C3C3D">
        <w:rPr>
          <w:sz w:val="28"/>
          <w:szCs w:val="28"/>
        </w:rPr>
        <w:t xml:space="preserve">В структуре расходов бюджета </w:t>
      </w:r>
      <w:r>
        <w:rPr>
          <w:sz w:val="28"/>
          <w:szCs w:val="28"/>
        </w:rPr>
        <w:t>сельского поселения Кичменгское</w:t>
      </w:r>
      <w:r w:rsidRPr="007C3C3D">
        <w:rPr>
          <w:sz w:val="28"/>
          <w:szCs w:val="28"/>
        </w:rPr>
        <w:t xml:space="preserve"> удельный вес расходов по разделам составил: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«Культура, кинематография» 35,5</w:t>
      </w:r>
      <w:r w:rsidRPr="007C3C3D">
        <w:rPr>
          <w:sz w:val="28"/>
          <w:szCs w:val="28"/>
        </w:rPr>
        <w:t>% (</w:t>
      </w:r>
      <w:r>
        <w:rPr>
          <w:sz w:val="28"/>
          <w:szCs w:val="28"/>
        </w:rPr>
        <w:t>4 525,0</w:t>
      </w:r>
      <w:r w:rsidRPr="007C3C3D">
        <w:rPr>
          <w:sz w:val="28"/>
          <w:szCs w:val="28"/>
        </w:rPr>
        <w:t xml:space="preserve"> тыс. рублей);</w:t>
      </w:r>
      <w:r>
        <w:rPr>
          <w:sz w:val="28"/>
          <w:szCs w:val="28"/>
        </w:rPr>
        <w:t xml:space="preserve"> </w:t>
      </w:r>
      <w:r w:rsidRPr="007C3C3D">
        <w:rPr>
          <w:sz w:val="28"/>
          <w:szCs w:val="28"/>
        </w:rPr>
        <w:t>«Общегосударственные воп</w:t>
      </w:r>
      <w:r>
        <w:rPr>
          <w:sz w:val="28"/>
          <w:szCs w:val="28"/>
        </w:rPr>
        <w:t>росы» 30,6</w:t>
      </w:r>
      <w:r w:rsidRPr="007C3C3D">
        <w:rPr>
          <w:sz w:val="28"/>
          <w:szCs w:val="28"/>
        </w:rPr>
        <w:t>% (</w:t>
      </w:r>
      <w:r>
        <w:rPr>
          <w:sz w:val="28"/>
          <w:szCs w:val="28"/>
        </w:rPr>
        <w:t>3 899,1</w:t>
      </w:r>
      <w:r w:rsidRPr="007C3C3D">
        <w:rPr>
          <w:sz w:val="28"/>
          <w:szCs w:val="28"/>
        </w:rPr>
        <w:t xml:space="preserve"> тыс. рублей); «Жилищно-коммунальное хозяйство» </w:t>
      </w:r>
      <w:r>
        <w:rPr>
          <w:sz w:val="28"/>
          <w:szCs w:val="28"/>
        </w:rPr>
        <w:t>25,5</w:t>
      </w:r>
      <w:r w:rsidRPr="007C3C3D">
        <w:rPr>
          <w:sz w:val="28"/>
          <w:szCs w:val="28"/>
        </w:rPr>
        <w:t>% (</w:t>
      </w:r>
      <w:r>
        <w:rPr>
          <w:sz w:val="28"/>
          <w:szCs w:val="28"/>
        </w:rPr>
        <w:t>3 246,3</w:t>
      </w:r>
      <w:r w:rsidRPr="007C3C3D">
        <w:rPr>
          <w:sz w:val="28"/>
          <w:szCs w:val="28"/>
        </w:rPr>
        <w:t xml:space="preserve"> тыс. рублей); </w:t>
      </w:r>
      <w:r>
        <w:rPr>
          <w:sz w:val="28"/>
          <w:szCs w:val="28"/>
        </w:rPr>
        <w:t>«Социальная политика» 7,3</w:t>
      </w:r>
      <w:r w:rsidRPr="007C3C3D">
        <w:rPr>
          <w:sz w:val="28"/>
          <w:szCs w:val="28"/>
        </w:rPr>
        <w:t>% (</w:t>
      </w:r>
      <w:r>
        <w:rPr>
          <w:sz w:val="28"/>
          <w:szCs w:val="28"/>
        </w:rPr>
        <w:t>930,0</w:t>
      </w:r>
      <w:r w:rsidRPr="007C3C3D">
        <w:rPr>
          <w:sz w:val="28"/>
          <w:szCs w:val="28"/>
        </w:rPr>
        <w:t xml:space="preserve"> тыс. рублей);</w:t>
      </w:r>
      <w:r>
        <w:rPr>
          <w:sz w:val="28"/>
          <w:szCs w:val="28"/>
        </w:rPr>
        <w:t xml:space="preserve"> </w:t>
      </w:r>
      <w:r w:rsidRPr="007C3C3D">
        <w:rPr>
          <w:sz w:val="28"/>
          <w:szCs w:val="28"/>
        </w:rPr>
        <w:t xml:space="preserve">«Национальная оборона» </w:t>
      </w:r>
      <w:r>
        <w:rPr>
          <w:sz w:val="28"/>
          <w:szCs w:val="28"/>
        </w:rPr>
        <w:t>1,2</w:t>
      </w:r>
      <w:r w:rsidRPr="007C3C3D">
        <w:rPr>
          <w:sz w:val="28"/>
          <w:szCs w:val="28"/>
        </w:rPr>
        <w:t>% (</w:t>
      </w:r>
      <w:r>
        <w:rPr>
          <w:sz w:val="28"/>
          <w:szCs w:val="28"/>
        </w:rPr>
        <w:t>149,9 тыс. рублей).</w:t>
      </w:r>
      <w:proofErr w:type="gramEnd"/>
    </w:p>
    <w:p w:rsidR="00275715" w:rsidRDefault="00275715" w:rsidP="00275715">
      <w:pPr>
        <w:ind w:firstLine="567"/>
        <w:jc w:val="both"/>
        <w:rPr>
          <w:sz w:val="28"/>
          <w:szCs w:val="28"/>
        </w:rPr>
      </w:pPr>
      <w:r w:rsidRPr="00917EFB">
        <w:rPr>
          <w:sz w:val="28"/>
          <w:szCs w:val="28"/>
        </w:rPr>
        <w:t>Ниже нормативного уровня исполнения расходы к годовым б</w:t>
      </w:r>
      <w:r>
        <w:rPr>
          <w:sz w:val="28"/>
          <w:szCs w:val="28"/>
        </w:rPr>
        <w:t>юджетным назначениям по разделу «Культура, кинематография» (43,8%)</w:t>
      </w:r>
      <w:r w:rsidRPr="00917EFB">
        <w:rPr>
          <w:sz w:val="28"/>
          <w:szCs w:val="28"/>
        </w:rPr>
        <w:t xml:space="preserve">. </w:t>
      </w:r>
      <w:r w:rsidRPr="007955C1">
        <w:rPr>
          <w:sz w:val="28"/>
          <w:szCs w:val="28"/>
        </w:rPr>
        <w:t>Не производилось фин</w:t>
      </w:r>
      <w:r>
        <w:rPr>
          <w:sz w:val="28"/>
          <w:szCs w:val="28"/>
        </w:rPr>
        <w:t xml:space="preserve">ансирование расходов </w:t>
      </w:r>
      <w:r w:rsidRPr="007955C1">
        <w:rPr>
          <w:sz w:val="28"/>
          <w:szCs w:val="28"/>
        </w:rPr>
        <w:t>по разделу «Национальная безопасность и правоохранительная деятельность».</w:t>
      </w:r>
    </w:p>
    <w:p w:rsidR="00275715" w:rsidRDefault="00275715" w:rsidP="0027571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E5979">
        <w:rPr>
          <w:sz w:val="28"/>
          <w:szCs w:val="28"/>
        </w:rPr>
        <w:t xml:space="preserve">. В отчетном периоде доходы бюджета поселения превысили расходы. Результатом исполнения местного бюджета за отчетный период является </w:t>
      </w:r>
      <w:proofErr w:type="spellStart"/>
      <w:r w:rsidRPr="00EE5979">
        <w:rPr>
          <w:sz w:val="28"/>
          <w:szCs w:val="28"/>
        </w:rPr>
        <w:t>профицит</w:t>
      </w:r>
      <w:proofErr w:type="spellEnd"/>
      <w:r w:rsidRPr="00EE5979">
        <w:rPr>
          <w:sz w:val="28"/>
          <w:szCs w:val="28"/>
        </w:rPr>
        <w:t xml:space="preserve"> в объеме 1 061,0 тыс. рублей.</w:t>
      </w:r>
    </w:p>
    <w:p w:rsidR="00275715" w:rsidRPr="00275715" w:rsidRDefault="00275715" w:rsidP="0027571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E51F82" w:rsidRPr="00275715" w:rsidRDefault="00E51F82" w:rsidP="00E51F82">
      <w:pPr>
        <w:ind w:right="-2" w:firstLine="567"/>
        <w:jc w:val="both"/>
        <w:rPr>
          <w:sz w:val="28"/>
          <w:szCs w:val="28"/>
        </w:rPr>
      </w:pPr>
      <w:r w:rsidRPr="00275715">
        <w:rPr>
          <w:sz w:val="28"/>
          <w:szCs w:val="28"/>
        </w:rPr>
        <w:t>Администрации сельского поселения Кичменгское предложено:</w:t>
      </w:r>
    </w:p>
    <w:p w:rsidR="00E51F82" w:rsidRPr="00275715" w:rsidRDefault="00F86E65" w:rsidP="00F86E65">
      <w:pPr>
        <w:ind w:right="-2"/>
        <w:jc w:val="both"/>
        <w:rPr>
          <w:sz w:val="28"/>
          <w:szCs w:val="28"/>
        </w:rPr>
      </w:pPr>
      <w:r w:rsidRPr="00275715">
        <w:rPr>
          <w:sz w:val="28"/>
          <w:szCs w:val="28"/>
        </w:rPr>
        <w:t>- у</w:t>
      </w:r>
      <w:r w:rsidR="00E51F82" w:rsidRPr="00275715">
        <w:rPr>
          <w:sz w:val="28"/>
          <w:szCs w:val="28"/>
        </w:rPr>
        <w:t>странить в</w:t>
      </w:r>
      <w:r w:rsidR="00275715" w:rsidRPr="00275715">
        <w:rPr>
          <w:sz w:val="28"/>
          <w:szCs w:val="28"/>
        </w:rPr>
        <w:t>ыявленные недостатки</w:t>
      </w:r>
      <w:r w:rsidRPr="00275715">
        <w:rPr>
          <w:sz w:val="28"/>
          <w:szCs w:val="28"/>
        </w:rPr>
        <w:t>, изложенные в заключении;</w:t>
      </w:r>
    </w:p>
    <w:p w:rsidR="00E51F82" w:rsidRPr="00275715" w:rsidRDefault="00F86E65" w:rsidP="00F86E65">
      <w:pPr>
        <w:ind w:right="-2"/>
        <w:jc w:val="both"/>
        <w:rPr>
          <w:sz w:val="28"/>
          <w:szCs w:val="28"/>
        </w:rPr>
      </w:pPr>
      <w:r w:rsidRPr="00275715">
        <w:rPr>
          <w:sz w:val="28"/>
          <w:szCs w:val="28"/>
        </w:rPr>
        <w:t>- п</w:t>
      </w:r>
      <w:r w:rsidR="00E51F82" w:rsidRPr="00275715">
        <w:rPr>
          <w:sz w:val="28"/>
          <w:szCs w:val="28"/>
        </w:rPr>
        <w:t>роводить работу по увеличению поступлений собственных (налоговых и неналоговых) доходов в бюджет сельского поселения</w:t>
      </w:r>
      <w:r w:rsidRPr="00275715">
        <w:rPr>
          <w:sz w:val="28"/>
          <w:szCs w:val="28"/>
        </w:rPr>
        <w:t>;</w:t>
      </w:r>
    </w:p>
    <w:p w:rsidR="00E51F82" w:rsidRPr="00275715" w:rsidRDefault="00F86E65" w:rsidP="00F86E65">
      <w:pPr>
        <w:tabs>
          <w:tab w:val="left" w:pos="72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275715">
        <w:rPr>
          <w:color w:val="000000"/>
          <w:sz w:val="28"/>
          <w:szCs w:val="28"/>
          <w:shd w:val="clear" w:color="auto" w:fill="FFFFFF"/>
        </w:rPr>
        <w:t>- а</w:t>
      </w:r>
      <w:r w:rsidR="00E51F82" w:rsidRPr="00275715">
        <w:rPr>
          <w:color w:val="000000"/>
          <w:sz w:val="28"/>
          <w:szCs w:val="28"/>
          <w:shd w:val="clear" w:color="auto" w:fill="FFFFFF"/>
        </w:rPr>
        <w:t>ктивизировать работу по обе</w:t>
      </w:r>
      <w:r w:rsidRPr="00275715">
        <w:rPr>
          <w:color w:val="000000"/>
          <w:sz w:val="28"/>
          <w:szCs w:val="28"/>
          <w:shd w:val="clear" w:color="auto" w:fill="FFFFFF"/>
        </w:rPr>
        <w:t>спечению уплаты местных налогов;</w:t>
      </w:r>
    </w:p>
    <w:p w:rsidR="00E51F82" w:rsidRPr="00275715" w:rsidRDefault="00F86E65" w:rsidP="00F86E65">
      <w:pPr>
        <w:jc w:val="both"/>
        <w:rPr>
          <w:sz w:val="28"/>
          <w:szCs w:val="28"/>
        </w:rPr>
      </w:pPr>
      <w:r w:rsidRPr="00275715">
        <w:rPr>
          <w:sz w:val="28"/>
          <w:szCs w:val="28"/>
        </w:rPr>
        <w:t>- о</w:t>
      </w:r>
      <w:r w:rsidR="00E51F82" w:rsidRPr="00275715">
        <w:rPr>
          <w:sz w:val="28"/>
          <w:szCs w:val="28"/>
        </w:rPr>
        <w:t xml:space="preserve">беспечить качественный </w:t>
      </w:r>
      <w:proofErr w:type="gramStart"/>
      <w:r w:rsidR="00E51F82" w:rsidRPr="00275715">
        <w:rPr>
          <w:sz w:val="28"/>
          <w:szCs w:val="28"/>
        </w:rPr>
        <w:t>контроль за</w:t>
      </w:r>
      <w:proofErr w:type="gramEnd"/>
      <w:r w:rsidR="00E51F82" w:rsidRPr="00275715">
        <w:rPr>
          <w:sz w:val="28"/>
          <w:szCs w:val="28"/>
        </w:rPr>
        <w:t xml:space="preserve"> своевременным внесением плательщиками текущих платежей и принять меры по сокращению недоимки по налогам, поступающим в бюджет сельского поселения</w:t>
      </w:r>
      <w:r w:rsidRPr="00275715">
        <w:rPr>
          <w:sz w:val="28"/>
          <w:szCs w:val="28"/>
        </w:rPr>
        <w:t>;</w:t>
      </w:r>
    </w:p>
    <w:p w:rsidR="00E51F82" w:rsidRPr="00275715" w:rsidRDefault="00F86E65" w:rsidP="00F86E65">
      <w:pPr>
        <w:jc w:val="both"/>
        <w:rPr>
          <w:sz w:val="28"/>
          <w:szCs w:val="28"/>
        </w:rPr>
      </w:pPr>
      <w:r w:rsidRPr="00275715">
        <w:rPr>
          <w:sz w:val="28"/>
          <w:szCs w:val="28"/>
        </w:rPr>
        <w:t>- у</w:t>
      </w:r>
      <w:r w:rsidR="00E51F82" w:rsidRPr="00275715">
        <w:rPr>
          <w:sz w:val="28"/>
          <w:szCs w:val="28"/>
        </w:rPr>
        <w:t>силить работу по обеспечению ис</w:t>
      </w:r>
      <w:r w:rsidRPr="00275715">
        <w:rPr>
          <w:sz w:val="28"/>
          <w:szCs w:val="28"/>
        </w:rPr>
        <w:t>полнения расходных обязательств;</w:t>
      </w:r>
    </w:p>
    <w:p w:rsidR="00E51F82" w:rsidRDefault="00F86E65" w:rsidP="00F86E65">
      <w:pPr>
        <w:jc w:val="both"/>
        <w:rPr>
          <w:sz w:val="28"/>
          <w:szCs w:val="28"/>
        </w:rPr>
      </w:pPr>
      <w:r w:rsidRPr="00275715">
        <w:rPr>
          <w:sz w:val="28"/>
          <w:szCs w:val="28"/>
        </w:rPr>
        <w:t>- п</w:t>
      </w:r>
      <w:r w:rsidR="00E51F82" w:rsidRPr="00275715">
        <w:rPr>
          <w:sz w:val="28"/>
          <w:szCs w:val="28"/>
        </w:rPr>
        <w:t>овысить уровень освоения средств бюджета сельского поселения, запланированных на реализацию мероприятий по отдельным разделам бюджетной классификации.</w:t>
      </w:r>
    </w:p>
    <w:sectPr w:rsidR="00E51F82" w:rsidSect="00314ED8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233" w:rsidRDefault="00C61233" w:rsidP="00314ED8">
      <w:r>
        <w:separator/>
      </w:r>
    </w:p>
  </w:endnote>
  <w:endnote w:type="continuationSeparator" w:id="0">
    <w:p w:rsidR="00C61233" w:rsidRDefault="00C61233" w:rsidP="00314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ED8" w:rsidRPr="00314ED8" w:rsidRDefault="00314ED8">
    <w:pPr>
      <w:pStyle w:val="a5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233" w:rsidRDefault="00C61233" w:rsidP="00314ED8">
      <w:r>
        <w:separator/>
      </w:r>
    </w:p>
  </w:footnote>
  <w:footnote w:type="continuationSeparator" w:id="0">
    <w:p w:rsidR="00C61233" w:rsidRDefault="00C61233" w:rsidP="00314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7394"/>
      <w:docPartObj>
        <w:docPartGallery w:val="Page Numbers (Top of Page)"/>
        <w:docPartUnique/>
      </w:docPartObj>
    </w:sdtPr>
    <w:sdtContent>
      <w:p w:rsidR="006E5119" w:rsidRDefault="00C15B22">
        <w:pPr>
          <w:pStyle w:val="a3"/>
          <w:jc w:val="center"/>
        </w:pPr>
        <w:r w:rsidRPr="006E5119">
          <w:rPr>
            <w:sz w:val="20"/>
            <w:szCs w:val="20"/>
          </w:rPr>
          <w:fldChar w:fldCharType="begin"/>
        </w:r>
        <w:r w:rsidR="006E5119" w:rsidRPr="006E5119">
          <w:rPr>
            <w:sz w:val="20"/>
            <w:szCs w:val="20"/>
          </w:rPr>
          <w:instrText xml:space="preserve"> PAGE   \* MERGEFORMAT </w:instrText>
        </w:r>
        <w:r w:rsidRPr="006E5119">
          <w:rPr>
            <w:sz w:val="20"/>
            <w:szCs w:val="20"/>
          </w:rPr>
          <w:fldChar w:fldCharType="separate"/>
        </w:r>
        <w:r w:rsidR="00275715">
          <w:rPr>
            <w:noProof/>
            <w:sz w:val="20"/>
            <w:szCs w:val="20"/>
          </w:rPr>
          <w:t>2</w:t>
        </w:r>
        <w:r w:rsidRPr="006E5119">
          <w:rPr>
            <w:sz w:val="20"/>
            <w:szCs w:val="20"/>
          </w:rPr>
          <w:fldChar w:fldCharType="end"/>
        </w:r>
      </w:p>
    </w:sdtContent>
  </w:sdt>
  <w:p w:rsidR="006E5119" w:rsidRDefault="006E51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ED8"/>
    <w:rsid w:val="00014885"/>
    <w:rsid w:val="000159CC"/>
    <w:rsid w:val="00275715"/>
    <w:rsid w:val="002D7A8F"/>
    <w:rsid w:val="00314ED8"/>
    <w:rsid w:val="00347D36"/>
    <w:rsid w:val="003A34F0"/>
    <w:rsid w:val="00522060"/>
    <w:rsid w:val="00552BE4"/>
    <w:rsid w:val="005872DD"/>
    <w:rsid w:val="00594A87"/>
    <w:rsid w:val="005B08B6"/>
    <w:rsid w:val="005C3654"/>
    <w:rsid w:val="005F75B5"/>
    <w:rsid w:val="00643F64"/>
    <w:rsid w:val="00655D47"/>
    <w:rsid w:val="00671937"/>
    <w:rsid w:val="00684E31"/>
    <w:rsid w:val="006E5119"/>
    <w:rsid w:val="00700319"/>
    <w:rsid w:val="007A4EA8"/>
    <w:rsid w:val="007B574A"/>
    <w:rsid w:val="007D07B6"/>
    <w:rsid w:val="00872298"/>
    <w:rsid w:val="00910F7F"/>
    <w:rsid w:val="009D5ED8"/>
    <w:rsid w:val="00A82A2A"/>
    <w:rsid w:val="00B61B74"/>
    <w:rsid w:val="00BA7DC8"/>
    <w:rsid w:val="00C10374"/>
    <w:rsid w:val="00C15B22"/>
    <w:rsid w:val="00C563D4"/>
    <w:rsid w:val="00C61233"/>
    <w:rsid w:val="00D76CE8"/>
    <w:rsid w:val="00DB1120"/>
    <w:rsid w:val="00E51F82"/>
    <w:rsid w:val="00F1549C"/>
    <w:rsid w:val="00F86E65"/>
    <w:rsid w:val="00FB418B"/>
    <w:rsid w:val="00FB54C9"/>
    <w:rsid w:val="00FC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D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4E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4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E51F8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51F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E51F82"/>
    <w:rPr>
      <w:vertAlign w:val="superscript"/>
    </w:rPr>
  </w:style>
  <w:style w:type="character" w:styleId="aa">
    <w:name w:val="Strong"/>
    <w:basedOn w:val="a0"/>
    <w:uiPriority w:val="22"/>
    <w:qFormat/>
    <w:rsid w:val="00E51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2019-05-21T13:06:00Z</dcterms:created>
  <dcterms:modified xsi:type="dcterms:W3CDTF">2019-12-13T12:11:00Z</dcterms:modified>
</cp:coreProperties>
</file>