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6F4" w:rsidRDefault="004662C1">
      <w:pPr>
        <w:rPr>
          <w:rFonts w:ascii="Times New Roman" w:hAnsi="Times New Roman" w:cs="Times New Roman"/>
          <w:sz w:val="28"/>
          <w:szCs w:val="28"/>
        </w:rPr>
      </w:pPr>
      <w:r w:rsidRPr="004662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662C1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4662C1" w:rsidRDefault="00466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к муниципальной программе</w:t>
      </w:r>
    </w:p>
    <w:p w:rsidR="004662C1" w:rsidRDefault="004662C1" w:rsidP="00B77EB1">
      <w:pPr>
        <w:ind w:left="-284" w:right="142" w:firstLine="307"/>
        <w:rPr>
          <w:rFonts w:ascii="Times New Roman" w:hAnsi="Times New Roman" w:cs="Times New Roman"/>
          <w:sz w:val="28"/>
          <w:szCs w:val="28"/>
        </w:rPr>
      </w:pPr>
    </w:p>
    <w:p w:rsidR="004662C1" w:rsidRPr="0012799A" w:rsidRDefault="004662C1" w:rsidP="004662C1">
      <w:pPr>
        <w:spacing w:line="233" w:lineRule="auto"/>
        <w:ind w:left="2120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12799A">
        <w:rPr>
          <w:rFonts w:ascii="Times New Roman" w:eastAsia="Times New Roman" w:hAnsi="Times New Roman" w:cs="Times New Roman"/>
          <w:bCs/>
          <w:sz w:val="28"/>
          <w:szCs w:val="28"/>
        </w:rPr>
        <w:t>Сведения о целевых показателях (индикаторах) муниципальной программы</w:t>
      </w:r>
    </w:p>
    <w:bookmarkEnd w:id="0"/>
    <w:p w:rsidR="004662C1" w:rsidRDefault="004662C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396" w:type="dxa"/>
        <w:tblInd w:w="-530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2410"/>
        <w:gridCol w:w="709"/>
        <w:gridCol w:w="1134"/>
        <w:gridCol w:w="1134"/>
        <w:gridCol w:w="1134"/>
        <w:gridCol w:w="1134"/>
        <w:gridCol w:w="1276"/>
        <w:gridCol w:w="1134"/>
        <w:gridCol w:w="1346"/>
      </w:tblGrid>
      <w:tr w:rsidR="00B77EB1" w:rsidTr="00030C0B">
        <w:tc>
          <w:tcPr>
            <w:tcW w:w="426" w:type="dxa"/>
            <w:vMerge w:val="restart"/>
          </w:tcPr>
          <w:p w:rsidR="00B77EB1" w:rsidRPr="00B77EB1" w:rsidRDefault="00B77EB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  <w:vAlign w:val="bottom"/>
          </w:tcPr>
          <w:p w:rsidR="00B77EB1" w:rsidRPr="00D40272" w:rsidRDefault="00B77EB1" w:rsidP="00D83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272">
              <w:rPr>
                <w:rFonts w:ascii="Times New Roman" w:eastAsia="Times New Roman" w:hAnsi="Times New Roman" w:cs="Times New Roman"/>
                <w:bCs/>
                <w:w w:val="92"/>
                <w:sz w:val="20"/>
                <w:szCs w:val="20"/>
              </w:rPr>
              <w:t>Задачи, направленные на</w:t>
            </w:r>
          </w:p>
          <w:p w:rsidR="00B77EB1" w:rsidRPr="00D40272" w:rsidRDefault="00B77EB1" w:rsidP="00D8300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272">
              <w:rPr>
                <w:rFonts w:ascii="Times New Roman" w:eastAsia="Times New Roman" w:hAnsi="Times New Roman" w:cs="Times New Roman"/>
                <w:bCs/>
                <w:w w:val="96"/>
                <w:sz w:val="20"/>
                <w:szCs w:val="20"/>
              </w:rPr>
              <w:t>достижение цели</w:t>
            </w:r>
          </w:p>
        </w:tc>
        <w:tc>
          <w:tcPr>
            <w:tcW w:w="2410" w:type="dxa"/>
            <w:vMerge w:val="restart"/>
            <w:vAlign w:val="bottom"/>
          </w:tcPr>
          <w:p w:rsidR="00B77EB1" w:rsidRPr="00B77EB1" w:rsidRDefault="00B77EB1" w:rsidP="00D8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eastAsia="Times New Roman" w:hAnsi="Times New Roman" w:cs="Times New Roman"/>
                <w:bCs/>
                <w:w w:val="94"/>
                <w:sz w:val="24"/>
                <w:szCs w:val="24"/>
              </w:rPr>
              <w:t>Наименование целевого</w:t>
            </w:r>
          </w:p>
          <w:p w:rsidR="00B77EB1" w:rsidRPr="00B77EB1" w:rsidRDefault="00B77EB1" w:rsidP="00D8300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eastAsia="Times New Roman" w:hAnsi="Times New Roman" w:cs="Times New Roman"/>
                <w:bCs/>
                <w:w w:val="92"/>
                <w:sz w:val="24"/>
                <w:szCs w:val="24"/>
              </w:rPr>
              <w:t>показателя (индикатора)</w:t>
            </w:r>
          </w:p>
        </w:tc>
        <w:tc>
          <w:tcPr>
            <w:tcW w:w="709" w:type="dxa"/>
            <w:vMerge w:val="restart"/>
            <w:vAlign w:val="bottom"/>
          </w:tcPr>
          <w:p w:rsidR="00B77EB1" w:rsidRPr="00B77EB1" w:rsidRDefault="00B77EB1" w:rsidP="00D8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Ед.</w:t>
            </w:r>
          </w:p>
          <w:p w:rsidR="00B77EB1" w:rsidRPr="00B77EB1" w:rsidRDefault="00B77EB1" w:rsidP="0046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eastAsia="Times New Roman" w:hAnsi="Times New Roman" w:cs="Times New Roman"/>
                <w:bCs/>
                <w:w w:val="95"/>
                <w:sz w:val="24"/>
                <w:szCs w:val="24"/>
              </w:rPr>
              <w:t>изме</w:t>
            </w:r>
            <w:r w:rsidRPr="00B77EB1">
              <w:rPr>
                <w:rFonts w:ascii="Times New Roman" w:eastAsia="Times New Roman" w:hAnsi="Times New Roman" w:cs="Times New Roman"/>
                <w:bCs/>
                <w:w w:val="92"/>
                <w:sz w:val="24"/>
                <w:szCs w:val="24"/>
              </w:rPr>
              <w:t>рени</w:t>
            </w:r>
            <w:r w:rsidRPr="00B77EB1">
              <w:rPr>
                <w:rFonts w:ascii="Times New Roman" w:eastAsia="Times New Roman" w:hAnsi="Times New Roman" w:cs="Times New Roman"/>
                <w:bCs/>
                <w:w w:val="84"/>
                <w:sz w:val="24"/>
                <w:szCs w:val="24"/>
              </w:rPr>
              <w:t>я</w:t>
            </w:r>
          </w:p>
        </w:tc>
        <w:tc>
          <w:tcPr>
            <w:tcW w:w="8292" w:type="dxa"/>
            <w:gridSpan w:val="7"/>
          </w:tcPr>
          <w:p w:rsidR="00B77EB1" w:rsidRPr="00B77EB1" w:rsidRDefault="00B77EB1" w:rsidP="004662C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(индикатора)</w:t>
            </w:r>
          </w:p>
        </w:tc>
      </w:tr>
      <w:tr w:rsidR="00030C0B" w:rsidTr="00030C0B">
        <w:tc>
          <w:tcPr>
            <w:tcW w:w="426" w:type="dxa"/>
            <w:vMerge/>
          </w:tcPr>
          <w:p w:rsidR="00030C0B" w:rsidRPr="00B77EB1" w:rsidRDefault="00030C0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0C0B" w:rsidRPr="00D40272" w:rsidRDefault="00030C0B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30C0B" w:rsidRPr="00B77EB1" w:rsidRDefault="00030C0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30C0B" w:rsidRPr="00B77EB1" w:rsidRDefault="00030C0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0C0B" w:rsidRPr="00B77EB1" w:rsidRDefault="00030C0B" w:rsidP="003049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2019г.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30C0B" w:rsidRPr="00B77EB1" w:rsidRDefault="00030C0B" w:rsidP="0021511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2020г. (</w:t>
            </w:r>
            <w:r w:rsidR="0021511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30C0B" w:rsidRPr="00B77EB1" w:rsidRDefault="00030C0B" w:rsidP="004662C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2021г. (план)</w:t>
            </w:r>
          </w:p>
        </w:tc>
        <w:tc>
          <w:tcPr>
            <w:tcW w:w="1134" w:type="dxa"/>
          </w:tcPr>
          <w:p w:rsidR="00030C0B" w:rsidRPr="00B77EB1" w:rsidRDefault="0003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2022г. (план)</w:t>
            </w:r>
          </w:p>
          <w:p w:rsidR="00030C0B" w:rsidRPr="00B77EB1" w:rsidRDefault="00030C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C0B" w:rsidRPr="00B77EB1" w:rsidRDefault="00030C0B" w:rsidP="001C2394">
            <w:pPr>
              <w:rPr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2023г. (план)</w:t>
            </w:r>
          </w:p>
        </w:tc>
        <w:tc>
          <w:tcPr>
            <w:tcW w:w="1134" w:type="dxa"/>
          </w:tcPr>
          <w:p w:rsidR="00030C0B" w:rsidRPr="00B77EB1" w:rsidRDefault="00030C0B" w:rsidP="001C2394">
            <w:pPr>
              <w:rPr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2024г. (план)</w:t>
            </w:r>
          </w:p>
        </w:tc>
        <w:tc>
          <w:tcPr>
            <w:tcW w:w="1346" w:type="dxa"/>
          </w:tcPr>
          <w:p w:rsidR="00030C0B" w:rsidRPr="00B77EB1" w:rsidRDefault="00030C0B" w:rsidP="001C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 xml:space="preserve">2025г. </w:t>
            </w:r>
          </w:p>
          <w:p w:rsidR="00030C0B" w:rsidRPr="00B77EB1" w:rsidRDefault="00030C0B" w:rsidP="001C2394">
            <w:pPr>
              <w:rPr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</w:tr>
      <w:tr w:rsidR="00030C0B" w:rsidTr="00030C0B">
        <w:tc>
          <w:tcPr>
            <w:tcW w:w="426" w:type="dxa"/>
          </w:tcPr>
          <w:p w:rsidR="00030C0B" w:rsidRPr="00B77EB1" w:rsidRDefault="00030C0B" w:rsidP="004662C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0C0B" w:rsidRPr="00D40272" w:rsidRDefault="00030C0B" w:rsidP="004662C1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2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030C0B" w:rsidRPr="00B77EB1" w:rsidRDefault="00030C0B" w:rsidP="004662C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30C0B" w:rsidRPr="00B77EB1" w:rsidRDefault="00030C0B" w:rsidP="004662C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30C0B" w:rsidRPr="00B77EB1" w:rsidRDefault="00215112" w:rsidP="0021511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30C0B" w:rsidRPr="00B77EB1" w:rsidRDefault="00215112" w:rsidP="0021511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30C0B" w:rsidRPr="00B77EB1" w:rsidRDefault="00215112" w:rsidP="0021511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30C0B" w:rsidRPr="00B77EB1" w:rsidRDefault="00215112" w:rsidP="0021511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30C0B" w:rsidRPr="00B77EB1" w:rsidRDefault="00215112" w:rsidP="0021511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30C0B" w:rsidRPr="00B77EB1" w:rsidRDefault="00030C0B" w:rsidP="0021511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5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030C0B" w:rsidRPr="00B77EB1" w:rsidRDefault="00030C0B" w:rsidP="0021511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5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C0B" w:rsidTr="00030C0B">
        <w:tc>
          <w:tcPr>
            <w:tcW w:w="426" w:type="dxa"/>
            <w:vMerge w:val="restart"/>
          </w:tcPr>
          <w:p w:rsidR="00030C0B" w:rsidRPr="004662C1" w:rsidRDefault="00030C0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2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</w:tcPr>
          <w:p w:rsidR="00030C0B" w:rsidRPr="00D40272" w:rsidRDefault="00030C0B" w:rsidP="004662C1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402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</w:t>
            </w:r>
          </w:p>
          <w:p w:rsidR="00030C0B" w:rsidRPr="00D40272" w:rsidRDefault="00030C0B" w:rsidP="004662C1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402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устойчивости доходной</w:t>
            </w:r>
          </w:p>
          <w:p w:rsidR="00030C0B" w:rsidRPr="00D40272" w:rsidRDefault="00030C0B" w:rsidP="004662C1">
            <w:pPr>
              <w:spacing w:line="272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40272">
              <w:rPr>
                <w:rFonts w:ascii="Times New Roman" w:eastAsia="Times New Roman" w:hAnsi="Times New Roman" w:cs="Times New Roman"/>
                <w:bCs/>
                <w:w w:val="98"/>
                <w:sz w:val="20"/>
                <w:szCs w:val="20"/>
              </w:rPr>
              <w:t>базы районного бюджета</w:t>
            </w:r>
          </w:p>
          <w:p w:rsidR="00030C0B" w:rsidRPr="00D40272" w:rsidRDefault="00030C0B" w:rsidP="004662C1">
            <w:pPr>
              <w:spacing w:line="275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402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для обеспечения</w:t>
            </w:r>
          </w:p>
          <w:p w:rsidR="00030C0B" w:rsidRPr="00D40272" w:rsidRDefault="00030C0B" w:rsidP="004662C1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402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исполнения расходных</w:t>
            </w:r>
          </w:p>
          <w:p w:rsidR="00030C0B" w:rsidRPr="00D40272" w:rsidRDefault="00030C0B" w:rsidP="004662C1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2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обязательств</w:t>
            </w:r>
          </w:p>
        </w:tc>
        <w:tc>
          <w:tcPr>
            <w:tcW w:w="2410" w:type="dxa"/>
          </w:tcPr>
          <w:p w:rsidR="00030C0B" w:rsidRPr="001C2394" w:rsidRDefault="00030C0B" w:rsidP="00A15E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eastAsia="Times New Roman" w:hAnsi="Times New Roman" w:cs="Times New Roman"/>
                <w:bCs/>
                <w:w w:val="94"/>
                <w:sz w:val="20"/>
                <w:szCs w:val="20"/>
              </w:rPr>
              <w:t>Исполнение районного</w:t>
            </w:r>
          </w:p>
          <w:p w:rsidR="00030C0B" w:rsidRPr="001C2394" w:rsidRDefault="00030C0B" w:rsidP="00A15E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eastAsia="Times New Roman" w:hAnsi="Times New Roman" w:cs="Times New Roman"/>
                <w:bCs/>
                <w:w w:val="94"/>
                <w:sz w:val="20"/>
                <w:szCs w:val="20"/>
              </w:rPr>
              <w:t>бюджета по налоговым и</w:t>
            </w:r>
          </w:p>
          <w:p w:rsidR="00030C0B" w:rsidRPr="001C2394" w:rsidRDefault="00030C0B" w:rsidP="00A15EA2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w w:val="94"/>
                <w:sz w:val="20"/>
                <w:szCs w:val="20"/>
              </w:rPr>
            </w:pPr>
            <w:r w:rsidRPr="001C2394">
              <w:rPr>
                <w:rFonts w:ascii="Times New Roman" w:eastAsia="Times New Roman" w:hAnsi="Times New Roman" w:cs="Times New Roman"/>
                <w:bCs/>
                <w:w w:val="94"/>
                <w:sz w:val="20"/>
                <w:szCs w:val="20"/>
              </w:rPr>
              <w:t>неналоговым</w:t>
            </w:r>
          </w:p>
          <w:p w:rsidR="00030C0B" w:rsidRPr="001C2394" w:rsidRDefault="00030C0B" w:rsidP="00A15EA2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eastAsia="Times New Roman" w:hAnsi="Times New Roman" w:cs="Times New Roman"/>
                <w:bCs/>
                <w:w w:val="94"/>
                <w:sz w:val="20"/>
                <w:szCs w:val="20"/>
              </w:rPr>
              <w:t>доходам</w:t>
            </w:r>
            <w:r>
              <w:rPr>
                <w:rFonts w:ascii="Times New Roman" w:eastAsia="Times New Roman" w:hAnsi="Times New Roman" w:cs="Times New Roman"/>
                <w:bCs/>
                <w:w w:val="94"/>
                <w:sz w:val="20"/>
                <w:szCs w:val="20"/>
              </w:rPr>
              <w:t xml:space="preserve"> (к первоначально-принятому бюджету)</w:t>
            </w:r>
          </w:p>
        </w:tc>
        <w:tc>
          <w:tcPr>
            <w:tcW w:w="709" w:type="dxa"/>
          </w:tcPr>
          <w:p w:rsidR="00030C0B" w:rsidRPr="001C2394" w:rsidRDefault="00030C0B" w:rsidP="00A15EA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030C0B" w:rsidRPr="001C2394" w:rsidRDefault="00030C0B" w:rsidP="00747738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134" w:type="dxa"/>
          </w:tcPr>
          <w:p w:rsidR="00030C0B" w:rsidRPr="001C2394" w:rsidRDefault="00215112" w:rsidP="00215112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98,9</w:t>
            </w:r>
          </w:p>
        </w:tc>
        <w:tc>
          <w:tcPr>
            <w:tcW w:w="1134" w:type="dxa"/>
          </w:tcPr>
          <w:p w:rsidR="00030C0B" w:rsidRPr="001C2394" w:rsidRDefault="00030C0B" w:rsidP="00747738">
            <w:pPr>
              <w:rPr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Не менее 98</w:t>
            </w:r>
          </w:p>
        </w:tc>
        <w:tc>
          <w:tcPr>
            <w:tcW w:w="1134" w:type="dxa"/>
          </w:tcPr>
          <w:p w:rsidR="00030C0B" w:rsidRPr="001C2394" w:rsidRDefault="00030C0B" w:rsidP="001C2394">
            <w:pPr>
              <w:rPr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Не менее 98</w:t>
            </w:r>
          </w:p>
        </w:tc>
        <w:tc>
          <w:tcPr>
            <w:tcW w:w="1276" w:type="dxa"/>
          </w:tcPr>
          <w:p w:rsidR="00030C0B" w:rsidRPr="001C2394" w:rsidRDefault="00030C0B" w:rsidP="001C2394">
            <w:pPr>
              <w:rPr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Не менее 98</w:t>
            </w:r>
          </w:p>
        </w:tc>
        <w:tc>
          <w:tcPr>
            <w:tcW w:w="1134" w:type="dxa"/>
          </w:tcPr>
          <w:p w:rsidR="00030C0B" w:rsidRPr="001C2394" w:rsidRDefault="00030C0B" w:rsidP="001C2394">
            <w:pPr>
              <w:rPr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Не менее 98</w:t>
            </w:r>
          </w:p>
        </w:tc>
        <w:tc>
          <w:tcPr>
            <w:tcW w:w="1346" w:type="dxa"/>
          </w:tcPr>
          <w:p w:rsidR="00030C0B" w:rsidRPr="001C2394" w:rsidRDefault="00030C0B" w:rsidP="001C2394">
            <w:pPr>
              <w:rPr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Не менее 98</w:t>
            </w:r>
          </w:p>
        </w:tc>
      </w:tr>
      <w:tr w:rsidR="00030C0B" w:rsidTr="00030C0B">
        <w:tc>
          <w:tcPr>
            <w:tcW w:w="426" w:type="dxa"/>
            <w:vMerge/>
          </w:tcPr>
          <w:p w:rsidR="00030C0B" w:rsidRPr="004662C1" w:rsidRDefault="00030C0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0C0B" w:rsidRPr="00D40272" w:rsidRDefault="00030C0B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0C0B" w:rsidRPr="001C2394" w:rsidRDefault="00030C0B" w:rsidP="00B37F52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расходов в сопоставимых показателях районного бюджета (в процентах от утвержденного бюджета </w:t>
            </w:r>
            <w:r w:rsidR="00B37F52">
              <w:rPr>
                <w:rFonts w:ascii="Times New Roman" w:hAnsi="Times New Roman" w:cs="Times New Roman"/>
                <w:sz w:val="20"/>
                <w:szCs w:val="20"/>
              </w:rPr>
              <w:t>за счет налоговых и неналоговых доходов и</w:t>
            </w: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 xml:space="preserve"> дотации)</w:t>
            </w:r>
          </w:p>
        </w:tc>
        <w:tc>
          <w:tcPr>
            <w:tcW w:w="709" w:type="dxa"/>
          </w:tcPr>
          <w:p w:rsidR="00030C0B" w:rsidRPr="001C2394" w:rsidRDefault="00030C0B" w:rsidP="00A15EA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030C0B" w:rsidRPr="001C2394" w:rsidRDefault="00030C0B" w:rsidP="006D140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030C0B" w:rsidRPr="001C2394" w:rsidRDefault="00215112" w:rsidP="006D140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30C0B" w:rsidRPr="001C2394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</w:p>
        </w:tc>
        <w:tc>
          <w:tcPr>
            <w:tcW w:w="1134" w:type="dxa"/>
          </w:tcPr>
          <w:p w:rsidR="00030C0B" w:rsidRPr="001C2394" w:rsidRDefault="00030C0B" w:rsidP="006D140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Не менее 100</w:t>
            </w:r>
          </w:p>
        </w:tc>
        <w:tc>
          <w:tcPr>
            <w:tcW w:w="1134" w:type="dxa"/>
          </w:tcPr>
          <w:p w:rsidR="00030C0B" w:rsidRPr="001C2394" w:rsidRDefault="00030C0B" w:rsidP="001C239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Не менее 100</w:t>
            </w:r>
          </w:p>
        </w:tc>
        <w:tc>
          <w:tcPr>
            <w:tcW w:w="1276" w:type="dxa"/>
          </w:tcPr>
          <w:p w:rsidR="00030C0B" w:rsidRPr="001C2394" w:rsidRDefault="00030C0B" w:rsidP="001C239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Не менее 100</w:t>
            </w:r>
          </w:p>
        </w:tc>
        <w:tc>
          <w:tcPr>
            <w:tcW w:w="1134" w:type="dxa"/>
          </w:tcPr>
          <w:p w:rsidR="00030C0B" w:rsidRPr="001C2394" w:rsidRDefault="00030C0B" w:rsidP="001C239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Не менее 100</w:t>
            </w:r>
          </w:p>
        </w:tc>
        <w:tc>
          <w:tcPr>
            <w:tcW w:w="1346" w:type="dxa"/>
          </w:tcPr>
          <w:p w:rsidR="00030C0B" w:rsidRPr="001C2394" w:rsidRDefault="00030C0B" w:rsidP="001C239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Не менее 100</w:t>
            </w:r>
          </w:p>
        </w:tc>
      </w:tr>
      <w:tr w:rsidR="00030C0B" w:rsidTr="00030C0B">
        <w:tc>
          <w:tcPr>
            <w:tcW w:w="426" w:type="dxa"/>
            <w:vMerge/>
          </w:tcPr>
          <w:p w:rsidR="00030C0B" w:rsidRPr="004662C1" w:rsidRDefault="00030C0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0C0B" w:rsidRPr="00D40272" w:rsidRDefault="00030C0B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0C0B" w:rsidRPr="001C2394" w:rsidRDefault="00030C0B" w:rsidP="00A15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eastAsia="Times New Roman" w:hAnsi="Times New Roman" w:cs="Times New Roman"/>
                <w:bCs/>
                <w:w w:val="95"/>
                <w:sz w:val="20"/>
                <w:szCs w:val="20"/>
              </w:rPr>
              <w:t>Отношение объема</w:t>
            </w:r>
          </w:p>
          <w:p w:rsidR="00030C0B" w:rsidRPr="001C2394" w:rsidRDefault="00030C0B" w:rsidP="00A15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eastAsia="Times New Roman" w:hAnsi="Times New Roman" w:cs="Times New Roman"/>
                <w:bCs/>
                <w:w w:val="94"/>
                <w:sz w:val="20"/>
                <w:szCs w:val="20"/>
              </w:rPr>
              <w:t>просроченной</w:t>
            </w: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394">
              <w:rPr>
                <w:rFonts w:ascii="Times New Roman" w:eastAsia="Times New Roman" w:hAnsi="Times New Roman" w:cs="Times New Roman"/>
                <w:bCs/>
                <w:w w:val="92"/>
                <w:sz w:val="20"/>
                <w:szCs w:val="20"/>
              </w:rPr>
              <w:t>кредиторской</w:t>
            </w:r>
          </w:p>
          <w:p w:rsidR="00030C0B" w:rsidRPr="001C2394" w:rsidRDefault="00030C0B" w:rsidP="00A15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eastAsia="Times New Roman" w:hAnsi="Times New Roman" w:cs="Times New Roman"/>
                <w:bCs/>
                <w:w w:val="94"/>
                <w:sz w:val="20"/>
                <w:szCs w:val="20"/>
              </w:rPr>
              <w:t>задолженности районного</w:t>
            </w:r>
          </w:p>
          <w:p w:rsidR="00030C0B" w:rsidRPr="001C2394" w:rsidRDefault="00030C0B" w:rsidP="00A15EA2">
            <w:pPr>
              <w:spacing w:line="27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eastAsia="Times New Roman" w:hAnsi="Times New Roman" w:cs="Times New Roman"/>
                <w:bCs/>
                <w:w w:val="96"/>
                <w:sz w:val="20"/>
                <w:szCs w:val="20"/>
              </w:rPr>
              <w:t>бюджета к общему объему</w:t>
            </w:r>
          </w:p>
          <w:p w:rsidR="00030C0B" w:rsidRPr="001C2394" w:rsidRDefault="00030C0B" w:rsidP="00A15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eastAsia="Times New Roman" w:hAnsi="Times New Roman" w:cs="Times New Roman"/>
                <w:bCs/>
                <w:w w:val="95"/>
                <w:sz w:val="20"/>
                <w:szCs w:val="20"/>
              </w:rPr>
              <w:t>расходов районного</w:t>
            </w:r>
          </w:p>
          <w:p w:rsidR="00030C0B" w:rsidRPr="001C2394" w:rsidRDefault="00030C0B" w:rsidP="00A15EA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eastAsia="Times New Roman" w:hAnsi="Times New Roman" w:cs="Times New Roman"/>
                <w:bCs/>
                <w:w w:val="95"/>
                <w:sz w:val="20"/>
                <w:szCs w:val="20"/>
              </w:rPr>
              <w:t xml:space="preserve"> бюджета</w:t>
            </w:r>
          </w:p>
        </w:tc>
        <w:tc>
          <w:tcPr>
            <w:tcW w:w="709" w:type="dxa"/>
          </w:tcPr>
          <w:p w:rsidR="00030C0B" w:rsidRPr="001C2394" w:rsidRDefault="00030C0B" w:rsidP="00A15EA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030C0B" w:rsidRPr="001C2394" w:rsidRDefault="00030C0B" w:rsidP="00F3656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30C0B" w:rsidRPr="001C2394" w:rsidRDefault="00271535" w:rsidP="0027153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30C0B" w:rsidRPr="001C2394" w:rsidRDefault="00030C0B" w:rsidP="00C33DE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030C0B" w:rsidRPr="001C2394" w:rsidRDefault="00030C0B" w:rsidP="001C239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030C0B" w:rsidRPr="001C2394" w:rsidRDefault="00030C0B" w:rsidP="001C239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030C0B" w:rsidRPr="001C2394" w:rsidRDefault="00030C0B" w:rsidP="001C239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46" w:type="dxa"/>
          </w:tcPr>
          <w:p w:rsidR="00030C0B" w:rsidRPr="001C2394" w:rsidRDefault="00030C0B" w:rsidP="001C239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B37F52" w:rsidTr="00030C0B">
        <w:tc>
          <w:tcPr>
            <w:tcW w:w="426" w:type="dxa"/>
            <w:vMerge/>
          </w:tcPr>
          <w:p w:rsidR="00B37F52" w:rsidRPr="004662C1" w:rsidRDefault="00B37F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7F52" w:rsidRPr="00D40272" w:rsidRDefault="00B37F5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37F52" w:rsidRPr="001C2394" w:rsidRDefault="008E5A73" w:rsidP="00A15EA2">
            <w:pPr>
              <w:rPr>
                <w:rFonts w:ascii="Times New Roman" w:eastAsia="Times New Roman" w:hAnsi="Times New Roman" w:cs="Times New Roman"/>
                <w:bCs/>
                <w:w w:val="9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w w:val="95"/>
                <w:sz w:val="20"/>
                <w:szCs w:val="20"/>
              </w:rPr>
              <w:t>Отношение объема просроченной кредиторской задолженности бюджетов муниципальных образований к общему объему расходов бюджетов</w:t>
            </w:r>
          </w:p>
        </w:tc>
        <w:tc>
          <w:tcPr>
            <w:tcW w:w="709" w:type="dxa"/>
          </w:tcPr>
          <w:p w:rsidR="00B37F52" w:rsidRPr="001C2394" w:rsidRDefault="008E5A73" w:rsidP="00A15EA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B37F52" w:rsidRDefault="008E5A73" w:rsidP="00F3656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F52" w:rsidRPr="001C2394" w:rsidRDefault="008E5A73" w:rsidP="00C33DE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F52" w:rsidRPr="001C2394" w:rsidRDefault="008E5A73" w:rsidP="00C33DE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F52" w:rsidRPr="001C2394" w:rsidRDefault="008E5A73" w:rsidP="001C239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37F52" w:rsidRPr="001C2394" w:rsidRDefault="008E5A73" w:rsidP="001C239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F52" w:rsidRPr="001C2394" w:rsidRDefault="008E5A73" w:rsidP="001C239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6" w:type="dxa"/>
          </w:tcPr>
          <w:p w:rsidR="00B37F52" w:rsidRPr="001C2394" w:rsidRDefault="008E5A73" w:rsidP="001C239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0C0B" w:rsidTr="00030C0B">
        <w:tc>
          <w:tcPr>
            <w:tcW w:w="426" w:type="dxa"/>
            <w:vMerge/>
          </w:tcPr>
          <w:p w:rsidR="00030C0B" w:rsidRPr="004662C1" w:rsidRDefault="00030C0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0C0B" w:rsidRPr="00D40272" w:rsidRDefault="00030C0B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0C0B" w:rsidRPr="001C2394" w:rsidRDefault="00030C0B" w:rsidP="00A15EA2">
            <w:pPr>
              <w:rPr>
                <w:rFonts w:ascii="Times New Roman" w:eastAsia="Times New Roman" w:hAnsi="Times New Roman" w:cs="Times New Roman"/>
                <w:bCs/>
                <w:w w:val="95"/>
                <w:sz w:val="20"/>
                <w:szCs w:val="20"/>
              </w:rPr>
            </w:pPr>
            <w:r w:rsidRPr="001C2394">
              <w:rPr>
                <w:rFonts w:ascii="Times New Roman" w:hAnsi="Times New Roman"/>
                <w:sz w:val="20"/>
                <w:szCs w:val="20"/>
              </w:rPr>
              <w:t xml:space="preserve">Отношение объема </w:t>
            </w:r>
            <w:r w:rsidRPr="001C2394">
              <w:rPr>
                <w:rFonts w:ascii="Times New Roman" w:hAnsi="Times New Roman"/>
                <w:sz w:val="20"/>
                <w:szCs w:val="20"/>
              </w:rPr>
              <w:lastRenderedPageBreak/>
              <w:t>просроченной кредиторской задолженности консолидированного бюджета муниципального района  по заработной плате и начислениям на выплаты по оплате труда работников муниципальных учреждений к общему объему расходов консолидированного бюджета муниципального района</w:t>
            </w:r>
          </w:p>
        </w:tc>
        <w:tc>
          <w:tcPr>
            <w:tcW w:w="709" w:type="dxa"/>
          </w:tcPr>
          <w:p w:rsidR="00030C0B" w:rsidRPr="001C2394" w:rsidRDefault="00030C0B" w:rsidP="00A15EA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</w:tcPr>
          <w:p w:rsidR="00030C0B" w:rsidRPr="001C2394" w:rsidRDefault="00030C0B" w:rsidP="00C33DE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30C0B" w:rsidRPr="001C2394" w:rsidRDefault="00030C0B" w:rsidP="00C33DE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30C0B" w:rsidRPr="001C2394" w:rsidRDefault="00030C0B" w:rsidP="00C33DE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30C0B" w:rsidRPr="001C2394" w:rsidRDefault="00030C0B" w:rsidP="001C239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30C0B" w:rsidRPr="001C2394" w:rsidRDefault="00030C0B" w:rsidP="001C239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30C0B" w:rsidRPr="001C2394" w:rsidRDefault="00030C0B" w:rsidP="001C239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6" w:type="dxa"/>
          </w:tcPr>
          <w:p w:rsidR="00030C0B" w:rsidRPr="001C2394" w:rsidRDefault="00030C0B" w:rsidP="001C239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0C0B" w:rsidTr="00030C0B">
        <w:tc>
          <w:tcPr>
            <w:tcW w:w="426" w:type="dxa"/>
          </w:tcPr>
          <w:p w:rsidR="00030C0B" w:rsidRPr="007D0337" w:rsidRDefault="0021511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030C0B" w:rsidRPr="00D40272" w:rsidRDefault="00030C0B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272">
              <w:rPr>
                <w:rFonts w:ascii="Times New Roman" w:hAnsi="Times New Roman" w:cs="Times New Roman"/>
                <w:sz w:val="20"/>
                <w:szCs w:val="20"/>
              </w:rPr>
              <w:t>Эффективное управление муниципальным долгом района</w:t>
            </w:r>
          </w:p>
        </w:tc>
        <w:tc>
          <w:tcPr>
            <w:tcW w:w="2410" w:type="dxa"/>
          </w:tcPr>
          <w:p w:rsidR="00030C0B" w:rsidRPr="007D0337" w:rsidRDefault="00030C0B" w:rsidP="001A6B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eastAsia="Times New Roman" w:hAnsi="Times New Roman" w:cs="Times New Roman"/>
                <w:bCs/>
                <w:w w:val="94"/>
                <w:sz w:val="20"/>
                <w:szCs w:val="20"/>
              </w:rPr>
              <w:t>Отношение</w:t>
            </w:r>
          </w:p>
          <w:p w:rsidR="00030C0B" w:rsidRPr="007D0337" w:rsidRDefault="00030C0B" w:rsidP="001A6BBC">
            <w:pPr>
              <w:spacing w:line="2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eastAsia="Times New Roman" w:hAnsi="Times New Roman" w:cs="Times New Roman"/>
                <w:bCs/>
                <w:w w:val="93"/>
                <w:sz w:val="20"/>
                <w:szCs w:val="20"/>
              </w:rPr>
              <w:t>муниципального долга</w:t>
            </w:r>
          </w:p>
          <w:p w:rsidR="00030C0B" w:rsidRPr="007D0337" w:rsidRDefault="00030C0B" w:rsidP="001A6B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eastAsia="Times New Roman" w:hAnsi="Times New Roman" w:cs="Times New Roman"/>
                <w:bCs/>
                <w:w w:val="95"/>
                <w:sz w:val="20"/>
                <w:szCs w:val="20"/>
              </w:rPr>
              <w:t>района к общему объему</w:t>
            </w:r>
          </w:p>
          <w:p w:rsidR="00030C0B" w:rsidRPr="007D0337" w:rsidRDefault="00030C0B" w:rsidP="001A6BBC">
            <w:pPr>
              <w:spacing w:line="2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eastAsia="Times New Roman" w:hAnsi="Times New Roman" w:cs="Times New Roman"/>
                <w:bCs/>
                <w:w w:val="96"/>
                <w:sz w:val="20"/>
                <w:szCs w:val="20"/>
              </w:rPr>
              <w:t>доходов районного</w:t>
            </w:r>
          </w:p>
          <w:p w:rsidR="00030C0B" w:rsidRPr="007D0337" w:rsidRDefault="00030C0B" w:rsidP="001A6B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eastAsia="Times New Roman" w:hAnsi="Times New Roman" w:cs="Times New Roman"/>
                <w:bCs/>
                <w:w w:val="95"/>
                <w:sz w:val="20"/>
                <w:szCs w:val="20"/>
              </w:rPr>
              <w:t>бюджета без учета объема</w:t>
            </w:r>
          </w:p>
          <w:p w:rsidR="00030C0B" w:rsidRPr="007D0337" w:rsidRDefault="00030C0B" w:rsidP="001A6BBC">
            <w:pPr>
              <w:spacing w:line="2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eastAsia="Times New Roman" w:hAnsi="Times New Roman" w:cs="Times New Roman"/>
                <w:bCs/>
                <w:w w:val="95"/>
                <w:sz w:val="20"/>
                <w:szCs w:val="20"/>
              </w:rPr>
              <w:t>безвозмездных</w:t>
            </w:r>
          </w:p>
          <w:p w:rsidR="00030C0B" w:rsidRPr="007D0337" w:rsidRDefault="00030C0B" w:rsidP="001A6B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eastAsia="Times New Roman" w:hAnsi="Times New Roman" w:cs="Times New Roman"/>
                <w:bCs/>
                <w:w w:val="94"/>
                <w:sz w:val="20"/>
                <w:szCs w:val="20"/>
              </w:rPr>
              <w:t>поступлений и (или)</w:t>
            </w:r>
          </w:p>
          <w:p w:rsidR="00030C0B" w:rsidRPr="007D0337" w:rsidRDefault="00030C0B" w:rsidP="001A6B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eastAsia="Times New Roman" w:hAnsi="Times New Roman" w:cs="Times New Roman"/>
                <w:bCs/>
                <w:w w:val="93"/>
                <w:sz w:val="20"/>
                <w:szCs w:val="20"/>
              </w:rPr>
              <w:t>поступлений налоговых</w:t>
            </w:r>
          </w:p>
          <w:p w:rsidR="00030C0B" w:rsidRPr="007D0337" w:rsidRDefault="00030C0B" w:rsidP="001A6BBC">
            <w:pPr>
              <w:spacing w:line="2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доходов по</w:t>
            </w:r>
          </w:p>
          <w:p w:rsidR="00030C0B" w:rsidRPr="007D0337" w:rsidRDefault="00030C0B" w:rsidP="001A6B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eastAsia="Times New Roman" w:hAnsi="Times New Roman" w:cs="Times New Roman"/>
                <w:bCs/>
                <w:w w:val="92"/>
                <w:sz w:val="20"/>
                <w:szCs w:val="20"/>
              </w:rPr>
              <w:t>дополнительным</w:t>
            </w:r>
          </w:p>
          <w:p w:rsidR="00030C0B" w:rsidRPr="007D0337" w:rsidRDefault="00030C0B" w:rsidP="001A6BBC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eastAsia="Times New Roman" w:hAnsi="Times New Roman" w:cs="Times New Roman"/>
                <w:bCs/>
                <w:w w:val="92"/>
                <w:sz w:val="20"/>
                <w:szCs w:val="20"/>
              </w:rPr>
              <w:t>нормативам отчислений</w:t>
            </w:r>
          </w:p>
        </w:tc>
        <w:tc>
          <w:tcPr>
            <w:tcW w:w="709" w:type="dxa"/>
          </w:tcPr>
          <w:p w:rsidR="00030C0B" w:rsidRPr="007D0337" w:rsidRDefault="00030C0B" w:rsidP="001A6B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030C0B" w:rsidRPr="007D0337" w:rsidRDefault="00030C0B" w:rsidP="001A6B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30C0B" w:rsidRPr="007D0337" w:rsidRDefault="00030C0B" w:rsidP="001A6B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30C0B" w:rsidRPr="007D0337" w:rsidRDefault="00030C0B" w:rsidP="001A6B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30C0B" w:rsidRPr="007D0337" w:rsidRDefault="00030C0B" w:rsidP="001A6B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30C0B" w:rsidRPr="007D0337" w:rsidRDefault="00030C0B" w:rsidP="001A6B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30C0B" w:rsidRPr="007D0337" w:rsidRDefault="00030C0B" w:rsidP="001A6B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6" w:type="dxa"/>
          </w:tcPr>
          <w:p w:rsidR="00030C0B" w:rsidRPr="007D0337" w:rsidRDefault="00030C0B" w:rsidP="001A6B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0C0B" w:rsidTr="00030C0B">
        <w:tc>
          <w:tcPr>
            <w:tcW w:w="426" w:type="dxa"/>
          </w:tcPr>
          <w:p w:rsidR="00030C0B" w:rsidRPr="007D0337" w:rsidRDefault="00030C0B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030C0B" w:rsidRPr="00D40272" w:rsidRDefault="00030C0B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272">
              <w:rPr>
                <w:rFonts w:ascii="Times New Roman" w:hAnsi="Times New Roman" w:cs="Times New Roman"/>
                <w:sz w:val="20"/>
                <w:szCs w:val="20"/>
              </w:rPr>
              <w:t>Повышение открытости и прозрачности бюджетного процесса</w:t>
            </w:r>
          </w:p>
        </w:tc>
        <w:tc>
          <w:tcPr>
            <w:tcW w:w="2410" w:type="dxa"/>
          </w:tcPr>
          <w:p w:rsidR="00030C0B" w:rsidRPr="007D0337" w:rsidRDefault="00030C0B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администрации района в информационно-телекоммуникационной сети «Интернет» информации о районном бюджете и отчета об исполнении бюджета</w:t>
            </w:r>
          </w:p>
        </w:tc>
        <w:tc>
          <w:tcPr>
            <w:tcW w:w="709" w:type="dxa"/>
          </w:tcPr>
          <w:p w:rsidR="00030C0B" w:rsidRPr="007D0337" w:rsidRDefault="00030C0B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Да (1) нет (0)</w:t>
            </w:r>
          </w:p>
        </w:tc>
        <w:tc>
          <w:tcPr>
            <w:tcW w:w="1134" w:type="dxa"/>
          </w:tcPr>
          <w:p w:rsidR="00030C0B" w:rsidRPr="007D0337" w:rsidRDefault="00030C0B" w:rsidP="00902FD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30C0B" w:rsidRPr="007D0337" w:rsidRDefault="00030C0B" w:rsidP="00902FD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30C0B" w:rsidRPr="007D0337" w:rsidRDefault="00030C0B" w:rsidP="00902FD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30C0B" w:rsidRPr="007D0337" w:rsidRDefault="00030C0B" w:rsidP="00902FD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30C0B" w:rsidRPr="007D0337" w:rsidRDefault="00030C0B" w:rsidP="00902FD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30C0B" w:rsidRPr="007D0337" w:rsidRDefault="00030C0B" w:rsidP="00902FD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6" w:type="dxa"/>
          </w:tcPr>
          <w:p w:rsidR="00030C0B" w:rsidRPr="007D0337" w:rsidRDefault="00030C0B" w:rsidP="00902FD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30C0B" w:rsidTr="00030C0B">
        <w:tc>
          <w:tcPr>
            <w:tcW w:w="426" w:type="dxa"/>
          </w:tcPr>
          <w:p w:rsidR="00030C0B" w:rsidRPr="007D0337" w:rsidRDefault="00030C0B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:rsidR="00030C0B" w:rsidRPr="00D40272" w:rsidRDefault="00030C0B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27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системы внутреннего муниципального финансового контроля и </w:t>
            </w:r>
            <w:r w:rsidRPr="00D402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контроля в сфере закупок товаров, работ и услуг для обеспечения муниципальных нужд</w:t>
            </w:r>
          </w:p>
        </w:tc>
        <w:tc>
          <w:tcPr>
            <w:tcW w:w="2410" w:type="dxa"/>
          </w:tcPr>
          <w:p w:rsidR="00030C0B" w:rsidRPr="007D0337" w:rsidRDefault="00030C0B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Выполнение плана контрольных мероприятий </w:t>
            </w:r>
          </w:p>
        </w:tc>
        <w:tc>
          <w:tcPr>
            <w:tcW w:w="709" w:type="dxa"/>
          </w:tcPr>
          <w:p w:rsidR="00030C0B" w:rsidRPr="007D0337" w:rsidRDefault="00030C0B" w:rsidP="0059062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030C0B" w:rsidRPr="007D0337" w:rsidRDefault="00030C0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100</w:t>
            </w:r>
          </w:p>
        </w:tc>
        <w:tc>
          <w:tcPr>
            <w:tcW w:w="1134" w:type="dxa"/>
          </w:tcPr>
          <w:p w:rsidR="00030C0B" w:rsidRDefault="00030C0B">
            <w:r w:rsidRPr="006767DF">
              <w:rPr>
                <w:rFonts w:ascii="Times New Roman" w:hAnsi="Times New Roman" w:cs="Times New Roman"/>
                <w:sz w:val="20"/>
                <w:szCs w:val="20"/>
              </w:rPr>
              <w:t xml:space="preserve">      100</w:t>
            </w:r>
          </w:p>
        </w:tc>
        <w:tc>
          <w:tcPr>
            <w:tcW w:w="1134" w:type="dxa"/>
          </w:tcPr>
          <w:p w:rsidR="00030C0B" w:rsidRDefault="00030C0B">
            <w:r w:rsidRPr="006767DF">
              <w:rPr>
                <w:rFonts w:ascii="Times New Roman" w:hAnsi="Times New Roman" w:cs="Times New Roman"/>
                <w:sz w:val="20"/>
                <w:szCs w:val="20"/>
              </w:rPr>
              <w:t xml:space="preserve">      100</w:t>
            </w:r>
          </w:p>
        </w:tc>
        <w:tc>
          <w:tcPr>
            <w:tcW w:w="1134" w:type="dxa"/>
          </w:tcPr>
          <w:p w:rsidR="00030C0B" w:rsidRDefault="00030C0B">
            <w:r w:rsidRPr="006767DF">
              <w:rPr>
                <w:rFonts w:ascii="Times New Roman" w:hAnsi="Times New Roman" w:cs="Times New Roman"/>
                <w:sz w:val="20"/>
                <w:szCs w:val="20"/>
              </w:rPr>
              <w:t xml:space="preserve">      100</w:t>
            </w:r>
          </w:p>
        </w:tc>
        <w:tc>
          <w:tcPr>
            <w:tcW w:w="1276" w:type="dxa"/>
          </w:tcPr>
          <w:p w:rsidR="00030C0B" w:rsidRDefault="00030C0B">
            <w:r w:rsidRPr="006767DF">
              <w:rPr>
                <w:rFonts w:ascii="Times New Roman" w:hAnsi="Times New Roman" w:cs="Times New Roman"/>
                <w:sz w:val="20"/>
                <w:szCs w:val="20"/>
              </w:rPr>
              <w:t xml:space="preserve">      100</w:t>
            </w:r>
          </w:p>
        </w:tc>
        <w:tc>
          <w:tcPr>
            <w:tcW w:w="1134" w:type="dxa"/>
          </w:tcPr>
          <w:p w:rsidR="00030C0B" w:rsidRDefault="00030C0B">
            <w:r w:rsidRPr="006767DF">
              <w:rPr>
                <w:rFonts w:ascii="Times New Roman" w:hAnsi="Times New Roman" w:cs="Times New Roman"/>
                <w:sz w:val="20"/>
                <w:szCs w:val="20"/>
              </w:rPr>
              <w:t xml:space="preserve">      100</w:t>
            </w:r>
          </w:p>
        </w:tc>
        <w:tc>
          <w:tcPr>
            <w:tcW w:w="1346" w:type="dxa"/>
          </w:tcPr>
          <w:p w:rsidR="00030C0B" w:rsidRDefault="00030C0B">
            <w:r w:rsidRPr="006767DF">
              <w:rPr>
                <w:rFonts w:ascii="Times New Roman" w:hAnsi="Times New Roman" w:cs="Times New Roman"/>
                <w:sz w:val="20"/>
                <w:szCs w:val="20"/>
              </w:rPr>
              <w:t xml:space="preserve">      100</w:t>
            </w:r>
          </w:p>
        </w:tc>
      </w:tr>
    </w:tbl>
    <w:p w:rsidR="004662C1" w:rsidRPr="004662C1" w:rsidRDefault="004662C1">
      <w:pPr>
        <w:rPr>
          <w:rFonts w:ascii="Times New Roman" w:hAnsi="Times New Roman" w:cs="Times New Roman"/>
          <w:sz w:val="28"/>
          <w:szCs w:val="28"/>
        </w:rPr>
      </w:pPr>
    </w:p>
    <w:p w:rsidR="004662C1" w:rsidRDefault="004662C1">
      <w:pPr>
        <w:rPr>
          <w:rFonts w:ascii="Times New Roman" w:hAnsi="Times New Roman" w:cs="Times New Roman"/>
          <w:sz w:val="28"/>
          <w:szCs w:val="28"/>
        </w:rPr>
      </w:pPr>
      <w:r w:rsidRPr="004662C1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4662C1" w:rsidSect="00B77EB1">
      <w:pgSz w:w="16838" w:h="11906" w:orient="landscape"/>
      <w:pgMar w:top="851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00EB9"/>
    <w:multiLevelType w:val="hybridMultilevel"/>
    <w:tmpl w:val="8D3C9F30"/>
    <w:lvl w:ilvl="0" w:tplc="84F65A9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540E"/>
    <w:rsid w:val="0000454E"/>
    <w:rsid w:val="00030C0B"/>
    <w:rsid w:val="00054526"/>
    <w:rsid w:val="00057AB4"/>
    <w:rsid w:val="00085EE6"/>
    <w:rsid w:val="000B3D59"/>
    <w:rsid w:val="000D6085"/>
    <w:rsid w:val="00101CF6"/>
    <w:rsid w:val="001054CE"/>
    <w:rsid w:val="00113E7D"/>
    <w:rsid w:val="001248CA"/>
    <w:rsid w:val="0012799A"/>
    <w:rsid w:val="00155A11"/>
    <w:rsid w:val="00167D97"/>
    <w:rsid w:val="00192C22"/>
    <w:rsid w:val="001A20C2"/>
    <w:rsid w:val="001A6BBC"/>
    <w:rsid w:val="001C096D"/>
    <w:rsid w:val="001C18F4"/>
    <w:rsid w:val="001C2394"/>
    <w:rsid w:val="001D73CD"/>
    <w:rsid w:val="001F6C25"/>
    <w:rsid w:val="00215112"/>
    <w:rsid w:val="00240986"/>
    <w:rsid w:val="002679C8"/>
    <w:rsid w:val="00271535"/>
    <w:rsid w:val="00281B12"/>
    <w:rsid w:val="00290561"/>
    <w:rsid w:val="002B54A3"/>
    <w:rsid w:val="003049B1"/>
    <w:rsid w:val="00306AD4"/>
    <w:rsid w:val="0031248D"/>
    <w:rsid w:val="003424C9"/>
    <w:rsid w:val="0036202F"/>
    <w:rsid w:val="00375E37"/>
    <w:rsid w:val="003B1B05"/>
    <w:rsid w:val="003C336E"/>
    <w:rsid w:val="003C43A0"/>
    <w:rsid w:val="003E74B7"/>
    <w:rsid w:val="003F6675"/>
    <w:rsid w:val="00401CCC"/>
    <w:rsid w:val="004121D1"/>
    <w:rsid w:val="0043540E"/>
    <w:rsid w:val="0044417C"/>
    <w:rsid w:val="004662C1"/>
    <w:rsid w:val="00467AA3"/>
    <w:rsid w:val="00487096"/>
    <w:rsid w:val="004D54C9"/>
    <w:rsid w:val="0051083D"/>
    <w:rsid w:val="00511AF0"/>
    <w:rsid w:val="00515D14"/>
    <w:rsid w:val="00567620"/>
    <w:rsid w:val="0059062E"/>
    <w:rsid w:val="005B3C76"/>
    <w:rsid w:val="005B7087"/>
    <w:rsid w:val="0060761D"/>
    <w:rsid w:val="00614AF3"/>
    <w:rsid w:val="00621BCC"/>
    <w:rsid w:val="00654656"/>
    <w:rsid w:val="00677180"/>
    <w:rsid w:val="006A2895"/>
    <w:rsid w:val="006A54DF"/>
    <w:rsid w:val="006B0A5A"/>
    <w:rsid w:val="006B7AEC"/>
    <w:rsid w:val="006C4160"/>
    <w:rsid w:val="006D140F"/>
    <w:rsid w:val="006D6C87"/>
    <w:rsid w:val="00700DDE"/>
    <w:rsid w:val="007043CB"/>
    <w:rsid w:val="00712948"/>
    <w:rsid w:val="00744570"/>
    <w:rsid w:val="00745344"/>
    <w:rsid w:val="00747738"/>
    <w:rsid w:val="007755AC"/>
    <w:rsid w:val="00776D9A"/>
    <w:rsid w:val="00791EC9"/>
    <w:rsid w:val="007A5047"/>
    <w:rsid w:val="007C76A5"/>
    <w:rsid w:val="007D0337"/>
    <w:rsid w:val="007D0D67"/>
    <w:rsid w:val="007D2B29"/>
    <w:rsid w:val="007F02D4"/>
    <w:rsid w:val="007F0E5B"/>
    <w:rsid w:val="007F3A26"/>
    <w:rsid w:val="008457DD"/>
    <w:rsid w:val="008540A8"/>
    <w:rsid w:val="008736EF"/>
    <w:rsid w:val="008A1BD9"/>
    <w:rsid w:val="008A1E56"/>
    <w:rsid w:val="008A6FAC"/>
    <w:rsid w:val="008B51CC"/>
    <w:rsid w:val="008C1402"/>
    <w:rsid w:val="008C3C2C"/>
    <w:rsid w:val="008E12B9"/>
    <w:rsid w:val="008E5A73"/>
    <w:rsid w:val="00902FD8"/>
    <w:rsid w:val="009049B9"/>
    <w:rsid w:val="00940B4C"/>
    <w:rsid w:val="00990888"/>
    <w:rsid w:val="00992317"/>
    <w:rsid w:val="009C499F"/>
    <w:rsid w:val="009D5F28"/>
    <w:rsid w:val="00A15EA2"/>
    <w:rsid w:val="00A16561"/>
    <w:rsid w:val="00A16D76"/>
    <w:rsid w:val="00A21412"/>
    <w:rsid w:val="00A22C7D"/>
    <w:rsid w:val="00A42CA1"/>
    <w:rsid w:val="00A4585F"/>
    <w:rsid w:val="00A648A8"/>
    <w:rsid w:val="00A6521F"/>
    <w:rsid w:val="00A7608A"/>
    <w:rsid w:val="00A77201"/>
    <w:rsid w:val="00A973DB"/>
    <w:rsid w:val="00AA671C"/>
    <w:rsid w:val="00AC76CB"/>
    <w:rsid w:val="00AD2C69"/>
    <w:rsid w:val="00AE064A"/>
    <w:rsid w:val="00AE0A6E"/>
    <w:rsid w:val="00B21393"/>
    <w:rsid w:val="00B22A97"/>
    <w:rsid w:val="00B3596A"/>
    <w:rsid w:val="00B37F52"/>
    <w:rsid w:val="00B7077C"/>
    <w:rsid w:val="00B77EB1"/>
    <w:rsid w:val="00B83EF7"/>
    <w:rsid w:val="00BA2957"/>
    <w:rsid w:val="00BD4AC9"/>
    <w:rsid w:val="00BD619E"/>
    <w:rsid w:val="00BF0421"/>
    <w:rsid w:val="00BF4E2B"/>
    <w:rsid w:val="00C22CE1"/>
    <w:rsid w:val="00C33DE2"/>
    <w:rsid w:val="00C535F3"/>
    <w:rsid w:val="00C71D19"/>
    <w:rsid w:val="00C835F2"/>
    <w:rsid w:val="00C846F4"/>
    <w:rsid w:val="00C95152"/>
    <w:rsid w:val="00C96658"/>
    <w:rsid w:val="00CA5DB2"/>
    <w:rsid w:val="00CA62DB"/>
    <w:rsid w:val="00CB34AA"/>
    <w:rsid w:val="00D143F1"/>
    <w:rsid w:val="00D3309D"/>
    <w:rsid w:val="00D340C8"/>
    <w:rsid w:val="00D40272"/>
    <w:rsid w:val="00D458F3"/>
    <w:rsid w:val="00D53573"/>
    <w:rsid w:val="00D672BE"/>
    <w:rsid w:val="00D83006"/>
    <w:rsid w:val="00E131E9"/>
    <w:rsid w:val="00E256DC"/>
    <w:rsid w:val="00E6001A"/>
    <w:rsid w:val="00E67BDA"/>
    <w:rsid w:val="00E97ABE"/>
    <w:rsid w:val="00EC4F63"/>
    <w:rsid w:val="00EF727E"/>
    <w:rsid w:val="00F06FDD"/>
    <w:rsid w:val="00F36560"/>
    <w:rsid w:val="00F56525"/>
    <w:rsid w:val="00F667D6"/>
    <w:rsid w:val="00F825B1"/>
    <w:rsid w:val="00F97480"/>
    <w:rsid w:val="00FA139A"/>
    <w:rsid w:val="00FC6576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C356A-4852-4E02-970F-981173C1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31" w:lineRule="exact"/>
        <w:ind w:left="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2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3EF7"/>
    <w:pPr>
      <w:ind w:left="720"/>
      <w:contextualSpacing/>
    </w:pPr>
  </w:style>
  <w:style w:type="paragraph" w:customStyle="1" w:styleId="ConsPlusNormal">
    <w:name w:val="ConsPlusNormal"/>
    <w:rsid w:val="00677180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79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2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Deloproizvod</cp:lastModifiedBy>
  <cp:revision>135</cp:revision>
  <cp:lastPrinted>2021-07-08T08:53:00Z</cp:lastPrinted>
  <dcterms:created xsi:type="dcterms:W3CDTF">2018-09-27T06:10:00Z</dcterms:created>
  <dcterms:modified xsi:type="dcterms:W3CDTF">2021-07-08T08:53:00Z</dcterms:modified>
</cp:coreProperties>
</file>