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4B4299" w:rsidRDefault="00F91B86" w:rsidP="00EB15C7">
      <w:pPr>
        <w:pStyle w:val="a3"/>
        <w:rPr>
          <w:b w:val="0"/>
          <w:noProof/>
        </w:rPr>
      </w:pPr>
      <w:r w:rsidRPr="00F91B86">
        <w:rPr>
          <w:b w:val="0"/>
          <w:noProof/>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Default="00EB15C7" w:rsidP="00EB15C7">
      <w:pPr>
        <w:pStyle w:val="a3"/>
        <w:rPr>
          <w:b w:val="0"/>
          <w:bCs w:val="0"/>
          <w:sz w:val="24"/>
          <w:szCs w:val="24"/>
        </w:rPr>
      </w:pPr>
    </w:p>
    <w:p w:rsidR="00990C06" w:rsidRPr="008427DC" w:rsidRDefault="00990C06" w:rsidP="00EB15C7">
      <w:pPr>
        <w:pStyle w:val="a3"/>
        <w:rPr>
          <w:b w:val="0"/>
          <w:bCs w:val="0"/>
          <w:sz w:val="24"/>
          <w:szCs w:val="24"/>
        </w:rPr>
      </w:pPr>
    </w:p>
    <w:p w:rsidR="00EB15C7" w:rsidRPr="00537A12" w:rsidRDefault="001351B7" w:rsidP="00EB15C7">
      <w:pPr>
        <w:pStyle w:val="a3"/>
        <w:rPr>
          <w:b w:val="0"/>
          <w:bCs w:val="0"/>
        </w:rPr>
      </w:pPr>
      <w:r w:rsidRPr="00537A12">
        <w:rPr>
          <w:b w:val="0"/>
          <w:bCs w:val="0"/>
        </w:rPr>
        <w:t>МУНИЦИПАЛЬНОЕ СОБРАНИЕ</w:t>
      </w:r>
    </w:p>
    <w:p w:rsidR="00EB15C7" w:rsidRPr="00537A12" w:rsidRDefault="00EB15C7" w:rsidP="00EB15C7">
      <w:pPr>
        <w:pStyle w:val="a3"/>
        <w:rPr>
          <w:b w:val="0"/>
          <w:bCs w:val="0"/>
        </w:rPr>
      </w:pPr>
      <w:r w:rsidRPr="00537A12">
        <w:rPr>
          <w:b w:val="0"/>
          <w:bCs w:val="0"/>
        </w:rPr>
        <w:t xml:space="preserve">КИЧМЕНГСКО-ГОРОДЕЦКОГО МУНИЦИПАЛЬНОГО РАЙОНА </w:t>
      </w:r>
    </w:p>
    <w:p w:rsidR="00EB15C7" w:rsidRPr="00537A12" w:rsidRDefault="00EB15C7" w:rsidP="00EB15C7">
      <w:pPr>
        <w:pStyle w:val="a3"/>
        <w:rPr>
          <w:b w:val="0"/>
          <w:bCs w:val="0"/>
        </w:rPr>
      </w:pPr>
      <w:r w:rsidRPr="00537A12">
        <w:rPr>
          <w:b w:val="0"/>
          <w:bCs w:val="0"/>
        </w:rPr>
        <w:t>ВОЛОГОДСКОЙ ОБЛАСТИ</w:t>
      </w:r>
    </w:p>
    <w:p w:rsidR="00EB15C7" w:rsidRDefault="00EB15C7" w:rsidP="00EB15C7">
      <w:pPr>
        <w:pStyle w:val="a3"/>
        <w:rPr>
          <w:b w:val="0"/>
          <w:bCs w:val="0"/>
          <w:sz w:val="24"/>
          <w:szCs w:val="24"/>
        </w:rPr>
      </w:pPr>
    </w:p>
    <w:p w:rsidR="00990C06" w:rsidRPr="004B4299" w:rsidRDefault="00990C06" w:rsidP="00EB15C7">
      <w:pPr>
        <w:pStyle w:val="a3"/>
        <w:rPr>
          <w:b w:val="0"/>
          <w:bCs w:val="0"/>
          <w:sz w:val="24"/>
          <w:szCs w:val="24"/>
        </w:rPr>
      </w:pPr>
    </w:p>
    <w:p w:rsidR="00EB15C7" w:rsidRPr="004B4299" w:rsidRDefault="00EB15C7" w:rsidP="00EB15C7">
      <w:pPr>
        <w:jc w:val="center"/>
        <w:rPr>
          <w:sz w:val="40"/>
          <w:szCs w:val="40"/>
        </w:rPr>
      </w:pPr>
      <w:r w:rsidRPr="004B4299">
        <w:rPr>
          <w:sz w:val="40"/>
          <w:szCs w:val="40"/>
        </w:rPr>
        <w:t>РЕШЕНИЕ</w:t>
      </w:r>
    </w:p>
    <w:p w:rsidR="00EB15C7" w:rsidRDefault="00EB15C7" w:rsidP="00EB15C7">
      <w:pPr>
        <w:ind w:firstLine="567"/>
        <w:jc w:val="center"/>
      </w:pPr>
    </w:p>
    <w:p w:rsidR="00990C06" w:rsidRDefault="00990C06" w:rsidP="00EB15C7">
      <w:pPr>
        <w:ind w:firstLine="567"/>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4B4299" w:rsidTr="003F0986">
        <w:trPr>
          <w:trHeight w:val="108"/>
        </w:trPr>
        <w:tc>
          <w:tcPr>
            <w:tcW w:w="479" w:type="dxa"/>
            <w:tcBorders>
              <w:top w:val="nil"/>
              <w:left w:val="nil"/>
              <w:bottom w:val="nil"/>
              <w:right w:val="nil"/>
            </w:tcBorders>
            <w:vAlign w:val="bottom"/>
          </w:tcPr>
          <w:p w:rsidR="00BC36EC" w:rsidRPr="004B4299" w:rsidRDefault="00BC36EC" w:rsidP="0069657F">
            <w:pPr>
              <w:rPr>
                <w:szCs w:val="28"/>
              </w:rPr>
            </w:pPr>
            <w:r w:rsidRPr="004B4299">
              <w:rPr>
                <w:sz w:val="28"/>
                <w:szCs w:val="28"/>
              </w:rPr>
              <w:t>от</w:t>
            </w:r>
          </w:p>
        </w:tc>
        <w:tc>
          <w:tcPr>
            <w:tcW w:w="236" w:type="dxa"/>
            <w:tcBorders>
              <w:top w:val="nil"/>
              <w:left w:val="nil"/>
              <w:bottom w:val="nil"/>
              <w:right w:val="nil"/>
            </w:tcBorders>
          </w:tcPr>
          <w:p w:rsidR="00BC36EC" w:rsidRPr="004B4299" w:rsidRDefault="00BC36EC" w:rsidP="0069657F">
            <w:pPr>
              <w:rPr>
                <w:szCs w:val="28"/>
              </w:rPr>
            </w:pPr>
          </w:p>
        </w:tc>
        <w:tc>
          <w:tcPr>
            <w:tcW w:w="1496" w:type="dxa"/>
            <w:tcBorders>
              <w:top w:val="nil"/>
              <w:left w:val="nil"/>
              <w:bottom w:val="single" w:sz="4" w:space="0" w:color="auto"/>
              <w:right w:val="nil"/>
            </w:tcBorders>
            <w:vAlign w:val="bottom"/>
          </w:tcPr>
          <w:p w:rsidR="00BC36EC" w:rsidRPr="00C46718" w:rsidRDefault="001F6BE6" w:rsidP="00455A3F">
            <w:pPr>
              <w:rPr>
                <w:szCs w:val="28"/>
              </w:rPr>
            </w:pPr>
            <w:r>
              <w:rPr>
                <w:sz w:val="28"/>
                <w:szCs w:val="28"/>
              </w:rPr>
              <w:t>28</w:t>
            </w:r>
            <w:r w:rsidR="00F01DE5" w:rsidRPr="00C46718">
              <w:rPr>
                <w:sz w:val="28"/>
                <w:szCs w:val="28"/>
              </w:rPr>
              <w:t>.</w:t>
            </w:r>
            <w:r w:rsidR="00455A3F">
              <w:rPr>
                <w:sz w:val="28"/>
                <w:szCs w:val="28"/>
              </w:rPr>
              <w:t>0</w:t>
            </w:r>
            <w:r>
              <w:rPr>
                <w:sz w:val="28"/>
                <w:szCs w:val="28"/>
              </w:rPr>
              <w:t>2</w:t>
            </w:r>
            <w:r w:rsidR="00F01DE5" w:rsidRPr="00C46718">
              <w:rPr>
                <w:sz w:val="28"/>
                <w:szCs w:val="28"/>
              </w:rPr>
              <w:t>.201</w:t>
            </w:r>
            <w:r>
              <w:rPr>
                <w:sz w:val="28"/>
                <w:szCs w:val="28"/>
              </w:rPr>
              <w:t>7</w:t>
            </w:r>
          </w:p>
        </w:tc>
        <w:tc>
          <w:tcPr>
            <w:tcW w:w="236" w:type="dxa"/>
            <w:tcBorders>
              <w:top w:val="nil"/>
              <w:left w:val="nil"/>
              <w:bottom w:val="nil"/>
              <w:right w:val="nil"/>
            </w:tcBorders>
            <w:vAlign w:val="bottom"/>
          </w:tcPr>
          <w:p w:rsidR="00BC36EC" w:rsidRPr="00C46718" w:rsidRDefault="00BC36EC" w:rsidP="0069657F">
            <w:pPr>
              <w:jc w:val="center"/>
              <w:rPr>
                <w:szCs w:val="28"/>
              </w:rPr>
            </w:pPr>
          </w:p>
        </w:tc>
        <w:tc>
          <w:tcPr>
            <w:tcW w:w="484" w:type="dxa"/>
            <w:tcBorders>
              <w:top w:val="nil"/>
              <w:left w:val="nil"/>
              <w:bottom w:val="nil"/>
              <w:right w:val="nil"/>
            </w:tcBorders>
            <w:vAlign w:val="bottom"/>
          </w:tcPr>
          <w:p w:rsidR="00BC36EC" w:rsidRPr="00C46718" w:rsidRDefault="00BC36EC" w:rsidP="0069657F">
            <w:pPr>
              <w:jc w:val="center"/>
              <w:rPr>
                <w:szCs w:val="28"/>
              </w:rPr>
            </w:pPr>
            <w:r w:rsidRPr="00C46718">
              <w:rPr>
                <w:sz w:val="28"/>
                <w:szCs w:val="28"/>
              </w:rPr>
              <w:t>№</w:t>
            </w:r>
          </w:p>
        </w:tc>
        <w:tc>
          <w:tcPr>
            <w:tcW w:w="849" w:type="dxa"/>
            <w:tcBorders>
              <w:top w:val="nil"/>
              <w:left w:val="nil"/>
              <w:bottom w:val="single" w:sz="4" w:space="0" w:color="auto"/>
              <w:right w:val="nil"/>
            </w:tcBorders>
            <w:vAlign w:val="bottom"/>
          </w:tcPr>
          <w:p w:rsidR="00BC36EC" w:rsidRPr="00C46718" w:rsidRDefault="005108B8" w:rsidP="00C2169B">
            <w:pPr>
              <w:jc w:val="center"/>
              <w:rPr>
                <w:szCs w:val="28"/>
              </w:rPr>
            </w:pPr>
            <w:r>
              <w:rPr>
                <w:sz w:val="28"/>
                <w:szCs w:val="28"/>
              </w:rPr>
              <w:t>33</w:t>
            </w:r>
            <w:r w:rsidR="00C2169B">
              <w:rPr>
                <w:sz w:val="28"/>
                <w:szCs w:val="28"/>
              </w:rPr>
              <w:t>9</w:t>
            </w:r>
          </w:p>
        </w:tc>
      </w:tr>
    </w:tbl>
    <w:p w:rsidR="00BC36EC" w:rsidRPr="004B4299" w:rsidRDefault="00BC36EC" w:rsidP="00BC36EC">
      <w:pPr>
        <w:ind w:firstLine="1276"/>
      </w:pPr>
      <w:r w:rsidRPr="004B4299">
        <w:t>с. Кичменгский Городок</w:t>
      </w:r>
    </w:p>
    <w:p w:rsidR="00964980" w:rsidRDefault="00964980" w:rsidP="00964980">
      <w:pPr>
        <w:ind w:left="567" w:right="4250"/>
      </w:pPr>
    </w:p>
    <w:p w:rsidR="001F6BE6" w:rsidRDefault="001F6BE6" w:rsidP="00964980">
      <w:pPr>
        <w:ind w:left="567" w:right="4250"/>
      </w:pPr>
    </w:p>
    <w:p w:rsidR="00C2169B" w:rsidRDefault="00C2169B" w:rsidP="00C2169B">
      <w:pPr>
        <w:ind w:left="567" w:right="4252"/>
        <w:rPr>
          <w:sz w:val="28"/>
          <w:szCs w:val="28"/>
        </w:rPr>
      </w:pPr>
      <w:r>
        <w:rPr>
          <w:sz w:val="28"/>
          <w:szCs w:val="28"/>
        </w:rPr>
        <w:t>О внесении изменений в решение</w:t>
      </w:r>
    </w:p>
    <w:p w:rsidR="00C2169B" w:rsidRDefault="00C2169B" w:rsidP="00C2169B">
      <w:pPr>
        <w:ind w:left="567" w:right="4252"/>
        <w:rPr>
          <w:sz w:val="28"/>
          <w:szCs w:val="28"/>
        </w:rPr>
      </w:pPr>
      <w:r>
        <w:rPr>
          <w:sz w:val="28"/>
          <w:szCs w:val="28"/>
        </w:rPr>
        <w:t>Муниципального Собрания от 24.02.2010 № 78</w:t>
      </w:r>
    </w:p>
    <w:p w:rsidR="00C2169B" w:rsidRDefault="00C2169B" w:rsidP="00C2169B">
      <w:pPr>
        <w:rPr>
          <w:sz w:val="28"/>
          <w:szCs w:val="28"/>
        </w:rPr>
      </w:pPr>
    </w:p>
    <w:p w:rsidR="00C2169B" w:rsidRDefault="00C2169B" w:rsidP="00C2169B">
      <w:pPr>
        <w:rPr>
          <w:sz w:val="28"/>
          <w:szCs w:val="28"/>
        </w:rPr>
      </w:pPr>
    </w:p>
    <w:p w:rsidR="00C2169B" w:rsidRDefault="00C2169B" w:rsidP="00C2169B">
      <w:pPr>
        <w:ind w:firstLine="567"/>
        <w:jc w:val="both"/>
        <w:rPr>
          <w:sz w:val="28"/>
          <w:szCs w:val="28"/>
        </w:rPr>
      </w:pPr>
      <w:r>
        <w:rPr>
          <w:sz w:val="28"/>
          <w:szCs w:val="28"/>
        </w:rPr>
        <w:t xml:space="preserve">В соответствии с законом Вологодской области от 16.03.2015 года № 3602-ОЗ «Об охране семьи, материнства, отцовства и детства в Вологодской области» Муниципальное Собрание </w:t>
      </w:r>
      <w:r w:rsidRPr="00EC42C3">
        <w:rPr>
          <w:b/>
          <w:sz w:val="28"/>
          <w:szCs w:val="28"/>
        </w:rPr>
        <w:t>РЕШИЛО</w:t>
      </w:r>
      <w:r>
        <w:rPr>
          <w:sz w:val="28"/>
          <w:szCs w:val="28"/>
        </w:rPr>
        <w:t>:</w:t>
      </w:r>
    </w:p>
    <w:p w:rsidR="00C2169B" w:rsidRPr="00EC42C3" w:rsidRDefault="00C2169B" w:rsidP="00C2169B">
      <w:pPr>
        <w:pStyle w:val="a5"/>
        <w:numPr>
          <w:ilvl w:val="0"/>
          <w:numId w:val="32"/>
        </w:numPr>
        <w:tabs>
          <w:tab w:val="left" w:pos="284"/>
          <w:tab w:val="left" w:pos="851"/>
        </w:tabs>
        <w:ind w:left="0" w:firstLine="567"/>
        <w:jc w:val="both"/>
        <w:rPr>
          <w:sz w:val="28"/>
          <w:szCs w:val="28"/>
        </w:rPr>
      </w:pPr>
      <w:r w:rsidRPr="00EC42C3">
        <w:rPr>
          <w:sz w:val="28"/>
          <w:szCs w:val="28"/>
        </w:rPr>
        <w:t>Внести в решение Муниципального Собрания Кичменгско-Городецкого муниципального района от</w:t>
      </w:r>
      <w:r>
        <w:rPr>
          <w:sz w:val="28"/>
          <w:szCs w:val="28"/>
        </w:rPr>
        <w:t> </w:t>
      </w:r>
      <w:r w:rsidRPr="00EC42C3">
        <w:rPr>
          <w:sz w:val="28"/>
          <w:szCs w:val="28"/>
        </w:rPr>
        <w:t>24.02.2010 года №</w:t>
      </w:r>
      <w:r>
        <w:rPr>
          <w:sz w:val="28"/>
          <w:szCs w:val="28"/>
        </w:rPr>
        <w:t> </w:t>
      </w:r>
      <w:r w:rsidRPr="00EC42C3">
        <w:rPr>
          <w:sz w:val="28"/>
          <w:szCs w:val="28"/>
        </w:rPr>
        <w:t>78 «Об утверждении Положения о порядке формирования и деятельности экспертной комиссии района» следующие изменения:</w:t>
      </w:r>
    </w:p>
    <w:p w:rsidR="00C2169B" w:rsidRPr="00EC42C3" w:rsidRDefault="00C2169B" w:rsidP="00C2169B">
      <w:pPr>
        <w:pStyle w:val="a5"/>
        <w:numPr>
          <w:ilvl w:val="1"/>
          <w:numId w:val="32"/>
        </w:numPr>
        <w:tabs>
          <w:tab w:val="left" w:pos="284"/>
          <w:tab w:val="left" w:pos="851"/>
          <w:tab w:val="left" w:pos="1134"/>
        </w:tabs>
        <w:ind w:left="0" w:firstLine="567"/>
        <w:jc w:val="both"/>
        <w:rPr>
          <w:sz w:val="28"/>
          <w:szCs w:val="28"/>
        </w:rPr>
      </w:pPr>
      <w:r w:rsidRPr="00EC42C3">
        <w:rPr>
          <w:sz w:val="28"/>
          <w:szCs w:val="28"/>
        </w:rPr>
        <w:t>В названии решения и далее по тексту решения слова «экспертная комиссия» заменить словами «муниципальная экспертная комиссия» в соответствующих падежах;</w:t>
      </w:r>
    </w:p>
    <w:p w:rsidR="00C2169B" w:rsidRPr="00EC42C3" w:rsidRDefault="00C2169B" w:rsidP="00C2169B">
      <w:pPr>
        <w:pStyle w:val="a5"/>
        <w:numPr>
          <w:ilvl w:val="1"/>
          <w:numId w:val="32"/>
        </w:numPr>
        <w:tabs>
          <w:tab w:val="left" w:pos="1134"/>
        </w:tabs>
        <w:ind w:left="0" w:firstLine="567"/>
        <w:jc w:val="both"/>
        <w:rPr>
          <w:sz w:val="28"/>
          <w:szCs w:val="28"/>
        </w:rPr>
      </w:pPr>
      <w:r w:rsidRPr="00EC42C3">
        <w:rPr>
          <w:sz w:val="28"/>
          <w:szCs w:val="28"/>
        </w:rPr>
        <w:t>В преамбуле решения слова «со статьей 26.2 закона Вологодской области от</w:t>
      </w:r>
      <w:r>
        <w:rPr>
          <w:sz w:val="28"/>
          <w:szCs w:val="28"/>
        </w:rPr>
        <w:t> </w:t>
      </w:r>
      <w:r w:rsidRPr="00EC42C3">
        <w:rPr>
          <w:sz w:val="28"/>
          <w:szCs w:val="28"/>
        </w:rPr>
        <w:t>29.10.2009 №</w:t>
      </w:r>
      <w:r>
        <w:rPr>
          <w:sz w:val="28"/>
          <w:szCs w:val="28"/>
        </w:rPr>
        <w:t> </w:t>
      </w:r>
      <w:r w:rsidRPr="00EC42C3">
        <w:rPr>
          <w:sz w:val="28"/>
          <w:szCs w:val="28"/>
        </w:rPr>
        <w:t>2124-ОЗ «О внесении изменений в закон области «Об охране семьи, материнства, отцовства и детства в Вологодской области» заменить словами «со статьей</w:t>
      </w:r>
      <w:r>
        <w:rPr>
          <w:sz w:val="28"/>
          <w:szCs w:val="28"/>
        </w:rPr>
        <w:t> </w:t>
      </w:r>
      <w:r w:rsidRPr="00EC42C3">
        <w:rPr>
          <w:sz w:val="28"/>
          <w:szCs w:val="28"/>
        </w:rPr>
        <w:t>35 закона Вологодской области от</w:t>
      </w:r>
      <w:r>
        <w:rPr>
          <w:sz w:val="28"/>
          <w:szCs w:val="28"/>
        </w:rPr>
        <w:t> </w:t>
      </w:r>
      <w:r w:rsidRPr="00EC42C3">
        <w:rPr>
          <w:sz w:val="28"/>
          <w:szCs w:val="28"/>
        </w:rPr>
        <w:t>16.03.2015 №</w:t>
      </w:r>
      <w:r>
        <w:rPr>
          <w:sz w:val="28"/>
          <w:szCs w:val="28"/>
        </w:rPr>
        <w:t> </w:t>
      </w:r>
      <w:r w:rsidRPr="00EC42C3">
        <w:rPr>
          <w:sz w:val="28"/>
          <w:szCs w:val="28"/>
        </w:rPr>
        <w:t>3602-ОЗ «Об охране семьи, материнства, отцовства и детства в Вологодской области»;</w:t>
      </w:r>
    </w:p>
    <w:p w:rsidR="00C2169B" w:rsidRDefault="00C2169B" w:rsidP="00C2169B">
      <w:pPr>
        <w:pStyle w:val="a5"/>
        <w:numPr>
          <w:ilvl w:val="1"/>
          <w:numId w:val="32"/>
        </w:numPr>
        <w:tabs>
          <w:tab w:val="left" w:pos="284"/>
          <w:tab w:val="left" w:pos="1134"/>
        </w:tabs>
        <w:ind w:left="0" w:firstLine="567"/>
        <w:jc w:val="both"/>
        <w:rPr>
          <w:sz w:val="28"/>
          <w:szCs w:val="28"/>
        </w:rPr>
      </w:pPr>
      <w:r>
        <w:rPr>
          <w:sz w:val="28"/>
          <w:szCs w:val="28"/>
        </w:rPr>
        <w:t>Пункт 4 Положения изложить в следующей редакции:</w:t>
      </w:r>
    </w:p>
    <w:p w:rsidR="00C2169B" w:rsidRDefault="00C2169B" w:rsidP="00C2169B">
      <w:pPr>
        <w:autoSpaceDE w:val="0"/>
        <w:autoSpaceDN w:val="0"/>
        <w:adjustRightInd w:val="0"/>
        <w:ind w:firstLine="567"/>
        <w:jc w:val="both"/>
        <w:rPr>
          <w:sz w:val="28"/>
          <w:szCs w:val="28"/>
        </w:rPr>
      </w:pPr>
      <w:r>
        <w:rPr>
          <w:sz w:val="28"/>
          <w:szCs w:val="28"/>
        </w:rPr>
        <w:t>«4. Муниципальная экспертная комиссия создается для оценки предложений об определении иных мест, нахождение в которых может причинить вред здоровью детей, их физическому, интеллектуальному, психическому, духовному и нравственному развитию, и иных общественных мест, в которых в ночное время не допускается нахождение детей без сопровождения родителей (лиц, их заменяющих) и (или) лиц, осуществляющих мероприятия с участием детей (далее - иные места, нахождение в которых детей не допускается).»;</w:t>
      </w:r>
    </w:p>
    <w:p w:rsidR="00C2169B" w:rsidRPr="00EC42C3" w:rsidRDefault="00C2169B" w:rsidP="00C2169B">
      <w:pPr>
        <w:pStyle w:val="a5"/>
        <w:numPr>
          <w:ilvl w:val="1"/>
          <w:numId w:val="32"/>
        </w:numPr>
        <w:tabs>
          <w:tab w:val="left" w:pos="284"/>
          <w:tab w:val="left" w:pos="851"/>
          <w:tab w:val="left" w:pos="1134"/>
        </w:tabs>
        <w:autoSpaceDE w:val="0"/>
        <w:autoSpaceDN w:val="0"/>
        <w:adjustRightInd w:val="0"/>
        <w:ind w:left="0" w:firstLine="567"/>
        <w:jc w:val="both"/>
        <w:rPr>
          <w:sz w:val="28"/>
          <w:szCs w:val="28"/>
        </w:rPr>
      </w:pPr>
      <w:r w:rsidRPr="00EC42C3">
        <w:rPr>
          <w:sz w:val="28"/>
          <w:szCs w:val="28"/>
        </w:rPr>
        <w:lastRenderedPageBreak/>
        <w:t>В пункте</w:t>
      </w:r>
      <w:r>
        <w:rPr>
          <w:sz w:val="28"/>
          <w:szCs w:val="28"/>
        </w:rPr>
        <w:t> </w:t>
      </w:r>
      <w:r w:rsidRPr="00EC42C3">
        <w:rPr>
          <w:sz w:val="28"/>
          <w:szCs w:val="28"/>
        </w:rPr>
        <w:t>6 Положения слова «МУЗ «Кичм</w:t>
      </w:r>
      <w:r>
        <w:rPr>
          <w:sz w:val="28"/>
          <w:szCs w:val="28"/>
        </w:rPr>
        <w:t>енгско</w:t>
      </w:r>
      <w:r w:rsidRPr="00EC42C3">
        <w:rPr>
          <w:sz w:val="28"/>
          <w:szCs w:val="28"/>
        </w:rPr>
        <w:t>-Городецкая ЦРБ им.</w:t>
      </w:r>
      <w:r>
        <w:rPr>
          <w:sz w:val="28"/>
          <w:szCs w:val="28"/>
        </w:rPr>
        <w:t> </w:t>
      </w:r>
      <w:r w:rsidRPr="00EC42C3">
        <w:rPr>
          <w:sz w:val="28"/>
          <w:szCs w:val="28"/>
        </w:rPr>
        <w:t>В.И.</w:t>
      </w:r>
      <w:r>
        <w:rPr>
          <w:sz w:val="28"/>
          <w:szCs w:val="28"/>
        </w:rPr>
        <w:t> </w:t>
      </w:r>
      <w:r w:rsidRPr="00EC42C3">
        <w:rPr>
          <w:sz w:val="28"/>
          <w:szCs w:val="28"/>
        </w:rPr>
        <w:t>Коржавина» заменить словами «</w:t>
      </w:r>
      <w:r w:rsidRPr="00EC42C3">
        <w:rPr>
          <w:rFonts w:eastAsia="Calibri"/>
          <w:bCs/>
          <w:sz w:val="28"/>
          <w:szCs w:val="28"/>
          <w:shd w:val="clear" w:color="auto" w:fill="FFFFFF"/>
        </w:rPr>
        <w:t>БУЗ Вологодской области «Кичменгско-Городецкая ЦРБ» им.</w:t>
      </w:r>
      <w:r>
        <w:rPr>
          <w:rFonts w:eastAsia="Calibri"/>
          <w:bCs/>
          <w:sz w:val="28"/>
          <w:szCs w:val="28"/>
          <w:shd w:val="clear" w:color="auto" w:fill="FFFFFF"/>
        </w:rPr>
        <w:t> </w:t>
      </w:r>
      <w:r w:rsidRPr="00EC42C3">
        <w:rPr>
          <w:rFonts w:eastAsia="Calibri"/>
          <w:bCs/>
          <w:sz w:val="28"/>
          <w:szCs w:val="28"/>
          <w:shd w:val="clear" w:color="auto" w:fill="FFFFFF"/>
        </w:rPr>
        <w:t>В.И. Коржавина</w:t>
      </w:r>
      <w:r w:rsidRPr="00EC42C3">
        <w:rPr>
          <w:bCs/>
          <w:sz w:val="28"/>
          <w:szCs w:val="28"/>
          <w:shd w:val="clear" w:color="auto" w:fill="FFFFFF"/>
        </w:rPr>
        <w:t>»;</w:t>
      </w:r>
    </w:p>
    <w:p w:rsidR="00C2169B" w:rsidRPr="00EC42C3" w:rsidRDefault="00C2169B" w:rsidP="00C2169B">
      <w:pPr>
        <w:pStyle w:val="a5"/>
        <w:numPr>
          <w:ilvl w:val="1"/>
          <w:numId w:val="32"/>
        </w:numPr>
        <w:tabs>
          <w:tab w:val="left" w:pos="284"/>
          <w:tab w:val="left" w:pos="1134"/>
        </w:tabs>
        <w:autoSpaceDE w:val="0"/>
        <w:autoSpaceDN w:val="0"/>
        <w:adjustRightInd w:val="0"/>
        <w:ind w:left="0" w:firstLine="567"/>
        <w:jc w:val="both"/>
        <w:rPr>
          <w:sz w:val="28"/>
          <w:szCs w:val="28"/>
        </w:rPr>
      </w:pPr>
      <w:r w:rsidRPr="00EC42C3">
        <w:rPr>
          <w:sz w:val="28"/>
          <w:szCs w:val="28"/>
        </w:rPr>
        <w:t>В пункте 9 решения слова «первый заместитель главы района» заменить словами «первый заместитель главы администрации района».</w:t>
      </w:r>
    </w:p>
    <w:p w:rsidR="00C2169B" w:rsidRPr="00EC42C3" w:rsidRDefault="00C2169B" w:rsidP="00C2169B">
      <w:pPr>
        <w:pStyle w:val="62"/>
        <w:numPr>
          <w:ilvl w:val="0"/>
          <w:numId w:val="32"/>
        </w:numPr>
        <w:shd w:val="clear" w:color="auto" w:fill="auto"/>
        <w:tabs>
          <w:tab w:val="left" w:pos="284"/>
          <w:tab w:val="left" w:pos="851"/>
          <w:tab w:val="left" w:pos="1634"/>
          <w:tab w:val="right" w:pos="5254"/>
          <w:tab w:val="left" w:pos="5661"/>
          <w:tab w:val="right" w:pos="10340"/>
        </w:tabs>
        <w:spacing w:before="0" w:after="0" w:line="310" w:lineRule="exact"/>
        <w:ind w:left="0" w:firstLine="567"/>
        <w:jc w:val="both"/>
        <w:rPr>
          <w:b w:val="0"/>
          <w:color w:val="000000"/>
          <w:szCs w:val="28"/>
          <w:lang w:eastAsia="ru-RU" w:bidi="ru-RU"/>
        </w:rPr>
      </w:pPr>
      <w:r w:rsidRPr="00EC42C3">
        <w:rPr>
          <w:b w:val="0"/>
          <w:color w:val="000000"/>
          <w:szCs w:val="28"/>
          <w:lang w:eastAsia="ru-RU" w:bidi="ru-RU"/>
        </w:rPr>
        <w:t>Настоящее решение вступает в силу после его официального опубликования в районной газете «Заря Севера» и подлежит размещению на официальном сайте Кичменгско-Городецкого муниципального района в информационно-телекоммуникационной сети «Интернет»</w:t>
      </w:r>
      <w:r>
        <w:rPr>
          <w:b w:val="0"/>
          <w:color w:val="000000"/>
          <w:szCs w:val="28"/>
          <w:lang w:eastAsia="ru-RU" w:bidi="ru-RU"/>
        </w:rPr>
        <w:t>.</w:t>
      </w:r>
    </w:p>
    <w:p w:rsidR="00C2169B" w:rsidRPr="000D1048" w:rsidRDefault="00C2169B" w:rsidP="00C2169B">
      <w:pPr>
        <w:ind w:left="709" w:firstLine="567"/>
        <w:rPr>
          <w:sz w:val="28"/>
          <w:szCs w:val="28"/>
        </w:rPr>
      </w:pPr>
    </w:p>
    <w:p w:rsidR="00C2169B" w:rsidRPr="00D936A2" w:rsidRDefault="00C2169B" w:rsidP="00C2169B">
      <w:pPr>
        <w:widowControl w:val="0"/>
        <w:autoSpaceDE w:val="0"/>
        <w:autoSpaceDN w:val="0"/>
        <w:adjustRightInd w:val="0"/>
        <w:ind w:firstLine="540"/>
        <w:jc w:val="both"/>
        <w:rPr>
          <w:color w:val="0D0D0D" w:themeColor="text1" w:themeTint="F2"/>
          <w:sz w:val="28"/>
          <w:szCs w:val="28"/>
        </w:rPr>
      </w:pPr>
    </w:p>
    <w:p w:rsidR="00C2169B" w:rsidRPr="00D936A2" w:rsidRDefault="00C2169B" w:rsidP="00C2169B">
      <w:pPr>
        <w:widowControl w:val="0"/>
        <w:autoSpaceDE w:val="0"/>
        <w:autoSpaceDN w:val="0"/>
        <w:adjustRightInd w:val="0"/>
        <w:ind w:firstLine="540"/>
        <w:jc w:val="both"/>
        <w:rPr>
          <w:color w:val="0D0D0D" w:themeColor="text1" w:themeTint="F2"/>
          <w:sz w:val="28"/>
          <w:szCs w:val="28"/>
        </w:rPr>
      </w:pPr>
    </w:p>
    <w:p w:rsidR="00C2169B" w:rsidRPr="00D936A2" w:rsidRDefault="00C2169B" w:rsidP="00C2169B">
      <w:pPr>
        <w:rPr>
          <w:color w:val="0D0D0D" w:themeColor="text1" w:themeTint="F2"/>
          <w:sz w:val="28"/>
          <w:szCs w:val="28"/>
        </w:rPr>
      </w:pPr>
      <w:r w:rsidRPr="00D936A2">
        <w:rPr>
          <w:color w:val="0D0D0D" w:themeColor="text1" w:themeTint="F2"/>
          <w:sz w:val="28"/>
          <w:szCs w:val="28"/>
        </w:rPr>
        <w:t>Глава района                                                                                      Л.Н. Дьякова</w:t>
      </w:r>
    </w:p>
    <w:p w:rsidR="001F6BE6" w:rsidRDefault="001F6BE6" w:rsidP="001F6BE6"/>
    <w:sectPr w:rsidR="001F6BE6" w:rsidSect="0050493E">
      <w:headerReference w:type="default" r:id="rId9"/>
      <w:pgSz w:w="11906" w:h="16838" w:code="9"/>
      <w:pgMar w:top="1134" w:right="851"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6D9" w:rsidRDefault="007C76D9" w:rsidP="006B1A05">
      <w:r>
        <w:separator/>
      </w:r>
    </w:p>
  </w:endnote>
  <w:endnote w:type="continuationSeparator" w:id="0">
    <w:p w:rsidR="007C76D9" w:rsidRDefault="007C76D9" w:rsidP="006B1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6D9" w:rsidRDefault="007C76D9" w:rsidP="006B1A05">
      <w:r>
        <w:separator/>
      </w:r>
    </w:p>
  </w:footnote>
  <w:footnote w:type="continuationSeparator" w:id="0">
    <w:p w:rsidR="007C76D9" w:rsidRDefault="007C76D9"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7865"/>
    </w:sdtPr>
    <w:sdtContent>
      <w:p w:rsidR="0069657F" w:rsidRDefault="00B3579D">
        <w:pPr>
          <w:pStyle w:val="a8"/>
          <w:jc w:val="center"/>
        </w:pPr>
        <w:fldSimple w:instr=" PAGE   \* MERGEFORMAT ">
          <w:r w:rsidR="00C2169B">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upperRoman"/>
      <w:lvlText w:val="%1."/>
      <w:lvlJc w:val="right"/>
      <w:pPr>
        <w:tabs>
          <w:tab w:val="num" w:pos="5027"/>
        </w:tabs>
        <w:ind w:left="5444" w:hanging="57"/>
      </w:pPr>
    </w:lvl>
    <w:lvl w:ilvl="1">
      <w:start w:val="4"/>
      <w:numFmt w:val="decimal"/>
      <w:lvlText w:val="%2."/>
      <w:lvlJc w:val="left"/>
      <w:pPr>
        <w:tabs>
          <w:tab w:val="num" w:pos="6467"/>
        </w:tabs>
        <w:ind w:left="6467" w:hanging="360"/>
      </w:pPr>
    </w:lvl>
    <w:lvl w:ilvl="2">
      <w:start w:val="1"/>
      <w:numFmt w:val="decimal"/>
      <w:lvlText w:val="%3."/>
      <w:lvlJc w:val="left"/>
      <w:pPr>
        <w:tabs>
          <w:tab w:val="num" w:pos="7187"/>
        </w:tabs>
        <w:ind w:left="7187" w:hanging="360"/>
      </w:pPr>
    </w:lvl>
    <w:lvl w:ilvl="3">
      <w:start w:val="1"/>
      <w:numFmt w:val="decimal"/>
      <w:lvlText w:val="%4."/>
      <w:lvlJc w:val="left"/>
      <w:pPr>
        <w:tabs>
          <w:tab w:val="num" w:pos="7907"/>
        </w:tabs>
        <w:ind w:left="7907" w:hanging="360"/>
      </w:pPr>
    </w:lvl>
    <w:lvl w:ilvl="4">
      <w:start w:val="1"/>
      <w:numFmt w:val="decimal"/>
      <w:lvlText w:val="%5."/>
      <w:lvlJc w:val="left"/>
      <w:pPr>
        <w:tabs>
          <w:tab w:val="num" w:pos="8627"/>
        </w:tabs>
        <w:ind w:left="8627" w:hanging="360"/>
      </w:pPr>
    </w:lvl>
    <w:lvl w:ilvl="5">
      <w:start w:val="1"/>
      <w:numFmt w:val="decimal"/>
      <w:lvlText w:val="%6."/>
      <w:lvlJc w:val="left"/>
      <w:pPr>
        <w:tabs>
          <w:tab w:val="num" w:pos="9347"/>
        </w:tabs>
        <w:ind w:left="9347" w:hanging="360"/>
      </w:pPr>
    </w:lvl>
    <w:lvl w:ilvl="6">
      <w:start w:val="1"/>
      <w:numFmt w:val="decimal"/>
      <w:lvlText w:val="%7."/>
      <w:lvlJc w:val="left"/>
      <w:pPr>
        <w:tabs>
          <w:tab w:val="num" w:pos="10067"/>
        </w:tabs>
        <w:ind w:left="10067" w:hanging="360"/>
      </w:pPr>
    </w:lvl>
    <w:lvl w:ilvl="7">
      <w:start w:val="1"/>
      <w:numFmt w:val="decimal"/>
      <w:lvlText w:val="%8."/>
      <w:lvlJc w:val="left"/>
      <w:pPr>
        <w:tabs>
          <w:tab w:val="num" w:pos="10787"/>
        </w:tabs>
        <w:ind w:left="10787" w:hanging="360"/>
      </w:pPr>
    </w:lvl>
    <w:lvl w:ilvl="8">
      <w:start w:val="1"/>
      <w:numFmt w:val="decimal"/>
      <w:lvlText w:val="%9."/>
      <w:lvlJc w:val="left"/>
      <w:pPr>
        <w:tabs>
          <w:tab w:val="num" w:pos="11507"/>
        </w:tabs>
        <w:ind w:left="11507" w:hanging="360"/>
      </w:pPr>
    </w:lvl>
  </w:abstractNum>
  <w:abstractNum w:abstractNumId="1">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2">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0DCC0821"/>
    <w:multiLevelType w:val="hybridMultilevel"/>
    <w:tmpl w:val="B650AD92"/>
    <w:lvl w:ilvl="0" w:tplc="8AB4B7E8">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601A58"/>
    <w:multiLevelType w:val="hybridMultilevel"/>
    <w:tmpl w:val="B9A21B34"/>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D10ABD"/>
    <w:multiLevelType w:val="hybridMultilevel"/>
    <w:tmpl w:val="5AA86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9">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12">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0C22CD5"/>
    <w:multiLevelType w:val="hybridMultilevel"/>
    <w:tmpl w:val="CC28C3A0"/>
    <w:lvl w:ilvl="0" w:tplc="9054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390EC8"/>
    <w:multiLevelType w:val="hybridMultilevel"/>
    <w:tmpl w:val="000ACE0E"/>
    <w:lvl w:ilvl="0" w:tplc="BB3A3F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CBB1240"/>
    <w:multiLevelType w:val="hybridMultilevel"/>
    <w:tmpl w:val="AE1E3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9DA0221"/>
    <w:multiLevelType w:val="multilevel"/>
    <w:tmpl w:val="274024EA"/>
    <w:lvl w:ilvl="0">
      <w:start w:val="1"/>
      <w:numFmt w:val="decimal"/>
      <w:lvlText w:val="%1."/>
      <w:lvlJc w:val="left"/>
      <w:pPr>
        <w:ind w:left="1069" w:hanging="360"/>
      </w:pPr>
    </w:lvl>
    <w:lvl w:ilvl="1">
      <w:start w:val="1"/>
      <w:numFmt w:val="decimal"/>
      <w:isLgl/>
      <w:lvlText w:val="%1.%2."/>
      <w:lvlJc w:val="left"/>
      <w:pPr>
        <w:ind w:left="1429" w:hanging="720"/>
      </w:pPr>
      <w:rPr>
        <w:rFonts w:ascii="Times New Roman" w:hAnsi="Times New Roman" w:cs="Times New Roman" w:hint="default"/>
        <w:sz w:val="28"/>
        <w:szCs w:val="28"/>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nsid w:val="4B523E89"/>
    <w:multiLevelType w:val="hybridMultilevel"/>
    <w:tmpl w:val="AAE0C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23">
    <w:nsid w:val="4C9C4365"/>
    <w:multiLevelType w:val="multilevel"/>
    <w:tmpl w:val="38C8C35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17B1FDC"/>
    <w:multiLevelType w:val="hybridMultilevel"/>
    <w:tmpl w:val="FEA0E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7757E83"/>
    <w:multiLevelType w:val="hybridMultilevel"/>
    <w:tmpl w:val="84808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29">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30">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28"/>
  </w:num>
  <w:num w:numId="3">
    <w:abstractNumId w:val="1"/>
  </w:num>
  <w:num w:numId="4">
    <w:abstractNumId w:val="11"/>
  </w:num>
  <w:num w:numId="5">
    <w:abstractNumId w:val="15"/>
  </w:num>
  <w:num w:numId="6">
    <w:abstractNumId w:val="8"/>
  </w:num>
  <w:num w:numId="7">
    <w:abstractNumId w:val="22"/>
  </w:num>
  <w:num w:numId="8">
    <w:abstractNumId w:val="12"/>
  </w:num>
  <w:num w:numId="9">
    <w:abstractNumId w:val="14"/>
  </w:num>
  <w:num w:numId="10">
    <w:abstractNumId w:val="24"/>
  </w:num>
  <w:num w:numId="11">
    <w:abstractNumId w:val="18"/>
  </w:num>
  <w:num w:numId="12">
    <w:abstractNumId w:val="2"/>
  </w:num>
  <w:num w:numId="13">
    <w:abstractNumId w:val="10"/>
  </w:num>
  <w:num w:numId="14">
    <w:abstractNumId w:val="19"/>
  </w:num>
  <w:num w:numId="15">
    <w:abstractNumId w:val="27"/>
  </w:num>
  <w:num w:numId="16">
    <w:abstractNumId w:val="3"/>
  </w:num>
  <w:num w:numId="17">
    <w:abstractNumId w:val="31"/>
  </w:num>
  <w:num w:numId="18">
    <w:abstractNumId w:val="9"/>
  </w:num>
  <w:num w:numId="19">
    <w:abstractNumId w:val="0"/>
  </w:num>
  <w:num w:numId="20">
    <w:abstractNumId w:val="30"/>
  </w:num>
  <w:num w:numId="21">
    <w:abstractNumId w:val="13"/>
  </w:num>
  <w:num w:numId="22">
    <w:abstractNumId w:val="6"/>
  </w:num>
  <w:num w:numId="23">
    <w:abstractNumId w:val="4"/>
  </w:num>
  <w:num w:numId="24">
    <w:abstractNumId w:val="7"/>
  </w:num>
  <w:num w:numId="25">
    <w:abstractNumId w:val="21"/>
  </w:num>
  <w:num w:numId="26">
    <w:abstractNumId w:val="17"/>
  </w:num>
  <w:num w:numId="27">
    <w:abstractNumId w:val="25"/>
  </w:num>
  <w:num w:numId="28">
    <w:abstractNumId w:val="26"/>
  </w:num>
  <w:num w:numId="29">
    <w:abstractNumId w:val="23"/>
  </w:num>
  <w:num w:numId="30">
    <w:abstractNumId w:val="5"/>
  </w:num>
  <w:num w:numId="31">
    <w:abstractNumId w:val="16"/>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404D"/>
    <w:rsid w:val="0008422F"/>
    <w:rsid w:val="00084490"/>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CAA"/>
    <w:rsid w:val="00174D59"/>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56E"/>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BE6"/>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AA5"/>
    <w:rsid w:val="00234B36"/>
    <w:rsid w:val="00234B4C"/>
    <w:rsid w:val="0023508E"/>
    <w:rsid w:val="0023532A"/>
    <w:rsid w:val="00235422"/>
    <w:rsid w:val="00235699"/>
    <w:rsid w:val="002362A4"/>
    <w:rsid w:val="002362DE"/>
    <w:rsid w:val="00236340"/>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A18"/>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9C6"/>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35B"/>
    <w:rsid w:val="002808B9"/>
    <w:rsid w:val="00280A05"/>
    <w:rsid w:val="00280FDB"/>
    <w:rsid w:val="00281945"/>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DC6"/>
    <w:rsid w:val="002E2FAA"/>
    <w:rsid w:val="002E30D3"/>
    <w:rsid w:val="002E3A32"/>
    <w:rsid w:val="002E3E42"/>
    <w:rsid w:val="002E418B"/>
    <w:rsid w:val="002E4AE9"/>
    <w:rsid w:val="002E4FD3"/>
    <w:rsid w:val="002E50C2"/>
    <w:rsid w:val="002E5371"/>
    <w:rsid w:val="002E54F3"/>
    <w:rsid w:val="002E5615"/>
    <w:rsid w:val="002E565C"/>
    <w:rsid w:val="002E6681"/>
    <w:rsid w:val="002E6E59"/>
    <w:rsid w:val="002E714E"/>
    <w:rsid w:val="002E7433"/>
    <w:rsid w:val="002E77A0"/>
    <w:rsid w:val="002E7C63"/>
    <w:rsid w:val="002F0074"/>
    <w:rsid w:val="002F02CE"/>
    <w:rsid w:val="002F03B9"/>
    <w:rsid w:val="002F056B"/>
    <w:rsid w:val="002F0665"/>
    <w:rsid w:val="002F0957"/>
    <w:rsid w:val="002F0C55"/>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962"/>
    <w:rsid w:val="00303C83"/>
    <w:rsid w:val="00304032"/>
    <w:rsid w:val="00304763"/>
    <w:rsid w:val="00304775"/>
    <w:rsid w:val="00305203"/>
    <w:rsid w:val="0030531E"/>
    <w:rsid w:val="00305C9E"/>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709"/>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4E0"/>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612"/>
    <w:rsid w:val="003C261A"/>
    <w:rsid w:val="003C2A58"/>
    <w:rsid w:val="003C2B3E"/>
    <w:rsid w:val="003C2C90"/>
    <w:rsid w:val="003C321C"/>
    <w:rsid w:val="003C34D6"/>
    <w:rsid w:val="003C35FA"/>
    <w:rsid w:val="003C3875"/>
    <w:rsid w:val="003C38D1"/>
    <w:rsid w:val="003C3C9E"/>
    <w:rsid w:val="003C4E52"/>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CF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3F"/>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FD2"/>
    <w:rsid w:val="00465257"/>
    <w:rsid w:val="004655C1"/>
    <w:rsid w:val="00465620"/>
    <w:rsid w:val="00465977"/>
    <w:rsid w:val="00465B57"/>
    <w:rsid w:val="00465BD5"/>
    <w:rsid w:val="00465C8A"/>
    <w:rsid w:val="0046626B"/>
    <w:rsid w:val="0046665F"/>
    <w:rsid w:val="00466AA7"/>
    <w:rsid w:val="00466E9D"/>
    <w:rsid w:val="00467047"/>
    <w:rsid w:val="00467297"/>
    <w:rsid w:val="00467498"/>
    <w:rsid w:val="0046779D"/>
    <w:rsid w:val="0046793C"/>
    <w:rsid w:val="004679AD"/>
    <w:rsid w:val="00467BEE"/>
    <w:rsid w:val="00467CF8"/>
    <w:rsid w:val="00467EBA"/>
    <w:rsid w:val="004703A9"/>
    <w:rsid w:val="00470614"/>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AB8"/>
    <w:rsid w:val="00483227"/>
    <w:rsid w:val="004833A3"/>
    <w:rsid w:val="0048362E"/>
    <w:rsid w:val="00483A41"/>
    <w:rsid w:val="00483BE0"/>
    <w:rsid w:val="00483D63"/>
    <w:rsid w:val="004841A5"/>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C8C"/>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8B8"/>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A5"/>
    <w:rsid w:val="00583E00"/>
    <w:rsid w:val="005840B5"/>
    <w:rsid w:val="00584474"/>
    <w:rsid w:val="00584756"/>
    <w:rsid w:val="00584FAA"/>
    <w:rsid w:val="0058532A"/>
    <w:rsid w:val="0058542C"/>
    <w:rsid w:val="0058544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69A"/>
    <w:rsid w:val="0076682F"/>
    <w:rsid w:val="0076684B"/>
    <w:rsid w:val="00766A5D"/>
    <w:rsid w:val="00767018"/>
    <w:rsid w:val="007678E3"/>
    <w:rsid w:val="00767923"/>
    <w:rsid w:val="00767F8F"/>
    <w:rsid w:val="00770116"/>
    <w:rsid w:val="00770A88"/>
    <w:rsid w:val="00770ADA"/>
    <w:rsid w:val="00770BAA"/>
    <w:rsid w:val="00770C4C"/>
    <w:rsid w:val="00771290"/>
    <w:rsid w:val="00771432"/>
    <w:rsid w:val="0077143A"/>
    <w:rsid w:val="007714F4"/>
    <w:rsid w:val="007716CD"/>
    <w:rsid w:val="0077183D"/>
    <w:rsid w:val="007718B0"/>
    <w:rsid w:val="0077204D"/>
    <w:rsid w:val="007720D7"/>
    <w:rsid w:val="007720FE"/>
    <w:rsid w:val="007725D8"/>
    <w:rsid w:val="0077344E"/>
    <w:rsid w:val="00773720"/>
    <w:rsid w:val="007739C9"/>
    <w:rsid w:val="007740F3"/>
    <w:rsid w:val="007742CE"/>
    <w:rsid w:val="00774328"/>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6AB"/>
    <w:rsid w:val="00783B9B"/>
    <w:rsid w:val="00784577"/>
    <w:rsid w:val="007849B2"/>
    <w:rsid w:val="00785012"/>
    <w:rsid w:val="007852D0"/>
    <w:rsid w:val="007854A0"/>
    <w:rsid w:val="0078571D"/>
    <w:rsid w:val="0078571E"/>
    <w:rsid w:val="00785788"/>
    <w:rsid w:val="00785F66"/>
    <w:rsid w:val="007863E9"/>
    <w:rsid w:val="0078645E"/>
    <w:rsid w:val="007867B6"/>
    <w:rsid w:val="00786A16"/>
    <w:rsid w:val="00786F88"/>
    <w:rsid w:val="00787549"/>
    <w:rsid w:val="0078794C"/>
    <w:rsid w:val="00787994"/>
    <w:rsid w:val="007879CE"/>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6D9"/>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90"/>
    <w:rsid w:val="007D15DD"/>
    <w:rsid w:val="007D1665"/>
    <w:rsid w:val="007D1FAF"/>
    <w:rsid w:val="007D2842"/>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5B6"/>
    <w:rsid w:val="007D66CA"/>
    <w:rsid w:val="007D68FE"/>
    <w:rsid w:val="007D694D"/>
    <w:rsid w:val="007D6DB3"/>
    <w:rsid w:val="007D7004"/>
    <w:rsid w:val="007D702B"/>
    <w:rsid w:val="007D761F"/>
    <w:rsid w:val="007D7863"/>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067"/>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9A7"/>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10F1"/>
    <w:rsid w:val="007F11CB"/>
    <w:rsid w:val="007F1207"/>
    <w:rsid w:val="007F13F6"/>
    <w:rsid w:val="007F15C1"/>
    <w:rsid w:val="007F17C8"/>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77A"/>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005"/>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CBD"/>
    <w:rsid w:val="009C6FA7"/>
    <w:rsid w:val="009C7122"/>
    <w:rsid w:val="009C72F0"/>
    <w:rsid w:val="009C74EE"/>
    <w:rsid w:val="009C79C8"/>
    <w:rsid w:val="009C7A81"/>
    <w:rsid w:val="009C7B0D"/>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C4"/>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651"/>
    <w:rsid w:val="00AC16AC"/>
    <w:rsid w:val="00AC209A"/>
    <w:rsid w:val="00AC24B6"/>
    <w:rsid w:val="00AC2F38"/>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62A"/>
    <w:rsid w:val="00B34A7A"/>
    <w:rsid w:val="00B34AFF"/>
    <w:rsid w:val="00B34CDD"/>
    <w:rsid w:val="00B34D06"/>
    <w:rsid w:val="00B34D20"/>
    <w:rsid w:val="00B34D71"/>
    <w:rsid w:val="00B34E82"/>
    <w:rsid w:val="00B34F8B"/>
    <w:rsid w:val="00B352F3"/>
    <w:rsid w:val="00B35751"/>
    <w:rsid w:val="00B3579D"/>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69B"/>
    <w:rsid w:val="00C21A57"/>
    <w:rsid w:val="00C21D2E"/>
    <w:rsid w:val="00C21D3F"/>
    <w:rsid w:val="00C223EF"/>
    <w:rsid w:val="00C22414"/>
    <w:rsid w:val="00C224CE"/>
    <w:rsid w:val="00C22982"/>
    <w:rsid w:val="00C22BB0"/>
    <w:rsid w:val="00C22E8A"/>
    <w:rsid w:val="00C22F98"/>
    <w:rsid w:val="00C234AA"/>
    <w:rsid w:val="00C2374C"/>
    <w:rsid w:val="00C23774"/>
    <w:rsid w:val="00C23782"/>
    <w:rsid w:val="00C23B95"/>
    <w:rsid w:val="00C23CA8"/>
    <w:rsid w:val="00C24184"/>
    <w:rsid w:val="00C24260"/>
    <w:rsid w:val="00C247C9"/>
    <w:rsid w:val="00C2484E"/>
    <w:rsid w:val="00C24FDE"/>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C9C"/>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0C"/>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978"/>
    <w:rsid w:val="00D13E34"/>
    <w:rsid w:val="00D146CA"/>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608"/>
    <w:rsid w:val="00D22635"/>
    <w:rsid w:val="00D22839"/>
    <w:rsid w:val="00D235CE"/>
    <w:rsid w:val="00D23E88"/>
    <w:rsid w:val="00D24150"/>
    <w:rsid w:val="00D241CC"/>
    <w:rsid w:val="00D24857"/>
    <w:rsid w:val="00D24D15"/>
    <w:rsid w:val="00D24E48"/>
    <w:rsid w:val="00D24ECB"/>
    <w:rsid w:val="00D2533F"/>
    <w:rsid w:val="00D254E7"/>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6F"/>
    <w:rsid w:val="00D64AF6"/>
    <w:rsid w:val="00D64DAE"/>
    <w:rsid w:val="00D651C1"/>
    <w:rsid w:val="00D65641"/>
    <w:rsid w:val="00D659C0"/>
    <w:rsid w:val="00D65AA0"/>
    <w:rsid w:val="00D65C4B"/>
    <w:rsid w:val="00D6633B"/>
    <w:rsid w:val="00D665B0"/>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1A"/>
    <w:rsid w:val="00DC5CB6"/>
    <w:rsid w:val="00DC67AA"/>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603B9"/>
    <w:rsid w:val="00E605AE"/>
    <w:rsid w:val="00E60876"/>
    <w:rsid w:val="00E61226"/>
    <w:rsid w:val="00E61BDD"/>
    <w:rsid w:val="00E61C27"/>
    <w:rsid w:val="00E61EDA"/>
    <w:rsid w:val="00E61F2B"/>
    <w:rsid w:val="00E628FB"/>
    <w:rsid w:val="00E62C86"/>
    <w:rsid w:val="00E62D82"/>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09C"/>
    <w:rsid w:val="00E96223"/>
    <w:rsid w:val="00E9672C"/>
    <w:rsid w:val="00E96B72"/>
    <w:rsid w:val="00E96C60"/>
    <w:rsid w:val="00E96FB3"/>
    <w:rsid w:val="00E97336"/>
    <w:rsid w:val="00E97571"/>
    <w:rsid w:val="00E97686"/>
    <w:rsid w:val="00E97793"/>
    <w:rsid w:val="00E977B0"/>
    <w:rsid w:val="00E977C9"/>
    <w:rsid w:val="00E978D2"/>
    <w:rsid w:val="00E97A98"/>
    <w:rsid w:val="00E97D7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2BD"/>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character" w:customStyle="1" w:styleId="61">
    <w:name w:val="Основной текст (6)_"/>
    <w:basedOn w:val="a0"/>
    <w:link w:val="62"/>
    <w:rsid w:val="00C2169B"/>
    <w:rPr>
      <w:rFonts w:eastAsia="Times New Roman" w:cs="Times New Roman"/>
      <w:b/>
      <w:bCs/>
      <w:shd w:val="clear" w:color="auto" w:fill="FFFFFF"/>
    </w:rPr>
  </w:style>
  <w:style w:type="paragraph" w:customStyle="1" w:styleId="62">
    <w:name w:val="Основной текст (6)"/>
    <w:basedOn w:val="a"/>
    <w:link w:val="61"/>
    <w:rsid w:val="00C2169B"/>
    <w:pPr>
      <w:widowControl w:val="0"/>
      <w:shd w:val="clear" w:color="auto" w:fill="FFFFFF"/>
      <w:spacing w:before="600" w:after="300" w:line="0" w:lineRule="atLeast"/>
    </w:pPr>
    <w:rPr>
      <w:b/>
      <w:bCs/>
      <w:sz w:val="28"/>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A1282-91FF-48FB-9AE6-80BB56E39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350</Words>
  <Characters>1998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2016-03-30T09:03:00Z</cp:lastPrinted>
  <dcterms:created xsi:type="dcterms:W3CDTF">2017-02-28T06:59:00Z</dcterms:created>
  <dcterms:modified xsi:type="dcterms:W3CDTF">2017-02-28T07:03:00Z</dcterms:modified>
</cp:coreProperties>
</file>