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48" w:rsidRPr="00CC483E" w:rsidRDefault="008F2648" w:rsidP="00CC483E">
      <w:pPr>
        <w:jc w:val="center"/>
        <w:rPr>
          <w:b/>
        </w:rPr>
      </w:pPr>
      <w:r w:rsidRPr="00CC483E">
        <w:rPr>
          <w:b/>
        </w:rPr>
        <w:t>Защита прав и законных интересов детей</w:t>
      </w:r>
    </w:p>
    <w:p w:rsidR="008F2648" w:rsidRDefault="008F2648" w:rsidP="008F2648"/>
    <w:p w:rsidR="008F2648" w:rsidRDefault="008F2648" w:rsidP="008F2648"/>
    <w:p w:rsidR="008F2648" w:rsidRDefault="008F2648" w:rsidP="00CC483E">
      <w:pPr>
        <w:ind w:firstLine="708"/>
      </w:pPr>
      <w:r>
        <w:t>Родители — это первая и главная инстанция защиты прав и интересов детей. Но ребенок имеет право на защиту от злоупотреблений со стороны родителей. Для этого ребенок вправе самостоятельно обращаться за защитой в орган опеки и попечительства, а по достижении возраста 14 лет в суд.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попечительства. Орган опеки и попечительства при получении сведений о нарушении прав ребенка обязан принять необходимые меры по защите прав и законных интересов ребенка.</w:t>
      </w:r>
    </w:p>
    <w:p w:rsidR="008F2648" w:rsidRDefault="008F2648" w:rsidP="008F2648"/>
    <w:p w:rsidR="008F2648" w:rsidRDefault="008F2648" w:rsidP="008F2648"/>
    <w:p w:rsidR="008F2648" w:rsidRPr="00CC483E" w:rsidRDefault="008F2648" w:rsidP="00CC483E">
      <w:pPr>
        <w:jc w:val="center"/>
        <w:rPr>
          <w:b/>
        </w:rPr>
      </w:pPr>
      <w:r w:rsidRPr="00CC483E">
        <w:rPr>
          <w:b/>
        </w:rPr>
        <w:t>Некоторые сведения о жестоком обращении с детьми</w:t>
      </w:r>
    </w:p>
    <w:p w:rsidR="008F2648" w:rsidRDefault="008F2648" w:rsidP="008F2648"/>
    <w:p w:rsidR="008F2648" w:rsidRDefault="008F2648" w:rsidP="008F2648"/>
    <w:p w:rsidR="008F2648" w:rsidRDefault="008F2648" w:rsidP="00CC483E">
      <w:pPr>
        <w:ind w:firstLine="708"/>
        <w:jc w:val="both"/>
      </w:pPr>
      <w:r>
        <w:t xml:space="preserve">Жестокое обращение с детьми включает в себя любую форму плохого обращения, допускаемое родителями, опекунами, попечителями (другими членами семьи ребенка), педагогами, воспитателями, представителями органов правопорядка, т.е. теми гражданами, кто обязан заботиться о детях и защищать их. </w:t>
      </w:r>
    </w:p>
    <w:p w:rsidR="008F2648" w:rsidRDefault="008F2648" w:rsidP="00CC483E">
      <w:pPr>
        <w:ind w:firstLine="708"/>
        <w:jc w:val="both"/>
      </w:pPr>
      <w:r>
        <w:t>Любой вид жестокого обращения с детьми нарушает физическое и психическое здоровье ребенка, препятствует его полноценному развитию.</w:t>
      </w:r>
    </w:p>
    <w:p w:rsidR="008F2648" w:rsidRDefault="008F2648" w:rsidP="008F2648"/>
    <w:p w:rsidR="008F2648" w:rsidRPr="00CC483E" w:rsidRDefault="008F2648" w:rsidP="00CC483E">
      <w:pPr>
        <w:jc w:val="center"/>
        <w:rPr>
          <w:b/>
        </w:rPr>
      </w:pPr>
      <w:r w:rsidRPr="00CC483E">
        <w:rPr>
          <w:b/>
        </w:rPr>
        <w:t>Детям на заметку</w:t>
      </w:r>
    </w:p>
    <w:p w:rsidR="008F2648" w:rsidRDefault="008F2648" w:rsidP="008F2648"/>
    <w:p w:rsidR="008F2648" w:rsidRDefault="008F2648" w:rsidP="00CC483E">
      <w:pPr>
        <w:ind w:firstLine="708"/>
      </w:pPr>
      <w:r>
        <w:t xml:space="preserve">Если неизвестные тебе лица приглашают послушать музыку, сниматься в кино, посмотреть видеофильм, поиграть или показать собаку, другое животное (может быть и любой другой предлог) - не спеши соглашаться, прежде обязательно посоветуйся с родителями или любым другим взрослым, которого ты хорошо знаешь и доверяешь; </w:t>
      </w:r>
    </w:p>
    <w:p w:rsidR="008F2648" w:rsidRDefault="008F2648" w:rsidP="00CC483E">
      <w:pPr>
        <w:ind w:firstLine="708"/>
      </w:pPr>
      <w:r>
        <w:t>Если чувствуете, что вас преследуют, то зайдите в ближайший магазин, другое место или попросите взрослого прохожего проводить до дома.</w:t>
      </w:r>
    </w:p>
    <w:p w:rsidR="008F2648" w:rsidRDefault="008F2648" w:rsidP="00CC483E">
      <w:pPr>
        <w:ind w:firstLine="708"/>
      </w:pPr>
      <w:r>
        <w:t>Если приехали в город - нельзя садиться с посторонними в лифт, если с тобой нет родителей или бабушки с дедушкой.</w:t>
      </w:r>
    </w:p>
    <w:p w:rsidR="008F2648" w:rsidRDefault="008F2648" w:rsidP="008F2648"/>
    <w:p w:rsidR="008F2648" w:rsidRDefault="008F2648" w:rsidP="008F2648"/>
    <w:p w:rsidR="008F2648" w:rsidRPr="00CC483E" w:rsidRDefault="008F2648" w:rsidP="00CC483E">
      <w:pPr>
        <w:jc w:val="center"/>
        <w:rPr>
          <w:b/>
        </w:rPr>
      </w:pPr>
      <w:r w:rsidRPr="00CC483E">
        <w:rPr>
          <w:b/>
        </w:rPr>
        <w:t>Обращаемся в полицию</w:t>
      </w:r>
    </w:p>
    <w:p w:rsidR="008F2648" w:rsidRDefault="008F2648" w:rsidP="008F2648"/>
    <w:p w:rsidR="008F2648" w:rsidRDefault="008F2648" w:rsidP="00CC483E">
      <w:pPr>
        <w:ind w:firstLine="708"/>
        <w:jc w:val="both"/>
      </w:pPr>
      <w:r>
        <w:t xml:space="preserve">Когда обращаться за помощью: Насилию ты можешь подвергнуться не только со стороны незнакомых людей. Как </w:t>
      </w:r>
      <w:proofErr w:type="gramStart"/>
      <w:r>
        <w:t>правило</w:t>
      </w:r>
      <w:proofErr w:type="gramEnd"/>
      <w:r>
        <w:t xml:space="preserve"> многие развратники и насильники - знакомые, родственники и даже родители. Если родители пьют и не интересуются твоими проблемами; не кормят тебя или даже бьют; если учитель в школе кричит на тебя, унижая и оскорбляя; если на улице каждый день пристают хулиганы; если тебя побили.</w:t>
      </w:r>
    </w:p>
    <w:p w:rsidR="008F2648" w:rsidRDefault="008F2648" w:rsidP="00CC483E">
      <w:pPr>
        <w:ind w:firstLine="708"/>
        <w:jc w:val="both"/>
      </w:pPr>
      <w:r>
        <w:t xml:space="preserve">Можно спокойно идти в полицию к инспектору по делам несовершеннолетних или юридическую </w:t>
      </w:r>
      <w:proofErr w:type="gramStart"/>
      <w:r>
        <w:t>консультацию</w:t>
      </w:r>
      <w:proofErr w:type="gramEnd"/>
      <w:r>
        <w:t xml:space="preserve"> и просись на прием к адвокату - детям адвокат предоставляется бесплатно. </w:t>
      </w:r>
    </w:p>
    <w:p w:rsidR="008F2648" w:rsidRDefault="008F2648" w:rsidP="008F2648"/>
    <w:p w:rsidR="00CC483E" w:rsidRDefault="00CC483E" w:rsidP="008F2648"/>
    <w:p w:rsidR="008F2648" w:rsidRPr="00CC483E" w:rsidRDefault="008F2648" w:rsidP="00CC483E">
      <w:pPr>
        <w:jc w:val="center"/>
        <w:rPr>
          <w:b/>
        </w:rPr>
      </w:pPr>
      <w:r w:rsidRPr="00CC483E">
        <w:rPr>
          <w:b/>
        </w:rPr>
        <w:t>Прописные истины детям!</w:t>
      </w:r>
    </w:p>
    <w:p w:rsidR="008F2648" w:rsidRDefault="008F2648" w:rsidP="008F2648"/>
    <w:p w:rsidR="008F2648" w:rsidRDefault="008F2648" w:rsidP="008F2648">
      <w:r>
        <w:t xml:space="preserve"> </w:t>
      </w:r>
    </w:p>
    <w:p w:rsidR="008F2648" w:rsidRDefault="008F2648" w:rsidP="00CC483E">
      <w:pPr>
        <w:ind w:firstLine="708"/>
        <w:jc w:val="both"/>
      </w:pPr>
      <w:r>
        <w:t xml:space="preserve">Есть очень хорошие люди, которые желают всем добра. Но есть и </w:t>
      </w:r>
      <w:proofErr w:type="gramStart"/>
      <w:r>
        <w:t>такие</w:t>
      </w:r>
      <w:proofErr w:type="gramEnd"/>
      <w:r>
        <w:t>, которые не всегда понимают, что хорошо, а что плохо.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Ты не можешь знать, что у человека на уме. Поэтому надо знать, как уберечься от беды: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 xml:space="preserve">-  если ты оказался дома без родителей, никому чужому или малознакомому не открывайте дверь, как </w:t>
      </w:r>
      <w:proofErr w:type="gramStart"/>
      <w:r>
        <w:t>бы не</w:t>
      </w:r>
      <w:proofErr w:type="gramEnd"/>
      <w:r>
        <w:t xml:space="preserve"> представлялся незнакомец;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не теряйся, если, находясь в квартире, услышишь, что кто-то пытается открыть входную дверь, а громко спроси: "Кто там?";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если дверь продолжают открывать чужие, - будет правильным по телефону "02" вызвать полицию, точно указать адрес и затем с балкона или из окна звать соседей или окружающих на помощь;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 xml:space="preserve">-  на телефонные звонки с вопросом, есть ли и когда вернутся с работы родители, надо отвечать, что они заняты и </w:t>
      </w:r>
      <w:proofErr w:type="gramStart"/>
      <w:r>
        <w:t>спросить</w:t>
      </w:r>
      <w:proofErr w:type="gramEnd"/>
      <w:r>
        <w:t>, кому и куда позвонить;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уходя из дома, не забывай закрыть балкон, форточки и окна, особенно, если проживаете на первом или последнем этажах;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не оставляй в дверях своей квартиры записок - это привлекает внимание посторонних;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будь внимательным с ключами от квартиры - не теряй, не оставляй под ковриком, в почтовом ящике и в других укромных местах. В случае утери или пропажи ключей сразу же сообщи об этом родителям;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 не хвастайся перед окружающими тем, какие в вашей квартире есть дорогостоящие предметы, а также количеством денег;- не приглашай в дом малознакомых или незнакомых ребят и девушек ни под каким предлогом;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 необходимо знакомить родителей со своими друзьями и товарищами, уведомлять их о маршрутах прогулок с ними;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>-   не нужно на улице разговаривать с пьяными, даже знакомыми людьми, т.к. пьяный человек сильно изменяется, его поступки могут быть непредсказуемыми и жестокими;</w:t>
      </w:r>
    </w:p>
    <w:p w:rsidR="008F2648" w:rsidRDefault="008F2648" w:rsidP="00CC483E">
      <w:pPr>
        <w:jc w:val="both"/>
      </w:pPr>
    </w:p>
    <w:p w:rsidR="008F2648" w:rsidRDefault="008F2648" w:rsidP="00CC483E">
      <w:pPr>
        <w:ind w:firstLine="708"/>
        <w:jc w:val="both"/>
      </w:pPr>
      <w:r>
        <w:t xml:space="preserve">не позволяй чужим брать тебя на руки, ласкать, гладить, снимать одежду. Знай, что за это взрослого </w:t>
      </w:r>
      <w:proofErr w:type="gramStart"/>
      <w:r>
        <w:t>развратника</w:t>
      </w:r>
      <w:proofErr w:type="gramEnd"/>
      <w:r>
        <w:t xml:space="preserve"> могут посадить в тюрьму.</w:t>
      </w:r>
    </w:p>
    <w:p w:rsidR="008F2648" w:rsidRDefault="008F2648" w:rsidP="00CC483E">
      <w:pPr>
        <w:jc w:val="both"/>
      </w:pPr>
    </w:p>
    <w:p w:rsidR="008F2648" w:rsidRDefault="008F2648" w:rsidP="00CC483E">
      <w:pPr>
        <w:jc w:val="both"/>
      </w:pPr>
      <w:r>
        <w:t xml:space="preserve"> </w:t>
      </w:r>
    </w:p>
    <w:sectPr w:rsidR="008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2648"/>
    <w:rsid w:val="0034753B"/>
    <w:rsid w:val="008F2648"/>
    <w:rsid w:val="009351A8"/>
    <w:rsid w:val="00C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прав и законных интересов детей</vt:lpstr>
    </vt:vector>
  </TitlesOfParts>
  <Company>MoBIL GROUP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прав и законных интересов детей</dc:title>
  <dc:creator>777</dc:creator>
  <cp:lastModifiedBy>Интернет</cp:lastModifiedBy>
  <cp:revision>2</cp:revision>
  <dcterms:created xsi:type="dcterms:W3CDTF">2015-07-09T06:39:00Z</dcterms:created>
  <dcterms:modified xsi:type="dcterms:W3CDTF">2015-07-09T06:39:00Z</dcterms:modified>
</cp:coreProperties>
</file>