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FE73D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4A5B7C" w:rsidRPr="0043720E" w:rsidRDefault="004A5B7C" w:rsidP="007F4438">
            <w:pPr>
              <w:jc w:val="right"/>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FE73DE" w:rsidTr="00177CBE">
        <w:trPr>
          <w:trHeight w:val="108"/>
        </w:trPr>
        <w:tc>
          <w:tcPr>
            <w:tcW w:w="479" w:type="dxa"/>
            <w:tcBorders>
              <w:top w:val="nil"/>
              <w:left w:val="nil"/>
              <w:bottom w:val="nil"/>
              <w:right w:val="nil"/>
            </w:tcBorders>
            <w:vAlign w:val="bottom"/>
          </w:tcPr>
          <w:p w:rsidR="00D12C3C" w:rsidRPr="00FE73DE" w:rsidRDefault="00D12C3C" w:rsidP="00177CBE">
            <w:pPr>
              <w:rPr>
                <w:szCs w:val="28"/>
              </w:rPr>
            </w:pPr>
            <w:r w:rsidRPr="00FE73DE">
              <w:rPr>
                <w:sz w:val="28"/>
                <w:szCs w:val="28"/>
              </w:rPr>
              <w:t>от</w:t>
            </w:r>
          </w:p>
        </w:tc>
        <w:tc>
          <w:tcPr>
            <w:tcW w:w="236" w:type="dxa"/>
            <w:tcBorders>
              <w:top w:val="nil"/>
              <w:left w:val="nil"/>
              <w:bottom w:val="nil"/>
              <w:right w:val="nil"/>
            </w:tcBorders>
          </w:tcPr>
          <w:p w:rsidR="00D12C3C" w:rsidRPr="00FE73DE" w:rsidRDefault="00D12C3C" w:rsidP="00177CBE">
            <w:pPr>
              <w:rPr>
                <w:szCs w:val="28"/>
              </w:rPr>
            </w:pPr>
          </w:p>
        </w:tc>
        <w:tc>
          <w:tcPr>
            <w:tcW w:w="1496" w:type="dxa"/>
            <w:tcBorders>
              <w:top w:val="nil"/>
              <w:left w:val="nil"/>
              <w:bottom w:val="single" w:sz="4" w:space="0" w:color="auto"/>
              <w:right w:val="nil"/>
            </w:tcBorders>
            <w:vAlign w:val="bottom"/>
          </w:tcPr>
          <w:p w:rsidR="00D12C3C" w:rsidRPr="00FE73DE" w:rsidRDefault="007378C8" w:rsidP="003F2393">
            <w:pPr>
              <w:jc w:val="center"/>
              <w:rPr>
                <w:szCs w:val="28"/>
              </w:rPr>
            </w:pPr>
            <w:r>
              <w:rPr>
                <w:sz w:val="28"/>
                <w:szCs w:val="28"/>
              </w:rPr>
              <w:t>26</w:t>
            </w:r>
            <w:r w:rsidR="003F2393" w:rsidRPr="00FE73DE">
              <w:rPr>
                <w:sz w:val="28"/>
                <w:szCs w:val="28"/>
              </w:rPr>
              <w:t>.12</w:t>
            </w:r>
            <w:r w:rsidR="008838F3" w:rsidRPr="00FE73DE">
              <w:rPr>
                <w:sz w:val="28"/>
                <w:szCs w:val="28"/>
              </w:rPr>
              <w:t>.2020</w:t>
            </w:r>
          </w:p>
        </w:tc>
        <w:tc>
          <w:tcPr>
            <w:tcW w:w="236" w:type="dxa"/>
            <w:tcBorders>
              <w:top w:val="nil"/>
              <w:left w:val="nil"/>
              <w:bottom w:val="nil"/>
              <w:right w:val="nil"/>
            </w:tcBorders>
            <w:vAlign w:val="bottom"/>
          </w:tcPr>
          <w:p w:rsidR="00D12C3C" w:rsidRPr="00FE73DE" w:rsidRDefault="00D12C3C" w:rsidP="00177CBE">
            <w:pPr>
              <w:jc w:val="center"/>
              <w:rPr>
                <w:szCs w:val="28"/>
              </w:rPr>
            </w:pPr>
          </w:p>
        </w:tc>
        <w:tc>
          <w:tcPr>
            <w:tcW w:w="484" w:type="dxa"/>
            <w:tcBorders>
              <w:top w:val="nil"/>
              <w:left w:val="nil"/>
              <w:bottom w:val="nil"/>
              <w:right w:val="nil"/>
            </w:tcBorders>
            <w:vAlign w:val="bottom"/>
          </w:tcPr>
          <w:p w:rsidR="00D12C3C" w:rsidRPr="00FE73DE" w:rsidRDefault="00D12C3C" w:rsidP="00177CBE">
            <w:pPr>
              <w:jc w:val="center"/>
              <w:rPr>
                <w:szCs w:val="28"/>
              </w:rPr>
            </w:pPr>
            <w:r w:rsidRPr="00FE73DE">
              <w:rPr>
                <w:sz w:val="28"/>
                <w:szCs w:val="28"/>
              </w:rPr>
              <w:t>№</w:t>
            </w:r>
          </w:p>
        </w:tc>
        <w:tc>
          <w:tcPr>
            <w:tcW w:w="849" w:type="dxa"/>
            <w:tcBorders>
              <w:top w:val="nil"/>
              <w:left w:val="nil"/>
              <w:bottom w:val="single" w:sz="4" w:space="0" w:color="auto"/>
              <w:right w:val="nil"/>
            </w:tcBorders>
            <w:vAlign w:val="bottom"/>
          </w:tcPr>
          <w:p w:rsidR="00D12C3C" w:rsidRPr="008638EB" w:rsidRDefault="003F2393" w:rsidP="000F6276">
            <w:pPr>
              <w:jc w:val="center"/>
              <w:rPr>
                <w:szCs w:val="28"/>
              </w:rPr>
            </w:pPr>
            <w:r w:rsidRPr="008638EB">
              <w:rPr>
                <w:sz w:val="28"/>
                <w:szCs w:val="28"/>
              </w:rPr>
              <w:t>2</w:t>
            </w:r>
            <w:r w:rsidR="00AF2ECA">
              <w:rPr>
                <w:sz w:val="28"/>
                <w:szCs w:val="28"/>
              </w:rPr>
              <w:t>72</w:t>
            </w:r>
          </w:p>
        </w:tc>
      </w:tr>
    </w:tbl>
    <w:p w:rsidR="00D12C3C" w:rsidRPr="00FE73DE" w:rsidRDefault="00D12C3C" w:rsidP="00D12C3C">
      <w:pPr>
        <w:ind w:firstLine="1276"/>
      </w:pPr>
      <w:r w:rsidRPr="00FE73DE">
        <w:t>с.</w:t>
      </w:r>
      <w:r w:rsidR="00523A0E" w:rsidRPr="00FE73DE">
        <w:t> </w:t>
      </w:r>
      <w:r w:rsidRPr="00FE73DE">
        <w:t>Кичменгский Городок</w:t>
      </w:r>
    </w:p>
    <w:p w:rsidR="00D12C3C" w:rsidRDefault="00D12C3C" w:rsidP="00D12C3C">
      <w:pPr>
        <w:ind w:left="720"/>
        <w:jc w:val="center"/>
        <w:rPr>
          <w:bCs/>
          <w:sz w:val="28"/>
          <w:szCs w:val="28"/>
        </w:rPr>
      </w:pPr>
    </w:p>
    <w:p w:rsidR="008B67E1" w:rsidRPr="00FE73DE" w:rsidRDefault="008B67E1" w:rsidP="00D12C3C">
      <w:pPr>
        <w:ind w:left="720"/>
        <w:jc w:val="center"/>
        <w:rPr>
          <w:bCs/>
          <w:sz w:val="28"/>
          <w:szCs w:val="28"/>
        </w:rPr>
      </w:pPr>
    </w:p>
    <w:tbl>
      <w:tblPr>
        <w:tblW w:w="4990" w:type="dxa"/>
        <w:tblInd w:w="-102" w:type="dxa"/>
        <w:tblLayout w:type="fixed"/>
        <w:tblCellMar>
          <w:left w:w="0" w:type="dxa"/>
          <w:right w:w="0" w:type="dxa"/>
        </w:tblCellMar>
        <w:tblLook w:val="04A0"/>
      </w:tblPr>
      <w:tblGrid>
        <w:gridCol w:w="4847"/>
        <w:gridCol w:w="29"/>
        <w:gridCol w:w="20"/>
        <w:gridCol w:w="65"/>
        <w:gridCol w:w="29"/>
      </w:tblGrid>
      <w:tr w:rsidR="004B354B" w:rsidRPr="00FE73DE" w:rsidTr="00252600">
        <w:trPr>
          <w:cantSplit/>
          <w:trHeight w:val="924"/>
        </w:trPr>
        <w:tc>
          <w:tcPr>
            <w:tcW w:w="4851" w:type="dxa"/>
          </w:tcPr>
          <w:p w:rsidR="004B354B" w:rsidRPr="00FE73DE" w:rsidRDefault="004B354B" w:rsidP="00252600">
            <w:pPr>
              <w:pStyle w:val="ConsPlusTitle0"/>
              <w:ind w:right="209"/>
              <w:jc w:val="both"/>
              <w:rPr>
                <w:b w:val="0"/>
                <w:kern w:val="1"/>
                <w:sz w:val="28"/>
                <w:szCs w:val="28"/>
                <w:lang w:eastAsia="ar-SA"/>
              </w:rPr>
            </w:pPr>
            <w:r w:rsidRPr="00FE73DE">
              <w:rPr>
                <w:b w:val="0"/>
                <w:kern w:val="1"/>
                <w:sz w:val="28"/>
                <w:szCs w:val="28"/>
                <w:lang w:eastAsia="ar-SA"/>
              </w:rPr>
              <w:t xml:space="preserve">О награждении Почетной грамотой Муниципального Собрания Кичменгско-Городецкого </w:t>
            </w:r>
            <w:r w:rsidR="007F4438" w:rsidRPr="00FE73DE">
              <w:rPr>
                <w:b w:val="0"/>
                <w:kern w:val="1"/>
                <w:sz w:val="28"/>
                <w:szCs w:val="28"/>
                <w:lang w:eastAsia="ar-SA"/>
              </w:rPr>
              <w:t xml:space="preserve">муниципального </w:t>
            </w:r>
            <w:r w:rsidRPr="00FE73DE">
              <w:rPr>
                <w:b w:val="0"/>
                <w:kern w:val="1"/>
                <w:sz w:val="28"/>
                <w:szCs w:val="28"/>
                <w:lang w:eastAsia="ar-SA"/>
              </w:rPr>
              <w:t>района</w:t>
            </w:r>
          </w:p>
        </w:tc>
        <w:tc>
          <w:tcPr>
            <w:tcW w:w="29" w:type="dxa"/>
          </w:tcPr>
          <w:p w:rsidR="004B354B" w:rsidRPr="00FE73DE" w:rsidRDefault="004B354B" w:rsidP="00252600">
            <w:pPr>
              <w:widowControl w:val="0"/>
              <w:suppressAutoHyphens/>
              <w:snapToGrid w:val="0"/>
              <w:ind w:right="163" w:firstLine="709"/>
              <w:rPr>
                <w:rFonts w:eastAsia="Lucida Sans Unicode"/>
                <w:kern w:val="2"/>
                <w:sz w:val="26"/>
                <w:szCs w:val="26"/>
              </w:rPr>
            </w:pPr>
          </w:p>
        </w:tc>
        <w:tc>
          <w:tcPr>
            <w:tcW w:w="20" w:type="dxa"/>
          </w:tcPr>
          <w:p w:rsidR="004B354B" w:rsidRPr="00FE73DE" w:rsidRDefault="004B354B" w:rsidP="00252600">
            <w:pPr>
              <w:widowControl w:val="0"/>
              <w:suppressAutoHyphens/>
              <w:snapToGrid w:val="0"/>
              <w:ind w:right="163" w:firstLine="709"/>
              <w:rPr>
                <w:rFonts w:eastAsia="Lucida Sans Unicode"/>
                <w:kern w:val="2"/>
                <w:sz w:val="26"/>
                <w:szCs w:val="26"/>
              </w:rPr>
            </w:pPr>
          </w:p>
        </w:tc>
        <w:tc>
          <w:tcPr>
            <w:tcW w:w="65" w:type="dxa"/>
          </w:tcPr>
          <w:p w:rsidR="004B354B" w:rsidRPr="00FE73DE" w:rsidRDefault="004B354B" w:rsidP="00252600">
            <w:pPr>
              <w:widowControl w:val="0"/>
              <w:suppressAutoHyphens/>
              <w:snapToGrid w:val="0"/>
              <w:ind w:right="163" w:firstLine="709"/>
              <w:rPr>
                <w:rFonts w:eastAsia="Lucida Sans Unicode"/>
                <w:kern w:val="2"/>
                <w:sz w:val="26"/>
                <w:szCs w:val="26"/>
              </w:rPr>
            </w:pPr>
          </w:p>
        </w:tc>
        <w:tc>
          <w:tcPr>
            <w:tcW w:w="29" w:type="dxa"/>
          </w:tcPr>
          <w:p w:rsidR="004B354B" w:rsidRPr="00FE73DE" w:rsidRDefault="004B354B" w:rsidP="00252600">
            <w:pPr>
              <w:widowControl w:val="0"/>
              <w:suppressAutoHyphens/>
              <w:snapToGrid w:val="0"/>
              <w:ind w:right="163" w:firstLine="709"/>
              <w:rPr>
                <w:rFonts w:eastAsia="Lucida Sans Unicode"/>
                <w:kern w:val="2"/>
                <w:sz w:val="26"/>
                <w:szCs w:val="26"/>
              </w:rPr>
            </w:pPr>
          </w:p>
        </w:tc>
      </w:tr>
    </w:tbl>
    <w:p w:rsidR="004B354B" w:rsidRPr="00FE73DE" w:rsidRDefault="004B354B" w:rsidP="00D12C3C">
      <w:pPr>
        <w:ind w:left="720"/>
        <w:jc w:val="center"/>
        <w:rPr>
          <w:bCs/>
          <w:sz w:val="28"/>
          <w:szCs w:val="28"/>
        </w:rPr>
      </w:pPr>
    </w:p>
    <w:p w:rsidR="000F6276" w:rsidRPr="00FE73DE" w:rsidRDefault="000F6276" w:rsidP="000F6276">
      <w:pPr>
        <w:jc w:val="both"/>
        <w:rPr>
          <w:sz w:val="28"/>
          <w:szCs w:val="28"/>
        </w:rPr>
      </w:pPr>
    </w:p>
    <w:p w:rsidR="008A1268" w:rsidRDefault="000F6276" w:rsidP="000F6276">
      <w:pPr>
        <w:ind w:firstLine="567"/>
        <w:jc w:val="both"/>
        <w:rPr>
          <w:sz w:val="28"/>
          <w:szCs w:val="28"/>
        </w:rPr>
      </w:pPr>
      <w:r w:rsidRPr="00FE73DE">
        <w:rPr>
          <w:sz w:val="28"/>
          <w:szCs w:val="28"/>
        </w:rPr>
        <w:t>В соответствии с Положением о поощрениях Муниципального Собрания Кичменгско-Городецкого муниципального района Вологодской области, утвержденным решением Муниципального Собрания от 22.01.2016 № 229, и рекомендаци</w:t>
      </w:r>
      <w:r w:rsidR="00474A50" w:rsidRPr="00FE73DE">
        <w:rPr>
          <w:sz w:val="28"/>
          <w:szCs w:val="28"/>
        </w:rPr>
        <w:t>ями</w:t>
      </w:r>
      <w:r w:rsidRPr="00FE73DE">
        <w:rPr>
          <w:sz w:val="28"/>
          <w:szCs w:val="28"/>
        </w:rPr>
        <w:t xml:space="preserve"> комиссии мандатной и по вопросам местного самоуправления </w:t>
      </w:r>
    </w:p>
    <w:p w:rsidR="000F6276" w:rsidRPr="00FE73DE" w:rsidRDefault="000F6276" w:rsidP="000F6276">
      <w:pPr>
        <w:ind w:firstLine="567"/>
        <w:jc w:val="both"/>
        <w:rPr>
          <w:sz w:val="28"/>
          <w:szCs w:val="28"/>
        </w:rPr>
      </w:pPr>
      <w:r w:rsidRPr="00FE73DE">
        <w:rPr>
          <w:sz w:val="28"/>
          <w:szCs w:val="28"/>
        </w:rPr>
        <w:t xml:space="preserve">Муниципальное Собрание </w:t>
      </w:r>
      <w:r w:rsidRPr="00FE73DE">
        <w:rPr>
          <w:b/>
          <w:sz w:val="28"/>
          <w:szCs w:val="28"/>
        </w:rPr>
        <w:t>РЕШИЛО</w:t>
      </w:r>
      <w:r w:rsidRPr="00FE73DE">
        <w:rPr>
          <w:sz w:val="28"/>
          <w:szCs w:val="28"/>
        </w:rPr>
        <w:t>:</w:t>
      </w:r>
    </w:p>
    <w:p w:rsidR="003F2393" w:rsidRDefault="00EF6D1A" w:rsidP="00EF6D1A">
      <w:pPr>
        <w:ind w:firstLine="567"/>
        <w:jc w:val="both"/>
        <w:rPr>
          <w:sz w:val="28"/>
          <w:szCs w:val="28"/>
        </w:rPr>
      </w:pPr>
      <w:r>
        <w:rPr>
          <w:sz w:val="28"/>
          <w:szCs w:val="28"/>
        </w:rPr>
        <w:t>з</w:t>
      </w:r>
      <w:r w:rsidR="000F6276" w:rsidRPr="00FE73DE">
        <w:rPr>
          <w:sz w:val="28"/>
          <w:szCs w:val="28"/>
        </w:rPr>
        <w:t>а мн</w:t>
      </w:r>
      <w:r w:rsidR="006A7B35" w:rsidRPr="00FE73DE">
        <w:rPr>
          <w:sz w:val="28"/>
          <w:szCs w:val="28"/>
        </w:rPr>
        <w:t>оголетний добросовестный  труд</w:t>
      </w:r>
      <w:r w:rsidR="003F17DF" w:rsidRPr="00FE73DE">
        <w:rPr>
          <w:sz w:val="28"/>
          <w:szCs w:val="28"/>
        </w:rPr>
        <w:t xml:space="preserve">, </w:t>
      </w:r>
      <w:r w:rsidR="00D95473" w:rsidRPr="00B16ED6">
        <w:rPr>
          <w:sz w:val="28"/>
          <w:szCs w:val="28"/>
        </w:rPr>
        <w:t>активное участие в общественной жизни</w:t>
      </w:r>
      <w:r>
        <w:rPr>
          <w:sz w:val="28"/>
          <w:szCs w:val="28"/>
        </w:rPr>
        <w:t xml:space="preserve"> </w:t>
      </w:r>
      <w:r w:rsidR="000F6276" w:rsidRPr="00FE73DE">
        <w:rPr>
          <w:sz w:val="28"/>
          <w:szCs w:val="28"/>
        </w:rPr>
        <w:t xml:space="preserve">наградить Почетной грамотой Муниципального Собрания Кичменгско-Городецкого муниципального района Вологодской области </w:t>
      </w:r>
      <w:proofErr w:type="spellStart"/>
      <w:r w:rsidR="00AF2ECA">
        <w:rPr>
          <w:sz w:val="28"/>
          <w:szCs w:val="28"/>
        </w:rPr>
        <w:t>Гунзилович</w:t>
      </w:r>
      <w:proofErr w:type="spellEnd"/>
      <w:r w:rsidR="00AF2ECA">
        <w:rPr>
          <w:sz w:val="28"/>
          <w:szCs w:val="28"/>
        </w:rPr>
        <w:t xml:space="preserve"> </w:t>
      </w:r>
      <w:r w:rsidR="007378C8">
        <w:rPr>
          <w:sz w:val="28"/>
          <w:szCs w:val="28"/>
        </w:rPr>
        <w:t xml:space="preserve"> </w:t>
      </w:r>
      <w:r w:rsidR="00AF2ECA">
        <w:rPr>
          <w:sz w:val="28"/>
          <w:szCs w:val="28"/>
        </w:rPr>
        <w:t>Валентину</w:t>
      </w:r>
      <w:r w:rsidR="007378C8">
        <w:rPr>
          <w:sz w:val="28"/>
          <w:szCs w:val="28"/>
        </w:rPr>
        <w:t xml:space="preserve"> </w:t>
      </w:r>
      <w:r w:rsidR="00AF2ECA">
        <w:rPr>
          <w:sz w:val="28"/>
          <w:szCs w:val="28"/>
        </w:rPr>
        <w:t xml:space="preserve"> </w:t>
      </w:r>
      <w:proofErr w:type="spellStart"/>
      <w:r w:rsidR="00AF2ECA">
        <w:rPr>
          <w:sz w:val="28"/>
          <w:szCs w:val="28"/>
        </w:rPr>
        <w:t>Феодосьевну</w:t>
      </w:r>
      <w:proofErr w:type="spellEnd"/>
      <w:r w:rsidR="00AF2ECA">
        <w:rPr>
          <w:sz w:val="28"/>
          <w:szCs w:val="28"/>
        </w:rPr>
        <w:t>, уборщика служебных помещений КУ «Центр по обеспечению  деятельности»</w:t>
      </w:r>
      <w:r>
        <w:rPr>
          <w:sz w:val="28"/>
          <w:szCs w:val="28"/>
        </w:rPr>
        <w:t>.</w:t>
      </w:r>
      <w:r w:rsidR="00AF2ECA">
        <w:rPr>
          <w:sz w:val="28"/>
          <w:szCs w:val="28"/>
        </w:rPr>
        <w:t xml:space="preserve"> </w:t>
      </w:r>
    </w:p>
    <w:p w:rsidR="00EF6D1A" w:rsidRDefault="00EF6D1A" w:rsidP="00EF6D1A">
      <w:pPr>
        <w:ind w:firstLine="567"/>
        <w:jc w:val="both"/>
        <w:rPr>
          <w:sz w:val="28"/>
          <w:szCs w:val="28"/>
        </w:rPr>
      </w:pPr>
    </w:p>
    <w:p w:rsidR="00EF6D1A" w:rsidRDefault="00EF6D1A" w:rsidP="00EF6D1A">
      <w:pPr>
        <w:jc w:val="both"/>
        <w:rPr>
          <w:sz w:val="28"/>
          <w:szCs w:val="28"/>
        </w:rPr>
      </w:pPr>
    </w:p>
    <w:p w:rsidR="00EF6D1A" w:rsidRDefault="00EF6D1A" w:rsidP="00EF6D1A">
      <w:pPr>
        <w:jc w:val="both"/>
        <w:rPr>
          <w:sz w:val="28"/>
          <w:szCs w:val="28"/>
        </w:rPr>
      </w:pPr>
    </w:p>
    <w:p w:rsidR="007F78B0" w:rsidRDefault="007F78B0" w:rsidP="007F78B0">
      <w:pPr>
        <w:spacing w:line="360" w:lineRule="auto"/>
        <w:jc w:val="both"/>
        <w:rPr>
          <w:sz w:val="28"/>
          <w:szCs w:val="28"/>
        </w:rPr>
      </w:pPr>
      <w:r>
        <w:rPr>
          <w:sz w:val="28"/>
          <w:szCs w:val="28"/>
        </w:rPr>
        <w:t xml:space="preserve">Глава  Кичменгско-Городецкого </w:t>
      </w:r>
    </w:p>
    <w:p w:rsidR="007F78B0" w:rsidRDefault="007F78B0" w:rsidP="007F78B0">
      <w:pPr>
        <w:spacing w:line="360" w:lineRule="auto"/>
        <w:jc w:val="both"/>
        <w:rPr>
          <w:sz w:val="28"/>
          <w:szCs w:val="28"/>
        </w:rPr>
      </w:pPr>
      <w:r>
        <w:rPr>
          <w:sz w:val="28"/>
          <w:szCs w:val="28"/>
        </w:rPr>
        <w:t xml:space="preserve">муниципального района                                                              </w:t>
      </w:r>
      <w:r w:rsidR="003A07F4">
        <w:rPr>
          <w:sz w:val="28"/>
          <w:szCs w:val="28"/>
        </w:rPr>
        <w:t xml:space="preserve">      </w:t>
      </w:r>
      <w:r>
        <w:rPr>
          <w:sz w:val="28"/>
          <w:szCs w:val="28"/>
        </w:rPr>
        <w:t xml:space="preserve">Л.Н. Дьякова                                                                                  </w:t>
      </w:r>
    </w:p>
    <w:p w:rsidR="007F78B0" w:rsidRDefault="007F78B0" w:rsidP="00EF6D1A">
      <w:pPr>
        <w:jc w:val="both"/>
        <w:rPr>
          <w:sz w:val="28"/>
          <w:szCs w:val="28"/>
        </w:rPr>
      </w:pPr>
    </w:p>
    <w:p w:rsidR="00EF6D1A" w:rsidRPr="00FE73DE" w:rsidRDefault="00EF6D1A" w:rsidP="00EF6D1A">
      <w:pPr>
        <w:jc w:val="both"/>
        <w:rPr>
          <w:sz w:val="28"/>
          <w:szCs w:val="28"/>
        </w:rPr>
      </w:pPr>
    </w:p>
    <w:p w:rsidR="003F2393" w:rsidRPr="00FE73DE" w:rsidRDefault="003F2393" w:rsidP="000A79DC">
      <w:pPr>
        <w:ind w:firstLine="567"/>
        <w:jc w:val="both"/>
        <w:rPr>
          <w:sz w:val="28"/>
          <w:szCs w:val="28"/>
        </w:rPr>
      </w:pPr>
    </w:p>
    <w:p w:rsidR="003F2393" w:rsidRPr="00FE73DE" w:rsidRDefault="003F2393" w:rsidP="000A79DC">
      <w:pPr>
        <w:ind w:firstLine="567"/>
        <w:jc w:val="both"/>
        <w:rPr>
          <w:sz w:val="28"/>
          <w:szCs w:val="28"/>
        </w:rPr>
      </w:pPr>
    </w:p>
    <w:p w:rsidR="003F2393" w:rsidRPr="00FE73DE" w:rsidRDefault="003F2393" w:rsidP="000A79DC">
      <w:pPr>
        <w:ind w:firstLine="567"/>
        <w:jc w:val="both"/>
        <w:rPr>
          <w:sz w:val="28"/>
          <w:szCs w:val="28"/>
        </w:rPr>
      </w:pPr>
    </w:p>
    <w:p w:rsidR="003F2393" w:rsidRDefault="003F2393" w:rsidP="000A79DC">
      <w:pPr>
        <w:ind w:firstLine="567"/>
        <w:jc w:val="both"/>
        <w:rPr>
          <w:sz w:val="28"/>
          <w:szCs w:val="28"/>
        </w:rPr>
      </w:pPr>
    </w:p>
    <w:sectPr w:rsidR="003F2393" w:rsidSect="00FE73DE">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36" w:rsidRDefault="00684736" w:rsidP="006B1A05">
      <w:r>
        <w:separator/>
      </w:r>
    </w:p>
  </w:endnote>
  <w:endnote w:type="continuationSeparator" w:id="0">
    <w:p w:rsidR="00684736" w:rsidRDefault="0068473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36" w:rsidRDefault="00684736" w:rsidP="006B1A05">
      <w:r>
        <w:separator/>
      </w:r>
    </w:p>
  </w:footnote>
  <w:footnote w:type="continuationSeparator" w:id="0">
    <w:p w:rsidR="00684736" w:rsidRDefault="0068473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082258">
        <w:pPr>
          <w:pStyle w:val="a8"/>
          <w:jc w:val="center"/>
        </w:pPr>
        <w:fldSimple w:instr=" PAGE   \* MERGEFORMAT ">
          <w:r w:rsidR="007F78B0">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3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044"/>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9A8"/>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58"/>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9DC"/>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0"/>
    <w:rsid w:val="000F5B52"/>
    <w:rsid w:val="000F5F2E"/>
    <w:rsid w:val="000F607D"/>
    <w:rsid w:val="000F6276"/>
    <w:rsid w:val="000F643E"/>
    <w:rsid w:val="000F64B1"/>
    <w:rsid w:val="000F6642"/>
    <w:rsid w:val="000F67E9"/>
    <w:rsid w:val="000F6EF8"/>
    <w:rsid w:val="000F7076"/>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73B"/>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7D9"/>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31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CE0"/>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B6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5F8"/>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2B34"/>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4E36"/>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681"/>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00A"/>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422"/>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0B"/>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2B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7F4"/>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5C9B"/>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7DF"/>
    <w:rsid w:val="003F1902"/>
    <w:rsid w:val="003F1D21"/>
    <w:rsid w:val="003F2251"/>
    <w:rsid w:val="003F2393"/>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1E2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C"/>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4A50"/>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54B"/>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6B6"/>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8F"/>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64F"/>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4F56"/>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9BD"/>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886"/>
    <w:rsid w:val="005B0B88"/>
    <w:rsid w:val="005B0BD7"/>
    <w:rsid w:val="005B0DD6"/>
    <w:rsid w:val="005B1024"/>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554"/>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6FF5"/>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736"/>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714"/>
    <w:rsid w:val="006A5886"/>
    <w:rsid w:val="006A593B"/>
    <w:rsid w:val="006A5B14"/>
    <w:rsid w:val="006A5D19"/>
    <w:rsid w:val="006A5F93"/>
    <w:rsid w:val="006A683B"/>
    <w:rsid w:val="006A6AD2"/>
    <w:rsid w:val="006A718C"/>
    <w:rsid w:val="006A7359"/>
    <w:rsid w:val="006A7756"/>
    <w:rsid w:val="006A77A1"/>
    <w:rsid w:val="006A7936"/>
    <w:rsid w:val="006A7B35"/>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45C"/>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10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378C8"/>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14A"/>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3CD"/>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438"/>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8B0"/>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516"/>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54"/>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8EB"/>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F3"/>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26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250"/>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7E1"/>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2E0"/>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BC"/>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197"/>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0B43"/>
    <w:rsid w:val="009710CA"/>
    <w:rsid w:val="0097110D"/>
    <w:rsid w:val="009718B8"/>
    <w:rsid w:val="00971ACB"/>
    <w:rsid w:val="00971F52"/>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220"/>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0B5"/>
    <w:rsid w:val="009E1457"/>
    <w:rsid w:val="009E1741"/>
    <w:rsid w:val="009E18EA"/>
    <w:rsid w:val="009E1969"/>
    <w:rsid w:val="009E2003"/>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537"/>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0E8"/>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2ECA"/>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491"/>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68E"/>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1B14"/>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18B"/>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1A90"/>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47C"/>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958"/>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473"/>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5B"/>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4AD"/>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34F"/>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1BE"/>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87"/>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1A"/>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864"/>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28F3"/>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3DE"/>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4901290">
      <w:bodyDiv w:val="1"/>
      <w:marLeft w:val="0"/>
      <w:marRight w:val="0"/>
      <w:marTop w:val="0"/>
      <w:marBottom w:val="0"/>
      <w:divBdr>
        <w:top w:val="none" w:sz="0" w:space="0" w:color="auto"/>
        <w:left w:val="none" w:sz="0" w:space="0" w:color="auto"/>
        <w:bottom w:val="none" w:sz="0" w:space="0" w:color="auto"/>
        <w:right w:val="none" w:sz="0" w:space="0" w:color="auto"/>
      </w:divBdr>
    </w:div>
    <w:div w:id="1608273621">
      <w:bodyDiv w:val="1"/>
      <w:marLeft w:val="0"/>
      <w:marRight w:val="0"/>
      <w:marTop w:val="0"/>
      <w:marBottom w:val="0"/>
      <w:divBdr>
        <w:top w:val="none" w:sz="0" w:space="0" w:color="auto"/>
        <w:left w:val="none" w:sz="0" w:space="0" w:color="auto"/>
        <w:bottom w:val="none" w:sz="0" w:space="0" w:color="auto"/>
        <w:right w:val="none" w:sz="0" w:space="0" w:color="auto"/>
      </w:divBdr>
    </w:div>
    <w:div w:id="16325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E2714-E59E-41FB-AC5B-22AE9871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163</Words>
  <Characters>931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13</cp:revision>
  <cp:lastPrinted>2020-12-28T09:12:00Z</cp:lastPrinted>
  <dcterms:created xsi:type="dcterms:W3CDTF">2020-12-09T11:02:00Z</dcterms:created>
  <dcterms:modified xsi:type="dcterms:W3CDTF">2020-12-28T09:13:00Z</dcterms:modified>
</cp:coreProperties>
</file>