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0C" w:rsidRPr="00FF67DB" w:rsidRDefault="00C55F62" w:rsidP="0016370C">
      <w:pPr>
        <w:ind w:firstLine="567"/>
        <w:jc w:val="center"/>
        <w:rPr>
          <w:b/>
          <w:bCs/>
          <w:sz w:val="28"/>
          <w:szCs w:val="28"/>
        </w:rPr>
      </w:pPr>
      <w:r w:rsidRPr="00FF67DB">
        <w:rPr>
          <w:b/>
          <w:bCs/>
          <w:sz w:val="28"/>
          <w:szCs w:val="28"/>
        </w:rPr>
        <w:t>Итоги социально-экономического</w:t>
      </w:r>
      <w:r w:rsidR="002C4F9F" w:rsidRPr="00FF67DB">
        <w:rPr>
          <w:b/>
          <w:bCs/>
          <w:sz w:val="28"/>
          <w:szCs w:val="28"/>
        </w:rPr>
        <w:t>развити</w:t>
      </w:r>
      <w:r w:rsidRPr="00FF67DB">
        <w:rPr>
          <w:b/>
          <w:bCs/>
          <w:sz w:val="28"/>
          <w:szCs w:val="28"/>
        </w:rPr>
        <w:t>я</w:t>
      </w:r>
      <w:r w:rsidR="0016370C" w:rsidRPr="00FF67DB">
        <w:rPr>
          <w:b/>
          <w:bCs/>
          <w:sz w:val="28"/>
          <w:szCs w:val="28"/>
        </w:rPr>
        <w:t xml:space="preserve"> Ленинского муниципального района за </w:t>
      </w:r>
      <w:r w:rsidR="00FF67DB">
        <w:rPr>
          <w:b/>
          <w:bCs/>
          <w:sz w:val="28"/>
          <w:szCs w:val="28"/>
        </w:rPr>
        <w:t xml:space="preserve">1 квартал </w:t>
      </w:r>
      <w:r w:rsidR="0016370C" w:rsidRPr="00FF67DB">
        <w:rPr>
          <w:b/>
          <w:bCs/>
          <w:sz w:val="28"/>
          <w:szCs w:val="28"/>
        </w:rPr>
        <w:t>20</w:t>
      </w:r>
      <w:r w:rsidR="00562EA8" w:rsidRPr="00FF67DB">
        <w:rPr>
          <w:b/>
          <w:bCs/>
          <w:sz w:val="28"/>
          <w:szCs w:val="28"/>
        </w:rPr>
        <w:t>2</w:t>
      </w:r>
      <w:r w:rsidR="00FF67DB">
        <w:rPr>
          <w:b/>
          <w:bCs/>
          <w:sz w:val="28"/>
          <w:szCs w:val="28"/>
        </w:rPr>
        <w:t>1</w:t>
      </w:r>
      <w:r w:rsidR="0016370C" w:rsidRPr="00FF67DB">
        <w:rPr>
          <w:b/>
          <w:bCs/>
          <w:sz w:val="28"/>
          <w:szCs w:val="28"/>
        </w:rPr>
        <w:t xml:space="preserve"> год</w:t>
      </w:r>
      <w:r w:rsidR="00FF67DB">
        <w:rPr>
          <w:b/>
          <w:bCs/>
          <w:sz w:val="28"/>
          <w:szCs w:val="28"/>
        </w:rPr>
        <w:t>а</w:t>
      </w:r>
    </w:p>
    <w:p w:rsidR="0016370C" w:rsidRPr="00FF67DB" w:rsidRDefault="0016370C" w:rsidP="00A1640C">
      <w:pPr>
        <w:ind w:firstLine="567"/>
        <w:jc w:val="both"/>
        <w:rPr>
          <w:sz w:val="28"/>
          <w:szCs w:val="28"/>
        </w:rPr>
      </w:pPr>
    </w:p>
    <w:p w:rsidR="008618C2" w:rsidRPr="00FF67DB" w:rsidRDefault="0016370C" w:rsidP="008618C2">
      <w:pPr>
        <w:tabs>
          <w:tab w:val="left" w:pos="0"/>
        </w:tabs>
        <w:ind w:left="567"/>
        <w:jc w:val="center"/>
        <w:rPr>
          <w:b/>
          <w:sz w:val="28"/>
          <w:szCs w:val="28"/>
        </w:rPr>
      </w:pPr>
      <w:r w:rsidRPr="00FF67DB">
        <w:rPr>
          <w:b/>
          <w:sz w:val="28"/>
          <w:szCs w:val="28"/>
        </w:rPr>
        <w:t>Промышленность</w:t>
      </w:r>
    </w:p>
    <w:p w:rsidR="00CA29D1" w:rsidRPr="00BB13AE" w:rsidRDefault="00CA29D1" w:rsidP="00CA29D1">
      <w:pPr>
        <w:ind w:firstLine="708"/>
        <w:jc w:val="both"/>
        <w:rPr>
          <w:sz w:val="28"/>
          <w:szCs w:val="28"/>
          <w:highlight w:val="yellow"/>
        </w:rPr>
      </w:pP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 w:rsidRPr="00F50984">
        <w:rPr>
          <w:sz w:val="28"/>
          <w:szCs w:val="28"/>
        </w:rPr>
        <w:t>Промышленность района представлена в соответствии с характеристикой видов экономической  деятельности (ОКВЭД).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 w:rsidRPr="00F50984">
        <w:rPr>
          <w:sz w:val="28"/>
          <w:szCs w:val="28"/>
        </w:rPr>
        <w:t>К обрабатывающим производствам относятся следующие предприятия района: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 w:rsidRPr="00F50984">
        <w:rPr>
          <w:sz w:val="28"/>
          <w:szCs w:val="28"/>
        </w:rPr>
        <w:t xml:space="preserve">- ООО «КХП «Заволжье» 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984">
        <w:rPr>
          <w:sz w:val="28"/>
          <w:szCs w:val="28"/>
        </w:rPr>
        <w:t>ООО «Ленинская типография»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984">
        <w:rPr>
          <w:sz w:val="28"/>
          <w:szCs w:val="28"/>
        </w:rPr>
        <w:t>ФКУ КП-27 УФСИН РОССИИ по Волгоградской области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50984">
        <w:rPr>
          <w:sz w:val="28"/>
          <w:szCs w:val="28"/>
        </w:rPr>
        <w:t>ФКУ ИК-28 УФСИН РОССИИ по Волгоградской области.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 w:rsidRPr="00F50984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"Обрабатывающие производства" за 1 квартал 2021 года по сравнению с аналогичным периодом 2019 года уменьшился  на 44,61 процентов и составил 115,48 млн</w:t>
      </w:r>
      <w:proofErr w:type="gramStart"/>
      <w:r w:rsidRPr="00F50984">
        <w:rPr>
          <w:sz w:val="28"/>
          <w:szCs w:val="28"/>
        </w:rPr>
        <w:t>.р</w:t>
      </w:r>
      <w:proofErr w:type="gramEnd"/>
      <w:r w:rsidRPr="00F50984">
        <w:rPr>
          <w:sz w:val="28"/>
          <w:szCs w:val="28"/>
        </w:rPr>
        <w:t>ублей. Основной причиной снижения объемов является эпидемиологическая обстановка, сложившаяся за 2020 год.</w:t>
      </w:r>
    </w:p>
    <w:p w:rsidR="00D0036F" w:rsidRPr="00F50984" w:rsidRDefault="00D0036F" w:rsidP="00D0036F">
      <w:pPr>
        <w:ind w:firstLine="708"/>
        <w:jc w:val="both"/>
        <w:rPr>
          <w:sz w:val="28"/>
          <w:szCs w:val="28"/>
        </w:rPr>
      </w:pPr>
      <w:r w:rsidRPr="00F50984">
        <w:rPr>
          <w:sz w:val="28"/>
          <w:szCs w:val="28"/>
        </w:rPr>
        <w:t>В данных разделах учитываются следующие виды деятельности: производство пищевых продуктов; текстильное  и швейное производство; издательская и полиграфическая деятельность.</w:t>
      </w:r>
    </w:p>
    <w:p w:rsidR="00D0036F" w:rsidRPr="00C6174C" w:rsidRDefault="00D0036F" w:rsidP="00D0036F">
      <w:pPr>
        <w:ind w:firstLine="708"/>
        <w:jc w:val="both"/>
        <w:rPr>
          <w:sz w:val="28"/>
          <w:szCs w:val="28"/>
        </w:rPr>
      </w:pPr>
      <w:r w:rsidRPr="00C6174C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</w:t>
      </w:r>
      <w:proofErr w:type="gramStart"/>
      <w:r w:rsidRPr="00C6174C">
        <w:rPr>
          <w:sz w:val="28"/>
          <w:szCs w:val="28"/>
        </w:rPr>
        <w:t>о ООО</w:t>
      </w:r>
      <w:proofErr w:type="gramEnd"/>
      <w:r w:rsidRPr="00C6174C">
        <w:rPr>
          <w:sz w:val="28"/>
          <w:szCs w:val="28"/>
        </w:rPr>
        <w:t xml:space="preserve"> «КХП «Заволжье» за 1 квартал 2021 года составил 45,64 млн. рублей, что ниже уровня аналогичного периода 2019 года на 67,24 процентов.  Производство комбикорма  составило 1,759 тыс. тонн.</w:t>
      </w:r>
    </w:p>
    <w:p w:rsidR="00D0036F" w:rsidRPr="0016466A" w:rsidRDefault="00D0036F" w:rsidP="00D0036F">
      <w:pPr>
        <w:ind w:firstLine="708"/>
        <w:jc w:val="both"/>
        <w:rPr>
          <w:sz w:val="28"/>
          <w:szCs w:val="28"/>
        </w:rPr>
      </w:pPr>
      <w:r w:rsidRPr="0016466A">
        <w:rPr>
          <w:sz w:val="28"/>
          <w:szCs w:val="28"/>
        </w:rPr>
        <w:t>ООО «Ленинская типография» произведено продукции на сумму 1,012 млн</w:t>
      </w:r>
      <w:proofErr w:type="gramStart"/>
      <w:r w:rsidRPr="0016466A">
        <w:rPr>
          <w:sz w:val="28"/>
          <w:szCs w:val="28"/>
        </w:rPr>
        <w:t>.р</w:t>
      </w:r>
      <w:proofErr w:type="gramEnd"/>
      <w:r w:rsidRPr="0016466A">
        <w:rPr>
          <w:sz w:val="28"/>
          <w:szCs w:val="28"/>
        </w:rPr>
        <w:t>ублей, что соответствует 109,64 процентов к уровню 2020 года. За истекший период  2021 года произведено газет и продукции печатной – 0,31 млн. оттисков.</w:t>
      </w:r>
    </w:p>
    <w:p w:rsidR="00D0036F" w:rsidRPr="00733977" w:rsidRDefault="00D0036F" w:rsidP="00D0036F">
      <w:pPr>
        <w:ind w:firstLine="708"/>
        <w:jc w:val="both"/>
        <w:rPr>
          <w:sz w:val="28"/>
          <w:szCs w:val="28"/>
        </w:rPr>
      </w:pPr>
      <w:r w:rsidRPr="00733977">
        <w:rPr>
          <w:sz w:val="28"/>
          <w:szCs w:val="28"/>
        </w:rPr>
        <w:t>За 1 квартал 2021 года для собственных нужд ФКУ КП – 27, ФКУ ИК -28 произвели мяса, субпродуктов, овощи, швейную продукцию. Объем отгруженных товаров составил по данным учреждениям 12,05 млн</w:t>
      </w:r>
      <w:proofErr w:type="gramStart"/>
      <w:r w:rsidRPr="00733977">
        <w:rPr>
          <w:sz w:val="28"/>
          <w:szCs w:val="28"/>
        </w:rPr>
        <w:t>.р</w:t>
      </w:r>
      <w:proofErr w:type="gramEnd"/>
      <w:r w:rsidRPr="00733977">
        <w:rPr>
          <w:sz w:val="28"/>
          <w:szCs w:val="28"/>
        </w:rPr>
        <w:t xml:space="preserve">ублей,  что соответствует 86,92 процентов к уровню 2020 года.. </w:t>
      </w:r>
    </w:p>
    <w:p w:rsidR="00D0036F" w:rsidRPr="00FF0641" w:rsidRDefault="00D0036F" w:rsidP="00D0036F">
      <w:pPr>
        <w:ind w:firstLine="708"/>
        <w:jc w:val="both"/>
        <w:rPr>
          <w:sz w:val="28"/>
          <w:szCs w:val="28"/>
        </w:rPr>
      </w:pPr>
      <w:r w:rsidRPr="00FF0641">
        <w:rPr>
          <w:sz w:val="28"/>
          <w:szCs w:val="28"/>
        </w:rPr>
        <w:t>Произведено: субпродуктов говяжьи 1, 2 категории – 33,10 кг; субпродуктов из свинины 1, 2 категории – 8,10 кг, субпродуктов из баранины 1, 2 категории – 1 кг; мясо свинины – 104,40 кг; мясо говядины – 202,30 кг; мясо перепела – 12 кг; мясо баранины – 11,40 кг; яйца куриные – 0,20 тыс</w:t>
      </w:r>
      <w:proofErr w:type="gramStart"/>
      <w:r w:rsidRPr="00FF0641">
        <w:rPr>
          <w:sz w:val="28"/>
          <w:szCs w:val="28"/>
        </w:rPr>
        <w:t>.ш</w:t>
      </w:r>
      <w:proofErr w:type="gramEnd"/>
      <w:r w:rsidRPr="00FF0641">
        <w:rPr>
          <w:sz w:val="28"/>
          <w:szCs w:val="28"/>
        </w:rPr>
        <w:t>тук; поросята живой вес – 142,00 кг; КРС живым весом – 1881,00 кг; капуста маринованная – 80,00 тонн; свекла маринованная – 23,73 тонн; сено – 21,18 тонн.</w:t>
      </w:r>
    </w:p>
    <w:p w:rsidR="00D0036F" w:rsidRPr="00690E26" w:rsidRDefault="00D0036F" w:rsidP="00D0036F">
      <w:pPr>
        <w:ind w:firstLine="708"/>
        <w:jc w:val="both"/>
        <w:rPr>
          <w:color w:val="000000"/>
          <w:sz w:val="28"/>
          <w:szCs w:val="28"/>
        </w:rPr>
      </w:pPr>
      <w:r w:rsidRPr="00690E26">
        <w:rPr>
          <w:sz w:val="28"/>
          <w:szCs w:val="28"/>
        </w:rPr>
        <w:t>Изготовлено:</w:t>
      </w:r>
      <w:r w:rsidRPr="00690E26">
        <w:rPr>
          <w:color w:val="000000"/>
          <w:sz w:val="28"/>
          <w:szCs w:val="28"/>
        </w:rPr>
        <w:t xml:space="preserve"> костюм маскирующей расцветки летний женский – 0,20 тыс. штук; костюм маскирующей расцветки зимний мужской – 0,35 тыс. штук; рубашки типа</w:t>
      </w:r>
      <w:proofErr w:type="gramStart"/>
      <w:r w:rsidRPr="00690E26">
        <w:rPr>
          <w:color w:val="000000"/>
          <w:sz w:val="28"/>
          <w:szCs w:val="28"/>
        </w:rPr>
        <w:t xml:space="preserve"> А</w:t>
      </w:r>
      <w:proofErr w:type="gramEnd"/>
      <w:r w:rsidRPr="00690E26">
        <w:rPr>
          <w:color w:val="000000"/>
          <w:sz w:val="28"/>
          <w:szCs w:val="28"/>
        </w:rPr>
        <w:t xml:space="preserve"> и Б – 0,20 тыс. штук; куртка мужская УИС из искусственного меха </w:t>
      </w:r>
      <w:r w:rsidRPr="00690E26">
        <w:rPr>
          <w:sz w:val="28"/>
          <w:szCs w:val="28"/>
        </w:rPr>
        <w:t xml:space="preserve">– </w:t>
      </w:r>
      <w:r w:rsidRPr="00690E26">
        <w:rPr>
          <w:color w:val="000000"/>
          <w:sz w:val="28"/>
          <w:szCs w:val="28"/>
        </w:rPr>
        <w:t xml:space="preserve">0,04 тыс. штук; костюм «Факел» (услуга), костюм «Горка лето» (услуга) </w:t>
      </w:r>
      <w:r w:rsidRPr="00690E26">
        <w:rPr>
          <w:sz w:val="28"/>
          <w:szCs w:val="28"/>
        </w:rPr>
        <w:t xml:space="preserve">– </w:t>
      </w:r>
      <w:r w:rsidRPr="00690E26">
        <w:rPr>
          <w:color w:val="000000"/>
          <w:sz w:val="28"/>
          <w:szCs w:val="28"/>
        </w:rPr>
        <w:t xml:space="preserve">3,52 тыс. штук; костюм «Горка </w:t>
      </w:r>
      <w:proofErr w:type="spellStart"/>
      <w:r w:rsidRPr="00690E26">
        <w:rPr>
          <w:color w:val="000000"/>
          <w:sz w:val="28"/>
          <w:szCs w:val="28"/>
        </w:rPr>
        <w:t>флис</w:t>
      </w:r>
      <w:proofErr w:type="spellEnd"/>
      <w:r w:rsidRPr="00690E26">
        <w:rPr>
          <w:color w:val="000000"/>
          <w:sz w:val="28"/>
          <w:szCs w:val="28"/>
        </w:rPr>
        <w:t xml:space="preserve">» (услуга) </w:t>
      </w:r>
      <w:r w:rsidRPr="00690E26">
        <w:rPr>
          <w:sz w:val="28"/>
          <w:szCs w:val="28"/>
        </w:rPr>
        <w:t>– 0,22</w:t>
      </w:r>
      <w:r w:rsidRPr="00690E26">
        <w:rPr>
          <w:color w:val="000000"/>
          <w:sz w:val="28"/>
          <w:szCs w:val="28"/>
        </w:rPr>
        <w:t xml:space="preserve"> тыс. штук; </w:t>
      </w:r>
      <w:proofErr w:type="gramStart"/>
      <w:r w:rsidRPr="00690E26">
        <w:rPr>
          <w:color w:val="000000"/>
          <w:sz w:val="28"/>
          <w:szCs w:val="28"/>
        </w:rPr>
        <w:t xml:space="preserve">пошив тапочек </w:t>
      </w:r>
      <w:r w:rsidRPr="00690E26">
        <w:rPr>
          <w:color w:val="000000"/>
          <w:sz w:val="28"/>
          <w:szCs w:val="28"/>
        </w:rPr>
        <w:lastRenderedPageBreak/>
        <w:t xml:space="preserve">(услуга) </w:t>
      </w:r>
      <w:r w:rsidRPr="00690E26">
        <w:rPr>
          <w:sz w:val="28"/>
          <w:szCs w:val="28"/>
        </w:rPr>
        <w:t xml:space="preserve">– </w:t>
      </w:r>
      <w:r w:rsidRPr="00690E26">
        <w:rPr>
          <w:color w:val="000000"/>
          <w:sz w:val="28"/>
          <w:szCs w:val="28"/>
        </w:rPr>
        <w:t xml:space="preserve">228,63 тыс. штук; костюм «Горка </w:t>
      </w:r>
      <w:proofErr w:type="spellStart"/>
      <w:r w:rsidRPr="00690E26">
        <w:rPr>
          <w:color w:val="000000"/>
          <w:sz w:val="28"/>
          <w:szCs w:val="28"/>
        </w:rPr>
        <w:t>синтепон</w:t>
      </w:r>
      <w:proofErr w:type="spellEnd"/>
      <w:r w:rsidRPr="00690E26">
        <w:rPr>
          <w:color w:val="000000"/>
          <w:sz w:val="28"/>
          <w:szCs w:val="28"/>
        </w:rPr>
        <w:t xml:space="preserve">» (услуга) </w:t>
      </w:r>
      <w:r w:rsidRPr="00690E26">
        <w:rPr>
          <w:sz w:val="28"/>
          <w:szCs w:val="28"/>
        </w:rPr>
        <w:t xml:space="preserve">– 0,36 </w:t>
      </w:r>
      <w:r w:rsidRPr="00690E26">
        <w:rPr>
          <w:color w:val="000000"/>
          <w:sz w:val="28"/>
          <w:szCs w:val="28"/>
        </w:rPr>
        <w:t>тыс. штук; куртка «</w:t>
      </w:r>
      <w:proofErr w:type="spellStart"/>
      <w:r w:rsidRPr="00690E26">
        <w:rPr>
          <w:color w:val="000000"/>
          <w:sz w:val="28"/>
          <w:szCs w:val="28"/>
        </w:rPr>
        <w:t>Страйк</w:t>
      </w:r>
      <w:proofErr w:type="spellEnd"/>
      <w:r w:rsidRPr="00690E26">
        <w:rPr>
          <w:color w:val="000000"/>
          <w:sz w:val="28"/>
          <w:szCs w:val="28"/>
        </w:rPr>
        <w:t xml:space="preserve">» (услуги) </w:t>
      </w:r>
      <w:r w:rsidRPr="00690E26">
        <w:rPr>
          <w:sz w:val="28"/>
          <w:szCs w:val="28"/>
        </w:rPr>
        <w:t>– 0,80</w:t>
      </w:r>
      <w:r w:rsidRPr="00690E26">
        <w:rPr>
          <w:color w:val="000000"/>
          <w:sz w:val="28"/>
          <w:szCs w:val="28"/>
        </w:rPr>
        <w:t xml:space="preserve"> тыс. штук; полукомбинезон «</w:t>
      </w:r>
      <w:proofErr w:type="spellStart"/>
      <w:r w:rsidRPr="00690E26">
        <w:rPr>
          <w:color w:val="000000"/>
          <w:sz w:val="28"/>
          <w:szCs w:val="28"/>
        </w:rPr>
        <w:t>Страйк</w:t>
      </w:r>
      <w:proofErr w:type="spellEnd"/>
      <w:r w:rsidRPr="00690E26">
        <w:rPr>
          <w:color w:val="000000"/>
          <w:sz w:val="28"/>
          <w:szCs w:val="28"/>
        </w:rPr>
        <w:t xml:space="preserve">» (услуги) </w:t>
      </w:r>
      <w:r w:rsidRPr="00690E26">
        <w:rPr>
          <w:sz w:val="28"/>
          <w:szCs w:val="28"/>
        </w:rPr>
        <w:t>– 0,82</w:t>
      </w:r>
      <w:r w:rsidRPr="00690E26">
        <w:rPr>
          <w:color w:val="000000"/>
          <w:sz w:val="28"/>
          <w:szCs w:val="28"/>
        </w:rPr>
        <w:t xml:space="preserve"> тыс. штук; костюм «</w:t>
      </w:r>
      <w:proofErr w:type="spellStart"/>
      <w:r w:rsidRPr="00690E26">
        <w:rPr>
          <w:color w:val="000000"/>
          <w:sz w:val="28"/>
          <w:szCs w:val="28"/>
        </w:rPr>
        <w:t>Страйк</w:t>
      </w:r>
      <w:proofErr w:type="spellEnd"/>
      <w:r w:rsidRPr="00690E26">
        <w:rPr>
          <w:color w:val="000000"/>
          <w:sz w:val="28"/>
          <w:szCs w:val="28"/>
        </w:rPr>
        <w:t xml:space="preserve"> зимний мужской» (услуга) </w:t>
      </w:r>
      <w:r w:rsidRPr="00690E26">
        <w:rPr>
          <w:sz w:val="28"/>
          <w:szCs w:val="28"/>
        </w:rPr>
        <w:t>– 1,00</w:t>
      </w:r>
      <w:r w:rsidRPr="00690E26">
        <w:rPr>
          <w:color w:val="000000"/>
          <w:sz w:val="28"/>
          <w:szCs w:val="28"/>
        </w:rPr>
        <w:t xml:space="preserve"> тыс. штук; пошив пилоток (услуга) </w:t>
      </w:r>
      <w:r w:rsidRPr="00690E26">
        <w:rPr>
          <w:sz w:val="28"/>
          <w:szCs w:val="28"/>
        </w:rPr>
        <w:t>– 30,00</w:t>
      </w:r>
      <w:r w:rsidRPr="00690E26">
        <w:rPr>
          <w:color w:val="000000"/>
          <w:sz w:val="28"/>
          <w:szCs w:val="28"/>
        </w:rPr>
        <w:t xml:space="preserve"> тыс. штук; услуга по доработке тапочек – 7,25 тыс. штук; пошив тентов (услуга) – 0,72 тыс. штук.</w:t>
      </w:r>
      <w:proofErr w:type="gramEnd"/>
    </w:p>
    <w:p w:rsidR="00D0036F" w:rsidRPr="00E87783" w:rsidRDefault="00D0036F" w:rsidP="00D0036F">
      <w:pPr>
        <w:ind w:firstLine="708"/>
        <w:jc w:val="both"/>
        <w:rPr>
          <w:sz w:val="28"/>
          <w:szCs w:val="28"/>
        </w:rPr>
      </w:pPr>
      <w:r w:rsidRPr="00E87783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</w:t>
      </w:r>
      <w:proofErr w:type="gramStart"/>
      <w:r w:rsidRPr="00E87783">
        <w:rPr>
          <w:sz w:val="28"/>
          <w:szCs w:val="28"/>
        </w:rPr>
        <w:t>и ООО</w:t>
      </w:r>
      <w:proofErr w:type="gramEnd"/>
      <w:r w:rsidRPr="00E87783">
        <w:rPr>
          <w:sz w:val="28"/>
          <w:szCs w:val="28"/>
        </w:rPr>
        <w:t xml:space="preserve"> «ХСЛ» за 1 квартал 2021 года снизился в виду эпидемиологической обстановки и отсутствия заказов  на 15,43 процентов и составил  6,77 млн. рублей, изготовлено насосов гидравлических – 159 штук, кранов шаровых – 16 штук, фильтров - осушителей – 102 штук.</w:t>
      </w:r>
    </w:p>
    <w:p w:rsidR="00D0036F" w:rsidRPr="00246323" w:rsidRDefault="00D0036F" w:rsidP="00D0036F">
      <w:pPr>
        <w:ind w:firstLine="708"/>
        <w:jc w:val="both"/>
        <w:rPr>
          <w:sz w:val="28"/>
          <w:szCs w:val="28"/>
        </w:rPr>
      </w:pPr>
      <w:r w:rsidRPr="00246323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виду экономической деятельности «Водоснабжение; водоотведение, организация сбора и утилизации отходов, деятельность по ликвидации загрязнений» за 1 квартал 2021 года к аналогичному уровню 2020 года состоит 102,42 процентов или 22,71 млн</w:t>
      </w:r>
      <w:proofErr w:type="gramStart"/>
      <w:r w:rsidRPr="00246323">
        <w:rPr>
          <w:sz w:val="28"/>
          <w:szCs w:val="28"/>
        </w:rPr>
        <w:t>.р</w:t>
      </w:r>
      <w:proofErr w:type="gramEnd"/>
      <w:r w:rsidRPr="00246323">
        <w:rPr>
          <w:sz w:val="28"/>
          <w:szCs w:val="28"/>
        </w:rPr>
        <w:t>ублей. Объем отгруженных товаров собственного производства, выполненных работ и услуг собственными силами по виду экономической деятельности «Обеспечение электрической энергией, газом и паром; кондиционирование воздуха» за 1 квартал 2021 года к уровню 2020 года составил 93,97 процентов или 22,76 млн</w:t>
      </w:r>
      <w:proofErr w:type="gramStart"/>
      <w:r w:rsidRPr="00246323">
        <w:rPr>
          <w:sz w:val="28"/>
          <w:szCs w:val="28"/>
        </w:rPr>
        <w:t>.р</w:t>
      </w:r>
      <w:proofErr w:type="gramEnd"/>
      <w:r w:rsidRPr="00246323">
        <w:rPr>
          <w:sz w:val="28"/>
          <w:szCs w:val="28"/>
        </w:rPr>
        <w:t>ублей.</w:t>
      </w:r>
    </w:p>
    <w:p w:rsidR="00F5307A" w:rsidRPr="00BB13AE" w:rsidRDefault="00F5307A" w:rsidP="00562EA8">
      <w:pPr>
        <w:jc w:val="center"/>
        <w:rPr>
          <w:b/>
          <w:bCs/>
          <w:sz w:val="28"/>
          <w:szCs w:val="28"/>
          <w:highlight w:val="yellow"/>
        </w:rPr>
      </w:pPr>
    </w:p>
    <w:p w:rsidR="00A1640C" w:rsidRPr="00FF67DB" w:rsidRDefault="00A1640C" w:rsidP="00562EA8">
      <w:pPr>
        <w:jc w:val="center"/>
        <w:rPr>
          <w:b/>
          <w:bCs/>
          <w:sz w:val="28"/>
          <w:szCs w:val="28"/>
        </w:rPr>
      </w:pPr>
      <w:r w:rsidRPr="00FF67DB">
        <w:rPr>
          <w:b/>
          <w:bCs/>
          <w:sz w:val="28"/>
          <w:szCs w:val="28"/>
        </w:rPr>
        <w:t>Сельское хозяйство</w:t>
      </w:r>
    </w:p>
    <w:p w:rsidR="009D6FC9" w:rsidRPr="00BB13AE" w:rsidRDefault="009D6FC9" w:rsidP="008618C2">
      <w:pPr>
        <w:ind w:firstLine="567"/>
        <w:jc w:val="center"/>
        <w:rPr>
          <w:b/>
          <w:bCs/>
          <w:sz w:val="28"/>
          <w:szCs w:val="28"/>
          <w:highlight w:val="yellow"/>
        </w:rPr>
      </w:pPr>
    </w:p>
    <w:p w:rsidR="00D0036F" w:rsidRPr="009B4FEA" w:rsidRDefault="00D0036F" w:rsidP="00D0036F">
      <w:pPr>
        <w:pStyle w:val="a3"/>
        <w:ind w:firstLine="567"/>
        <w:jc w:val="both"/>
      </w:pPr>
      <w:r w:rsidRPr="009B4FEA">
        <w:t>За 1 квартал 2021 года по предварительным статистическим данным объем производства сельскохозяйственной продукции составил 148,8  млн. рублей  по  всем  категориям  хозяйств</w:t>
      </w:r>
      <w:r>
        <w:t xml:space="preserve">, что </w:t>
      </w:r>
      <w:r w:rsidRPr="009B4FEA">
        <w:t>по сравнению с прошлым годом составляет 91,6 процентов в сопоставимых ценах, в связи с уменьшением поголовья свиней в крестьянско-фермерских и личных подсобных хозяйствах.</w:t>
      </w:r>
    </w:p>
    <w:p w:rsidR="00D0036F" w:rsidRPr="009B4FEA" w:rsidRDefault="00D0036F" w:rsidP="00D0036F">
      <w:pPr>
        <w:pStyle w:val="a3"/>
        <w:ind w:firstLine="567"/>
        <w:jc w:val="both"/>
      </w:pPr>
      <w:r w:rsidRPr="009B4FEA">
        <w:t>Во всех категориях хозяйств, согласно предва</w:t>
      </w:r>
      <w:r>
        <w:t>рительным статистическим данным п</w:t>
      </w:r>
      <w:r w:rsidRPr="009B4FEA">
        <w:t>роизведено  скота  и  птицы  на  убой  в  живом  весе 1217 тонн</w:t>
      </w:r>
      <w:r>
        <w:t xml:space="preserve">, что </w:t>
      </w:r>
      <w:r w:rsidRPr="009B4FEA">
        <w:t xml:space="preserve">на 100 тонн (или на 9 </w:t>
      </w:r>
      <w:r>
        <w:t>процентов</w:t>
      </w:r>
      <w:r w:rsidRPr="009B4FEA">
        <w:t>) больше  прошлогоднего  уровня анал</w:t>
      </w:r>
      <w:r>
        <w:t>о</w:t>
      </w:r>
      <w:r w:rsidRPr="009B4FEA">
        <w:t xml:space="preserve">гичного периода. Надоено  молока 2104 тонн,  </w:t>
      </w:r>
      <w:r>
        <w:t>увеличение составило</w:t>
      </w:r>
      <w:r w:rsidRPr="009B4FEA">
        <w:t xml:space="preserve"> 89 тонн или 4,4 </w:t>
      </w:r>
      <w:r>
        <w:t xml:space="preserve">процентов </w:t>
      </w:r>
      <w:r w:rsidRPr="009B4FEA">
        <w:t>к аналогичному периоду 2020 года.  Получено  яиц 1389 тыс. штук</w:t>
      </w:r>
      <w:r>
        <w:t xml:space="preserve">, снижение </w:t>
      </w:r>
      <w:r w:rsidRPr="009B4FEA">
        <w:t>на 45 тыс. штук (или на 3,1</w:t>
      </w:r>
      <w:r>
        <w:t xml:space="preserve"> процентов</w:t>
      </w:r>
      <w:r w:rsidRPr="009B4FEA">
        <w:t>)  меньше прошлогоднего уровня.</w:t>
      </w:r>
    </w:p>
    <w:p w:rsidR="00D0036F" w:rsidRPr="009B4FEA" w:rsidRDefault="00D0036F" w:rsidP="00D0036F">
      <w:pPr>
        <w:pStyle w:val="a3"/>
        <w:ind w:firstLine="567"/>
        <w:jc w:val="both"/>
      </w:pPr>
      <w:r w:rsidRPr="009B4FEA">
        <w:t xml:space="preserve">Поголовье скота по сравнению с 1 кварталом </w:t>
      </w:r>
      <w:r>
        <w:t xml:space="preserve">2020 </w:t>
      </w:r>
      <w:r w:rsidRPr="009B4FEA">
        <w:t>года:</w:t>
      </w:r>
    </w:p>
    <w:p w:rsidR="00D0036F" w:rsidRPr="009B4FEA" w:rsidRDefault="00D0036F" w:rsidP="00D0036F">
      <w:pPr>
        <w:pStyle w:val="a3"/>
        <w:ind w:firstLine="567"/>
        <w:jc w:val="both"/>
      </w:pPr>
      <w:r w:rsidRPr="009B4FEA">
        <w:t>-по КРС</w:t>
      </w:r>
      <w:proofErr w:type="gramStart"/>
      <w:r w:rsidRPr="009B4FEA">
        <w:t>Т-</w:t>
      </w:r>
      <w:proofErr w:type="gramEnd"/>
      <w:r>
        <w:t xml:space="preserve"> </w:t>
      </w:r>
      <w:r w:rsidRPr="009B4FEA">
        <w:t>составляет 14114 голов, увеличилось на 4% (на 546 голов) по всем  категориям хозяйств;</w:t>
      </w:r>
      <w:r>
        <w:t xml:space="preserve"> </w:t>
      </w:r>
      <w:r w:rsidRPr="009B4FEA">
        <w:t>-в том числе коров - 7870 голов, поголовье увеличилось на 8,5 % (на 616 голов);</w:t>
      </w:r>
    </w:p>
    <w:p w:rsidR="00D0036F" w:rsidRPr="009B4FEA" w:rsidRDefault="00D0036F" w:rsidP="00D0036F">
      <w:pPr>
        <w:pStyle w:val="a3"/>
        <w:jc w:val="both"/>
      </w:pPr>
      <w:r w:rsidRPr="009B4FEA">
        <w:t xml:space="preserve">         -по свиньям -346 голов, поголовье уменьшилось  на 18,4 % (на 78 голов) в связи с чумой свиней;</w:t>
      </w:r>
    </w:p>
    <w:p w:rsidR="00D0036F" w:rsidRPr="009B4FEA" w:rsidRDefault="00D0036F" w:rsidP="00D0036F">
      <w:pPr>
        <w:pStyle w:val="a3"/>
        <w:jc w:val="both"/>
      </w:pPr>
      <w:r w:rsidRPr="009B4FEA">
        <w:t xml:space="preserve">         -по овцам и козам -58065 голов, поголовье увеличилось на 0,01 % (на 6 голов).</w:t>
      </w:r>
    </w:p>
    <w:p w:rsidR="00D0036F" w:rsidRDefault="00D0036F" w:rsidP="00D0036F">
      <w:pPr>
        <w:pStyle w:val="a3"/>
        <w:ind w:firstLine="567"/>
        <w:jc w:val="both"/>
      </w:pPr>
      <w:r w:rsidRPr="009B4FEA">
        <w:t xml:space="preserve">За 1 квартал 2021 года сельскохозяйственными товаропроизводителями Ленинского муниципального района получено  субсидий  на возмещение части </w:t>
      </w:r>
      <w:r w:rsidRPr="009B4FEA">
        <w:lastRenderedPageBreak/>
        <w:t>затрат на 1 га посевной площади сельскохозяйственных культур в размере 3530,71 тыс. рублей.</w:t>
      </w:r>
    </w:p>
    <w:p w:rsidR="00D0036F" w:rsidRPr="009B4FEA" w:rsidRDefault="00D0036F" w:rsidP="00D0036F">
      <w:pPr>
        <w:pStyle w:val="a3"/>
        <w:ind w:firstLine="567"/>
        <w:jc w:val="both"/>
        <w:rPr>
          <w:szCs w:val="28"/>
        </w:rPr>
      </w:pPr>
      <w:r>
        <w:t xml:space="preserve">Получено 3 (три) краткосрочных льготных кредита  на общую сумму 9,4 млн. рублей, в том числе: СПК «Престиж» - 2,4 млн. рублей; ИП глава КФХ </w:t>
      </w:r>
      <w:proofErr w:type="spellStart"/>
      <w:r>
        <w:t>Усков</w:t>
      </w:r>
      <w:proofErr w:type="spellEnd"/>
      <w:r>
        <w:t xml:space="preserve"> Д.С. - 5,0 млн. рублей; ИП Ким И.В. - 2,0 млн. рублей.</w:t>
      </w:r>
    </w:p>
    <w:p w:rsidR="00F5307A" w:rsidRPr="00BB13AE" w:rsidRDefault="00F5307A" w:rsidP="001B4747">
      <w:pPr>
        <w:pStyle w:val="11"/>
        <w:shd w:val="clear" w:color="auto" w:fill="auto"/>
        <w:spacing w:line="240" w:lineRule="auto"/>
        <w:ind w:right="23"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90BA7" w:rsidRPr="00FF67DB" w:rsidRDefault="001D4227" w:rsidP="001B4747">
      <w:pPr>
        <w:pStyle w:val="11"/>
        <w:shd w:val="clear" w:color="auto" w:fill="auto"/>
        <w:spacing w:line="240" w:lineRule="auto"/>
        <w:ind w:right="2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7D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0BA7" w:rsidRPr="00BB13AE" w:rsidRDefault="00290BA7" w:rsidP="00290BA7">
      <w:pPr>
        <w:pStyle w:val="11"/>
        <w:shd w:val="clear" w:color="auto" w:fill="auto"/>
        <w:spacing w:line="240" w:lineRule="auto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D0036F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4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Ввод общей площади жилья за 1 квартал 2021 года по отношению к аналогичному периоду 2019 года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снизился</w:t>
      </w:r>
      <w:r w:rsidRPr="00A34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385</w:t>
      </w:r>
      <w:r w:rsidRPr="00A34A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кв.м. Ввод жилья на территории района осуществляется за счет индивидуального жилищного строительства. </w:t>
      </w:r>
    </w:p>
    <w:p w:rsidR="00D0036F" w:rsidRPr="007927B4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муниципального района реализ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уются</w:t>
      </w:r>
      <w:r w:rsidRPr="00FD7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наиболее социально-значимы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D7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инвестиционны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FD7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</w:t>
      </w:r>
      <w:r w:rsidRPr="00FD76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современного машиностроительного предприятия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Очистные сооружения для очистки воды после первичной мойки овощей (томатов)», «Модернизация Ленинского консервного завода (2 этап)», «Строительство системы орошения», «Установка дополнительного источника питания электроэнергией», Строительство мелиоративной системы орошаемого участка «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Колобовский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в Ленинском муниципальном районе Волгоградской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 В сфере сельского хозяйства за 1 квартал 202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освоено инвестиций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52,00 млн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ублей.</w:t>
      </w: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036F" w:rsidRPr="00967CD1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регионального проекта «Формирование комфортной городской среды» будут выполнены работы по благоустройству Бульвара «Комсомольский» в городском поселении город Ленинск, объем финансирования 5188,31 тыс. рублей. Муниципальные контракты подписаны, выполнение работ запланировано во 2-3 квартале 2021 года.</w:t>
      </w:r>
    </w:p>
    <w:p w:rsidR="00D0036F" w:rsidRPr="00967CD1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Регионального проекта «Чистая вода» будет реализовано мероприятие «Реконструкцию водозаборных сооружений в г</w:t>
      </w:r>
      <w:proofErr w:type="gram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енинск Волгоградской области (2021-2022гг) ». Объем финансирования  24013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28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рублей, из них в 2021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оду за счет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16052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бюджет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262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в 2022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оду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бюджета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7574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рублей,  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 бюджета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123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рублей.</w:t>
      </w:r>
    </w:p>
    <w:p w:rsidR="00D0036F" w:rsidRPr="00967CD1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8 населенных пунктах: п. Путь Ильича, п. 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Тракторострой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п. Маяк Октября, п. Рассвет, п. Коммунар, с. 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Заплавное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х</w:t>
      </w:r>
      <w:proofErr w:type="gram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овыльный, п.Заря будет установлено 10 систем доочистки воды. Во 2 квартале 2021 года планируется приобретение  и монтаж оборудования для доочистки воды. Планируемый объем финансирования 7777,78 тыс. рублей, в том числе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 областного бюджета 7000,00 тыс. рублей.</w:t>
      </w:r>
    </w:p>
    <w:p w:rsidR="00D0036F" w:rsidRPr="00967CD1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Планируется п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риобретение специализированной техники для подвоза воды, объем финансирования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составляет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2222,22 тыс. рублей, в том числе средства областного бюджета 2000,00 тыс. рублей. Техника будет приобретена во 2 квартале 2021 года.</w:t>
      </w:r>
    </w:p>
    <w:p w:rsidR="00D0036F" w:rsidRPr="00967CD1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Планируется строительство автономных источников теплоснабжения для следующих учреждений: МКОУ «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Царевская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СОШ» Ленинского муниципального района Волгоградской области и МКДОУ «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Царевский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детский </w:t>
      </w:r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сад» Ленинского муниципального района Волгоградской области, МКДОУ «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Маляевский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детский сад» Ленинского муниципального района Волгоградской области, МКУК «</w:t>
      </w:r>
      <w:proofErr w:type="spellStart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Маляевский</w:t>
      </w:r>
      <w:proofErr w:type="spellEnd"/>
      <w:r w:rsidRPr="00967C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ЦКД». Мероприятия будут реализованы в рамках муниципальной программы «Капитальное строительство и развитие социальной сферы Ленинского муниципального района».</w:t>
      </w:r>
    </w:p>
    <w:p w:rsidR="00D0036F" w:rsidRPr="007927B4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Муниципальный контракт на строительство автономного источника теплоснабжения к зданию МКУК 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Маляевского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«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Маляевский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центр культуры и досуга», расположенного по адресу: Волгоградская область Ленинский район, с. 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Маляевка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ул</w:t>
      </w:r>
      <w:proofErr w:type="gram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оветская,57 заключен 05.03.2021. Срок строительства 1 месяц. </w:t>
      </w:r>
    </w:p>
    <w:p w:rsidR="00D0036F" w:rsidRPr="007927B4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счет средств субсидии бюджетам муниципальных образований Волгоградской области на реализацию мероприятий в сфере дорожной деятельности планируется приобретение 3 единиц дорожной техники, выполнение мероприятий по ремонту наплавного моста, приобретение техники для обслуживания моста.  Объем финансирования составляет 7661,62, тыс. рублей, в том числе 7585,00 тыс. рублей за счет средств областного бюджета. Заключение муниципальных контрактов запланировано на 2 квартал 2021 года.</w:t>
      </w:r>
    </w:p>
    <w:p w:rsidR="00D0036F" w:rsidRPr="007927B4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счет средств субсидии бюджетам муниципальных образований Волгоградской области на реализацию мероприятий, связанных с организацией освещения улично-дорожной сети населенных пунктов планируется продолжение выполнения мероприятий по восстановлению освещения улично-дорожной сети 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Царевского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Рассветинского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Покровского, </w:t>
      </w:r>
      <w:proofErr w:type="spellStart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Колобовского</w:t>
      </w:r>
      <w:proofErr w:type="spellEnd"/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сельских поселений и городского поселения город Ленинск. Объем финансирования мероприятия составит – 8080,80 тыс. рублей, источник финансирования – областной бюджет, местный бюджет. Заключение муниципальных контрактов запланировано на 2 квартал 2021 года.</w:t>
      </w:r>
    </w:p>
    <w:p w:rsidR="00D0036F" w:rsidRPr="007927B4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927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реализации государственной программы Волгоградской области «Комплексное развитие сельских территорий на 2014 – 2017 годы и на период до 2020 года» будут реализованы мероприятия по благоустройству сельских территорий: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устройство щебеночного покрытия дорог общего пользования по улицам  Л. Чайкиной, Гагарина, К.Маркса, Подгорная, Халтурина в селе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Бахтияровка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Бахтияровского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Ленинского муниципального района Волгоградской области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-1815,00 тыс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ублей;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2) ремонт фасада (внешнего вида) здания МКУК «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Заплавненский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СЦКД «Родина»по адресу: ул. Совхозная, 21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.З</w:t>
      </w:r>
      <w:proofErr w:type="gram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аплавное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Ленинский муниципальный район, Волгоградская область – 1000,00 тыс.рублей;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3) устройство мест накопления ТКО в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.М</w:t>
      </w:r>
      <w:proofErr w:type="gram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аляевка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Ленинского  муниципального  района  Волгоградская  области – 887,50 тыс.рублей;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4) устройство щебеночного покрытия дорог общего пользования по ул. Школьная, ул</w:t>
      </w:r>
      <w:proofErr w:type="gram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лючевая, ул. Колхозная в п. Путь Ильича, ул. Ленина в п.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Тракторострой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Ильичевского</w:t>
      </w:r>
      <w:proofErr w:type="spell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Ленинского муниципального района Волгоградской области-1000,00 тыс.рублей;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5) устройство мест накопления ТКО в с. Покровка, п. Степана Разина Покровского сельского поселения Ленинского муниципального района Волгоградской области -  500,00 тыс</w:t>
      </w:r>
      <w:proofErr w:type="gramStart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ублей;</w:t>
      </w:r>
    </w:p>
    <w:p w:rsidR="00D0036F" w:rsidRPr="0028587C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858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Заключение договоров запланировано на 2 квартал 2021 года.</w:t>
      </w:r>
    </w:p>
    <w:p w:rsidR="00963E9B" w:rsidRPr="00BB13AE" w:rsidRDefault="00963E9B" w:rsidP="00CA29D1">
      <w:pPr>
        <w:ind w:firstLine="708"/>
        <w:jc w:val="both"/>
        <w:rPr>
          <w:sz w:val="28"/>
          <w:szCs w:val="28"/>
          <w:highlight w:val="yellow"/>
        </w:rPr>
      </w:pPr>
    </w:p>
    <w:p w:rsidR="00375C31" w:rsidRPr="00FF67DB" w:rsidRDefault="00375C31" w:rsidP="00CA29D1">
      <w:pPr>
        <w:ind w:firstLine="708"/>
        <w:jc w:val="center"/>
        <w:rPr>
          <w:b/>
          <w:sz w:val="28"/>
          <w:szCs w:val="28"/>
        </w:rPr>
      </w:pPr>
      <w:r w:rsidRPr="00FF67DB">
        <w:rPr>
          <w:b/>
          <w:sz w:val="28"/>
          <w:szCs w:val="28"/>
        </w:rPr>
        <w:t>Инфраструктура Ленинского муниципального района</w:t>
      </w:r>
    </w:p>
    <w:p w:rsidR="00375C31" w:rsidRPr="00BB13AE" w:rsidRDefault="00375C31" w:rsidP="001D4227">
      <w:pPr>
        <w:ind w:firstLine="708"/>
        <w:jc w:val="both"/>
        <w:rPr>
          <w:sz w:val="28"/>
          <w:szCs w:val="28"/>
          <w:highlight w:val="yellow"/>
        </w:rPr>
      </w:pPr>
    </w:p>
    <w:p w:rsidR="00904E17" w:rsidRPr="00DF0327" w:rsidRDefault="00375C31" w:rsidP="001D4227">
      <w:pPr>
        <w:ind w:firstLine="708"/>
        <w:jc w:val="both"/>
        <w:rPr>
          <w:sz w:val="28"/>
          <w:szCs w:val="28"/>
        </w:rPr>
      </w:pPr>
      <w:r w:rsidRPr="00DF0327">
        <w:rPr>
          <w:sz w:val="28"/>
          <w:szCs w:val="28"/>
        </w:rPr>
        <w:t xml:space="preserve">Протяженность автодорог на территории района составляет </w:t>
      </w:r>
      <w:r w:rsidR="007270E6" w:rsidRPr="00DF0327">
        <w:rPr>
          <w:sz w:val="28"/>
          <w:szCs w:val="28"/>
        </w:rPr>
        <w:t>902,27</w:t>
      </w:r>
      <w:r w:rsidRPr="00DF0327">
        <w:rPr>
          <w:sz w:val="28"/>
          <w:szCs w:val="28"/>
        </w:rPr>
        <w:t xml:space="preserve"> км, в том числе дорог общего пользования </w:t>
      </w:r>
      <w:r w:rsidR="005E472D" w:rsidRPr="00DF0327">
        <w:rPr>
          <w:sz w:val="28"/>
          <w:szCs w:val="28"/>
        </w:rPr>
        <w:t>899,35</w:t>
      </w:r>
      <w:r w:rsidRPr="00DF0327">
        <w:rPr>
          <w:sz w:val="28"/>
          <w:szCs w:val="28"/>
        </w:rPr>
        <w:t xml:space="preserve"> км. Через реки построено </w:t>
      </w:r>
      <w:r w:rsidR="00904E17" w:rsidRPr="00DF0327">
        <w:rPr>
          <w:sz w:val="28"/>
          <w:szCs w:val="28"/>
        </w:rPr>
        <w:t>22</w:t>
      </w:r>
      <w:r w:rsidRPr="00DF0327">
        <w:rPr>
          <w:sz w:val="28"/>
          <w:szCs w:val="28"/>
        </w:rPr>
        <w:t xml:space="preserve"> мост</w:t>
      </w:r>
      <w:r w:rsidR="00904E17" w:rsidRPr="00DF0327">
        <w:rPr>
          <w:sz w:val="28"/>
          <w:szCs w:val="28"/>
        </w:rPr>
        <w:t>а</w:t>
      </w:r>
      <w:r w:rsidRPr="00DF0327">
        <w:rPr>
          <w:sz w:val="28"/>
          <w:szCs w:val="28"/>
        </w:rPr>
        <w:t xml:space="preserve">. Районный центр связан дорогами с твердым покрытием с 10 сельскими поселениями, с остальными – грунтовыми, все центры администраций связаны с входящими в администрации населенными пунктами в основном также грунтовыми дорогами, проезжими круглогодично, за исключением периода распутицы. Из общей протяженности дорог </w:t>
      </w:r>
      <w:r w:rsidR="00E17C00" w:rsidRPr="00DF0327">
        <w:rPr>
          <w:sz w:val="28"/>
          <w:szCs w:val="28"/>
        </w:rPr>
        <w:t>90,80</w:t>
      </w:r>
      <w:r w:rsidR="006E0B8C" w:rsidRPr="00DF0327">
        <w:rPr>
          <w:sz w:val="28"/>
          <w:szCs w:val="28"/>
        </w:rPr>
        <w:t xml:space="preserve"> </w:t>
      </w:r>
      <w:r w:rsidRPr="00DF0327">
        <w:rPr>
          <w:sz w:val="28"/>
          <w:szCs w:val="28"/>
        </w:rPr>
        <w:t>км дорог с твердым покрытием. Наиболее важными автодорогами являются проходящие участки автодорог: Волгоград – Астрахань.</w:t>
      </w:r>
    </w:p>
    <w:p w:rsidR="00D0036F" w:rsidRPr="00D0036F" w:rsidRDefault="00D0036F" w:rsidP="00D0036F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Ленинского района зарегистрированы 53 индивидуальных предпринимателей, осуществляющих деятельность автомобильного грузового транспорта и, осуществляющих  пригородные, внутригородские автомобильные пассажирские перевозки  (маршрутные такси, включая такси).</w:t>
      </w:r>
      <w:proofErr w:type="gramEnd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Дополнительно обеспечивают перевозку пассажиров такси «Каприз», «Визит такси», «Фортуна». За 1 квартал 2021 года перевезено пассажиров маршрутными такси 4,5 тыс</w:t>
      </w:r>
      <w:proofErr w:type="gramStart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еловек или на 88,52 процентов ниже уровня 2020 года,  пассажирооборот снизился на 88,60 процентов и составил 94,8 </w:t>
      </w:r>
      <w:proofErr w:type="spellStart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тыс.пасс.км</w:t>
      </w:r>
      <w:proofErr w:type="spellEnd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Это обусловлено исполнением постановления Губернатора Волгоградской области от 15 марта 2020 г. № 179 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ситуаций». Кроме того, в связи с закрытием деятельности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перевозчика </w:t>
      </w:r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перевозки по 5 маршрутам не осуществлялись. С целью определения перевозчика по данным маршрутам, администрацией Ленинского муниципального района объявлен конкурс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области. За 2020 год  на маршрутах «Ленинск – </w:t>
      </w:r>
      <w:proofErr w:type="spellStart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Каршевитое</w:t>
      </w:r>
      <w:proofErr w:type="spellEnd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«Ленинск – Покровка» перевозки населения осуществляли МКУ ЛМР «</w:t>
      </w:r>
      <w:proofErr w:type="spellStart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Моставтотранс</w:t>
      </w:r>
      <w:proofErr w:type="spellEnd"/>
      <w:r w:rsidRPr="00D0036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D0036F" w:rsidRPr="00500492" w:rsidRDefault="00D0036F" w:rsidP="00D0036F">
      <w:pPr>
        <w:ind w:firstLine="708"/>
        <w:jc w:val="both"/>
        <w:rPr>
          <w:sz w:val="28"/>
          <w:szCs w:val="28"/>
        </w:rPr>
      </w:pPr>
      <w:r w:rsidRPr="00500492">
        <w:rPr>
          <w:sz w:val="28"/>
          <w:szCs w:val="28"/>
        </w:rPr>
        <w:t xml:space="preserve">На финансовом рынке района осуществляют практическую деятельность дополнительный офис Сбербанка № </w:t>
      </w:r>
      <w:smartTag w:uri="urn:schemas-microsoft-com:office:smarttags" w:element="metricconverter">
        <w:smartTagPr>
          <w:attr w:name="ProductID" w:val="8553 г"/>
        </w:smartTagPr>
        <w:r w:rsidRPr="00500492">
          <w:rPr>
            <w:sz w:val="28"/>
            <w:szCs w:val="28"/>
          </w:rPr>
          <w:t>8553 г</w:t>
        </w:r>
      </w:smartTag>
      <w:r w:rsidRPr="00500492">
        <w:rPr>
          <w:sz w:val="28"/>
          <w:szCs w:val="28"/>
        </w:rPr>
        <w:t>. Волжского, сельскохозяйственный кредитный потребительский кооператив «Фермер»,   кредитно-потребительский кооператив «Лидер», 2 страховые  компании.</w:t>
      </w:r>
    </w:p>
    <w:p w:rsidR="00D0036F" w:rsidRPr="00500492" w:rsidRDefault="00D0036F" w:rsidP="00D0036F">
      <w:pPr>
        <w:ind w:firstLine="708"/>
        <w:jc w:val="both"/>
        <w:rPr>
          <w:sz w:val="28"/>
          <w:szCs w:val="28"/>
        </w:rPr>
      </w:pPr>
      <w:r w:rsidRPr="00500492">
        <w:rPr>
          <w:sz w:val="28"/>
          <w:szCs w:val="28"/>
        </w:rPr>
        <w:t xml:space="preserve">Объем займов кредитных потребительских кооперативов за </w:t>
      </w:r>
      <w:r>
        <w:rPr>
          <w:sz w:val="28"/>
          <w:szCs w:val="28"/>
        </w:rPr>
        <w:t xml:space="preserve">1 квартал </w:t>
      </w:r>
      <w:r w:rsidRPr="00500492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50049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500492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21362,00</w:t>
      </w:r>
      <w:r w:rsidRPr="00500492">
        <w:rPr>
          <w:sz w:val="28"/>
          <w:szCs w:val="28"/>
        </w:rPr>
        <w:t xml:space="preserve"> тыс</w:t>
      </w:r>
      <w:proofErr w:type="gramStart"/>
      <w:r w:rsidRPr="00500492">
        <w:rPr>
          <w:sz w:val="28"/>
          <w:szCs w:val="28"/>
        </w:rPr>
        <w:t>.р</w:t>
      </w:r>
      <w:proofErr w:type="gramEnd"/>
      <w:r w:rsidRPr="00500492">
        <w:rPr>
          <w:sz w:val="28"/>
          <w:szCs w:val="28"/>
        </w:rPr>
        <w:t xml:space="preserve">ублей, в том числе ЛПХ выделено </w:t>
      </w:r>
      <w:r>
        <w:rPr>
          <w:sz w:val="28"/>
          <w:szCs w:val="28"/>
        </w:rPr>
        <w:t>7496,00</w:t>
      </w:r>
      <w:r w:rsidRPr="00500492">
        <w:rPr>
          <w:sz w:val="28"/>
          <w:szCs w:val="28"/>
        </w:rPr>
        <w:t xml:space="preserve"> тыс.рублей, пенсионерам  и другим лицам – </w:t>
      </w:r>
      <w:r>
        <w:rPr>
          <w:sz w:val="28"/>
          <w:szCs w:val="28"/>
        </w:rPr>
        <w:t>557,00</w:t>
      </w:r>
      <w:r w:rsidRPr="00500492">
        <w:rPr>
          <w:sz w:val="28"/>
          <w:szCs w:val="28"/>
        </w:rPr>
        <w:t xml:space="preserve"> тыс. рублей, субъектам малого предпринимательства – </w:t>
      </w:r>
      <w:r>
        <w:rPr>
          <w:sz w:val="28"/>
          <w:szCs w:val="28"/>
        </w:rPr>
        <w:t>11000,00</w:t>
      </w:r>
      <w:r w:rsidRPr="00500492">
        <w:rPr>
          <w:sz w:val="28"/>
          <w:szCs w:val="28"/>
        </w:rPr>
        <w:t xml:space="preserve"> тыс.рублей. Количество пайщиков, состоящих в кредитно-потребительских кооперативах, насчитывается за анал</w:t>
      </w:r>
      <w:r>
        <w:rPr>
          <w:sz w:val="28"/>
          <w:szCs w:val="28"/>
        </w:rPr>
        <w:t>изируемый</w:t>
      </w:r>
      <w:r w:rsidRPr="00500492">
        <w:rPr>
          <w:sz w:val="28"/>
          <w:szCs w:val="28"/>
        </w:rPr>
        <w:t xml:space="preserve"> период 7</w:t>
      </w:r>
      <w:r>
        <w:rPr>
          <w:sz w:val="28"/>
          <w:szCs w:val="28"/>
        </w:rPr>
        <w:t>5</w:t>
      </w:r>
      <w:r w:rsidRPr="00500492">
        <w:rPr>
          <w:sz w:val="28"/>
          <w:szCs w:val="28"/>
        </w:rPr>
        <w:t xml:space="preserve">8 человек. </w:t>
      </w:r>
    </w:p>
    <w:p w:rsidR="00290BA7" w:rsidRPr="00BB13AE" w:rsidRDefault="00290BA7" w:rsidP="004F6157">
      <w:pPr>
        <w:pStyle w:val="a3"/>
        <w:ind w:firstLine="708"/>
        <w:jc w:val="both"/>
        <w:rPr>
          <w:b/>
          <w:bCs/>
          <w:szCs w:val="28"/>
          <w:highlight w:val="yellow"/>
        </w:rPr>
      </w:pPr>
    </w:p>
    <w:p w:rsidR="00DF0327" w:rsidRDefault="00DF032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F3C9B" w:rsidRPr="00DF0327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DF0327">
        <w:rPr>
          <w:b/>
          <w:bCs/>
          <w:sz w:val="28"/>
          <w:szCs w:val="28"/>
        </w:rPr>
        <w:lastRenderedPageBreak/>
        <w:t>Трудовые ресурсы</w:t>
      </w:r>
    </w:p>
    <w:p w:rsidR="00447143" w:rsidRPr="00BB13AE" w:rsidRDefault="00447143" w:rsidP="00447143">
      <w:pPr>
        <w:ind w:firstLine="567"/>
        <w:jc w:val="both"/>
        <w:rPr>
          <w:bCs/>
          <w:sz w:val="28"/>
          <w:szCs w:val="28"/>
          <w:highlight w:val="yellow"/>
        </w:rPr>
      </w:pP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>Из 162 обратившег</w:t>
      </w:r>
      <w:r>
        <w:rPr>
          <w:sz w:val="28"/>
          <w:szCs w:val="28"/>
        </w:rPr>
        <w:t>о</w:t>
      </w:r>
      <w:r w:rsidRPr="00C77D9C">
        <w:rPr>
          <w:sz w:val="28"/>
          <w:szCs w:val="28"/>
        </w:rPr>
        <w:t xml:space="preserve">ся в службу занятости, 77 женщин; 47 человек молодежь в возрасте 14-29 лет; 11 человек - инвалиды; 5 человек уволенные в связи с ликвидацией организации, либо сокращение численности штата; 27 человек стремящийся возобновить трудовую деятельность после длительного перерыва. Численность граждан зарегистрированных в качестве безработного составила 139 человек.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>За отчетный период был</w:t>
      </w:r>
      <w:r>
        <w:rPr>
          <w:sz w:val="28"/>
          <w:szCs w:val="28"/>
        </w:rPr>
        <w:t>о</w:t>
      </w:r>
      <w:r w:rsidRPr="00C77D9C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>о</w:t>
      </w:r>
      <w:r w:rsidRPr="00C77D9C">
        <w:rPr>
          <w:sz w:val="28"/>
          <w:szCs w:val="28"/>
        </w:rPr>
        <w:t xml:space="preserve"> 470 вакансий. Из числа обратившихся трудоустроено 35 человек, что составляет 21,6 %.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За отчетный период направлено на профессиональную подготовку, переподготовку, повышению квалификации 1 безработный гражданин.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Услугу по профессиональной ориентации граждан в целях выбора сферы деятельности, трудоустройства, профессионального обучения получили 40 человек. Оказано услуг по психологической поддержке 10 безработным гражданам.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По организации общественных работ. За отчетный период заключено 4 договора, направлено 4 человека для участия в общественных работах. Средний период участия в общественных работах составил 1,0 месяц, материальная поддержка выплачена из расчета 3000,00 рублей на человека. Без материальной поддержки договора в 1 квартале не заключались.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По организации временного трудоустройства граждан, испытывающих трудности в поиске подходящей работы заключен 1 договор, трудоустроен безработный.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По организации временного трудоустройства несовершеннолетних граждан в возрасте от 14 до </w:t>
      </w:r>
      <w:r>
        <w:rPr>
          <w:sz w:val="28"/>
          <w:szCs w:val="28"/>
        </w:rPr>
        <w:t>18 лет договора не заключались.</w:t>
      </w:r>
      <w:r w:rsidRPr="00C77D9C">
        <w:rPr>
          <w:sz w:val="28"/>
          <w:szCs w:val="28"/>
        </w:rPr>
        <w:t xml:space="preserve">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пресс-релизов, объявлений, информационных статей и материалов, так же используется местное радиовещание. В информационном зале центра занятости </w:t>
      </w:r>
      <w:r>
        <w:rPr>
          <w:sz w:val="28"/>
          <w:szCs w:val="28"/>
        </w:rPr>
        <w:t>о</w:t>
      </w:r>
      <w:r w:rsidRPr="00C77D9C">
        <w:rPr>
          <w:sz w:val="28"/>
          <w:szCs w:val="28"/>
        </w:rPr>
        <w:t xml:space="preserve">борудованы и оформлены стенды и витрины с блок-схемами всех действующих регламентов, в области содействия занятости.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труда. На каждое занятие составлялся план, который утверждался директором ЦЗН. На занятиях рассматривались такие вопросы как: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- что такое </w:t>
      </w:r>
      <w:proofErr w:type="gramStart"/>
      <w:r w:rsidRPr="00C77D9C">
        <w:rPr>
          <w:sz w:val="28"/>
          <w:szCs w:val="28"/>
        </w:rPr>
        <w:t>резюме</w:t>
      </w:r>
      <w:proofErr w:type="gramEnd"/>
      <w:r w:rsidRPr="00C77D9C">
        <w:rPr>
          <w:sz w:val="28"/>
          <w:szCs w:val="28"/>
        </w:rPr>
        <w:t xml:space="preserve"> и для чего оно нужно;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- какие существуют способы поиска работы;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- как разобраться действительно ли предлагают работу или же хотят обмануть;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- в чем польза поискового телефонного звонка и как правильно разговаривать;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- как нужно вести себя при собеседовании с работодателем;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lastRenderedPageBreak/>
        <w:t xml:space="preserve">- трудовой договор и главные моменты, на которые нужно обращать внимание.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Услугу по социальной адаптации получили 6 безработных граждан. Услугу по содействию </w:t>
      </w:r>
      <w:proofErr w:type="spellStart"/>
      <w:r w:rsidRPr="00C77D9C">
        <w:rPr>
          <w:sz w:val="28"/>
          <w:szCs w:val="28"/>
        </w:rPr>
        <w:t>самозанятости</w:t>
      </w:r>
      <w:proofErr w:type="spellEnd"/>
      <w:r w:rsidRPr="00C77D9C">
        <w:rPr>
          <w:sz w:val="28"/>
          <w:szCs w:val="28"/>
        </w:rPr>
        <w:t xml:space="preserve"> без выдачи субсидии получили 4 безработных гражданина. С выдачей субсидии в отчетном периоде услуга не оказывалась.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>В рамках реализации государственной политики занятости населения в 1 квартале 2021 года на мероприятия содействия занятости населения выделено 19,829 тыс</w:t>
      </w:r>
      <w:proofErr w:type="gramStart"/>
      <w:r w:rsidRPr="00C77D9C">
        <w:rPr>
          <w:sz w:val="28"/>
          <w:szCs w:val="28"/>
        </w:rPr>
        <w:t>.р</w:t>
      </w:r>
      <w:proofErr w:type="gramEnd"/>
      <w:r w:rsidRPr="00C77D9C">
        <w:rPr>
          <w:sz w:val="28"/>
          <w:szCs w:val="28"/>
        </w:rPr>
        <w:t>ублей, в том числе из областного бюджета –</w:t>
      </w:r>
      <w:r>
        <w:rPr>
          <w:sz w:val="28"/>
          <w:szCs w:val="28"/>
        </w:rPr>
        <w:t xml:space="preserve"> </w:t>
      </w:r>
      <w:r w:rsidRPr="00C77D9C">
        <w:rPr>
          <w:sz w:val="28"/>
          <w:szCs w:val="28"/>
        </w:rPr>
        <w:t>3,200 тыс.рублей, бюджетов поселений –</w:t>
      </w:r>
      <w:r>
        <w:rPr>
          <w:sz w:val="28"/>
          <w:szCs w:val="28"/>
        </w:rPr>
        <w:t xml:space="preserve"> </w:t>
      </w:r>
      <w:r w:rsidRPr="00C77D9C">
        <w:rPr>
          <w:sz w:val="28"/>
          <w:szCs w:val="28"/>
        </w:rPr>
        <w:t>16,629 тыс.рублей, средства работодателей –</w:t>
      </w:r>
      <w:r>
        <w:rPr>
          <w:sz w:val="28"/>
          <w:szCs w:val="28"/>
        </w:rPr>
        <w:t xml:space="preserve"> </w:t>
      </w:r>
      <w:r w:rsidRPr="00C77D9C">
        <w:rPr>
          <w:sz w:val="28"/>
          <w:szCs w:val="28"/>
        </w:rPr>
        <w:t xml:space="preserve">0,00 тыс.рублей.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На организацию временного трудоустройства безработных граждан, испытывающих трудности в поиске работы денег не выделялось.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На организацию временного трудоустройства несовершеннолетних граждан в возрасте от 14 до 18 лет в свободное от учебы время денег не выделялось. </w:t>
      </w:r>
    </w:p>
    <w:p w:rsidR="00D0036F" w:rsidRPr="00C77D9C" w:rsidRDefault="00D0036F" w:rsidP="00D0036F">
      <w:pPr>
        <w:ind w:firstLine="708"/>
        <w:jc w:val="both"/>
        <w:rPr>
          <w:sz w:val="28"/>
          <w:szCs w:val="28"/>
        </w:rPr>
      </w:pPr>
      <w:r w:rsidRPr="00C77D9C">
        <w:rPr>
          <w:sz w:val="28"/>
          <w:szCs w:val="28"/>
        </w:rPr>
        <w:t xml:space="preserve">На организацию временного трудоустройства безработных граждан в возрасте от 18-20 </w:t>
      </w:r>
      <w:proofErr w:type="gramStart"/>
      <w:r w:rsidRPr="00C77D9C">
        <w:rPr>
          <w:sz w:val="28"/>
          <w:szCs w:val="28"/>
        </w:rPr>
        <w:t>лет, имеющих среднее профессиональное образование и ищущих работу впервые денег не выделялось</w:t>
      </w:r>
      <w:proofErr w:type="gramEnd"/>
      <w:r w:rsidRPr="00C77D9C">
        <w:rPr>
          <w:sz w:val="28"/>
          <w:szCs w:val="28"/>
        </w:rPr>
        <w:t xml:space="preserve">. </w:t>
      </w:r>
    </w:p>
    <w:p w:rsidR="005D11C8" w:rsidRPr="00BB13AE" w:rsidRDefault="005D11C8" w:rsidP="005D11C8">
      <w:pPr>
        <w:jc w:val="both"/>
        <w:rPr>
          <w:sz w:val="28"/>
          <w:szCs w:val="28"/>
          <w:highlight w:val="yellow"/>
        </w:rPr>
      </w:pPr>
    </w:p>
    <w:p w:rsidR="00FA1228" w:rsidRPr="00DF0327" w:rsidRDefault="008F3C9B" w:rsidP="001B4747">
      <w:pPr>
        <w:ind w:firstLine="708"/>
        <w:jc w:val="center"/>
        <w:rPr>
          <w:b/>
          <w:bCs/>
          <w:sz w:val="28"/>
          <w:szCs w:val="28"/>
        </w:rPr>
      </w:pPr>
      <w:r w:rsidRPr="00DF0327">
        <w:rPr>
          <w:b/>
          <w:bCs/>
          <w:sz w:val="28"/>
          <w:szCs w:val="28"/>
        </w:rPr>
        <w:t>Уровень жизни населения</w:t>
      </w:r>
    </w:p>
    <w:p w:rsidR="00D62F03" w:rsidRPr="00BB13AE" w:rsidRDefault="00D62F03" w:rsidP="009D6FC9">
      <w:pPr>
        <w:ind w:firstLine="708"/>
        <w:jc w:val="both"/>
        <w:rPr>
          <w:b/>
          <w:bCs/>
          <w:sz w:val="28"/>
          <w:szCs w:val="28"/>
          <w:highlight w:val="yellow"/>
        </w:rPr>
      </w:pPr>
    </w:p>
    <w:p w:rsidR="00FF67DB" w:rsidRPr="0028587C" w:rsidRDefault="00FF67DB" w:rsidP="00FF67DB">
      <w:pPr>
        <w:ind w:firstLine="708"/>
        <w:jc w:val="both"/>
        <w:rPr>
          <w:bCs/>
          <w:sz w:val="28"/>
          <w:szCs w:val="28"/>
        </w:rPr>
      </w:pPr>
      <w:r w:rsidRPr="0028587C">
        <w:rPr>
          <w:bCs/>
          <w:sz w:val="28"/>
          <w:szCs w:val="28"/>
        </w:rPr>
        <w:t>Увеличение доходов населения связано с увеличением всех составляющих  денежных доходов: фонда заработной платы, доходов от предпринимательской деятельности, социальных трансфертов.</w:t>
      </w:r>
    </w:p>
    <w:p w:rsidR="00FF67DB" w:rsidRPr="0061263A" w:rsidRDefault="00FF67DB" w:rsidP="00FF67DB">
      <w:pPr>
        <w:ind w:firstLine="708"/>
        <w:jc w:val="both"/>
        <w:rPr>
          <w:bCs/>
          <w:sz w:val="28"/>
          <w:szCs w:val="28"/>
        </w:rPr>
      </w:pPr>
      <w:r w:rsidRPr="0061263A">
        <w:rPr>
          <w:bCs/>
          <w:sz w:val="28"/>
          <w:szCs w:val="28"/>
        </w:rPr>
        <w:t>В расчете на одного жителя района денежные доходы с учетом единовременных выплат пенсионерам за 1 квартал 2021 года составили 29546,46 рублей, что выше уровня 2020 года на 102,81 процентов. Рост денежных доходов населения обусловлен увеличением выплат социального характера.</w:t>
      </w:r>
    </w:p>
    <w:p w:rsidR="00FF67DB" w:rsidRPr="0061263A" w:rsidRDefault="00FF67DB" w:rsidP="00FF67DB">
      <w:pPr>
        <w:ind w:firstLine="708"/>
        <w:jc w:val="both"/>
        <w:rPr>
          <w:bCs/>
          <w:sz w:val="28"/>
          <w:szCs w:val="28"/>
        </w:rPr>
      </w:pPr>
      <w:r w:rsidRPr="0061263A">
        <w:rPr>
          <w:bCs/>
          <w:sz w:val="28"/>
          <w:szCs w:val="28"/>
        </w:rPr>
        <w:t>Из общего объема денежных доходов на покупку товаров и оплату услуг   за 1 квартал 2021 года  населением района направлено 478587,89 тыс</w:t>
      </w:r>
      <w:proofErr w:type="gramStart"/>
      <w:r w:rsidRPr="0061263A">
        <w:rPr>
          <w:bCs/>
          <w:sz w:val="28"/>
          <w:szCs w:val="28"/>
        </w:rPr>
        <w:t>.р</w:t>
      </w:r>
      <w:proofErr w:type="gramEnd"/>
      <w:r w:rsidRPr="0061263A">
        <w:rPr>
          <w:bCs/>
          <w:sz w:val="28"/>
          <w:szCs w:val="28"/>
        </w:rPr>
        <w:t>ублей или 95,97 процентов к аналогичному уровню 2020 года. Причиной снижения покупательской способности является эпидемиологическая обстановка в 2020 году. Величина прожиточного минимума за четвертый квартал 2020 г. по Волгоградской области: в расчете на душу населения – 9864 рублей; для трудоспособного населения – 10604 рубля; для пенсионеров – 8035 рубля; для детей – 9901 рублей.</w:t>
      </w:r>
    </w:p>
    <w:p w:rsidR="00FF67DB" w:rsidRPr="0061263A" w:rsidRDefault="00FF67DB" w:rsidP="00FF67DB">
      <w:pPr>
        <w:ind w:firstLine="708"/>
        <w:jc w:val="both"/>
        <w:rPr>
          <w:bCs/>
          <w:sz w:val="28"/>
          <w:szCs w:val="28"/>
        </w:rPr>
      </w:pPr>
      <w:r w:rsidRPr="0061263A">
        <w:rPr>
          <w:bCs/>
          <w:sz w:val="28"/>
          <w:szCs w:val="28"/>
        </w:rPr>
        <w:t xml:space="preserve">За отчетный период вопросы по регулированию оплаты с наемными  работниками  регулярно рассматривались на межведомственной комиссии по мобилизации налоговых и неналоговых доходов в консолидированный бюджет Ленинского муниципального района Волгоградской области. По состоянию на 01.04.2021 проведено 6 заседаний рабочей группы. На заседаниях рабочей группы заслушано 56 представителя работодателей; количество работников, с которыми не заключены трудовые договора - 11; количество работников, заработная плата, у которых менее МРОТ 282. В результате заседаний рабочей группы количество наемных работников, с которыми заключили трудовые договоры в результате деятельности комиссий - 11; количество работников, </w:t>
      </w:r>
      <w:r w:rsidRPr="0061263A">
        <w:rPr>
          <w:bCs/>
          <w:sz w:val="28"/>
          <w:szCs w:val="28"/>
        </w:rPr>
        <w:lastRenderedPageBreak/>
        <w:t>заработная плата у которых увеличена до уровня регионального МРОТ - 182; количество физических лиц, зарегистрированных в качестве индивидуальных предпринимателей и глав КФХ, не имеющих наемную рабочую силу (</w:t>
      </w:r>
      <w:proofErr w:type="spellStart"/>
      <w:r w:rsidRPr="0061263A">
        <w:rPr>
          <w:bCs/>
          <w:sz w:val="28"/>
          <w:szCs w:val="28"/>
        </w:rPr>
        <w:t>самозанятое</w:t>
      </w:r>
      <w:proofErr w:type="spellEnd"/>
      <w:r w:rsidRPr="0061263A">
        <w:rPr>
          <w:bCs/>
          <w:sz w:val="28"/>
          <w:szCs w:val="28"/>
        </w:rPr>
        <w:t xml:space="preserve"> население) - 23.</w:t>
      </w:r>
    </w:p>
    <w:p w:rsidR="00FF67DB" w:rsidRDefault="00FF67DB" w:rsidP="00310B60">
      <w:pPr>
        <w:shd w:val="clear" w:color="auto" w:fill="FFFFFF"/>
        <w:ind w:firstLine="426"/>
        <w:jc w:val="center"/>
        <w:rPr>
          <w:b/>
          <w:bCs/>
          <w:sz w:val="28"/>
          <w:szCs w:val="28"/>
          <w:highlight w:val="yellow"/>
        </w:rPr>
      </w:pPr>
    </w:p>
    <w:p w:rsidR="00AD2460" w:rsidRPr="00BB13AE" w:rsidRDefault="00AD2460" w:rsidP="00310B60">
      <w:pPr>
        <w:shd w:val="clear" w:color="auto" w:fill="FFFFFF"/>
        <w:ind w:firstLine="426"/>
        <w:jc w:val="center"/>
        <w:rPr>
          <w:sz w:val="28"/>
          <w:szCs w:val="28"/>
          <w:highlight w:val="yellow"/>
        </w:rPr>
      </w:pPr>
      <w:r w:rsidRPr="00DF0327">
        <w:rPr>
          <w:b/>
          <w:bCs/>
          <w:sz w:val="28"/>
          <w:szCs w:val="28"/>
        </w:rPr>
        <w:t>Образование</w:t>
      </w:r>
      <w:r w:rsidRPr="00DF0327">
        <w:rPr>
          <w:sz w:val="28"/>
          <w:szCs w:val="28"/>
        </w:rPr>
        <w:br/>
      </w:r>
    </w:p>
    <w:p w:rsidR="00FF67DB" w:rsidRPr="00B51185" w:rsidRDefault="00FF67DB" w:rsidP="00FF67DB">
      <w:pPr>
        <w:ind w:firstLine="708"/>
        <w:jc w:val="both"/>
        <w:rPr>
          <w:sz w:val="28"/>
          <w:szCs w:val="28"/>
        </w:rPr>
      </w:pPr>
      <w:r w:rsidRPr="00B51185">
        <w:rPr>
          <w:sz w:val="28"/>
          <w:szCs w:val="28"/>
        </w:rPr>
        <w:t>Деятельность Отдела образования администрации Ленинского муниципальног</w:t>
      </w:r>
      <w:r>
        <w:rPr>
          <w:sz w:val="28"/>
          <w:szCs w:val="28"/>
        </w:rPr>
        <w:t>о района в первом квартале  202</w:t>
      </w:r>
      <w:r w:rsidRPr="008B1406">
        <w:rPr>
          <w:sz w:val="28"/>
          <w:szCs w:val="28"/>
        </w:rPr>
        <w:t>1</w:t>
      </w:r>
      <w:r w:rsidRPr="00B51185">
        <w:rPr>
          <w:sz w:val="28"/>
          <w:szCs w:val="28"/>
        </w:rPr>
        <w:t xml:space="preserve"> года была направлена на обеспечение стабильности функционирования системы образования, развитие системы доступного качественного образования в интересах формирования свободно ориентированной личности, способной к творческой, интеллектуальной, социально-значимой деятельности в соответствии с потребностями  общества и государства.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В первом квартале в районе работали 14 общеобразовательных учреждений, 9 дошкольных образовательных учреждений и 2 учреждения дополнительного образования. В общеобразовательных организациях  района обучаются  2922 человек, в дошкольных образовательных учреждениях - 1096 детей, в учреждениях дополнительного образования  498 человек. 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Общая численность работающих в отрасли составила 619 человека, в школах работали 391 человек, в дошкольных образовательных учреждениях 195 и в учреждениях дополнительного образования 33 человек. 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Большое внимание уделялось повышению квалификации и профессиональному росту педагогических работников. Повысили свою квалификацию 102 педагогических работников образовательных учреждений. В целях повышения квалификации педагогических работников было подготовлено и проведено 18 семинаров для педагогических работников муниципальных образовательных учреждений. 2 педагога приняли участие в областных конкурсах профессионального мастерства «Учитель года 2020», «Воспитатель года».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В соответствии с нормами и правилами </w:t>
      </w:r>
      <w:proofErr w:type="spellStart"/>
      <w:r w:rsidRPr="009917E3">
        <w:rPr>
          <w:sz w:val="28"/>
          <w:szCs w:val="28"/>
        </w:rPr>
        <w:t>САНПиН</w:t>
      </w:r>
      <w:proofErr w:type="spellEnd"/>
      <w:r w:rsidRPr="009917E3">
        <w:rPr>
          <w:sz w:val="28"/>
          <w:szCs w:val="28"/>
        </w:rPr>
        <w:t xml:space="preserve"> в 14 общеобразовательных учреждениях было организовано горячее питание школьников 1-11 классов. Горячее питание получали  1195 обучающихся 1-4 классов и   661 обучающихся  5-11 классов, что составило 64% от общего числа обучающихся. Другими видами питания (буфетная продукция) охвачено 382 обучающихся 5-11 классов. Информация о состоянии горячего питания ежемесячно готовится и предоставляется в комитет образования, науки и молодежной политики Волгоградской области.</w:t>
      </w:r>
    </w:p>
    <w:p w:rsidR="00FF67DB" w:rsidRPr="000D252D" w:rsidRDefault="00FF67DB" w:rsidP="00FF67DB">
      <w:pPr>
        <w:ind w:firstLine="708"/>
        <w:jc w:val="both"/>
        <w:rPr>
          <w:sz w:val="28"/>
          <w:szCs w:val="28"/>
        </w:rPr>
      </w:pPr>
      <w:r w:rsidRPr="000D252D">
        <w:rPr>
          <w:sz w:val="28"/>
          <w:szCs w:val="28"/>
        </w:rPr>
        <w:t>В целях подготовки и проведения государственной (итоговой) аттестации выпускников ΙХ, ХΙ (ХΙΙ) классов сформированы базы данных выпускников, организаторов, пунктов проведения экзаменов. Определены ответственные лица за соблюдение информационной безопасности при организации и проведении государственной (итоговой) аттестации выпускников. Подготовлена и представлена в комитет образования, науки и молодежной политики</w:t>
      </w:r>
      <w:r>
        <w:rPr>
          <w:sz w:val="28"/>
          <w:szCs w:val="28"/>
        </w:rPr>
        <w:t xml:space="preserve"> </w:t>
      </w:r>
      <w:r w:rsidRPr="000D252D">
        <w:rPr>
          <w:sz w:val="28"/>
          <w:szCs w:val="28"/>
        </w:rPr>
        <w:t xml:space="preserve">Волгоградской области схема проведения государственной (итоговой) аттестации выпускников ΙХ, ХΙ (Х11) классов, списочный состав </w:t>
      </w:r>
      <w:r w:rsidRPr="000D252D">
        <w:rPr>
          <w:sz w:val="28"/>
          <w:szCs w:val="28"/>
        </w:rPr>
        <w:lastRenderedPageBreak/>
        <w:t xml:space="preserve">муниципальных экзаменационной, предметной, конфликтной комиссий.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документами, регламентирующими проведение государственной (итоговой) аттестации выпускников. </w:t>
      </w:r>
      <w:proofErr w:type="gramStart"/>
      <w:r w:rsidRPr="000D252D">
        <w:rPr>
          <w:sz w:val="28"/>
          <w:szCs w:val="28"/>
        </w:rPr>
        <w:t>В рамках единого информационного дня в школах района были проведены беседы с выпускниками по подготовке к итоговой аттестации, индивидуальные консультации, показы видео-консультаций (в том числе с использованием ресурсов официального информационного портала ЕГЭ), встречи с психологами  на тему «ГИА без стресса», информационные семинары для классных руководителей, тематические консультации руководителей предметных секций по вопросам специфики ГИА-20</w:t>
      </w:r>
      <w:r>
        <w:rPr>
          <w:sz w:val="28"/>
          <w:szCs w:val="28"/>
        </w:rPr>
        <w:t>20</w:t>
      </w:r>
      <w:r w:rsidRPr="000D252D">
        <w:rPr>
          <w:sz w:val="28"/>
          <w:szCs w:val="28"/>
        </w:rPr>
        <w:t xml:space="preserve"> для учителей-предметников, общешкольные родительские собрания и</w:t>
      </w:r>
      <w:proofErr w:type="gramEnd"/>
      <w:r w:rsidRPr="000D252D">
        <w:rPr>
          <w:sz w:val="28"/>
          <w:szCs w:val="28"/>
        </w:rPr>
        <w:t xml:space="preserve"> акция «День сдачи ЕГЭ родителями».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тренировочные</w:t>
      </w:r>
      <w:r w:rsidRPr="000D252D">
        <w:rPr>
          <w:sz w:val="28"/>
          <w:szCs w:val="28"/>
        </w:rPr>
        <w:t xml:space="preserve"> экзамены </w:t>
      </w:r>
      <w:r>
        <w:rPr>
          <w:sz w:val="28"/>
          <w:szCs w:val="28"/>
        </w:rPr>
        <w:t xml:space="preserve">ЕГЭ </w:t>
      </w:r>
      <w:r w:rsidRPr="000D252D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  <w:r w:rsidRPr="000D252D">
        <w:rPr>
          <w:sz w:val="28"/>
          <w:szCs w:val="28"/>
        </w:rPr>
        <w:t xml:space="preserve"> на пункте проведения экзаменов</w:t>
      </w:r>
      <w:r>
        <w:rPr>
          <w:sz w:val="28"/>
          <w:szCs w:val="28"/>
        </w:rPr>
        <w:t xml:space="preserve">. </w:t>
      </w:r>
      <w:r w:rsidRPr="000D252D">
        <w:rPr>
          <w:sz w:val="28"/>
          <w:szCs w:val="28"/>
        </w:rPr>
        <w:t>Организовано участие учителей предметников в вебинарах, проводимых комитетом образования,  науки и молодежной политики Волгоградской области.</w:t>
      </w:r>
    </w:p>
    <w:p w:rsidR="00FF67DB" w:rsidRPr="00AE762C" w:rsidRDefault="00FF67DB" w:rsidP="00FF6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расписанием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проведены всероссийские проверочные работы для обучающихся 10-11 классов.</w:t>
      </w:r>
    </w:p>
    <w:p w:rsidR="00FF67DB" w:rsidRPr="000D252D" w:rsidRDefault="00FF67DB" w:rsidP="00FF67DB">
      <w:pPr>
        <w:ind w:firstLine="708"/>
        <w:jc w:val="both"/>
        <w:rPr>
          <w:sz w:val="28"/>
          <w:szCs w:val="28"/>
        </w:rPr>
      </w:pPr>
      <w:r w:rsidRPr="004551C4">
        <w:rPr>
          <w:sz w:val="28"/>
          <w:szCs w:val="28"/>
        </w:rPr>
        <w:t>В отчетном периоде отдел образования взаимодействовал с комитетом образования, науки и молодежной политики по вопросу реализации на территории Ленинского района региональных проектов «Современная школа», «Цифровая образовательная среда», «Успех каждого ребенка», «Учитель будущего», «Поддержка семей, имеющих детей». «Социальная активность».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 w:rsidRPr="0067670B">
        <w:rPr>
          <w:sz w:val="28"/>
          <w:szCs w:val="28"/>
        </w:rPr>
        <w:t>В отчетном периоде продолжалась работа, направленная на  развитие системы поддержки талантливых детей.</w:t>
      </w:r>
      <w:r w:rsidRPr="009917E3">
        <w:rPr>
          <w:sz w:val="28"/>
          <w:szCs w:val="28"/>
        </w:rPr>
        <w:t xml:space="preserve"> </w:t>
      </w:r>
      <w:proofErr w:type="gramStart"/>
      <w:r w:rsidRPr="009917E3">
        <w:rPr>
          <w:sz w:val="28"/>
          <w:szCs w:val="28"/>
        </w:rPr>
        <w:t>Победители и призеры муниципального этапа были направлены для участия областном туре Всероссийской олимпиады школьников.</w:t>
      </w:r>
      <w:r w:rsidRPr="007D73B3">
        <w:rPr>
          <w:sz w:val="28"/>
          <w:szCs w:val="28"/>
        </w:rPr>
        <w:t xml:space="preserve"> </w:t>
      </w:r>
      <w:proofErr w:type="gramEnd"/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>В 1 квартале 2021 года на базе МБОУ ДО «Ленинский ДЮЦ» было проведено 20 районных и 1 областное мероприятие, в которых приняло участие 899 человек.</w:t>
      </w:r>
      <w:proofErr w:type="gramEnd"/>
      <w:r w:rsidRPr="009917E3">
        <w:rPr>
          <w:sz w:val="28"/>
          <w:szCs w:val="28"/>
        </w:rPr>
        <w:t xml:space="preserve"> Проведены следующие мероприятия: районный дистанционный фото марафон «Мои новогодние каникулы», Районный дистанционный мастер класс «</w:t>
      </w:r>
      <w:proofErr w:type="gramStart"/>
      <w:r w:rsidRPr="009917E3">
        <w:rPr>
          <w:sz w:val="28"/>
          <w:szCs w:val="28"/>
        </w:rPr>
        <w:t>ИЗО</w:t>
      </w:r>
      <w:proofErr w:type="gramEnd"/>
      <w:r w:rsidRPr="009917E3">
        <w:rPr>
          <w:sz w:val="28"/>
          <w:szCs w:val="28"/>
        </w:rPr>
        <w:t xml:space="preserve"> фантазии», </w:t>
      </w:r>
      <w:proofErr w:type="spellStart"/>
      <w:r w:rsidRPr="009917E3">
        <w:rPr>
          <w:sz w:val="28"/>
          <w:szCs w:val="28"/>
        </w:rPr>
        <w:t>инстаграм</w:t>
      </w:r>
      <w:proofErr w:type="spellEnd"/>
      <w:r w:rsidRPr="009917E3">
        <w:rPr>
          <w:sz w:val="28"/>
          <w:szCs w:val="28"/>
        </w:rPr>
        <w:t xml:space="preserve"> марафон «Новогодний калейдоскоп», </w:t>
      </w:r>
      <w:proofErr w:type="spellStart"/>
      <w:r w:rsidRPr="009917E3">
        <w:rPr>
          <w:sz w:val="28"/>
          <w:szCs w:val="28"/>
        </w:rPr>
        <w:t>онлайн</w:t>
      </w:r>
      <w:proofErr w:type="spellEnd"/>
      <w:r w:rsidRPr="009917E3">
        <w:rPr>
          <w:sz w:val="28"/>
          <w:szCs w:val="28"/>
        </w:rPr>
        <w:t xml:space="preserve"> марафон «Моя история в общем фото», районный (очный и дистанционный) мастер класс декоративно-прикладного творчества «Рождественское чудо», открытый рождественский турнир по шахматам, дистанционный марафон «Каникулы 3d», дистанционный мастер класс «Первые шаги в народном танце», городской очный мастер класс для учащихся </w:t>
      </w:r>
      <w:proofErr w:type="gramStart"/>
      <w:r w:rsidRPr="009917E3">
        <w:rPr>
          <w:sz w:val="28"/>
          <w:szCs w:val="28"/>
        </w:rPr>
        <w:t>начальных классов «Открытка ветерану», первый этап районной акции «Открытка ветерану» (заочный, дистанционный), личное первенство Ленинского района по шахматам, областной конкурс юного вожатого «</w:t>
      </w:r>
      <w:proofErr w:type="spellStart"/>
      <w:r w:rsidRPr="009917E3">
        <w:rPr>
          <w:sz w:val="28"/>
          <w:szCs w:val="28"/>
        </w:rPr>
        <w:t>Вожатенок</w:t>
      </w:r>
      <w:proofErr w:type="spellEnd"/>
      <w:r w:rsidRPr="009917E3">
        <w:rPr>
          <w:sz w:val="28"/>
          <w:szCs w:val="28"/>
        </w:rPr>
        <w:t xml:space="preserve">», </w:t>
      </w:r>
      <w:proofErr w:type="spellStart"/>
      <w:r w:rsidRPr="009917E3">
        <w:rPr>
          <w:sz w:val="28"/>
          <w:szCs w:val="28"/>
        </w:rPr>
        <w:t>онлайн</w:t>
      </w:r>
      <w:proofErr w:type="spellEnd"/>
      <w:r w:rsidRPr="009917E3">
        <w:rPr>
          <w:sz w:val="28"/>
          <w:szCs w:val="28"/>
        </w:rPr>
        <w:t xml:space="preserve"> концерт «Самым милым и любимым» посвященный празднованию 8 марта, городской мастер класс «Вестники весны» в рамках празднования </w:t>
      </w:r>
      <w:proofErr w:type="spellStart"/>
      <w:r w:rsidRPr="009917E3">
        <w:rPr>
          <w:sz w:val="28"/>
          <w:szCs w:val="28"/>
        </w:rPr>
        <w:t>масленницы</w:t>
      </w:r>
      <w:proofErr w:type="spellEnd"/>
      <w:r w:rsidRPr="009917E3">
        <w:rPr>
          <w:sz w:val="28"/>
          <w:szCs w:val="28"/>
        </w:rPr>
        <w:t xml:space="preserve">, районный </w:t>
      </w:r>
      <w:proofErr w:type="spellStart"/>
      <w:r w:rsidRPr="009917E3">
        <w:rPr>
          <w:sz w:val="28"/>
          <w:szCs w:val="28"/>
        </w:rPr>
        <w:t>вебинар</w:t>
      </w:r>
      <w:proofErr w:type="spellEnd"/>
      <w:r w:rsidRPr="009917E3">
        <w:rPr>
          <w:sz w:val="28"/>
          <w:szCs w:val="28"/>
        </w:rPr>
        <w:t xml:space="preserve"> «Личные кабинеты ПФДО» (дистанционный), районная ученическая школа актива.</w:t>
      </w:r>
      <w:proofErr w:type="gramEnd"/>
      <w:r w:rsidRPr="009917E3">
        <w:rPr>
          <w:sz w:val="28"/>
          <w:szCs w:val="28"/>
        </w:rPr>
        <w:t xml:space="preserve"> В связи с сохранением ограничений на проведение массовых мероприятий большинство мероприятий прошло в дистанционном формате.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lastRenderedPageBreak/>
        <w:t>В 1 квартале 2021 года коллективы и учащиеся ДЮЦ завоевали 33 призовых мест на конкурсах различных уровней. 22 учащихся стали участниками.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 xml:space="preserve">Объединение </w:t>
      </w:r>
      <w:proofErr w:type="spellStart"/>
      <w:r w:rsidRPr="009917E3">
        <w:rPr>
          <w:sz w:val="28"/>
          <w:szCs w:val="28"/>
        </w:rPr>
        <w:t>Домисольки</w:t>
      </w:r>
      <w:proofErr w:type="spellEnd"/>
      <w:r w:rsidRPr="009917E3">
        <w:rPr>
          <w:sz w:val="28"/>
          <w:szCs w:val="28"/>
        </w:rPr>
        <w:t xml:space="preserve"> (рук.</w:t>
      </w:r>
      <w:proofErr w:type="gramEnd"/>
      <w:r w:rsidRPr="009917E3">
        <w:rPr>
          <w:sz w:val="28"/>
          <w:szCs w:val="28"/>
        </w:rPr>
        <w:t xml:space="preserve"> </w:t>
      </w:r>
      <w:proofErr w:type="spellStart"/>
      <w:r w:rsidRPr="009917E3">
        <w:rPr>
          <w:sz w:val="28"/>
          <w:szCs w:val="28"/>
        </w:rPr>
        <w:t>Палехова</w:t>
      </w:r>
      <w:proofErr w:type="spellEnd"/>
      <w:r w:rsidRPr="009917E3">
        <w:rPr>
          <w:sz w:val="28"/>
          <w:szCs w:val="28"/>
        </w:rPr>
        <w:t xml:space="preserve"> Т.Я.): Всероссийский вокальный и музыкальный конкурс для детей и взрослых «Мелодинка-77» - лауреат 1 степени.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>Дизайн студия «Сувенир» (рук.</w:t>
      </w:r>
      <w:proofErr w:type="gramEnd"/>
      <w:r w:rsidRPr="009917E3">
        <w:rPr>
          <w:sz w:val="28"/>
          <w:szCs w:val="28"/>
        </w:rPr>
        <w:t xml:space="preserve"> </w:t>
      </w:r>
      <w:proofErr w:type="gramStart"/>
      <w:r w:rsidRPr="009917E3">
        <w:rPr>
          <w:sz w:val="28"/>
          <w:szCs w:val="28"/>
        </w:rPr>
        <w:t>Гарибян Е.А.): Всероссийский творческий конкурс «От былинных богатырей до наших дней» - три диплома 2 степени, Региональный творческий конкурс «Новогодний марафон» - два первых и одно второе место, конкурс игрушек «Пернатые друзья» в рамках областного праздника День птиц – три первых, два вторых и одно третье место, Районный и городской конкурс «Детско-юношеского творчества на противопожарную тематику «Неопалимая Купина-2020» - четыре первых, три третьих</w:t>
      </w:r>
      <w:proofErr w:type="gramEnd"/>
      <w:r w:rsidRPr="009917E3">
        <w:rPr>
          <w:sz w:val="28"/>
          <w:szCs w:val="28"/>
        </w:rPr>
        <w:t xml:space="preserve"> и три вторых места.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>ИЗО</w:t>
      </w:r>
      <w:proofErr w:type="gramEnd"/>
      <w:r w:rsidRPr="009917E3">
        <w:rPr>
          <w:sz w:val="28"/>
          <w:szCs w:val="28"/>
        </w:rPr>
        <w:t xml:space="preserve"> студия «Акварельки» (рук. Баширова О.А.): конкурс рисунков «Парящие в облаках» в рамках областного праздника День птиц – одно первое, одно второе и три третьих места, Районный и городской (те зональный для нас) конкурс «Детско-юношеского творчества на противопожарную тематику «Неопалимая Купина-2020» - два третьих места.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>Объединение «Арена» (рук.</w:t>
      </w:r>
      <w:proofErr w:type="gramEnd"/>
      <w:r w:rsidRPr="009917E3">
        <w:rPr>
          <w:sz w:val="28"/>
          <w:szCs w:val="28"/>
        </w:rPr>
        <w:t xml:space="preserve"> </w:t>
      </w:r>
      <w:proofErr w:type="spellStart"/>
      <w:r w:rsidRPr="009917E3">
        <w:rPr>
          <w:sz w:val="28"/>
          <w:szCs w:val="28"/>
        </w:rPr>
        <w:t>Стешкина</w:t>
      </w:r>
      <w:proofErr w:type="spellEnd"/>
      <w:r w:rsidRPr="009917E3">
        <w:rPr>
          <w:sz w:val="28"/>
          <w:szCs w:val="28"/>
        </w:rPr>
        <w:t xml:space="preserve"> В.А.): Международный конкурс «Звездный переполох» - дипломант 1 степени; Международный конкурс «Звездный переполох» - лауреат 3 степени.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В рамках смотра-конкурса детских организаций РДОО ЛАД проведены: районный этап конкурса юного вожатого «</w:t>
      </w:r>
      <w:proofErr w:type="spellStart"/>
      <w:r w:rsidRPr="009917E3">
        <w:rPr>
          <w:sz w:val="28"/>
          <w:szCs w:val="28"/>
        </w:rPr>
        <w:t>Вожатёнок</w:t>
      </w:r>
      <w:proofErr w:type="spellEnd"/>
      <w:r w:rsidRPr="009917E3">
        <w:rPr>
          <w:sz w:val="28"/>
          <w:szCs w:val="28"/>
        </w:rPr>
        <w:t>», районный конкурс «</w:t>
      </w:r>
      <w:proofErr w:type="spellStart"/>
      <w:r w:rsidRPr="009917E3">
        <w:rPr>
          <w:sz w:val="28"/>
          <w:szCs w:val="28"/>
        </w:rPr>
        <w:t>Солдатушки</w:t>
      </w:r>
      <w:proofErr w:type="spellEnd"/>
      <w:r w:rsidRPr="009917E3">
        <w:rPr>
          <w:sz w:val="28"/>
          <w:szCs w:val="28"/>
        </w:rPr>
        <w:t>, бравы ребятушки», районный этап конкурса-фестиваля «Памяти павших будем достойны», районный этап благотворительного социально значимого проекта «Экология. Творчество. Дети», районный этап Международного конкурса юных чтецов «Живая классика».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Значительное внимание уделялось организации работы по профилактике правонарушений </w:t>
      </w:r>
      <w:proofErr w:type="gramStart"/>
      <w:r w:rsidRPr="009917E3">
        <w:rPr>
          <w:sz w:val="28"/>
          <w:szCs w:val="28"/>
        </w:rPr>
        <w:t>среди</w:t>
      </w:r>
      <w:proofErr w:type="gramEnd"/>
      <w:r w:rsidRPr="009917E3">
        <w:rPr>
          <w:sz w:val="28"/>
          <w:szCs w:val="28"/>
        </w:rPr>
        <w:t xml:space="preserve"> обучающихся. Итоги работы по профилактике за 20209 год были  проанализированы на совещании руководителей образовательных организаций.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Отдел образования координировал работу  общеобразовательных организаций по профилактике наркомании и вредных зависимостей. В общеобразовательных организациях в I квартале 2020 года  было проведено более 73 мероприятий антинаркотической направленности, в которых приняли участие  2055 обучающихся, 145 педагогов и 643 законных представителя.  Проведено  более 14 общешкольных родительских собрания, с привлечением   специалистов правоохранительных органов, ОПДН, ГБУЗ «Ленинская ЦРБ», ГАИБДД специалистов ГКУ </w:t>
      </w:r>
      <w:proofErr w:type="gramStart"/>
      <w:r w:rsidRPr="009917E3">
        <w:rPr>
          <w:sz w:val="28"/>
          <w:szCs w:val="28"/>
        </w:rPr>
        <w:t>СО</w:t>
      </w:r>
      <w:proofErr w:type="gramEnd"/>
      <w:r w:rsidRPr="009917E3">
        <w:rPr>
          <w:sz w:val="28"/>
          <w:szCs w:val="28"/>
        </w:rPr>
        <w:t xml:space="preserve"> «Ленинский ЦСОН"». На информационных стендах «Мы за ЗОЖ!» обновлена информация антинаркотической  направленности для учащихся, родителей и лиц (законных представителей). Проведён семинар на базе ГКУ СО "ЦСОН" для воспитателей, социальных работников, психологов, учителей начальных классов по профилактике раннего семейного благополучия "Ребёнок - семья </w:t>
      </w:r>
      <w:proofErr w:type="gramStart"/>
      <w:r w:rsidRPr="009917E3">
        <w:rPr>
          <w:sz w:val="28"/>
          <w:szCs w:val="28"/>
        </w:rPr>
        <w:t>-о</w:t>
      </w:r>
      <w:proofErr w:type="gramEnd"/>
      <w:r w:rsidRPr="009917E3">
        <w:rPr>
          <w:sz w:val="28"/>
          <w:szCs w:val="28"/>
        </w:rPr>
        <w:t>бщество".</w:t>
      </w:r>
    </w:p>
    <w:p w:rsidR="00FF67DB" w:rsidRPr="00AC59F5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lastRenderedPageBreak/>
        <w:t xml:space="preserve">В целях повышения эффективности взаимодействия в сфере профилактики употребления наркотических средств, в том числе курительных смесей, а также предупреждения распространения токсикомании и пьянства,  групповых преступлений среди несовершеннолетних, выявления и привлечения взрослых лиц, вовлекающих несовершеннолетних в преступную и антиобщественную деятельность  с участием Отдела образования проведены профилактические мероприятия «Лидер», «Стоп </w:t>
      </w:r>
      <w:proofErr w:type="spellStart"/>
      <w:r w:rsidRPr="009917E3">
        <w:rPr>
          <w:sz w:val="28"/>
          <w:szCs w:val="28"/>
        </w:rPr>
        <w:t>Спайс</w:t>
      </w:r>
      <w:proofErr w:type="spellEnd"/>
      <w:r w:rsidRPr="009917E3">
        <w:rPr>
          <w:sz w:val="28"/>
          <w:szCs w:val="28"/>
        </w:rPr>
        <w:t>».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В 1 квартале 2020 года за муниципальной услугой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 обратились 38 человек, принято заявлений на постановку в очередь 32. Муниципальные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`210,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учебных»  были предоставлены  110 заявителям. Муниципальная услуга «Предоставление информации о текущей успеваемости учащегося в муниципальном образовательном учреждении, ведение дневника и журнала успеваемости» предоставляется заявителям в электронном виде через портал </w:t>
      </w:r>
      <w:proofErr w:type="spellStart"/>
      <w:r w:rsidRPr="009917E3">
        <w:rPr>
          <w:sz w:val="28"/>
          <w:szCs w:val="28"/>
        </w:rPr>
        <w:t>госуслуг</w:t>
      </w:r>
      <w:proofErr w:type="spellEnd"/>
      <w:r w:rsidRPr="009917E3">
        <w:rPr>
          <w:sz w:val="28"/>
          <w:szCs w:val="28"/>
        </w:rPr>
        <w:t xml:space="preserve"> или пароль и логин ЕСИА в системе «Сетевой город. Образование». В отчетном периоде услуга была предоставлена   48382 заявителям.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>В первом квартале 2021 года в соответствии со статьей 95 Федерального закона №273 «Об образовании в Российской Федерации», Федеральным законом от 05.12.2017 №392-ФЗ «О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была проведена независимая оценка</w:t>
      </w:r>
      <w:proofErr w:type="gramEnd"/>
      <w:r w:rsidRPr="009917E3">
        <w:rPr>
          <w:sz w:val="28"/>
          <w:szCs w:val="28"/>
        </w:rPr>
        <w:t xml:space="preserve"> качества условий осуществления образовательной деятельности  в отношении 11 образовательных организаций. Оператором проведения независимой оценки выступил</w:t>
      </w:r>
      <w:proofErr w:type="gramStart"/>
      <w:r w:rsidRPr="009917E3">
        <w:rPr>
          <w:sz w:val="28"/>
          <w:szCs w:val="28"/>
        </w:rPr>
        <w:t>о ООО</w:t>
      </w:r>
      <w:proofErr w:type="gramEnd"/>
      <w:r w:rsidRPr="009917E3">
        <w:rPr>
          <w:sz w:val="28"/>
          <w:szCs w:val="28"/>
        </w:rPr>
        <w:t xml:space="preserve"> ЦОРОИ «ИНДИГО» на основании контракта № 460390 от 25.05.2020. В социологическом опросе приняли участие 956 респондентов. На основе </w:t>
      </w:r>
      <w:proofErr w:type="gramStart"/>
      <w:r w:rsidRPr="009917E3">
        <w:rPr>
          <w:sz w:val="28"/>
          <w:szCs w:val="28"/>
        </w:rPr>
        <w:t>результатов независимой оценки качества условий осуществления образовательной деятельности</w:t>
      </w:r>
      <w:proofErr w:type="gramEnd"/>
      <w:r w:rsidRPr="009917E3">
        <w:rPr>
          <w:sz w:val="28"/>
          <w:szCs w:val="28"/>
        </w:rPr>
        <w:t xml:space="preserve"> образовательными организациями  сформирован  муниципальный рейтинг образовательных организаций по качеству предоставляемых услуг, что поможет руководителям образовательных организаций в принятии управленческих мер, способствующих повышению качества образования, и повышению </w:t>
      </w:r>
      <w:proofErr w:type="spellStart"/>
      <w:r w:rsidRPr="009917E3">
        <w:rPr>
          <w:sz w:val="28"/>
          <w:szCs w:val="28"/>
        </w:rPr>
        <w:t>конкурентноспособности</w:t>
      </w:r>
      <w:proofErr w:type="spellEnd"/>
      <w:r w:rsidRPr="009917E3">
        <w:rPr>
          <w:sz w:val="28"/>
          <w:szCs w:val="28"/>
        </w:rPr>
        <w:t xml:space="preserve"> образовательных организаций.</w:t>
      </w:r>
    </w:p>
    <w:p w:rsidR="00FF67DB" w:rsidRPr="00AE762C" w:rsidRDefault="00FF67DB" w:rsidP="00FF67DB">
      <w:pPr>
        <w:ind w:firstLine="708"/>
        <w:jc w:val="both"/>
        <w:rPr>
          <w:sz w:val="28"/>
          <w:szCs w:val="28"/>
        </w:rPr>
      </w:pPr>
      <w:r w:rsidRPr="00AE762C">
        <w:rPr>
          <w:sz w:val="28"/>
          <w:szCs w:val="28"/>
        </w:rPr>
        <w:t xml:space="preserve">В соответствии с планом работы Отдела образования проведено </w:t>
      </w:r>
      <w:r>
        <w:rPr>
          <w:sz w:val="28"/>
          <w:szCs w:val="28"/>
        </w:rPr>
        <w:t>6</w:t>
      </w:r>
      <w:r w:rsidRPr="00AE762C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й</w:t>
      </w:r>
      <w:r w:rsidRPr="00AE762C">
        <w:rPr>
          <w:sz w:val="28"/>
          <w:szCs w:val="28"/>
        </w:rPr>
        <w:t xml:space="preserve"> с руководителями образовательных учреждений.</w:t>
      </w:r>
    </w:p>
    <w:p w:rsidR="00FF67DB" w:rsidRPr="00AE762C" w:rsidRDefault="00FF67DB" w:rsidP="00FF67DB">
      <w:pPr>
        <w:ind w:firstLine="708"/>
        <w:jc w:val="both"/>
        <w:rPr>
          <w:sz w:val="28"/>
          <w:szCs w:val="28"/>
        </w:rPr>
      </w:pPr>
      <w:r w:rsidRPr="00AE762C">
        <w:rPr>
          <w:sz w:val="28"/>
          <w:szCs w:val="28"/>
        </w:rPr>
        <w:t>Про</w:t>
      </w:r>
      <w:r>
        <w:rPr>
          <w:sz w:val="28"/>
          <w:szCs w:val="28"/>
        </w:rPr>
        <w:t>ведено 3 проверки</w:t>
      </w:r>
      <w:r w:rsidRPr="00AE762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фактам,</w:t>
      </w:r>
      <w:r w:rsidRPr="00AE762C">
        <w:rPr>
          <w:sz w:val="28"/>
          <w:szCs w:val="28"/>
        </w:rPr>
        <w:t xml:space="preserve"> изложенным в обращениях граждан. </w:t>
      </w:r>
    </w:p>
    <w:p w:rsidR="00836776" w:rsidRPr="00BB13AE" w:rsidRDefault="00836776" w:rsidP="00836776">
      <w:pPr>
        <w:jc w:val="center"/>
        <w:rPr>
          <w:b/>
          <w:bCs/>
          <w:sz w:val="28"/>
          <w:szCs w:val="28"/>
          <w:highlight w:val="yellow"/>
        </w:rPr>
      </w:pPr>
    </w:p>
    <w:p w:rsidR="00DF0327" w:rsidRDefault="00DF032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36776" w:rsidRPr="00DF0327" w:rsidRDefault="00DF0327" w:rsidP="00836776">
      <w:pPr>
        <w:jc w:val="center"/>
        <w:rPr>
          <w:b/>
          <w:bCs/>
          <w:sz w:val="28"/>
          <w:szCs w:val="28"/>
        </w:rPr>
      </w:pPr>
      <w:r w:rsidRPr="00DF0327">
        <w:rPr>
          <w:b/>
          <w:bCs/>
          <w:sz w:val="28"/>
          <w:szCs w:val="28"/>
        </w:rPr>
        <w:lastRenderedPageBreak/>
        <w:t>З</w:t>
      </w:r>
      <w:r w:rsidR="00836776" w:rsidRPr="00DF0327">
        <w:rPr>
          <w:b/>
          <w:bCs/>
          <w:sz w:val="28"/>
          <w:szCs w:val="28"/>
        </w:rPr>
        <w:t>дравоохранени</w:t>
      </w:r>
      <w:r w:rsidRPr="00DF0327">
        <w:rPr>
          <w:b/>
          <w:bCs/>
          <w:sz w:val="28"/>
          <w:szCs w:val="28"/>
        </w:rPr>
        <w:t>е</w:t>
      </w:r>
    </w:p>
    <w:p w:rsidR="00836776" w:rsidRPr="00BB13AE" w:rsidRDefault="00836776" w:rsidP="00836776">
      <w:pPr>
        <w:jc w:val="both"/>
        <w:rPr>
          <w:bCs/>
          <w:sz w:val="28"/>
          <w:szCs w:val="28"/>
          <w:highlight w:val="yellow"/>
        </w:rPr>
      </w:pPr>
    </w:p>
    <w:p w:rsidR="00FF67DB" w:rsidRPr="00CF1725" w:rsidRDefault="00FF67DB" w:rsidP="00FF67DB">
      <w:pPr>
        <w:shd w:val="clear" w:color="auto" w:fill="FFFFFF"/>
        <w:ind w:firstLine="708"/>
        <w:jc w:val="both"/>
        <w:rPr>
          <w:sz w:val="28"/>
          <w:szCs w:val="28"/>
        </w:rPr>
      </w:pPr>
      <w:r w:rsidRPr="00F869F2">
        <w:rPr>
          <w:color w:val="000000"/>
          <w:sz w:val="28"/>
          <w:szCs w:val="28"/>
        </w:rPr>
        <w:t>Основными демографическими</w:t>
      </w:r>
      <w:r w:rsidRPr="00CF1725">
        <w:rPr>
          <w:color w:val="000000"/>
          <w:sz w:val="28"/>
          <w:szCs w:val="28"/>
        </w:rPr>
        <w:t xml:space="preserve"> показателями района является </w:t>
      </w:r>
      <w:r w:rsidRPr="00CF1725">
        <w:rPr>
          <w:sz w:val="28"/>
          <w:szCs w:val="28"/>
        </w:rPr>
        <w:t xml:space="preserve">показатель рождаемости и смертности.  </w:t>
      </w:r>
      <w:proofErr w:type="gramStart"/>
      <w:r w:rsidRPr="00CF1725">
        <w:rPr>
          <w:sz w:val="28"/>
          <w:szCs w:val="28"/>
        </w:rPr>
        <w:t xml:space="preserve">По данным Ленинского районного отдела ЗАГС за  </w:t>
      </w:r>
      <w:r>
        <w:rPr>
          <w:sz w:val="28"/>
          <w:szCs w:val="28"/>
        </w:rPr>
        <w:t>1 квартал</w:t>
      </w:r>
      <w:r w:rsidRPr="00CF1725">
        <w:rPr>
          <w:sz w:val="28"/>
          <w:szCs w:val="28"/>
        </w:rPr>
        <w:t xml:space="preserve"> 2021 года  в  районе родилось  60 человек, за аналогичный период  2020 года  родилось - 45 человек,  умерло  за  </w:t>
      </w:r>
      <w:r>
        <w:rPr>
          <w:sz w:val="28"/>
          <w:szCs w:val="28"/>
        </w:rPr>
        <w:t>1 квартал</w:t>
      </w:r>
      <w:r w:rsidRPr="00CF1725">
        <w:rPr>
          <w:sz w:val="28"/>
          <w:szCs w:val="28"/>
        </w:rPr>
        <w:t xml:space="preserve"> 2021 года  98 человек, в том числе 22 человек</w:t>
      </w:r>
      <w:r>
        <w:rPr>
          <w:sz w:val="28"/>
          <w:szCs w:val="28"/>
        </w:rPr>
        <w:t>а</w:t>
      </w:r>
      <w:r w:rsidRPr="00CF1725">
        <w:rPr>
          <w:sz w:val="28"/>
          <w:szCs w:val="28"/>
        </w:rPr>
        <w:t xml:space="preserve">  трудоспособного возраста, за  </w:t>
      </w:r>
      <w:r>
        <w:rPr>
          <w:sz w:val="28"/>
          <w:szCs w:val="28"/>
        </w:rPr>
        <w:t>1 квартал</w:t>
      </w:r>
      <w:r w:rsidRPr="00CF1725">
        <w:rPr>
          <w:sz w:val="28"/>
          <w:szCs w:val="28"/>
        </w:rPr>
        <w:t xml:space="preserve"> 2020 года умерло 95 человек, в том числе 19 человек трудоспособного возраста.</w:t>
      </w:r>
      <w:proofErr w:type="gramEnd"/>
      <w:r w:rsidRPr="00CF1725">
        <w:rPr>
          <w:sz w:val="28"/>
          <w:szCs w:val="28"/>
        </w:rPr>
        <w:t xml:space="preserve"> Остается отрицательным показатель естественного прироста населения - 38, в прошлом году за аналогичный  период естественная убыль составляла - 50 человек.  Общая детская смертность в анализируемом периоде составила 0 человек, за </w:t>
      </w:r>
      <w:r>
        <w:rPr>
          <w:sz w:val="28"/>
          <w:szCs w:val="28"/>
        </w:rPr>
        <w:t>1 квартал</w:t>
      </w:r>
      <w:r w:rsidRPr="00CF172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</w:t>
      </w:r>
      <w:r w:rsidRPr="00CF1725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CF1725">
        <w:rPr>
          <w:sz w:val="28"/>
          <w:szCs w:val="28"/>
        </w:rPr>
        <w:t xml:space="preserve">  - 1 человек.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По заболеваемости среди взрослого населения по Ленинскому району за 1 квартал 2021 года на первом  месте  болезни органов дыхания - 39,6%, на втором месте - болезни органов системы кровообращения - 16,9%</w:t>
      </w:r>
      <w:proofErr w:type="gramStart"/>
      <w:r w:rsidRPr="00031EC7">
        <w:rPr>
          <w:color w:val="000000"/>
          <w:sz w:val="28"/>
          <w:szCs w:val="28"/>
        </w:rPr>
        <w:t xml:space="preserve"> ;</w:t>
      </w:r>
      <w:proofErr w:type="gramEnd"/>
      <w:r w:rsidRPr="00031EC7">
        <w:rPr>
          <w:color w:val="000000"/>
          <w:sz w:val="28"/>
          <w:szCs w:val="28"/>
        </w:rPr>
        <w:t xml:space="preserve"> на третьем месте - болезни эндокринной системы - 10,2%.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По заболеваемости среди детского населения  на первом месте – болезни органов дыхания – 64,2 %,  на втором месте  болезни органов  пищеварения  –13,2%; на третьем месте болезни эндокринной системы – 6,1 %.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 отрасль  здравоохранения   профинансирована  за счет  субсидий из областного и федерального бюджета на сумму 7829,8  тыс. рублей, что составляет 26% от выделенных лимитов. По удельному весу в объеме финансирования на долю бюджета приходится 20%;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По ОМС сумма по предъявленным счетам за соответствующий период составила 36287,9 тыс. рублей или 21% от утвержденных ассигнований на 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од.</w:t>
      </w:r>
      <w:r w:rsidRPr="00031EC7">
        <w:rPr>
          <w:color w:val="000000"/>
          <w:sz w:val="28"/>
          <w:szCs w:val="28"/>
        </w:rPr>
        <w:t xml:space="preserve"> По удельному весу в объеме финансирования на долю ОМС приходится 77%.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По платным медицинским услугам поступление денежных средств </w:t>
      </w:r>
      <w:r>
        <w:rPr>
          <w:color w:val="000000"/>
          <w:sz w:val="28"/>
          <w:szCs w:val="28"/>
        </w:rPr>
        <w:t>за 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составило 1355,7 тыс. рублей. За аналогичный период прошлого года поступление составило 1439,6 тыс. руб</w:t>
      </w:r>
      <w:r>
        <w:rPr>
          <w:color w:val="000000"/>
          <w:sz w:val="28"/>
          <w:szCs w:val="28"/>
        </w:rPr>
        <w:t>лей</w:t>
      </w:r>
      <w:r w:rsidRPr="00031EC7">
        <w:rPr>
          <w:color w:val="000000"/>
          <w:sz w:val="28"/>
          <w:szCs w:val="28"/>
        </w:rPr>
        <w:t>, что меньше на 6%. По удельному весу в объеме финансирования за счет средств от приносящей доход  деятельности доля составила 2%.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По паллиативной медицинской помощи в стационарных условиях утвержденный на </w:t>
      </w:r>
      <w:r>
        <w:rPr>
          <w:color w:val="000000"/>
          <w:sz w:val="28"/>
          <w:szCs w:val="28"/>
        </w:rPr>
        <w:t>1 квартал 2021 года</w:t>
      </w:r>
      <w:r w:rsidRPr="00031EC7">
        <w:rPr>
          <w:color w:val="000000"/>
          <w:sz w:val="28"/>
          <w:szCs w:val="28"/>
        </w:rPr>
        <w:t xml:space="preserve"> план выполнен на 100% – это 700 койко-дней. 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По  ОМС объем стационарной медицинской помощи выполнен на 55% при плане 500 КСГ на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, фактически выполнено 276 КСГ. </w:t>
      </w:r>
      <w:r>
        <w:rPr>
          <w:color w:val="000000"/>
          <w:sz w:val="28"/>
          <w:szCs w:val="28"/>
        </w:rPr>
        <w:t>В разрезе профилей коек</w:t>
      </w:r>
      <w:r w:rsidRPr="00031EC7">
        <w:rPr>
          <w:color w:val="000000"/>
          <w:sz w:val="28"/>
          <w:szCs w:val="28"/>
        </w:rPr>
        <w:t>: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гинекологического профиля 00%;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для беременных и рожениц 0%</w:t>
      </w:r>
      <w:proofErr w:type="gramStart"/>
      <w:r w:rsidRPr="00031EC7">
        <w:rPr>
          <w:color w:val="000000"/>
          <w:sz w:val="28"/>
          <w:szCs w:val="28"/>
        </w:rPr>
        <w:t xml:space="preserve"> ;</w:t>
      </w:r>
      <w:proofErr w:type="gramEnd"/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терапевтического профиля  12%;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хирургического профиля 8%;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педиатрическим койкам 1%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инфекционные койки – 79%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31EC7">
        <w:rPr>
          <w:color w:val="000000"/>
          <w:sz w:val="28"/>
          <w:szCs w:val="28"/>
        </w:rPr>
        <w:t xml:space="preserve">о медицинской помощи в условиях дневного стационара при плане на 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 525 СЛ  выполнено 119 СЛ, что составляет 23%.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lastRenderedPageBreak/>
        <w:t xml:space="preserve"> В разрезе профилей: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гинекологического профиля 10%;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терапевтического профиля  73%;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койкам хирургического профиля 15%;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- по педиатрическим койкам 2%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Объемы а</w:t>
      </w:r>
      <w:r>
        <w:rPr>
          <w:color w:val="000000"/>
          <w:sz w:val="28"/>
          <w:szCs w:val="28"/>
        </w:rPr>
        <w:t>мбулаторно-поликлинической помощи</w:t>
      </w:r>
      <w:r w:rsidRPr="00BC25AA">
        <w:rPr>
          <w:color w:val="000000"/>
          <w:sz w:val="28"/>
          <w:szCs w:val="28"/>
        </w:rPr>
        <w:t xml:space="preserve"> в части бюджетного финан</w:t>
      </w:r>
      <w:r>
        <w:rPr>
          <w:color w:val="000000"/>
          <w:sz w:val="28"/>
          <w:szCs w:val="28"/>
        </w:rPr>
        <w:t>сирования выполнены</w:t>
      </w:r>
      <w:r w:rsidRPr="00BC25AA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 на 70%:</w:t>
      </w:r>
      <w:r w:rsidRPr="00BC25AA">
        <w:rPr>
          <w:color w:val="000000"/>
          <w:sz w:val="28"/>
          <w:szCs w:val="28"/>
        </w:rPr>
        <w:t xml:space="preserve"> план  профилактических  посещений</w:t>
      </w:r>
      <w:r>
        <w:rPr>
          <w:color w:val="000000"/>
          <w:sz w:val="28"/>
          <w:szCs w:val="28"/>
        </w:rPr>
        <w:t xml:space="preserve"> выполнен на 65%</w:t>
      </w:r>
      <w:r w:rsidRPr="00BC25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(план 2422</w:t>
      </w:r>
      <w:r w:rsidRPr="002332FB">
        <w:rPr>
          <w:color w:val="000000"/>
          <w:sz w:val="28"/>
          <w:szCs w:val="28"/>
        </w:rPr>
        <w:t>,</w:t>
      </w:r>
      <w:r w:rsidRPr="00BC25AA">
        <w:rPr>
          <w:color w:val="000000"/>
          <w:sz w:val="28"/>
          <w:szCs w:val="28"/>
        </w:rPr>
        <w:t xml:space="preserve"> фактически </w:t>
      </w:r>
      <w:r>
        <w:rPr>
          <w:color w:val="000000"/>
          <w:sz w:val="28"/>
          <w:szCs w:val="28"/>
        </w:rPr>
        <w:t xml:space="preserve">1595); </w:t>
      </w:r>
      <w:r w:rsidRPr="00BC25AA">
        <w:rPr>
          <w:color w:val="000000"/>
          <w:sz w:val="28"/>
          <w:szCs w:val="28"/>
        </w:rPr>
        <w:t xml:space="preserve">план обращений по поводу заболевания </w:t>
      </w:r>
      <w:r>
        <w:rPr>
          <w:color w:val="000000"/>
          <w:sz w:val="28"/>
          <w:szCs w:val="28"/>
        </w:rPr>
        <w:t xml:space="preserve">на 76% (план 534 </w:t>
      </w:r>
      <w:r w:rsidRPr="00A013F8">
        <w:rPr>
          <w:color w:val="000000"/>
          <w:sz w:val="28"/>
          <w:szCs w:val="28"/>
        </w:rPr>
        <w:t xml:space="preserve">фактически выполнено </w:t>
      </w:r>
      <w:r>
        <w:rPr>
          <w:color w:val="000000"/>
          <w:sz w:val="28"/>
          <w:szCs w:val="28"/>
        </w:rPr>
        <w:t>406</w:t>
      </w:r>
      <w:r w:rsidRPr="00A013F8">
        <w:rPr>
          <w:color w:val="000000"/>
          <w:sz w:val="28"/>
          <w:szCs w:val="28"/>
        </w:rPr>
        <w:t>).</w:t>
      </w:r>
      <w:r w:rsidRPr="00031EC7">
        <w:rPr>
          <w:color w:val="000000"/>
          <w:sz w:val="28"/>
          <w:szCs w:val="28"/>
        </w:rPr>
        <w:t xml:space="preserve"> 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B3593">
        <w:rPr>
          <w:color w:val="000000"/>
          <w:sz w:val="28"/>
          <w:szCs w:val="28"/>
        </w:rPr>
        <w:t>О</w:t>
      </w:r>
      <w:r w:rsidRPr="00031EC7">
        <w:rPr>
          <w:color w:val="000000"/>
          <w:sz w:val="28"/>
          <w:szCs w:val="28"/>
        </w:rPr>
        <w:t xml:space="preserve">бъем амбулаторно-поликлинической помощи с учетом фельдшерско-акушерских пунктов в рамках финансирования по ОМС выполнено: 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- по неотложной медицинской помощи на 36%. План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составил 2385, фактически выполнено 858. 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- по профилактическим посещениям план на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(15632) выполнен на 76%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 xml:space="preserve">(11875). </w:t>
      </w:r>
    </w:p>
    <w:p w:rsidR="00FF67DB" w:rsidRPr="00031EC7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 xml:space="preserve">- план по обращениям на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031EC7">
        <w:rPr>
          <w:color w:val="000000"/>
          <w:sz w:val="28"/>
          <w:szCs w:val="28"/>
        </w:rPr>
        <w:t xml:space="preserve"> (10125) выполнен на 46% (4708). Невыполнение плана объясняется отсутствием специалистов.</w:t>
      </w:r>
    </w:p>
    <w:p w:rsidR="00FF67DB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031EC7">
        <w:rPr>
          <w:color w:val="000000"/>
          <w:sz w:val="28"/>
          <w:szCs w:val="28"/>
        </w:rPr>
        <w:t>Средняя стоимость одного койко-дня круглосуточного стационара  составляет 1317,7</w:t>
      </w:r>
      <w:r w:rsidRPr="002D66CF">
        <w:rPr>
          <w:color w:val="000000"/>
          <w:sz w:val="28"/>
          <w:szCs w:val="28"/>
        </w:rPr>
        <w:t xml:space="preserve"> рублей. </w:t>
      </w:r>
    </w:p>
    <w:p w:rsidR="00FF67DB" w:rsidRPr="00B5495C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031EC7">
        <w:rPr>
          <w:color w:val="000000"/>
          <w:sz w:val="28"/>
          <w:szCs w:val="28"/>
        </w:rPr>
        <w:t xml:space="preserve">Средняя стоимость единицы объема оказанной амбулаторной медицинской помощи по посещениям с профилактической и иными целями </w:t>
      </w:r>
      <w:r>
        <w:rPr>
          <w:color w:val="000000"/>
          <w:sz w:val="28"/>
          <w:szCs w:val="28"/>
        </w:rPr>
        <w:t>и посещений в неотложной форме составила 464,58 рублей.</w:t>
      </w:r>
      <w:proofErr w:type="gramEnd"/>
      <w:r>
        <w:rPr>
          <w:color w:val="000000"/>
          <w:sz w:val="28"/>
          <w:szCs w:val="28"/>
        </w:rPr>
        <w:t xml:space="preserve"> Средняя стоимость </w:t>
      </w:r>
      <w:r w:rsidRPr="00A313C1">
        <w:rPr>
          <w:color w:val="000000"/>
          <w:sz w:val="28"/>
          <w:szCs w:val="28"/>
        </w:rPr>
        <w:t>обращений в связи с заболеваниями составила</w:t>
      </w:r>
      <w:r>
        <w:rPr>
          <w:color w:val="000000"/>
          <w:sz w:val="28"/>
          <w:szCs w:val="28"/>
        </w:rPr>
        <w:t xml:space="preserve"> 1402,83</w:t>
      </w:r>
      <w:r w:rsidRPr="00A313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рублей.</w:t>
      </w:r>
    </w:p>
    <w:p w:rsidR="00FF67DB" w:rsidRPr="00A35CF6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869F2">
        <w:rPr>
          <w:color w:val="000000"/>
          <w:sz w:val="28"/>
          <w:szCs w:val="28"/>
        </w:rPr>
        <w:t xml:space="preserve">Выполняется иммунизация населения в рамках национального календаря прививок. План на 2021 год составляет 29088 человек, проведено вакцинаций за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F869F2">
        <w:rPr>
          <w:color w:val="000000"/>
          <w:sz w:val="28"/>
          <w:szCs w:val="28"/>
        </w:rPr>
        <w:t xml:space="preserve"> - 2038 человек, в том числе: полиомиелит</w:t>
      </w:r>
      <w:r>
        <w:rPr>
          <w:color w:val="000000"/>
          <w:sz w:val="28"/>
          <w:szCs w:val="28"/>
        </w:rPr>
        <w:t xml:space="preserve"> </w:t>
      </w:r>
      <w:r w:rsidRPr="00F869F2">
        <w:rPr>
          <w:color w:val="000000"/>
          <w:sz w:val="28"/>
          <w:szCs w:val="28"/>
        </w:rPr>
        <w:t>- 131 человек,  туляремия - 0 человек, гепатит</w:t>
      </w:r>
      <w:proofErr w:type="gramStart"/>
      <w:r w:rsidRPr="00F869F2"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</w:t>
      </w:r>
      <w:r w:rsidRPr="00F869F2">
        <w:rPr>
          <w:color w:val="000000"/>
          <w:sz w:val="28"/>
          <w:szCs w:val="28"/>
        </w:rPr>
        <w:t>- 37 человек,  краснуха - 125 человек, дифтерия- 466</w:t>
      </w:r>
      <w:r>
        <w:rPr>
          <w:color w:val="000000"/>
          <w:sz w:val="28"/>
          <w:szCs w:val="28"/>
        </w:rPr>
        <w:t xml:space="preserve"> человек</w:t>
      </w:r>
      <w:r w:rsidRPr="00F869F2">
        <w:rPr>
          <w:color w:val="000000"/>
          <w:sz w:val="28"/>
          <w:szCs w:val="28"/>
        </w:rPr>
        <w:t>, коклюш- 74</w:t>
      </w:r>
      <w:r>
        <w:rPr>
          <w:color w:val="000000"/>
          <w:sz w:val="28"/>
          <w:szCs w:val="28"/>
        </w:rPr>
        <w:t xml:space="preserve"> человек</w:t>
      </w:r>
      <w:r w:rsidRPr="00F869F2">
        <w:rPr>
          <w:color w:val="000000"/>
          <w:sz w:val="28"/>
          <w:szCs w:val="28"/>
        </w:rPr>
        <w:t>,  столбняк -</w:t>
      </w:r>
      <w:r>
        <w:rPr>
          <w:color w:val="000000"/>
          <w:sz w:val="28"/>
          <w:szCs w:val="28"/>
        </w:rPr>
        <w:t xml:space="preserve"> </w:t>
      </w:r>
      <w:r w:rsidRPr="00F869F2">
        <w:rPr>
          <w:color w:val="000000"/>
          <w:sz w:val="28"/>
          <w:szCs w:val="28"/>
        </w:rPr>
        <w:t xml:space="preserve">470 человек,  </w:t>
      </w:r>
      <w:r w:rsidRPr="00031EC7">
        <w:rPr>
          <w:color w:val="000000"/>
          <w:sz w:val="28"/>
          <w:szCs w:val="28"/>
        </w:rPr>
        <w:t xml:space="preserve">корь </w:t>
      </w:r>
      <w:r w:rsidRPr="00F869F2">
        <w:rPr>
          <w:color w:val="000000"/>
          <w:sz w:val="28"/>
          <w:szCs w:val="28"/>
        </w:rPr>
        <w:t xml:space="preserve">и паротит – 125 человек, туберкулез – 0 человека, вакцина против </w:t>
      </w:r>
      <w:proofErr w:type="spellStart"/>
      <w:r w:rsidRPr="00F869F2">
        <w:rPr>
          <w:color w:val="000000"/>
          <w:sz w:val="28"/>
          <w:szCs w:val="28"/>
        </w:rPr>
        <w:t>гемофильной</w:t>
      </w:r>
      <w:proofErr w:type="spellEnd"/>
      <w:r w:rsidRPr="00F869F2">
        <w:rPr>
          <w:color w:val="000000"/>
          <w:sz w:val="28"/>
          <w:szCs w:val="28"/>
        </w:rPr>
        <w:t xml:space="preserve"> инфекции  - 56 человек, вакцина против пневмококковой инфекции 54 человек</w:t>
      </w:r>
      <w:r>
        <w:rPr>
          <w:color w:val="000000"/>
          <w:sz w:val="28"/>
          <w:szCs w:val="28"/>
        </w:rPr>
        <w:t>а</w:t>
      </w:r>
      <w:r w:rsidRPr="00F869F2">
        <w:rPr>
          <w:color w:val="000000"/>
          <w:sz w:val="28"/>
          <w:szCs w:val="28"/>
        </w:rPr>
        <w:t>, прививки против брюшного тифа – 0 человек. Профинансировано из федерального бюджета на 3517,3 тыс.</w:t>
      </w:r>
      <w:r>
        <w:rPr>
          <w:color w:val="000000"/>
          <w:sz w:val="28"/>
          <w:szCs w:val="28"/>
        </w:rPr>
        <w:t xml:space="preserve"> рублей. </w:t>
      </w:r>
      <w:r w:rsidRPr="00A35CF6">
        <w:rPr>
          <w:color w:val="000000"/>
          <w:sz w:val="28"/>
          <w:szCs w:val="28"/>
        </w:rPr>
        <w:t xml:space="preserve"> </w:t>
      </w:r>
    </w:p>
    <w:p w:rsidR="00FF67DB" w:rsidRPr="00A35CF6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35CF6">
        <w:rPr>
          <w:color w:val="000000"/>
          <w:sz w:val="28"/>
          <w:szCs w:val="28"/>
        </w:rPr>
        <w:t xml:space="preserve">Большая работа проводится по оказанию медицинской помощи женщинам во время беременности и родов. К оплате представлено </w:t>
      </w:r>
      <w:r>
        <w:rPr>
          <w:color w:val="000000"/>
          <w:sz w:val="28"/>
          <w:szCs w:val="28"/>
        </w:rPr>
        <w:t>138</w:t>
      </w:r>
      <w:r w:rsidRPr="00A35CF6">
        <w:rPr>
          <w:color w:val="000000"/>
          <w:sz w:val="28"/>
          <w:szCs w:val="28"/>
        </w:rPr>
        <w:t xml:space="preserve"> сертификат</w:t>
      </w:r>
      <w:r>
        <w:rPr>
          <w:color w:val="000000"/>
          <w:sz w:val="28"/>
          <w:szCs w:val="28"/>
        </w:rPr>
        <w:t>ов</w:t>
      </w:r>
      <w:r w:rsidRPr="00A35CF6">
        <w:rPr>
          <w:color w:val="000000"/>
          <w:sz w:val="28"/>
          <w:szCs w:val="28"/>
        </w:rPr>
        <w:t xml:space="preserve">. Всего за </w:t>
      </w:r>
      <w:r>
        <w:rPr>
          <w:color w:val="000000"/>
          <w:sz w:val="28"/>
          <w:szCs w:val="28"/>
        </w:rPr>
        <w:t>1 квартал</w:t>
      </w:r>
      <w:r w:rsidRPr="00031EC7">
        <w:rPr>
          <w:color w:val="000000"/>
          <w:sz w:val="28"/>
          <w:szCs w:val="28"/>
        </w:rPr>
        <w:t xml:space="preserve"> 2021</w:t>
      </w:r>
      <w:r>
        <w:rPr>
          <w:color w:val="000000"/>
          <w:sz w:val="28"/>
          <w:szCs w:val="28"/>
        </w:rPr>
        <w:t xml:space="preserve"> </w:t>
      </w:r>
      <w:r w:rsidRPr="00031EC7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ода</w:t>
      </w:r>
      <w:r w:rsidRPr="00A35CF6">
        <w:rPr>
          <w:color w:val="000000"/>
          <w:sz w:val="28"/>
          <w:szCs w:val="28"/>
        </w:rPr>
        <w:t xml:space="preserve"> по данному направлению оплачено </w:t>
      </w:r>
      <w:r>
        <w:rPr>
          <w:color w:val="000000"/>
          <w:sz w:val="28"/>
          <w:szCs w:val="28"/>
        </w:rPr>
        <w:t>93</w:t>
      </w:r>
      <w:r w:rsidRPr="00A35CF6">
        <w:rPr>
          <w:color w:val="000000"/>
          <w:sz w:val="28"/>
          <w:szCs w:val="28"/>
        </w:rPr>
        <w:t>,0 тыс.</w:t>
      </w:r>
      <w:r>
        <w:rPr>
          <w:color w:val="000000"/>
          <w:sz w:val="28"/>
          <w:szCs w:val="28"/>
        </w:rPr>
        <w:t xml:space="preserve"> </w:t>
      </w:r>
      <w:r w:rsidRPr="00A35CF6">
        <w:rPr>
          <w:color w:val="000000"/>
          <w:sz w:val="28"/>
          <w:szCs w:val="28"/>
        </w:rPr>
        <w:t xml:space="preserve">рублей, в том числе по женской консультации оплачено счетов на сумму </w:t>
      </w:r>
      <w:r>
        <w:rPr>
          <w:color w:val="000000"/>
          <w:sz w:val="28"/>
          <w:szCs w:val="28"/>
        </w:rPr>
        <w:t>46,0</w:t>
      </w:r>
      <w:r w:rsidRPr="00A35CF6">
        <w:rPr>
          <w:color w:val="000000"/>
          <w:sz w:val="28"/>
          <w:szCs w:val="28"/>
        </w:rPr>
        <w:t xml:space="preserve"> тыс. рублей.</w:t>
      </w:r>
    </w:p>
    <w:p w:rsidR="00FF67DB" w:rsidRDefault="00FF67DB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869F2">
        <w:rPr>
          <w:color w:val="000000"/>
          <w:sz w:val="28"/>
          <w:szCs w:val="28"/>
        </w:rPr>
        <w:t>Проводится обследование населения в целях выявления больных туберкулезом. За данный период проведено профилактических осмотров 3338, выявлено больных 0.</w:t>
      </w:r>
    </w:p>
    <w:p w:rsidR="00DF0327" w:rsidRPr="00F869F2" w:rsidRDefault="00DF0327" w:rsidP="00FF67D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174154" w:rsidRPr="00DF0327" w:rsidRDefault="00174154" w:rsidP="001B4747">
      <w:pPr>
        <w:shd w:val="clear" w:color="auto" w:fill="FFFFFF"/>
        <w:spacing w:line="317" w:lineRule="exact"/>
        <w:ind w:left="19" w:right="10" w:firstLine="720"/>
        <w:jc w:val="center"/>
        <w:rPr>
          <w:b/>
          <w:bCs/>
          <w:sz w:val="28"/>
          <w:szCs w:val="28"/>
        </w:rPr>
      </w:pPr>
      <w:r w:rsidRPr="00DF0327">
        <w:rPr>
          <w:b/>
          <w:bCs/>
          <w:sz w:val="28"/>
          <w:szCs w:val="28"/>
        </w:rPr>
        <w:t>Культура</w:t>
      </w:r>
    </w:p>
    <w:p w:rsidR="00174154" w:rsidRPr="00BB13AE" w:rsidRDefault="00174154" w:rsidP="00174154">
      <w:pPr>
        <w:jc w:val="center"/>
        <w:rPr>
          <w:b/>
          <w:bCs/>
          <w:sz w:val="28"/>
          <w:szCs w:val="28"/>
          <w:highlight w:val="yellow"/>
        </w:rPr>
      </w:pP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Отделом   по социальной политике осуществляется государственная политика  по развитию сферы культуры района направленная на сохранение и </w:t>
      </w:r>
      <w:r w:rsidRPr="00401767">
        <w:rPr>
          <w:sz w:val="28"/>
          <w:szCs w:val="28"/>
        </w:rPr>
        <w:lastRenderedPageBreak/>
        <w:t>развитие отрасли, обеспечение потребности в услугах культуры и духовное развитие населения.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Основным ресурсом создания условий для оказания услуг в области культуры и гарантией их предоставления является деятельность учреждений  культуры. В Ленинском муниципальном районе сохранена существующая сеть учреждений культуры: 13 муниципальных центров культуры и досуга (в том числе 12 по селу), 4 филиала центров культуры и досуга, 1 районная библиотека (в сельских поселениях библиотеки являются структурными подразделениями центров культуры и досуга), 1 музей. Все учреждения являются юридическими лицами. 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Во всех учреждениях культуры Ленинского муниципального района прошли праздничные концерты, посвященные Рождеству Христову, Дню Победы в Сталинградской битве, 32-й годовщине вывода ограниченного контингента советский войск из Республики Афганистан, Дню защитника Отечества, Международному женскому Дню, народные «масленичные» гулянья.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Большое внимание привлекли к себе мероприятия героико-патриотической направленности: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- 2 февраля прошли праздничные торжества, посвященные празднованию 78-й годовщины  Победы в Сталинградской битве. В МБУК «Дворец культуры «октябрь» состоялся праздничный концерт «От Сталинграда – к Великой Победе!».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В Ленинском районном музее все желающие могли ознакомиться с выставкой «В огне Сталинграда». 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- на базе МБУК «Дворец культуры «Октябрь» состоялось районное мероприятие, посвященное 32-й годовщине вывода ограниченного контингента советских войск из Республики Афганистан</w:t>
      </w:r>
      <w:proofErr w:type="gramStart"/>
      <w:r w:rsidRPr="00401767">
        <w:rPr>
          <w:sz w:val="28"/>
          <w:szCs w:val="28"/>
        </w:rPr>
        <w:t>.</w:t>
      </w:r>
      <w:proofErr w:type="gramEnd"/>
      <w:r w:rsidRPr="00401767">
        <w:rPr>
          <w:sz w:val="28"/>
          <w:szCs w:val="28"/>
        </w:rPr>
        <w:t xml:space="preserve"> </w:t>
      </w:r>
      <w:proofErr w:type="gramStart"/>
      <w:r w:rsidRPr="00401767">
        <w:rPr>
          <w:sz w:val="28"/>
          <w:szCs w:val="28"/>
        </w:rPr>
        <w:t>в</w:t>
      </w:r>
      <w:proofErr w:type="gramEnd"/>
      <w:r w:rsidRPr="00401767">
        <w:rPr>
          <w:sz w:val="28"/>
          <w:szCs w:val="28"/>
        </w:rPr>
        <w:t xml:space="preserve"> программе мероприятия: тематический концерт «Афганистан – живая память».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Большое внимание в нашем районе уделяется мероприятиям самодеятельного народного творчества. Учреждения культуры Ленинского района проводят немало мероприятий, направленных на организацию семейного досуга, укрепления статуса семьи в обществе, сохранение и возрождение лучших семейных традиций. Используются самые различные формы организации семейного досуга. Одной из форм досуга являются праздничные мероприятия, рассчитанные на массовую аудиторию (Новый год, 8-е Марта, Масленица). Популярны развлекательно-образовательные формы досуга (конкурсы, викторины, игры, </w:t>
      </w:r>
      <w:proofErr w:type="spellStart"/>
      <w:r w:rsidRPr="00401767">
        <w:rPr>
          <w:sz w:val="28"/>
          <w:szCs w:val="28"/>
        </w:rPr>
        <w:t>квесты</w:t>
      </w:r>
      <w:proofErr w:type="spellEnd"/>
      <w:r w:rsidRPr="00401767">
        <w:rPr>
          <w:sz w:val="28"/>
          <w:szCs w:val="28"/>
        </w:rPr>
        <w:t xml:space="preserve">). 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Всего учреждениями культуры в 1 квартале 2021 года было проведено 197 мероприятий, в том числе 176 в селе. Количество посещений составило 6671 человек, из них в селе 3731 человек. В целом, уровень проводимых мероприятий достаточно высок. По опросам посетителей мероприятий удовлетворенность населения Ленинского муниципального района </w:t>
      </w:r>
      <w:proofErr w:type="gramStart"/>
      <w:r w:rsidRPr="00401767">
        <w:rPr>
          <w:sz w:val="28"/>
          <w:szCs w:val="28"/>
        </w:rPr>
        <w:t>равен</w:t>
      </w:r>
      <w:proofErr w:type="gramEnd"/>
      <w:r w:rsidRPr="00401767">
        <w:rPr>
          <w:sz w:val="28"/>
          <w:szCs w:val="28"/>
        </w:rPr>
        <w:t xml:space="preserve"> 91%.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В 1 квартале 2021 года было проведено 73 </w:t>
      </w:r>
      <w:proofErr w:type="spellStart"/>
      <w:r w:rsidRPr="00401767">
        <w:rPr>
          <w:sz w:val="28"/>
          <w:szCs w:val="28"/>
        </w:rPr>
        <w:t>онлайн</w:t>
      </w:r>
      <w:proofErr w:type="spellEnd"/>
      <w:r w:rsidRPr="00401767">
        <w:rPr>
          <w:sz w:val="28"/>
          <w:szCs w:val="28"/>
        </w:rPr>
        <w:t xml:space="preserve"> мероприятий, количество просмотров составило 69940.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 xml:space="preserve">По итогам  1 квартала 2021 года в Ленинском муниципальном районе численность работников учреждений </w:t>
      </w:r>
      <w:proofErr w:type="spellStart"/>
      <w:r w:rsidRPr="00401767">
        <w:rPr>
          <w:sz w:val="28"/>
          <w:szCs w:val="28"/>
        </w:rPr>
        <w:t>культурно-досугового</w:t>
      </w:r>
      <w:proofErr w:type="spellEnd"/>
      <w:r w:rsidRPr="00401767">
        <w:rPr>
          <w:sz w:val="28"/>
          <w:szCs w:val="28"/>
        </w:rPr>
        <w:t xml:space="preserve"> типа составляет 98 человек, в том числе 80 человек в сельской местности. Из них 55 человек </w:t>
      </w:r>
      <w:r w:rsidRPr="00401767">
        <w:rPr>
          <w:sz w:val="28"/>
          <w:szCs w:val="28"/>
        </w:rPr>
        <w:lastRenderedPageBreak/>
        <w:t xml:space="preserve">специалисты </w:t>
      </w:r>
      <w:proofErr w:type="spellStart"/>
      <w:r w:rsidRPr="00401767">
        <w:rPr>
          <w:sz w:val="28"/>
          <w:szCs w:val="28"/>
        </w:rPr>
        <w:t>культурно-досуговой</w:t>
      </w:r>
      <w:proofErr w:type="spellEnd"/>
      <w:r w:rsidRPr="00401767">
        <w:rPr>
          <w:sz w:val="28"/>
          <w:szCs w:val="28"/>
        </w:rPr>
        <w:t xml:space="preserve"> деятельности, из них 44 в селе. Качественный состав  составляет 36%.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В Ленинском муниципальном районе разработана и утверждена ведомственная целевая программа «Сохранение и развитие культуры Ленинского муниципального района» (дале</w:t>
      </w:r>
      <w:proofErr w:type="gramStart"/>
      <w:r w:rsidRPr="00401767">
        <w:rPr>
          <w:sz w:val="28"/>
          <w:szCs w:val="28"/>
        </w:rPr>
        <w:t>е-</w:t>
      </w:r>
      <w:proofErr w:type="gramEnd"/>
      <w:r w:rsidRPr="00401767">
        <w:rPr>
          <w:sz w:val="28"/>
          <w:szCs w:val="28"/>
        </w:rPr>
        <w:t xml:space="preserve"> Программа ).  </w:t>
      </w:r>
      <w:proofErr w:type="gramStart"/>
      <w:r w:rsidRPr="00401767">
        <w:rPr>
          <w:sz w:val="28"/>
          <w:szCs w:val="28"/>
        </w:rPr>
        <w:t>Контроль  за</w:t>
      </w:r>
      <w:proofErr w:type="gramEnd"/>
      <w:r w:rsidRPr="00401767">
        <w:rPr>
          <w:sz w:val="28"/>
          <w:szCs w:val="28"/>
        </w:rPr>
        <w:t xml:space="preserve">  ходом  реализации Программы  ведется отделом по социальной политике администрации Ленинского муниципального района. </w:t>
      </w:r>
      <w:r w:rsidRPr="00401767">
        <w:rPr>
          <w:sz w:val="28"/>
          <w:szCs w:val="28"/>
        </w:rPr>
        <w:tab/>
        <w:t>Финансирование  Программы осуществляется за счет средств бюджета Ленинского муниципального района и бюджета городского поселения г</w:t>
      </w:r>
      <w:proofErr w:type="gramStart"/>
      <w:r w:rsidRPr="00401767">
        <w:rPr>
          <w:sz w:val="28"/>
          <w:szCs w:val="28"/>
        </w:rPr>
        <w:t>.Л</w:t>
      </w:r>
      <w:proofErr w:type="gramEnd"/>
      <w:r w:rsidRPr="00401767">
        <w:rPr>
          <w:sz w:val="28"/>
          <w:szCs w:val="28"/>
        </w:rPr>
        <w:t>енинск.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В  1 квартале 2021 года на реализацию  ведомственной целевой программы предусмотрено  5262,90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рублей, из них: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- на содержание МКУК «Ленинский районный музей» 1178,03 тыс</w:t>
      </w:r>
      <w:proofErr w:type="gramStart"/>
      <w:r>
        <w:rPr>
          <w:sz w:val="28"/>
          <w:szCs w:val="28"/>
        </w:rPr>
        <w:t>.</w:t>
      </w:r>
      <w:r w:rsidRPr="00401767">
        <w:rPr>
          <w:sz w:val="28"/>
          <w:szCs w:val="28"/>
        </w:rPr>
        <w:t>р</w:t>
      </w:r>
      <w:proofErr w:type="gramEnd"/>
      <w:r w:rsidRPr="00401767">
        <w:rPr>
          <w:sz w:val="28"/>
          <w:szCs w:val="28"/>
        </w:rPr>
        <w:t>ублей,  в 1 квартале 2021 года было израсходовано  20,04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- на содержание МКУК «Ленинская МЦРБ» утверждено 1838,87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 из средств бюджета района и 2240,00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 – иные межбюджетные трансферты из бюджета городского поселения г</w:t>
      </w:r>
      <w:proofErr w:type="gramStart"/>
      <w:r w:rsidRPr="00401767">
        <w:rPr>
          <w:sz w:val="28"/>
          <w:szCs w:val="28"/>
        </w:rPr>
        <w:t>.Л</w:t>
      </w:r>
      <w:proofErr w:type="gramEnd"/>
      <w:r w:rsidRPr="00401767">
        <w:rPr>
          <w:sz w:val="28"/>
          <w:szCs w:val="28"/>
        </w:rPr>
        <w:t>енинск на осуществление части полномочий (библиотечное обслуживание). Расход денежных средств в отчетном периоде составляет 712,01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рублей.</w:t>
      </w:r>
    </w:p>
    <w:p w:rsidR="00FF67DB" w:rsidRPr="00401767" w:rsidRDefault="00FF67DB" w:rsidP="00FF67DB">
      <w:pPr>
        <w:ind w:firstLine="708"/>
        <w:jc w:val="both"/>
        <w:rPr>
          <w:sz w:val="28"/>
          <w:szCs w:val="28"/>
        </w:rPr>
      </w:pPr>
      <w:r w:rsidRPr="00401767">
        <w:rPr>
          <w:sz w:val="28"/>
          <w:szCs w:val="28"/>
        </w:rPr>
        <w:t>- на организацию и проведение мероприятий в области культуры в 1 квартале 2021 года предусмотрено 6,00 тыс</w:t>
      </w:r>
      <w:r>
        <w:rPr>
          <w:sz w:val="28"/>
          <w:szCs w:val="28"/>
        </w:rPr>
        <w:t>.</w:t>
      </w:r>
      <w:r w:rsidRPr="00401767">
        <w:rPr>
          <w:sz w:val="28"/>
          <w:szCs w:val="28"/>
        </w:rPr>
        <w:t xml:space="preserve"> рублей, расхода в отчетном периоде не было.</w:t>
      </w:r>
    </w:p>
    <w:p w:rsidR="00B957E4" w:rsidRPr="00BB13AE" w:rsidRDefault="00B957E4" w:rsidP="001B4747">
      <w:pPr>
        <w:jc w:val="center"/>
        <w:rPr>
          <w:b/>
          <w:bCs/>
          <w:sz w:val="28"/>
          <w:szCs w:val="28"/>
          <w:highlight w:val="yellow"/>
        </w:rPr>
      </w:pPr>
    </w:p>
    <w:p w:rsidR="0005628E" w:rsidRPr="00DF0327" w:rsidRDefault="0005628E" w:rsidP="001B4747">
      <w:pPr>
        <w:jc w:val="center"/>
        <w:rPr>
          <w:b/>
          <w:bCs/>
          <w:sz w:val="28"/>
          <w:szCs w:val="28"/>
        </w:rPr>
      </w:pPr>
      <w:r w:rsidRPr="00DF0327">
        <w:rPr>
          <w:b/>
          <w:bCs/>
          <w:sz w:val="28"/>
          <w:szCs w:val="28"/>
        </w:rPr>
        <w:t>Физическая культура и спорт</w:t>
      </w:r>
    </w:p>
    <w:p w:rsidR="002B0324" w:rsidRPr="00BB13AE" w:rsidRDefault="002B0324" w:rsidP="002B0324">
      <w:pPr>
        <w:jc w:val="center"/>
        <w:rPr>
          <w:b/>
          <w:bCs/>
          <w:sz w:val="28"/>
          <w:szCs w:val="28"/>
          <w:highlight w:val="yellow"/>
        </w:rPr>
      </w:pP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 xml:space="preserve">На территории Ленинского муниципального района функционируют три учреждения, которые осуществляют спортивную и физкультурно-массовую работу. </w:t>
      </w:r>
      <w:proofErr w:type="gramStart"/>
      <w:r w:rsidRPr="00C24B83">
        <w:rPr>
          <w:sz w:val="28"/>
          <w:szCs w:val="28"/>
        </w:rPr>
        <w:t xml:space="preserve">Это - МКУ «Ленинская СШ» (г. Ленинск, ул. </w:t>
      </w:r>
      <w:proofErr w:type="spellStart"/>
      <w:r w:rsidRPr="00C24B83">
        <w:rPr>
          <w:sz w:val="28"/>
          <w:szCs w:val="28"/>
        </w:rPr>
        <w:t>Ястребова</w:t>
      </w:r>
      <w:proofErr w:type="spellEnd"/>
      <w:r w:rsidRPr="00C24B83">
        <w:rPr>
          <w:sz w:val="28"/>
          <w:szCs w:val="28"/>
        </w:rPr>
        <w:t xml:space="preserve">, д. 89А), МБУ ФСК «Атлант» (г. Ленинск, ул. К. Цеткин, д. 10), МКУ СК «Темп» (с. </w:t>
      </w:r>
      <w:proofErr w:type="spellStart"/>
      <w:r w:rsidRPr="00C24B83">
        <w:rPr>
          <w:sz w:val="28"/>
          <w:szCs w:val="28"/>
        </w:rPr>
        <w:t>Заплавное</w:t>
      </w:r>
      <w:proofErr w:type="spellEnd"/>
      <w:r w:rsidRPr="00C24B83">
        <w:rPr>
          <w:sz w:val="28"/>
          <w:szCs w:val="28"/>
        </w:rPr>
        <w:t>, ул. Совхозная, д. 21).</w:t>
      </w:r>
      <w:proofErr w:type="gramEnd"/>
      <w:r w:rsidRPr="00C24B83">
        <w:rPr>
          <w:sz w:val="28"/>
          <w:szCs w:val="28"/>
        </w:rPr>
        <w:t xml:space="preserve"> Данные учреждения оказывают населению услуги в области физической культуры и спорта.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>МКУ «</w:t>
      </w:r>
      <w:proofErr w:type="gramStart"/>
      <w:r w:rsidRPr="00C24B83">
        <w:rPr>
          <w:sz w:val="28"/>
          <w:szCs w:val="28"/>
        </w:rPr>
        <w:t>Ленинская</w:t>
      </w:r>
      <w:proofErr w:type="gramEnd"/>
      <w:r w:rsidRPr="00C24B83">
        <w:rPr>
          <w:sz w:val="28"/>
          <w:szCs w:val="28"/>
        </w:rPr>
        <w:t xml:space="preserve"> СШ» - провела Единый урок ГТО, в котором приняли участие 345 человек. Проведено 4 тестовых соревнования по сдаче норм ВФСК ГТО среди мальчиков и девочек I - III ступени, юношей и девушек IV - V ступени в них приняли участие 200 человек. По результатам данных соревнований 58 человек выполнили норматив на золотой значок.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 xml:space="preserve">МБУ ФСК «Атлант» городского поселения </w:t>
      </w:r>
      <w:proofErr w:type="gramStart"/>
      <w:r w:rsidRPr="00C24B83">
        <w:rPr>
          <w:sz w:val="28"/>
          <w:szCs w:val="28"/>
        </w:rPr>
        <w:t>г</w:t>
      </w:r>
      <w:proofErr w:type="gramEnd"/>
      <w:r w:rsidRPr="00C24B83">
        <w:rPr>
          <w:sz w:val="28"/>
          <w:szCs w:val="28"/>
        </w:rPr>
        <w:t xml:space="preserve">. Ленинск за </w:t>
      </w:r>
      <w:r>
        <w:rPr>
          <w:sz w:val="28"/>
          <w:szCs w:val="28"/>
        </w:rPr>
        <w:t>1 квартал</w:t>
      </w:r>
      <w:r w:rsidRPr="00C24B83">
        <w:rPr>
          <w:sz w:val="28"/>
          <w:szCs w:val="28"/>
        </w:rPr>
        <w:t xml:space="preserve"> 2021 года было проведено 5 спортивных мероприятий, направленных на формирование здорового образа жизни и организацию досуга подростков и молодежи г. Ленинска. Тяжелоатлеты клуба приняли участие в турнире всероссийского уровня в </w:t>
      </w:r>
      <w:proofErr w:type="gramStart"/>
      <w:r w:rsidRPr="00C24B83">
        <w:rPr>
          <w:sz w:val="28"/>
          <w:szCs w:val="28"/>
        </w:rPr>
        <w:t>г</w:t>
      </w:r>
      <w:proofErr w:type="gramEnd"/>
      <w:r w:rsidRPr="00C24B83">
        <w:rPr>
          <w:sz w:val="28"/>
          <w:szCs w:val="28"/>
        </w:rPr>
        <w:t xml:space="preserve">. Москва на призы олимпийского чемпиона Д. </w:t>
      </w:r>
      <w:proofErr w:type="spellStart"/>
      <w:r w:rsidRPr="00C24B83">
        <w:rPr>
          <w:sz w:val="28"/>
          <w:szCs w:val="28"/>
        </w:rPr>
        <w:t>Берестова</w:t>
      </w:r>
      <w:proofErr w:type="spellEnd"/>
      <w:r w:rsidRPr="00C24B83">
        <w:rPr>
          <w:sz w:val="28"/>
          <w:szCs w:val="28"/>
        </w:rPr>
        <w:t>. Климов М. и Пеков Р. стали победителями данных соревнований. Общее количество принявших участие в соревнованиях составило 150 человек. На проведение этих мероприятий было израсходовано 0 рублей.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 xml:space="preserve">МКУ СК «Темп» </w:t>
      </w:r>
      <w:proofErr w:type="spellStart"/>
      <w:r w:rsidRPr="00C24B83">
        <w:rPr>
          <w:sz w:val="28"/>
          <w:szCs w:val="28"/>
        </w:rPr>
        <w:t>Заплавненского</w:t>
      </w:r>
      <w:proofErr w:type="spellEnd"/>
      <w:r w:rsidRPr="00C24B83">
        <w:rPr>
          <w:sz w:val="28"/>
          <w:szCs w:val="28"/>
        </w:rPr>
        <w:t xml:space="preserve"> сельского поселения за текущий период 2021 года провели 3 спортивных соревнования на территории сельского поселения по таким видам спорта как: настольному теннису, волейболу и мини-</w:t>
      </w:r>
      <w:r w:rsidRPr="00C24B83">
        <w:rPr>
          <w:sz w:val="28"/>
          <w:szCs w:val="28"/>
        </w:rPr>
        <w:lastRenderedPageBreak/>
        <w:t>футболу. Юные воспитанники СК «Темп» приняли участие в 2 спортивных соревнованиях по футболу. В соревнованиях участвовало 100 человек. На проведение этих мероприятий было израсходовано 0 рублей.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 xml:space="preserve">Отделом по социальной политике за </w:t>
      </w:r>
      <w:r>
        <w:rPr>
          <w:sz w:val="28"/>
          <w:szCs w:val="28"/>
        </w:rPr>
        <w:t>1 квартал</w:t>
      </w:r>
      <w:r w:rsidRPr="00C24B83">
        <w:rPr>
          <w:sz w:val="28"/>
          <w:szCs w:val="28"/>
        </w:rPr>
        <w:t xml:space="preserve"> 2021 года проведено 17 спортивных соревнований по 11 видам спорта, таким как: хоккей с шайбой, настольный теннис, волейбол, мини- футбол, шахматы, шашки, спортивные нарды, </w:t>
      </w:r>
      <w:proofErr w:type="spellStart"/>
      <w:r w:rsidRPr="00C24B83">
        <w:rPr>
          <w:sz w:val="28"/>
          <w:szCs w:val="28"/>
        </w:rPr>
        <w:t>армспорт</w:t>
      </w:r>
      <w:proofErr w:type="spellEnd"/>
      <w:r w:rsidRPr="00C24B83">
        <w:rPr>
          <w:sz w:val="28"/>
          <w:szCs w:val="28"/>
        </w:rPr>
        <w:t xml:space="preserve">, гиревой спорт, пауэрлифтинг и рыбной ловле. Юные шахматисты стали победителями первенства Волгоградской области проводимого в </w:t>
      </w:r>
      <w:proofErr w:type="spellStart"/>
      <w:r w:rsidRPr="00C24B83">
        <w:rPr>
          <w:sz w:val="28"/>
          <w:szCs w:val="28"/>
        </w:rPr>
        <w:t>онлайн</w:t>
      </w:r>
      <w:proofErr w:type="spellEnd"/>
      <w:r w:rsidRPr="00C24B83">
        <w:rPr>
          <w:sz w:val="28"/>
          <w:szCs w:val="28"/>
        </w:rPr>
        <w:t xml:space="preserve"> формате. Всего в различных спортивных соревнованиях, проводимых отделом по социальной политике, приняло участие 500 человек.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>На проведение и участие в соревнованиях по ведомственной целевой программе «Мероприятия в области развития физической культуры и спорта по Ленинскому муниципальному району» израсходовано 18000 рублей.</w:t>
      </w:r>
    </w:p>
    <w:p w:rsidR="00FF67DB" w:rsidRPr="00C24B83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>В рамках муниципальных программ «Устойчивое развитие сельских территорий Ленинского 'муниципального района» и «Комплексные меры противодействия злоупотреблению наркотиками и их незаконному обороту в Ленинском муниципальном районе» проведено 0 спортивных соревнований. Из средств, выделенных на эти программы, израсходовано 0 рублей.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 w:rsidRPr="00C24B83">
        <w:rPr>
          <w:sz w:val="28"/>
          <w:szCs w:val="28"/>
        </w:rPr>
        <w:t>Всего на 1 апреля 2021 года проведено 32 физкультурно-массовых и спортивных мероприятия, в которых приняли участие 1295 человек и израсходовано средств 18000 рублей.</w:t>
      </w:r>
    </w:p>
    <w:p w:rsidR="009C543C" w:rsidRPr="00BB13AE" w:rsidRDefault="009C543C" w:rsidP="003653E8">
      <w:pPr>
        <w:pStyle w:val="2"/>
        <w:ind w:firstLine="0"/>
        <w:jc w:val="center"/>
        <w:rPr>
          <w:szCs w:val="28"/>
          <w:highlight w:val="yellow"/>
        </w:rPr>
      </w:pPr>
    </w:p>
    <w:p w:rsidR="003653E8" w:rsidRPr="00DF0327" w:rsidRDefault="003653E8" w:rsidP="003653E8">
      <w:pPr>
        <w:pStyle w:val="2"/>
        <w:ind w:firstLine="0"/>
        <w:jc w:val="center"/>
        <w:rPr>
          <w:szCs w:val="28"/>
        </w:rPr>
      </w:pPr>
      <w:r w:rsidRPr="00DF0327">
        <w:rPr>
          <w:szCs w:val="28"/>
        </w:rPr>
        <w:t>Молодежная политика</w:t>
      </w:r>
    </w:p>
    <w:p w:rsidR="003653E8" w:rsidRPr="00BB13AE" w:rsidRDefault="003653E8" w:rsidP="003653E8">
      <w:pPr>
        <w:rPr>
          <w:sz w:val="28"/>
          <w:szCs w:val="28"/>
          <w:highlight w:val="yellow"/>
        </w:rPr>
      </w:pP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917E3">
        <w:rPr>
          <w:sz w:val="28"/>
          <w:szCs w:val="28"/>
        </w:rPr>
        <w:t xml:space="preserve">Молодежная политика направлена на создание условий, направленных на формирование гражданского, духовно-нравственного и патриотического воспитания молодежи, развитие системы социальной поддержки подростков и молодежи и пропаганды здорового образа жизни в молодежной среде. 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Отдел по социальной политике администрации Ленинского муниципального района является ответственным исполнителем по реализации ведомственной целевой программы «Реализация мероприятий молодежной политики на территории Ленинского муниципального района».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Молодежная политика направлена на создание условий для успешной социализации молодёжи с последующей её интеграцией в процессы социально-экономического, общественно-политического развития Ленинского муниципального района. Отдел по социальной политике администрации Ленинского муниципального района осуществляет работу по организации и проведению </w:t>
      </w:r>
      <w:proofErr w:type="spellStart"/>
      <w:r w:rsidRPr="009917E3">
        <w:rPr>
          <w:sz w:val="28"/>
          <w:szCs w:val="28"/>
        </w:rPr>
        <w:t>межпоселенческих</w:t>
      </w:r>
      <w:proofErr w:type="spellEnd"/>
      <w:r w:rsidRPr="009917E3">
        <w:rPr>
          <w:sz w:val="28"/>
          <w:szCs w:val="28"/>
        </w:rPr>
        <w:t xml:space="preserve"> мероприятий, взаимодействуя с районными и областными структурами, общественными молодежными и детскими объединениями и организациями. Объектом реализации региональной молодежной политики согласно Закону "О государственной молодежной политике в Волгоградской области" является молодежь в возрасте 14-30 лет.</w:t>
      </w:r>
    </w:p>
    <w:p w:rsidR="00FF67DB" w:rsidRPr="002D4090" w:rsidRDefault="00FF67DB" w:rsidP="00FF6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Большую работу</w:t>
      </w:r>
      <w:r w:rsidRPr="00E709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популяризации в молодежной среде литературного русского языка, а также культурных и национальных традиций, вовлечению молодежи в осуществление программ по сохранению российской культуры, исторического наследия народов страны и традиционных ремесел  проводит </w:t>
      </w:r>
      <w:r>
        <w:rPr>
          <w:sz w:val="28"/>
          <w:szCs w:val="28"/>
        </w:rPr>
        <w:lastRenderedPageBreak/>
        <w:t xml:space="preserve">МКУК «Ленинская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центральная районная библиотека». На её базе проведены такие мероприятия как: </w:t>
      </w:r>
      <w:r w:rsidRPr="002D4090">
        <w:rPr>
          <w:sz w:val="28"/>
          <w:szCs w:val="28"/>
        </w:rPr>
        <w:t>литературный</w:t>
      </w:r>
      <w:r>
        <w:rPr>
          <w:sz w:val="28"/>
          <w:szCs w:val="28"/>
        </w:rPr>
        <w:t xml:space="preserve"> час, литературная игра – викторина, час поэзии «Я родом не из детства – из войны», литературный утренник «В волшебной Пушкинской стране». 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Ежегодно проводится праздник добра и света, посвященный дню православной книги. Работа библиотекарей помочь понять значение православной книги в жизни человека, раскрыть перед читателями духовно – нравственные ориентиры. В Международный день дарения книг (14 февраля с 2012 года) читатели и друзья библиотеки могут последовать примеру известных людей и оставить своё объяснение в любви к книге, к авторам, к библиотеке.</w:t>
      </w:r>
    </w:p>
    <w:p w:rsidR="00FF67DB" w:rsidRPr="003438A7" w:rsidRDefault="00FF67DB" w:rsidP="00FF67DB">
      <w:pPr>
        <w:ind w:firstLine="708"/>
        <w:jc w:val="both"/>
        <w:rPr>
          <w:sz w:val="28"/>
          <w:szCs w:val="28"/>
        </w:rPr>
      </w:pPr>
      <w:r w:rsidRPr="003438A7">
        <w:rPr>
          <w:sz w:val="28"/>
          <w:szCs w:val="28"/>
        </w:rPr>
        <w:t>В районе работает сеть учреждений дополнительного образования и развития де</w:t>
      </w:r>
      <w:r>
        <w:rPr>
          <w:sz w:val="28"/>
          <w:szCs w:val="28"/>
        </w:rPr>
        <w:t>тей и подростков:</w:t>
      </w:r>
      <w:r w:rsidRPr="003438A7">
        <w:rPr>
          <w:sz w:val="28"/>
          <w:szCs w:val="28"/>
        </w:rPr>
        <w:t xml:space="preserve"> «</w:t>
      </w:r>
      <w:proofErr w:type="spellStart"/>
      <w:proofErr w:type="gramStart"/>
      <w:r w:rsidRPr="003438A7">
        <w:rPr>
          <w:sz w:val="28"/>
          <w:szCs w:val="28"/>
        </w:rPr>
        <w:t>Детско</w:t>
      </w:r>
      <w:proofErr w:type="spellEnd"/>
      <w:r w:rsidRPr="003438A7">
        <w:rPr>
          <w:sz w:val="28"/>
          <w:szCs w:val="28"/>
        </w:rPr>
        <w:t xml:space="preserve"> – юношеский</w:t>
      </w:r>
      <w:proofErr w:type="gramEnd"/>
      <w:r w:rsidRPr="003438A7">
        <w:rPr>
          <w:sz w:val="28"/>
          <w:szCs w:val="28"/>
        </w:rPr>
        <w:t xml:space="preserve"> центр», «</w:t>
      </w:r>
      <w:proofErr w:type="spellStart"/>
      <w:r w:rsidRPr="003438A7">
        <w:rPr>
          <w:sz w:val="28"/>
          <w:szCs w:val="28"/>
        </w:rPr>
        <w:t>Детско</w:t>
      </w:r>
      <w:proofErr w:type="spellEnd"/>
      <w:r w:rsidRPr="003438A7">
        <w:rPr>
          <w:sz w:val="28"/>
          <w:szCs w:val="28"/>
        </w:rPr>
        <w:t xml:space="preserve"> – юношеская спортивная школа»</w:t>
      </w:r>
      <w:r>
        <w:rPr>
          <w:sz w:val="28"/>
          <w:szCs w:val="28"/>
        </w:rPr>
        <w:t xml:space="preserve"> (МКУ «Ленинская СШ»)</w:t>
      </w:r>
      <w:r w:rsidRPr="003438A7">
        <w:rPr>
          <w:sz w:val="28"/>
          <w:szCs w:val="28"/>
        </w:rPr>
        <w:t>, муниципальное бюджетное учреждение «Ленинский центр по работе с</w:t>
      </w:r>
      <w:r>
        <w:rPr>
          <w:sz w:val="28"/>
          <w:szCs w:val="28"/>
        </w:rPr>
        <w:t xml:space="preserve"> подростками и молодежью  «Спектр»</w:t>
      </w:r>
      <w:r w:rsidRPr="003438A7">
        <w:rPr>
          <w:sz w:val="28"/>
          <w:szCs w:val="28"/>
        </w:rPr>
        <w:t xml:space="preserve">, 16 клубных учреждений культуры, 19 библиотек, 1 музей и «Детская школа искусств». На базе каждого учреждения работают секции, кружки, детские и молодежные объединения на бесплатной основе, дающие возможность для всестороннего развития детей и подростков. </w:t>
      </w:r>
      <w:r>
        <w:rPr>
          <w:sz w:val="28"/>
          <w:szCs w:val="28"/>
        </w:rPr>
        <w:t>За 1 квартал 2021 года проведено 48 мероприятий, в которых принимали участие 562 человека.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0B50C3">
        <w:rPr>
          <w:sz w:val="28"/>
          <w:szCs w:val="28"/>
        </w:rPr>
        <w:t xml:space="preserve"> осуществлени</w:t>
      </w:r>
      <w:r>
        <w:rPr>
          <w:sz w:val="28"/>
          <w:szCs w:val="28"/>
        </w:rPr>
        <w:t>я и реализации</w:t>
      </w:r>
      <w:r w:rsidRPr="000B50C3">
        <w:rPr>
          <w:sz w:val="28"/>
          <w:szCs w:val="28"/>
        </w:rPr>
        <w:t xml:space="preserve"> мероприятий в сфере </w:t>
      </w:r>
      <w:r>
        <w:rPr>
          <w:sz w:val="28"/>
          <w:szCs w:val="28"/>
        </w:rPr>
        <w:t xml:space="preserve">физического </w:t>
      </w:r>
      <w:r w:rsidRPr="000B50C3">
        <w:rPr>
          <w:sz w:val="28"/>
          <w:szCs w:val="28"/>
        </w:rPr>
        <w:t>развития молодежи</w:t>
      </w:r>
      <w:r>
        <w:rPr>
          <w:sz w:val="28"/>
          <w:szCs w:val="28"/>
        </w:rPr>
        <w:t xml:space="preserve"> </w:t>
      </w:r>
      <w:r w:rsidRPr="003438A7">
        <w:rPr>
          <w:sz w:val="28"/>
          <w:szCs w:val="28"/>
        </w:rPr>
        <w:t xml:space="preserve"> </w:t>
      </w:r>
      <w:r>
        <w:rPr>
          <w:sz w:val="28"/>
          <w:szCs w:val="28"/>
        </w:rPr>
        <w:t>МАУ по работе с молодежью</w:t>
      </w:r>
      <w:r w:rsidRPr="003438A7">
        <w:rPr>
          <w:sz w:val="28"/>
          <w:szCs w:val="28"/>
        </w:rPr>
        <w:t xml:space="preserve"> «</w:t>
      </w:r>
      <w:r>
        <w:rPr>
          <w:sz w:val="28"/>
          <w:szCs w:val="28"/>
        </w:rPr>
        <w:t>Молодежный центр «Спектр»</w:t>
      </w:r>
      <w:r w:rsidRPr="003438A7">
        <w:rPr>
          <w:sz w:val="28"/>
          <w:szCs w:val="28"/>
        </w:rPr>
        <w:t xml:space="preserve"> провел ряд профилактических мероприятий, а также мероприятий, направленных на ведение здорового образа жизни и вовлечение занятия спортом</w:t>
      </w:r>
      <w:r>
        <w:rPr>
          <w:sz w:val="28"/>
          <w:szCs w:val="28"/>
        </w:rPr>
        <w:t xml:space="preserve"> как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режиме, так и в </w:t>
      </w:r>
      <w:proofErr w:type="spellStart"/>
      <w:r>
        <w:rPr>
          <w:sz w:val="28"/>
          <w:szCs w:val="28"/>
        </w:rPr>
        <w:t>офлайн</w:t>
      </w:r>
      <w:proofErr w:type="spellEnd"/>
      <w:r w:rsidRPr="003438A7">
        <w:rPr>
          <w:sz w:val="28"/>
          <w:szCs w:val="28"/>
        </w:rPr>
        <w:t>:</w:t>
      </w:r>
    </w:p>
    <w:p w:rsidR="00FF67DB" w:rsidRPr="00196E4A" w:rsidRDefault="00FF67DB" w:rsidP="00FF67DB">
      <w:pPr>
        <w:ind w:firstLine="708"/>
        <w:jc w:val="both"/>
        <w:rPr>
          <w:sz w:val="28"/>
          <w:szCs w:val="28"/>
        </w:rPr>
      </w:pPr>
      <w:r w:rsidRPr="00843FE4">
        <w:rPr>
          <w:sz w:val="28"/>
          <w:szCs w:val="28"/>
        </w:rPr>
        <w:t xml:space="preserve">-  </w:t>
      </w:r>
      <w:r w:rsidRPr="009917E3">
        <w:rPr>
          <w:sz w:val="28"/>
          <w:szCs w:val="28"/>
        </w:rPr>
        <w:t>Акция «Родительская радость»</w:t>
      </w:r>
      <w:r w:rsidRPr="00196E4A">
        <w:rPr>
          <w:sz w:val="28"/>
          <w:szCs w:val="28"/>
        </w:rPr>
        <w:t>;</w:t>
      </w:r>
    </w:p>
    <w:p w:rsidR="00FF67DB" w:rsidRPr="00196E4A" w:rsidRDefault="00FF67DB" w:rsidP="00FF67DB">
      <w:pPr>
        <w:ind w:firstLine="708"/>
        <w:jc w:val="both"/>
        <w:rPr>
          <w:sz w:val="28"/>
          <w:szCs w:val="28"/>
        </w:rPr>
      </w:pPr>
      <w:r w:rsidRPr="00196E4A">
        <w:rPr>
          <w:sz w:val="28"/>
          <w:szCs w:val="28"/>
        </w:rPr>
        <w:t xml:space="preserve">- </w:t>
      </w:r>
      <w:r w:rsidRPr="009917E3">
        <w:rPr>
          <w:sz w:val="28"/>
          <w:szCs w:val="28"/>
        </w:rPr>
        <w:t>Акция «Радость детям в новый год»</w:t>
      </w:r>
      <w:r w:rsidRPr="00196E4A">
        <w:rPr>
          <w:sz w:val="28"/>
          <w:szCs w:val="28"/>
        </w:rPr>
        <w:t>;</w:t>
      </w:r>
    </w:p>
    <w:p w:rsidR="00FF67DB" w:rsidRPr="00196E4A" w:rsidRDefault="00FF67DB" w:rsidP="00FF67DB">
      <w:pPr>
        <w:ind w:firstLine="708"/>
        <w:jc w:val="both"/>
        <w:rPr>
          <w:sz w:val="28"/>
          <w:szCs w:val="28"/>
        </w:rPr>
      </w:pPr>
      <w:r w:rsidRPr="00196E4A">
        <w:rPr>
          <w:sz w:val="28"/>
          <w:szCs w:val="28"/>
        </w:rPr>
        <w:t xml:space="preserve">- </w:t>
      </w:r>
      <w:r w:rsidRPr="009917E3">
        <w:rPr>
          <w:sz w:val="28"/>
          <w:szCs w:val="28"/>
        </w:rPr>
        <w:t>«Новогодняя мафия»</w:t>
      </w:r>
      <w:r w:rsidRPr="00196E4A">
        <w:rPr>
          <w:sz w:val="28"/>
          <w:szCs w:val="28"/>
        </w:rPr>
        <w:t>;</w:t>
      </w:r>
    </w:p>
    <w:p w:rsidR="00FF67DB" w:rsidRPr="00196E4A" w:rsidRDefault="00FF67DB" w:rsidP="00FF67DB">
      <w:pPr>
        <w:ind w:firstLine="708"/>
        <w:jc w:val="both"/>
        <w:rPr>
          <w:sz w:val="28"/>
          <w:szCs w:val="28"/>
        </w:rPr>
      </w:pPr>
      <w:r w:rsidRPr="00196E4A">
        <w:rPr>
          <w:sz w:val="28"/>
          <w:szCs w:val="28"/>
        </w:rPr>
        <w:t xml:space="preserve">- </w:t>
      </w:r>
      <w:r w:rsidRPr="009917E3">
        <w:rPr>
          <w:sz w:val="28"/>
          <w:szCs w:val="28"/>
        </w:rPr>
        <w:t>Награждение лучших молодых специалистов в сфере ГМП в Ленинском районе</w:t>
      </w:r>
      <w:proofErr w:type="gramStart"/>
      <w:r w:rsidRPr="009917E3">
        <w:rPr>
          <w:sz w:val="28"/>
          <w:szCs w:val="28"/>
        </w:rPr>
        <w:t>.</w:t>
      </w:r>
      <w:r w:rsidRPr="00196E4A">
        <w:rPr>
          <w:sz w:val="28"/>
          <w:szCs w:val="28"/>
        </w:rPr>
        <w:t>;</w:t>
      </w:r>
      <w:proofErr w:type="gramEnd"/>
    </w:p>
    <w:p w:rsidR="00FF67DB" w:rsidRPr="00196E4A" w:rsidRDefault="00FF67DB" w:rsidP="00FF67DB">
      <w:pPr>
        <w:ind w:firstLine="708"/>
        <w:jc w:val="both"/>
        <w:rPr>
          <w:sz w:val="28"/>
          <w:szCs w:val="28"/>
        </w:rPr>
      </w:pPr>
      <w:r w:rsidRPr="00196E4A">
        <w:rPr>
          <w:sz w:val="28"/>
          <w:szCs w:val="28"/>
        </w:rPr>
        <w:t>-</w:t>
      </w:r>
      <w:r w:rsidRPr="009917E3">
        <w:rPr>
          <w:sz w:val="28"/>
          <w:szCs w:val="28"/>
        </w:rPr>
        <w:t xml:space="preserve"> Акция «Мамино счастье»</w:t>
      </w:r>
      <w:r w:rsidRPr="00196E4A">
        <w:rPr>
          <w:sz w:val="28"/>
          <w:szCs w:val="28"/>
        </w:rPr>
        <w:t>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196E4A">
        <w:rPr>
          <w:sz w:val="28"/>
          <w:szCs w:val="28"/>
        </w:rPr>
        <w:t>-</w:t>
      </w:r>
      <w:r w:rsidRPr="009917E3">
        <w:rPr>
          <w:sz w:val="28"/>
          <w:szCs w:val="28"/>
        </w:rPr>
        <w:t xml:space="preserve"> Театрализованное представление «Рождественские посиделки. Зимняя сказка»;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Поэтический этап районного конкурса «Святые Заступники Руси»;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Вокальный этап районного конкурса «Святые Заступники Руси»;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- </w:t>
      </w:r>
      <w:proofErr w:type="spellStart"/>
      <w:r w:rsidRPr="009917E3">
        <w:rPr>
          <w:sz w:val="28"/>
          <w:szCs w:val="28"/>
        </w:rPr>
        <w:t>Онлайн</w:t>
      </w:r>
      <w:proofErr w:type="spellEnd"/>
      <w:r w:rsidRPr="009917E3">
        <w:rPr>
          <w:sz w:val="28"/>
          <w:szCs w:val="28"/>
        </w:rPr>
        <w:t xml:space="preserve"> участие в Конгрессе и Фестиваль с 13:00 до 18:00 ч. в рамках акции «Узнай Россию. Донское слово;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Акция «</w:t>
      </w:r>
      <w:proofErr w:type="gramStart"/>
      <w:r w:rsidRPr="009917E3">
        <w:rPr>
          <w:sz w:val="28"/>
          <w:szCs w:val="28"/>
        </w:rPr>
        <w:t>Предупрежден</w:t>
      </w:r>
      <w:proofErr w:type="gramEnd"/>
      <w:r w:rsidRPr="009917E3">
        <w:rPr>
          <w:sz w:val="28"/>
          <w:szCs w:val="28"/>
        </w:rPr>
        <w:t xml:space="preserve"> значит вооружен»;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Акция «Улыбнись дитя»;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Акция «Помоги ветерану»;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Вручение благодарственных писем и сувениров «Мы говорим за все спасибо!»;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Акция «Студенческая встреча»;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 Торжественная церемония награждения районного конкурса «Святые Заступники Руси» (</w:t>
      </w:r>
      <w:proofErr w:type="spellStart"/>
      <w:r w:rsidRPr="009917E3">
        <w:rPr>
          <w:sz w:val="28"/>
          <w:szCs w:val="28"/>
        </w:rPr>
        <w:t>Онлайн-формат</w:t>
      </w:r>
      <w:proofErr w:type="spellEnd"/>
      <w:r w:rsidRPr="009917E3">
        <w:rPr>
          <w:sz w:val="28"/>
          <w:szCs w:val="28"/>
        </w:rPr>
        <w:t>);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-</w:t>
      </w:r>
      <w:r>
        <w:rPr>
          <w:sz w:val="28"/>
          <w:szCs w:val="28"/>
        </w:rPr>
        <w:t xml:space="preserve"> «</w:t>
      </w:r>
      <w:r w:rsidRPr="009917E3">
        <w:rPr>
          <w:sz w:val="28"/>
          <w:szCs w:val="28"/>
        </w:rPr>
        <w:t xml:space="preserve">Андрей Сахаров и культура» – круглый стол для студентов </w:t>
      </w:r>
      <w:r>
        <w:rPr>
          <w:sz w:val="28"/>
          <w:szCs w:val="28"/>
        </w:rPr>
        <w:t>ГБПОУ «Агропромышленный техникум»</w:t>
      </w:r>
      <w:r w:rsidRPr="009917E3">
        <w:rPr>
          <w:sz w:val="28"/>
          <w:szCs w:val="28"/>
        </w:rPr>
        <w:t>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lastRenderedPageBreak/>
        <w:t xml:space="preserve">- Театрализованное представление «Масленица </w:t>
      </w:r>
      <w:proofErr w:type="gramStart"/>
      <w:r w:rsidRPr="009917E3">
        <w:rPr>
          <w:sz w:val="28"/>
          <w:szCs w:val="28"/>
        </w:rPr>
        <w:t>–</w:t>
      </w:r>
      <w:proofErr w:type="spellStart"/>
      <w:r w:rsidRPr="009917E3">
        <w:rPr>
          <w:sz w:val="28"/>
          <w:szCs w:val="28"/>
        </w:rPr>
        <w:t>к</w:t>
      </w:r>
      <w:proofErr w:type="gramEnd"/>
      <w:r w:rsidRPr="009917E3">
        <w:rPr>
          <w:sz w:val="28"/>
          <w:szCs w:val="28"/>
        </w:rPr>
        <w:t>ривошейка</w:t>
      </w:r>
      <w:proofErr w:type="spellEnd"/>
      <w:r w:rsidRPr="009917E3">
        <w:rPr>
          <w:sz w:val="28"/>
          <w:szCs w:val="28"/>
        </w:rPr>
        <w:t>, встретим тебя хорошенько»;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 xml:space="preserve">- Беседа для молодежи «Крым и Россия– </w:t>
      </w:r>
      <w:proofErr w:type="gramStart"/>
      <w:r w:rsidRPr="009917E3">
        <w:rPr>
          <w:sz w:val="28"/>
          <w:szCs w:val="28"/>
        </w:rPr>
        <w:t>бр</w:t>
      </w:r>
      <w:proofErr w:type="gramEnd"/>
      <w:r w:rsidRPr="009917E3">
        <w:rPr>
          <w:sz w:val="28"/>
          <w:szCs w:val="28"/>
        </w:rPr>
        <w:t>атья навеки»</w:t>
      </w:r>
      <w:r>
        <w:rPr>
          <w:sz w:val="28"/>
          <w:szCs w:val="28"/>
        </w:rPr>
        <w:t>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r w:rsidRPr="009917E3">
        <w:rPr>
          <w:sz w:val="28"/>
          <w:szCs w:val="28"/>
        </w:rPr>
        <w:t>В мероприятиях приняли участие 523 человека.</w:t>
      </w:r>
    </w:p>
    <w:p w:rsidR="00FF67DB" w:rsidRPr="009917E3" w:rsidRDefault="00FF67DB" w:rsidP="00FF67DB">
      <w:pPr>
        <w:ind w:firstLine="708"/>
        <w:jc w:val="both"/>
        <w:rPr>
          <w:sz w:val="28"/>
          <w:szCs w:val="28"/>
        </w:rPr>
      </w:pPr>
      <w:proofErr w:type="gramStart"/>
      <w:r w:rsidRPr="009917E3">
        <w:rPr>
          <w:sz w:val="28"/>
          <w:szCs w:val="28"/>
        </w:rPr>
        <w:t xml:space="preserve">В рамках реализации муниципальной программы «Комплексные меры противодействия злоупотреблению наркотиками и их незаконному обороту в Ленинском муниципальном районе» проведено </w:t>
      </w:r>
      <w:r>
        <w:rPr>
          <w:sz w:val="28"/>
          <w:szCs w:val="28"/>
        </w:rPr>
        <w:t>три</w:t>
      </w:r>
      <w:r w:rsidRPr="009917E3">
        <w:rPr>
          <w:sz w:val="28"/>
          <w:szCs w:val="28"/>
        </w:rPr>
        <w:t xml:space="preserve"> спортивно-массовых мероприятия: чемпионат Ленинского муниципального района по русским шашкам среди мужчин и женщин, чемпионат Ленинского района по хоккею с шайбой среди юношей и среди мальчиков, первенство Ленинского муниципального района по шахматам среди мальчиков и девочек,  юношей и девушек, а также</w:t>
      </w:r>
      <w:proofErr w:type="gramEnd"/>
      <w:r w:rsidRPr="009917E3">
        <w:rPr>
          <w:sz w:val="28"/>
          <w:szCs w:val="28"/>
        </w:rPr>
        <w:t xml:space="preserve"> отдел по социальной политике провел открытый Кубок Ленинского района по зимней рыбалке. В мероприятиях приняли участие 200 человек.</w:t>
      </w:r>
    </w:p>
    <w:p w:rsidR="00FF67DB" w:rsidRPr="003438A7" w:rsidRDefault="00FF67DB" w:rsidP="00FF67DB">
      <w:pPr>
        <w:ind w:firstLine="708"/>
        <w:jc w:val="both"/>
        <w:rPr>
          <w:sz w:val="28"/>
          <w:szCs w:val="28"/>
        </w:rPr>
      </w:pPr>
      <w:r w:rsidRPr="003438A7">
        <w:rPr>
          <w:sz w:val="28"/>
          <w:szCs w:val="28"/>
        </w:rPr>
        <w:t xml:space="preserve"> Спортивные клубы</w:t>
      </w:r>
      <w:r>
        <w:rPr>
          <w:sz w:val="28"/>
          <w:szCs w:val="28"/>
        </w:rPr>
        <w:t xml:space="preserve"> МКУ СК «Темп», МБУ ФК «Атлант»</w:t>
      </w:r>
      <w:r w:rsidRPr="003438A7">
        <w:rPr>
          <w:sz w:val="28"/>
          <w:szCs w:val="28"/>
        </w:rPr>
        <w:t xml:space="preserve"> в рамках своей деятельности  проводят   спортивную и оздоровительную работу с разными возрастными группами населения. 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 w:rsidRPr="003438A7">
        <w:rPr>
          <w:sz w:val="28"/>
          <w:szCs w:val="28"/>
        </w:rPr>
        <w:t>В средствах массовой инфо</w:t>
      </w:r>
      <w:r>
        <w:rPr>
          <w:sz w:val="28"/>
          <w:szCs w:val="28"/>
        </w:rPr>
        <w:t>рмации публикуются</w:t>
      </w:r>
      <w:r w:rsidRPr="003438A7">
        <w:rPr>
          <w:sz w:val="28"/>
          <w:szCs w:val="28"/>
        </w:rPr>
        <w:t xml:space="preserve">  статьи, направленные на пропаганду здорового образа жизни. Продолжена работа таких рубрик, как «Здоровый образ жизни», «Наркотикам – нет!» и другие. Особое внимание уделяется публикациям со специалистами (врачами, психологами, сотрудниками правоохранительных органов, лучшими спортсменами города и района)</w:t>
      </w:r>
      <w:r>
        <w:rPr>
          <w:sz w:val="28"/>
          <w:szCs w:val="28"/>
        </w:rPr>
        <w:t>, за 1 квартал 2021</w:t>
      </w:r>
      <w:r w:rsidRPr="003438A7">
        <w:rPr>
          <w:sz w:val="28"/>
          <w:szCs w:val="28"/>
        </w:rPr>
        <w:t xml:space="preserve"> года  опубликовано </w:t>
      </w:r>
      <w:r>
        <w:rPr>
          <w:sz w:val="28"/>
          <w:szCs w:val="28"/>
        </w:rPr>
        <w:t>13</w:t>
      </w:r>
      <w:r w:rsidRPr="003438A7">
        <w:rPr>
          <w:sz w:val="28"/>
          <w:szCs w:val="28"/>
        </w:rPr>
        <w:t xml:space="preserve"> статей</w:t>
      </w:r>
      <w:r>
        <w:rPr>
          <w:sz w:val="28"/>
          <w:szCs w:val="28"/>
        </w:rPr>
        <w:t xml:space="preserve"> в районной газете «Знамя»</w:t>
      </w:r>
      <w:r w:rsidRPr="003438A7">
        <w:rPr>
          <w:sz w:val="28"/>
          <w:szCs w:val="28"/>
        </w:rPr>
        <w:t>.  Информация о проведенных мероприятиях разм</w:t>
      </w:r>
      <w:r>
        <w:rPr>
          <w:sz w:val="28"/>
          <w:szCs w:val="28"/>
        </w:rPr>
        <w:t>ещается  на официальном  сайте а</w:t>
      </w:r>
      <w:r w:rsidRPr="003438A7">
        <w:rPr>
          <w:sz w:val="28"/>
          <w:szCs w:val="28"/>
        </w:rPr>
        <w:t>дминистрации Л</w:t>
      </w:r>
      <w:r>
        <w:rPr>
          <w:sz w:val="28"/>
          <w:szCs w:val="28"/>
        </w:rPr>
        <w:t xml:space="preserve">енинского муниципального района, на сайтах образовательных учреждений, а также сайтах городского и сельских поселений. </w:t>
      </w:r>
    </w:p>
    <w:p w:rsidR="00FF67DB" w:rsidRDefault="00FF67DB" w:rsidP="00FF67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районов Волгоградской области, а также со штабом Всероссийского детско-юношеского военно-патриотического движения «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». Состав участников движения в Ленинском муниципальном районе составляет 170 человек.</w:t>
      </w:r>
      <w:r w:rsidRPr="00366D36">
        <w:rPr>
          <w:sz w:val="28"/>
          <w:szCs w:val="28"/>
        </w:rPr>
        <w:t xml:space="preserve"> </w:t>
      </w:r>
    </w:p>
    <w:p w:rsidR="00A730B8" w:rsidRPr="0005198D" w:rsidRDefault="00A730B8" w:rsidP="00F84D3C">
      <w:pPr>
        <w:ind w:firstLine="567"/>
        <w:jc w:val="both"/>
        <w:rPr>
          <w:sz w:val="28"/>
          <w:szCs w:val="28"/>
        </w:rPr>
      </w:pPr>
    </w:p>
    <w:sectPr w:rsidR="00A730B8" w:rsidRPr="0005198D" w:rsidSect="0016370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05C5B"/>
    <w:multiLevelType w:val="multilevel"/>
    <w:tmpl w:val="CAE087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F246E"/>
    <w:multiLevelType w:val="multilevel"/>
    <w:tmpl w:val="846EFAA4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F1530"/>
    <w:multiLevelType w:val="singleLevel"/>
    <w:tmpl w:val="70501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9B08E5"/>
    <w:multiLevelType w:val="multilevel"/>
    <w:tmpl w:val="F76A2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6D6C43"/>
    <w:multiLevelType w:val="hybridMultilevel"/>
    <w:tmpl w:val="5DB07C44"/>
    <w:lvl w:ilvl="0" w:tplc="99EA0EB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9D1CA898">
      <w:numFmt w:val="none"/>
      <w:lvlText w:val=""/>
      <w:lvlJc w:val="left"/>
      <w:pPr>
        <w:tabs>
          <w:tab w:val="num" w:pos="360"/>
        </w:tabs>
      </w:pPr>
    </w:lvl>
    <w:lvl w:ilvl="2" w:tplc="583E9372">
      <w:numFmt w:val="none"/>
      <w:lvlText w:val=""/>
      <w:lvlJc w:val="left"/>
      <w:pPr>
        <w:tabs>
          <w:tab w:val="num" w:pos="360"/>
        </w:tabs>
      </w:pPr>
    </w:lvl>
    <w:lvl w:ilvl="3" w:tplc="EF841F96">
      <w:numFmt w:val="none"/>
      <w:lvlText w:val=""/>
      <w:lvlJc w:val="left"/>
      <w:pPr>
        <w:tabs>
          <w:tab w:val="num" w:pos="360"/>
        </w:tabs>
      </w:pPr>
    </w:lvl>
    <w:lvl w:ilvl="4" w:tplc="1BDAF398">
      <w:numFmt w:val="none"/>
      <w:lvlText w:val=""/>
      <w:lvlJc w:val="left"/>
      <w:pPr>
        <w:tabs>
          <w:tab w:val="num" w:pos="360"/>
        </w:tabs>
      </w:pPr>
    </w:lvl>
    <w:lvl w:ilvl="5" w:tplc="947E1264">
      <w:numFmt w:val="none"/>
      <w:lvlText w:val=""/>
      <w:lvlJc w:val="left"/>
      <w:pPr>
        <w:tabs>
          <w:tab w:val="num" w:pos="360"/>
        </w:tabs>
      </w:pPr>
    </w:lvl>
    <w:lvl w:ilvl="6" w:tplc="07103562">
      <w:numFmt w:val="none"/>
      <w:lvlText w:val=""/>
      <w:lvlJc w:val="left"/>
      <w:pPr>
        <w:tabs>
          <w:tab w:val="num" w:pos="360"/>
        </w:tabs>
      </w:pPr>
    </w:lvl>
    <w:lvl w:ilvl="7" w:tplc="5EA2E130">
      <w:numFmt w:val="none"/>
      <w:lvlText w:val=""/>
      <w:lvlJc w:val="left"/>
      <w:pPr>
        <w:tabs>
          <w:tab w:val="num" w:pos="360"/>
        </w:tabs>
      </w:pPr>
    </w:lvl>
    <w:lvl w:ilvl="8" w:tplc="92CE4D3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8408BD"/>
    <w:multiLevelType w:val="multilevel"/>
    <w:tmpl w:val="C032F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646AA3"/>
    <w:multiLevelType w:val="hybridMultilevel"/>
    <w:tmpl w:val="B5CAA412"/>
    <w:lvl w:ilvl="0" w:tplc="F2CAC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D06E9"/>
    <w:multiLevelType w:val="multilevel"/>
    <w:tmpl w:val="8DDCB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B85616"/>
    <w:multiLevelType w:val="multilevel"/>
    <w:tmpl w:val="A7200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614111"/>
    <w:multiLevelType w:val="multilevel"/>
    <w:tmpl w:val="CC58C3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8F480F"/>
    <w:multiLevelType w:val="multilevel"/>
    <w:tmpl w:val="45F41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885759"/>
    <w:multiLevelType w:val="multilevel"/>
    <w:tmpl w:val="696E2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2930"/>
    <w:rsid w:val="000000F5"/>
    <w:rsid w:val="00000FF9"/>
    <w:rsid w:val="00002C49"/>
    <w:rsid w:val="00014E95"/>
    <w:rsid w:val="000214E6"/>
    <w:rsid w:val="0002292B"/>
    <w:rsid w:val="0002477B"/>
    <w:rsid w:val="00027AFC"/>
    <w:rsid w:val="000349CD"/>
    <w:rsid w:val="00037456"/>
    <w:rsid w:val="000377FD"/>
    <w:rsid w:val="00042B94"/>
    <w:rsid w:val="00043FFA"/>
    <w:rsid w:val="00044055"/>
    <w:rsid w:val="000440B9"/>
    <w:rsid w:val="00044702"/>
    <w:rsid w:val="00044BE6"/>
    <w:rsid w:val="00046280"/>
    <w:rsid w:val="0005198D"/>
    <w:rsid w:val="0005628E"/>
    <w:rsid w:val="00061EAC"/>
    <w:rsid w:val="00071DF6"/>
    <w:rsid w:val="00073302"/>
    <w:rsid w:val="0007355D"/>
    <w:rsid w:val="00076373"/>
    <w:rsid w:val="00081DF2"/>
    <w:rsid w:val="00081EF6"/>
    <w:rsid w:val="00085E17"/>
    <w:rsid w:val="000903D7"/>
    <w:rsid w:val="00091170"/>
    <w:rsid w:val="0009190D"/>
    <w:rsid w:val="00093069"/>
    <w:rsid w:val="00095E1D"/>
    <w:rsid w:val="00095ED6"/>
    <w:rsid w:val="000A5DB1"/>
    <w:rsid w:val="000B292F"/>
    <w:rsid w:val="000B30E8"/>
    <w:rsid w:val="000C0936"/>
    <w:rsid w:val="000D0D58"/>
    <w:rsid w:val="000D19B7"/>
    <w:rsid w:val="000F0BC3"/>
    <w:rsid w:val="000F11F5"/>
    <w:rsid w:val="000F1A29"/>
    <w:rsid w:val="000F39D1"/>
    <w:rsid w:val="000F4A8F"/>
    <w:rsid w:val="000F5781"/>
    <w:rsid w:val="00100ABB"/>
    <w:rsid w:val="00103BAC"/>
    <w:rsid w:val="00103CFF"/>
    <w:rsid w:val="001253B9"/>
    <w:rsid w:val="00127D9B"/>
    <w:rsid w:val="001343EF"/>
    <w:rsid w:val="001456EB"/>
    <w:rsid w:val="00150AA4"/>
    <w:rsid w:val="001555BC"/>
    <w:rsid w:val="00162B55"/>
    <w:rsid w:val="00162D82"/>
    <w:rsid w:val="0016370C"/>
    <w:rsid w:val="00166673"/>
    <w:rsid w:val="00174154"/>
    <w:rsid w:val="00177BDC"/>
    <w:rsid w:val="00177E65"/>
    <w:rsid w:val="001814CD"/>
    <w:rsid w:val="0018227F"/>
    <w:rsid w:val="001847F4"/>
    <w:rsid w:val="00193006"/>
    <w:rsid w:val="00197FA1"/>
    <w:rsid w:val="001B2596"/>
    <w:rsid w:val="001B2661"/>
    <w:rsid w:val="001B4747"/>
    <w:rsid w:val="001C217B"/>
    <w:rsid w:val="001C49F8"/>
    <w:rsid w:val="001D2882"/>
    <w:rsid w:val="001D4227"/>
    <w:rsid w:val="001D5E2E"/>
    <w:rsid w:val="001F1374"/>
    <w:rsid w:val="001F21AF"/>
    <w:rsid w:val="001F31FC"/>
    <w:rsid w:val="001F4035"/>
    <w:rsid w:val="001F4B73"/>
    <w:rsid w:val="001F5E1A"/>
    <w:rsid w:val="0020088A"/>
    <w:rsid w:val="00203800"/>
    <w:rsid w:val="002158B3"/>
    <w:rsid w:val="002370BE"/>
    <w:rsid w:val="00237889"/>
    <w:rsid w:val="00241E42"/>
    <w:rsid w:val="00244A7E"/>
    <w:rsid w:val="00257352"/>
    <w:rsid w:val="0026028D"/>
    <w:rsid w:val="002664D8"/>
    <w:rsid w:val="00270F4D"/>
    <w:rsid w:val="00274FFE"/>
    <w:rsid w:val="00281D4E"/>
    <w:rsid w:val="00284279"/>
    <w:rsid w:val="00287C44"/>
    <w:rsid w:val="00290886"/>
    <w:rsid w:val="00290BA7"/>
    <w:rsid w:val="002918F7"/>
    <w:rsid w:val="00291D48"/>
    <w:rsid w:val="00297B60"/>
    <w:rsid w:val="002A057C"/>
    <w:rsid w:val="002B0324"/>
    <w:rsid w:val="002B45BE"/>
    <w:rsid w:val="002B6495"/>
    <w:rsid w:val="002C4708"/>
    <w:rsid w:val="002C4F9F"/>
    <w:rsid w:val="002C58C2"/>
    <w:rsid w:val="002C5CF4"/>
    <w:rsid w:val="002D13FA"/>
    <w:rsid w:val="002D1E78"/>
    <w:rsid w:val="002D3302"/>
    <w:rsid w:val="002D4613"/>
    <w:rsid w:val="002E476C"/>
    <w:rsid w:val="002E4A86"/>
    <w:rsid w:val="002F7A8D"/>
    <w:rsid w:val="0030410E"/>
    <w:rsid w:val="00310B60"/>
    <w:rsid w:val="003157BD"/>
    <w:rsid w:val="00316AD5"/>
    <w:rsid w:val="0032355E"/>
    <w:rsid w:val="00331039"/>
    <w:rsid w:val="003356A6"/>
    <w:rsid w:val="003372D1"/>
    <w:rsid w:val="003653E8"/>
    <w:rsid w:val="00371465"/>
    <w:rsid w:val="00372AB6"/>
    <w:rsid w:val="00375C31"/>
    <w:rsid w:val="003804F2"/>
    <w:rsid w:val="0038630F"/>
    <w:rsid w:val="00387EE8"/>
    <w:rsid w:val="003931F3"/>
    <w:rsid w:val="00393E5A"/>
    <w:rsid w:val="0039480F"/>
    <w:rsid w:val="0039515B"/>
    <w:rsid w:val="003A1567"/>
    <w:rsid w:val="003A27FB"/>
    <w:rsid w:val="003A36C0"/>
    <w:rsid w:val="003A5371"/>
    <w:rsid w:val="003A597D"/>
    <w:rsid w:val="003B1B52"/>
    <w:rsid w:val="003B59E9"/>
    <w:rsid w:val="003C193E"/>
    <w:rsid w:val="003C2165"/>
    <w:rsid w:val="003C4137"/>
    <w:rsid w:val="003D36F2"/>
    <w:rsid w:val="003E142B"/>
    <w:rsid w:val="003E1A13"/>
    <w:rsid w:val="003E3ABD"/>
    <w:rsid w:val="003F107A"/>
    <w:rsid w:val="003F1E44"/>
    <w:rsid w:val="00400471"/>
    <w:rsid w:val="00403A6B"/>
    <w:rsid w:val="0040467D"/>
    <w:rsid w:val="004108C5"/>
    <w:rsid w:val="00420D3F"/>
    <w:rsid w:val="00421F2E"/>
    <w:rsid w:val="00447143"/>
    <w:rsid w:val="0046321C"/>
    <w:rsid w:val="0046566A"/>
    <w:rsid w:val="00471F1F"/>
    <w:rsid w:val="0047682D"/>
    <w:rsid w:val="00480576"/>
    <w:rsid w:val="00481616"/>
    <w:rsid w:val="0048356F"/>
    <w:rsid w:val="00490D32"/>
    <w:rsid w:val="004A2310"/>
    <w:rsid w:val="004A39A6"/>
    <w:rsid w:val="004A678B"/>
    <w:rsid w:val="004B11C6"/>
    <w:rsid w:val="004B1636"/>
    <w:rsid w:val="004B37A9"/>
    <w:rsid w:val="004B4F6B"/>
    <w:rsid w:val="004B6E1F"/>
    <w:rsid w:val="004B6EFE"/>
    <w:rsid w:val="004C29D9"/>
    <w:rsid w:val="004E2EFF"/>
    <w:rsid w:val="004E3FA0"/>
    <w:rsid w:val="004E465F"/>
    <w:rsid w:val="004F471F"/>
    <w:rsid w:val="004F4B24"/>
    <w:rsid w:val="004F6157"/>
    <w:rsid w:val="005002BF"/>
    <w:rsid w:val="00500688"/>
    <w:rsid w:val="00501B8E"/>
    <w:rsid w:val="005101D9"/>
    <w:rsid w:val="00510BB7"/>
    <w:rsid w:val="00511613"/>
    <w:rsid w:val="00512BEC"/>
    <w:rsid w:val="0052341B"/>
    <w:rsid w:val="00523D84"/>
    <w:rsid w:val="00523EF8"/>
    <w:rsid w:val="0052486E"/>
    <w:rsid w:val="00525C58"/>
    <w:rsid w:val="005310F6"/>
    <w:rsid w:val="00532356"/>
    <w:rsid w:val="00536A47"/>
    <w:rsid w:val="00537354"/>
    <w:rsid w:val="0054252E"/>
    <w:rsid w:val="00543F91"/>
    <w:rsid w:val="005469C4"/>
    <w:rsid w:val="00546DA6"/>
    <w:rsid w:val="00547049"/>
    <w:rsid w:val="005500DD"/>
    <w:rsid w:val="005506F2"/>
    <w:rsid w:val="00561139"/>
    <w:rsid w:val="00562EA8"/>
    <w:rsid w:val="00572CFC"/>
    <w:rsid w:val="00575975"/>
    <w:rsid w:val="00575B3A"/>
    <w:rsid w:val="00583706"/>
    <w:rsid w:val="00584711"/>
    <w:rsid w:val="00584C83"/>
    <w:rsid w:val="00587C2E"/>
    <w:rsid w:val="005A37FA"/>
    <w:rsid w:val="005B29DC"/>
    <w:rsid w:val="005B4544"/>
    <w:rsid w:val="005B5945"/>
    <w:rsid w:val="005C2D9A"/>
    <w:rsid w:val="005C58CE"/>
    <w:rsid w:val="005D0184"/>
    <w:rsid w:val="005D11C8"/>
    <w:rsid w:val="005D272F"/>
    <w:rsid w:val="005D2803"/>
    <w:rsid w:val="005D5312"/>
    <w:rsid w:val="005D6057"/>
    <w:rsid w:val="005E472D"/>
    <w:rsid w:val="005F4159"/>
    <w:rsid w:val="00603364"/>
    <w:rsid w:val="006057A6"/>
    <w:rsid w:val="0061270E"/>
    <w:rsid w:val="00614CA8"/>
    <w:rsid w:val="0061511D"/>
    <w:rsid w:val="006163B5"/>
    <w:rsid w:val="0061646B"/>
    <w:rsid w:val="00616DEC"/>
    <w:rsid w:val="0062068B"/>
    <w:rsid w:val="00621DDF"/>
    <w:rsid w:val="00631568"/>
    <w:rsid w:val="00632263"/>
    <w:rsid w:val="00634863"/>
    <w:rsid w:val="006351CE"/>
    <w:rsid w:val="00643A85"/>
    <w:rsid w:val="006458CE"/>
    <w:rsid w:val="00654761"/>
    <w:rsid w:val="00660A23"/>
    <w:rsid w:val="0066283E"/>
    <w:rsid w:val="0066418C"/>
    <w:rsid w:val="00665EC2"/>
    <w:rsid w:val="00670699"/>
    <w:rsid w:val="00670E5F"/>
    <w:rsid w:val="00671BB9"/>
    <w:rsid w:val="00673C20"/>
    <w:rsid w:val="00674034"/>
    <w:rsid w:val="00676D6E"/>
    <w:rsid w:val="0068252A"/>
    <w:rsid w:val="00687A72"/>
    <w:rsid w:val="006942D8"/>
    <w:rsid w:val="006A7E31"/>
    <w:rsid w:val="006B566C"/>
    <w:rsid w:val="006D3316"/>
    <w:rsid w:val="006D38F7"/>
    <w:rsid w:val="006D43AF"/>
    <w:rsid w:val="006E0B8C"/>
    <w:rsid w:val="006E10D5"/>
    <w:rsid w:val="006F7EF0"/>
    <w:rsid w:val="00705531"/>
    <w:rsid w:val="00707070"/>
    <w:rsid w:val="00707074"/>
    <w:rsid w:val="0071495A"/>
    <w:rsid w:val="007206D0"/>
    <w:rsid w:val="00722A50"/>
    <w:rsid w:val="00722AF5"/>
    <w:rsid w:val="007270E6"/>
    <w:rsid w:val="007315CA"/>
    <w:rsid w:val="00743445"/>
    <w:rsid w:val="00744830"/>
    <w:rsid w:val="00745656"/>
    <w:rsid w:val="00750B3C"/>
    <w:rsid w:val="00750C23"/>
    <w:rsid w:val="0075382C"/>
    <w:rsid w:val="00760BF0"/>
    <w:rsid w:val="00765B4C"/>
    <w:rsid w:val="00771F86"/>
    <w:rsid w:val="00777856"/>
    <w:rsid w:val="0078015E"/>
    <w:rsid w:val="00781185"/>
    <w:rsid w:val="007846D8"/>
    <w:rsid w:val="0078491C"/>
    <w:rsid w:val="00791800"/>
    <w:rsid w:val="007A302F"/>
    <w:rsid w:val="007A327E"/>
    <w:rsid w:val="007B2606"/>
    <w:rsid w:val="007B297B"/>
    <w:rsid w:val="007B69B7"/>
    <w:rsid w:val="007C1377"/>
    <w:rsid w:val="007C2A54"/>
    <w:rsid w:val="007C405D"/>
    <w:rsid w:val="007E53E8"/>
    <w:rsid w:val="007F6F6A"/>
    <w:rsid w:val="007F7FDD"/>
    <w:rsid w:val="0081410A"/>
    <w:rsid w:val="008210DC"/>
    <w:rsid w:val="00836776"/>
    <w:rsid w:val="00842DE4"/>
    <w:rsid w:val="00842EA0"/>
    <w:rsid w:val="00844861"/>
    <w:rsid w:val="00852D94"/>
    <w:rsid w:val="00853158"/>
    <w:rsid w:val="00857923"/>
    <w:rsid w:val="008618C2"/>
    <w:rsid w:val="0086324D"/>
    <w:rsid w:val="00866AED"/>
    <w:rsid w:val="00867B55"/>
    <w:rsid w:val="00874497"/>
    <w:rsid w:val="00876EE9"/>
    <w:rsid w:val="00885482"/>
    <w:rsid w:val="00885ABC"/>
    <w:rsid w:val="00891B77"/>
    <w:rsid w:val="008920B6"/>
    <w:rsid w:val="00893D5F"/>
    <w:rsid w:val="008A0904"/>
    <w:rsid w:val="008A30C4"/>
    <w:rsid w:val="008B2C71"/>
    <w:rsid w:val="008B30C6"/>
    <w:rsid w:val="008B7012"/>
    <w:rsid w:val="008C2CA8"/>
    <w:rsid w:val="008C324E"/>
    <w:rsid w:val="008D5AEA"/>
    <w:rsid w:val="008E2614"/>
    <w:rsid w:val="008E75D3"/>
    <w:rsid w:val="008F0A01"/>
    <w:rsid w:val="008F3C9B"/>
    <w:rsid w:val="008F4CC4"/>
    <w:rsid w:val="008F559D"/>
    <w:rsid w:val="00900103"/>
    <w:rsid w:val="00902965"/>
    <w:rsid w:val="00904E17"/>
    <w:rsid w:val="0091153B"/>
    <w:rsid w:val="00915AC0"/>
    <w:rsid w:val="0091607F"/>
    <w:rsid w:val="00917EFB"/>
    <w:rsid w:val="0092061C"/>
    <w:rsid w:val="009247BF"/>
    <w:rsid w:val="00925098"/>
    <w:rsid w:val="009276E9"/>
    <w:rsid w:val="009310C9"/>
    <w:rsid w:val="00937AAF"/>
    <w:rsid w:val="00941B48"/>
    <w:rsid w:val="009430B5"/>
    <w:rsid w:val="0094622B"/>
    <w:rsid w:val="009472D3"/>
    <w:rsid w:val="00947385"/>
    <w:rsid w:val="00952DDC"/>
    <w:rsid w:val="00956F05"/>
    <w:rsid w:val="00963E9B"/>
    <w:rsid w:val="0096630C"/>
    <w:rsid w:val="00967179"/>
    <w:rsid w:val="00970F96"/>
    <w:rsid w:val="00982316"/>
    <w:rsid w:val="009A08E1"/>
    <w:rsid w:val="009A0E95"/>
    <w:rsid w:val="009B07CF"/>
    <w:rsid w:val="009B59A5"/>
    <w:rsid w:val="009B714D"/>
    <w:rsid w:val="009B784C"/>
    <w:rsid w:val="009B78EA"/>
    <w:rsid w:val="009B7C05"/>
    <w:rsid w:val="009C543C"/>
    <w:rsid w:val="009D2930"/>
    <w:rsid w:val="009D4122"/>
    <w:rsid w:val="009D6FC9"/>
    <w:rsid w:val="009D74BF"/>
    <w:rsid w:val="009E106C"/>
    <w:rsid w:val="009E4C95"/>
    <w:rsid w:val="009F4D44"/>
    <w:rsid w:val="009F6233"/>
    <w:rsid w:val="00A019D2"/>
    <w:rsid w:val="00A1142B"/>
    <w:rsid w:val="00A14D1D"/>
    <w:rsid w:val="00A1640C"/>
    <w:rsid w:val="00A25E37"/>
    <w:rsid w:val="00A264E6"/>
    <w:rsid w:val="00A305D2"/>
    <w:rsid w:val="00A35472"/>
    <w:rsid w:val="00A36C52"/>
    <w:rsid w:val="00A421C7"/>
    <w:rsid w:val="00A45065"/>
    <w:rsid w:val="00A4530B"/>
    <w:rsid w:val="00A522E6"/>
    <w:rsid w:val="00A52F1D"/>
    <w:rsid w:val="00A532A1"/>
    <w:rsid w:val="00A54EE6"/>
    <w:rsid w:val="00A62ECE"/>
    <w:rsid w:val="00A62FF8"/>
    <w:rsid w:val="00A66503"/>
    <w:rsid w:val="00A70176"/>
    <w:rsid w:val="00A730B8"/>
    <w:rsid w:val="00A756BE"/>
    <w:rsid w:val="00A81FDC"/>
    <w:rsid w:val="00A953B1"/>
    <w:rsid w:val="00A96948"/>
    <w:rsid w:val="00A96974"/>
    <w:rsid w:val="00AA4533"/>
    <w:rsid w:val="00AA5601"/>
    <w:rsid w:val="00AB24B3"/>
    <w:rsid w:val="00AB5E03"/>
    <w:rsid w:val="00AC0553"/>
    <w:rsid w:val="00AC2444"/>
    <w:rsid w:val="00AC2A85"/>
    <w:rsid w:val="00AD2460"/>
    <w:rsid w:val="00AE1AFF"/>
    <w:rsid w:val="00AF18CB"/>
    <w:rsid w:val="00AF2704"/>
    <w:rsid w:val="00AF502E"/>
    <w:rsid w:val="00B008CC"/>
    <w:rsid w:val="00B011A8"/>
    <w:rsid w:val="00B030B7"/>
    <w:rsid w:val="00B1005C"/>
    <w:rsid w:val="00B14F7F"/>
    <w:rsid w:val="00B25FD9"/>
    <w:rsid w:val="00B31ADD"/>
    <w:rsid w:val="00B37FB7"/>
    <w:rsid w:val="00B40484"/>
    <w:rsid w:val="00B426F1"/>
    <w:rsid w:val="00B508F4"/>
    <w:rsid w:val="00B55559"/>
    <w:rsid w:val="00B57CA3"/>
    <w:rsid w:val="00B70BC2"/>
    <w:rsid w:val="00B86F0E"/>
    <w:rsid w:val="00B90784"/>
    <w:rsid w:val="00B957E4"/>
    <w:rsid w:val="00B97ADA"/>
    <w:rsid w:val="00BA7ADD"/>
    <w:rsid w:val="00BB13AE"/>
    <w:rsid w:val="00BC1010"/>
    <w:rsid w:val="00BC41C5"/>
    <w:rsid w:val="00BC5650"/>
    <w:rsid w:val="00BD19FF"/>
    <w:rsid w:val="00BD6F11"/>
    <w:rsid w:val="00BD70ED"/>
    <w:rsid w:val="00BD77D3"/>
    <w:rsid w:val="00BF2795"/>
    <w:rsid w:val="00C03111"/>
    <w:rsid w:val="00C05098"/>
    <w:rsid w:val="00C05713"/>
    <w:rsid w:val="00C06EB5"/>
    <w:rsid w:val="00C1027D"/>
    <w:rsid w:val="00C107DE"/>
    <w:rsid w:val="00C11AE2"/>
    <w:rsid w:val="00C14749"/>
    <w:rsid w:val="00C208CD"/>
    <w:rsid w:val="00C22B2C"/>
    <w:rsid w:val="00C3237F"/>
    <w:rsid w:val="00C34935"/>
    <w:rsid w:val="00C4007F"/>
    <w:rsid w:val="00C459F5"/>
    <w:rsid w:val="00C46847"/>
    <w:rsid w:val="00C51AEA"/>
    <w:rsid w:val="00C54204"/>
    <w:rsid w:val="00C54A83"/>
    <w:rsid w:val="00C558AE"/>
    <w:rsid w:val="00C55F62"/>
    <w:rsid w:val="00C80AB4"/>
    <w:rsid w:val="00C9046A"/>
    <w:rsid w:val="00C914E2"/>
    <w:rsid w:val="00C916D2"/>
    <w:rsid w:val="00C921D9"/>
    <w:rsid w:val="00C92208"/>
    <w:rsid w:val="00C9251F"/>
    <w:rsid w:val="00C9424A"/>
    <w:rsid w:val="00CA140F"/>
    <w:rsid w:val="00CA29D1"/>
    <w:rsid w:val="00CA3FFC"/>
    <w:rsid w:val="00CA6659"/>
    <w:rsid w:val="00CB149C"/>
    <w:rsid w:val="00CC6354"/>
    <w:rsid w:val="00CD1504"/>
    <w:rsid w:val="00CD154A"/>
    <w:rsid w:val="00CD790F"/>
    <w:rsid w:val="00CF187A"/>
    <w:rsid w:val="00CF6A0F"/>
    <w:rsid w:val="00D0036F"/>
    <w:rsid w:val="00D03C64"/>
    <w:rsid w:val="00D05590"/>
    <w:rsid w:val="00D172AD"/>
    <w:rsid w:val="00D24CE0"/>
    <w:rsid w:val="00D261AD"/>
    <w:rsid w:val="00D266FC"/>
    <w:rsid w:val="00D3095C"/>
    <w:rsid w:val="00D35B13"/>
    <w:rsid w:val="00D43562"/>
    <w:rsid w:val="00D571F5"/>
    <w:rsid w:val="00D62767"/>
    <w:rsid w:val="00D62F03"/>
    <w:rsid w:val="00D6418F"/>
    <w:rsid w:val="00D64488"/>
    <w:rsid w:val="00D6663B"/>
    <w:rsid w:val="00D6793C"/>
    <w:rsid w:val="00D7050B"/>
    <w:rsid w:val="00D709E5"/>
    <w:rsid w:val="00D71447"/>
    <w:rsid w:val="00D72055"/>
    <w:rsid w:val="00D775B8"/>
    <w:rsid w:val="00D82DD2"/>
    <w:rsid w:val="00D90685"/>
    <w:rsid w:val="00DB42AE"/>
    <w:rsid w:val="00DC3ABD"/>
    <w:rsid w:val="00DD1CF8"/>
    <w:rsid w:val="00DE1721"/>
    <w:rsid w:val="00DE25AC"/>
    <w:rsid w:val="00DE7507"/>
    <w:rsid w:val="00DF0327"/>
    <w:rsid w:val="00DF5ADC"/>
    <w:rsid w:val="00E05118"/>
    <w:rsid w:val="00E10146"/>
    <w:rsid w:val="00E14B74"/>
    <w:rsid w:val="00E1722F"/>
    <w:rsid w:val="00E17C00"/>
    <w:rsid w:val="00E20E55"/>
    <w:rsid w:val="00E23642"/>
    <w:rsid w:val="00E36A1D"/>
    <w:rsid w:val="00E403F4"/>
    <w:rsid w:val="00E412AF"/>
    <w:rsid w:val="00E45165"/>
    <w:rsid w:val="00E54E1C"/>
    <w:rsid w:val="00E56573"/>
    <w:rsid w:val="00E63BD8"/>
    <w:rsid w:val="00E67117"/>
    <w:rsid w:val="00E81365"/>
    <w:rsid w:val="00E8177D"/>
    <w:rsid w:val="00E83B8D"/>
    <w:rsid w:val="00E84E72"/>
    <w:rsid w:val="00E85085"/>
    <w:rsid w:val="00E91124"/>
    <w:rsid w:val="00E94CB3"/>
    <w:rsid w:val="00E9593D"/>
    <w:rsid w:val="00EA1D21"/>
    <w:rsid w:val="00EA2A51"/>
    <w:rsid w:val="00EA2C40"/>
    <w:rsid w:val="00EA7DC4"/>
    <w:rsid w:val="00EC4E39"/>
    <w:rsid w:val="00ED30F0"/>
    <w:rsid w:val="00ED7788"/>
    <w:rsid w:val="00EF0EB0"/>
    <w:rsid w:val="00F0452D"/>
    <w:rsid w:val="00F1175A"/>
    <w:rsid w:val="00F14E97"/>
    <w:rsid w:val="00F215E6"/>
    <w:rsid w:val="00F221E8"/>
    <w:rsid w:val="00F22D63"/>
    <w:rsid w:val="00F243EB"/>
    <w:rsid w:val="00F324D4"/>
    <w:rsid w:val="00F401DF"/>
    <w:rsid w:val="00F415FC"/>
    <w:rsid w:val="00F43010"/>
    <w:rsid w:val="00F45D81"/>
    <w:rsid w:val="00F5307A"/>
    <w:rsid w:val="00F5606A"/>
    <w:rsid w:val="00F776E0"/>
    <w:rsid w:val="00F804B4"/>
    <w:rsid w:val="00F81343"/>
    <w:rsid w:val="00F824FC"/>
    <w:rsid w:val="00F82558"/>
    <w:rsid w:val="00F84D3C"/>
    <w:rsid w:val="00F85F52"/>
    <w:rsid w:val="00F908AE"/>
    <w:rsid w:val="00F922EC"/>
    <w:rsid w:val="00F9248C"/>
    <w:rsid w:val="00F93139"/>
    <w:rsid w:val="00FA1228"/>
    <w:rsid w:val="00FB0BED"/>
    <w:rsid w:val="00FB5ECD"/>
    <w:rsid w:val="00FB69B8"/>
    <w:rsid w:val="00FC18D5"/>
    <w:rsid w:val="00FD0274"/>
    <w:rsid w:val="00FD71BC"/>
    <w:rsid w:val="00FE326E"/>
    <w:rsid w:val="00FE37C7"/>
    <w:rsid w:val="00FE4864"/>
    <w:rsid w:val="00FF115C"/>
    <w:rsid w:val="00FF16B3"/>
    <w:rsid w:val="00FF67DB"/>
    <w:rsid w:val="00FF7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7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653E8"/>
    <w:pPr>
      <w:keepNext/>
      <w:ind w:firstLine="708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41B"/>
    <w:rPr>
      <w:sz w:val="28"/>
    </w:rPr>
  </w:style>
  <w:style w:type="character" w:customStyle="1" w:styleId="a4">
    <w:name w:val="Основной текст Знак"/>
    <w:basedOn w:val="a0"/>
    <w:link w:val="a3"/>
    <w:rsid w:val="0052341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6942D8"/>
    <w:rPr>
      <w:spacing w:val="5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5"/>
    <w:rsid w:val="006942D8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spacing w:val="5"/>
      <w:sz w:val="19"/>
      <w:szCs w:val="19"/>
      <w:lang w:eastAsia="en-US"/>
    </w:rPr>
  </w:style>
  <w:style w:type="character" w:customStyle="1" w:styleId="0pt">
    <w:name w:val="Основной текст + Интервал 0 pt"/>
    <w:basedOn w:val="a5"/>
    <w:rsid w:val="00694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618C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618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pt">
    <w:name w:val="Основной текст + Интервал 1 pt"/>
    <w:basedOn w:val="a5"/>
    <w:rsid w:val="007E53E8"/>
    <w:rPr>
      <w:color w:val="000000"/>
      <w:spacing w:val="2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Полужирный;Курсив;Интервал 0 pt"/>
    <w:basedOn w:val="a5"/>
    <w:rsid w:val="007E53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rialNarrow11pt0pt">
    <w:name w:val="Основной текст + Arial Narrow;11 pt;Курсив;Интервал 0 pt"/>
    <w:basedOn w:val="a5"/>
    <w:rsid w:val="007E53E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FB5ECD"/>
  </w:style>
  <w:style w:type="character" w:customStyle="1" w:styleId="20">
    <w:name w:val="Заголовок 2 Знак"/>
    <w:basedOn w:val="a0"/>
    <w:link w:val="2"/>
    <w:rsid w:val="003653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2C4708"/>
    <w:pPr>
      <w:ind w:left="720"/>
      <w:contextualSpacing/>
    </w:pPr>
  </w:style>
  <w:style w:type="character" w:customStyle="1" w:styleId="23">
    <w:name w:val="Основной текст (2)_"/>
    <w:basedOn w:val="a0"/>
    <w:link w:val="24"/>
    <w:rsid w:val="006E0B8C"/>
    <w:rPr>
      <w:b/>
      <w:bCs/>
      <w:spacing w:val="3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6E0B8C"/>
    <w:pPr>
      <w:widowControl w:val="0"/>
      <w:shd w:val="clear" w:color="auto" w:fill="FFFFFF"/>
      <w:spacing w:line="250" w:lineRule="exact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styleId="a7">
    <w:name w:val="No Spacing"/>
    <w:link w:val="a8"/>
    <w:uiPriority w:val="1"/>
    <w:qFormat/>
    <w:rsid w:val="00671B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1BB9"/>
    <w:rPr>
      <w:rFonts w:ascii="Calibri" w:eastAsia="Times New Roman" w:hAnsi="Calibri" w:cs="Times New Roman"/>
      <w:lang w:eastAsia="ru-RU"/>
    </w:rPr>
  </w:style>
  <w:style w:type="character" w:customStyle="1" w:styleId="0pt1">
    <w:name w:val="Основной текст + Курсив;Интервал 0 pt"/>
    <w:basedOn w:val="a5"/>
    <w:rsid w:val="008F55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9">
    <w:name w:val="Normal (Web)"/>
    <w:basedOn w:val="a"/>
    <w:uiPriority w:val="99"/>
    <w:rsid w:val="00203800"/>
    <w:pPr>
      <w:suppressAutoHyphens/>
      <w:spacing w:before="100" w:after="119"/>
    </w:pPr>
    <w:rPr>
      <w:lang w:eastAsia="ar-SA"/>
    </w:rPr>
  </w:style>
  <w:style w:type="character" w:customStyle="1" w:styleId="TimesNewRoman115pt0pt">
    <w:name w:val="Основной текст + Times New Roman;11;5 pt;Интервал 0 pt"/>
    <w:basedOn w:val="a5"/>
    <w:rsid w:val="00BC4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5">
    <w:name w:val="Основной текст2"/>
    <w:basedOn w:val="a"/>
    <w:rsid w:val="0048356F"/>
    <w:pPr>
      <w:widowControl w:val="0"/>
      <w:shd w:val="clear" w:color="auto" w:fill="FFFFFF"/>
      <w:spacing w:line="322" w:lineRule="exact"/>
      <w:jc w:val="right"/>
    </w:pPr>
    <w:rPr>
      <w:color w:val="000000"/>
      <w:sz w:val="26"/>
      <w:szCs w:val="26"/>
    </w:rPr>
  </w:style>
  <w:style w:type="paragraph" w:customStyle="1" w:styleId="ConsPlusNormal">
    <w:name w:val="ConsPlusNormal"/>
    <w:qFormat/>
    <w:rsid w:val="00963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63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9F6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07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A29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A29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D425-18D9-44DE-AA64-E8E443737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7259</Words>
  <Characters>41380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48542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О.Н.</dc:creator>
  <cp:lastModifiedBy>User</cp:lastModifiedBy>
  <cp:revision>2</cp:revision>
  <cp:lastPrinted>2021-02-11T07:53:00Z</cp:lastPrinted>
  <dcterms:created xsi:type="dcterms:W3CDTF">2021-05-18T10:26:00Z</dcterms:created>
  <dcterms:modified xsi:type="dcterms:W3CDTF">2021-05-18T10:26:00Z</dcterms:modified>
</cp:coreProperties>
</file>