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BE" w:rsidRDefault="00BD584D" w:rsidP="00A846BE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BE" w:rsidRPr="00F30D54" w:rsidRDefault="00A846BE" w:rsidP="00A846BE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A846BE" w:rsidRPr="00F30D54" w:rsidRDefault="00A846BE" w:rsidP="00A846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СПЕЦИАЛИСТЫ УПРАВЛЕНИЯ РОСРЕЕСТРА ПО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ВОЛГОГРАДСКОЙ</w:t>
      </w: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ОБЛАСТИ ОТВЕТЯТ НА ВОПРОСЫ ЖИТЕЛЕЙ ГОРОДА И ОБЛАСТИ</w:t>
      </w:r>
    </w:p>
    <w:p w:rsidR="00A846BE" w:rsidRPr="00F34FD6" w:rsidRDefault="00A846BE" w:rsidP="00A846B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Управления по датам, указанным в графике. </w:t>
      </w:r>
    </w:p>
    <w:p w:rsidR="00A846BE" w:rsidRPr="00F30D54" w:rsidRDefault="00A846BE" w:rsidP="00A84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1712"/>
        <w:gridCol w:w="4475"/>
        <w:gridCol w:w="3256"/>
        <w:gridCol w:w="2312"/>
      </w:tblGrid>
      <w:tr w:rsidR="00A846BE" w:rsidRPr="005F67DA">
        <w:trPr>
          <w:trHeight w:val="405"/>
        </w:trPr>
        <w:tc>
          <w:tcPr>
            <w:tcW w:w="881" w:type="pct"/>
            <w:shd w:val="clear" w:color="000000" w:fill="969696"/>
          </w:tcPr>
          <w:p w:rsidR="00A846BE" w:rsidRPr="005F67DA" w:rsidRDefault="00A846BE" w:rsidP="00A84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67D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600" w:type="pct"/>
            <w:shd w:val="clear" w:color="000000" w:fill="969696"/>
          </w:tcPr>
          <w:p w:rsidR="00A846BE" w:rsidRPr="005F67DA" w:rsidRDefault="00A846BE" w:rsidP="00A84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67D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68" w:type="pct"/>
            <w:shd w:val="clear" w:color="000000" w:fill="969696"/>
          </w:tcPr>
          <w:p w:rsidR="00A846BE" w:rsidRPr="005F67DA" w:rsidRDefault="00A846BE" w:rsidP="00A84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67D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41" w:type="pct"/>
            <w:shd w:val="clear" w:color="000000" w:fill="969696"/>
          </w:tcPr>
          <w:p w:rsidR="00A846BE" w:rsidRPr="005F67DA" w:rsidRDefault="00A846BE" w:rsidP="00A84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67D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Ответит на вопросы граждан</w:t>
            </w:r>
          </w:p>
        </w:tc>
        <w:tc>
          <w:tcPr>
            <w:tcW w:w="810" w:type="pct"/>
            <w:shd w:val="clear" w:color="000000" w:fill="969696"/>
          </w:tcPr>
          <w:p w:rsidR="00A846BE" w:rsidRPr="005F67DA" w:rsidRDefault="00A846BE" w:rsidP="00A84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67D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10.01.2020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Актуальные вопросы государственной регистрации.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Вихрова Светлана Евгеньевна, заместитель начальника отдела регистрации объектов недвижимости нежилого назначения</w:t>
            </w: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8-(8442)-33-02-24 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14.01.2020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прав на объекты недвижимости жилого назначения.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Лопашов Антон Сергеевич, заместитель начальника отдела регистрации объектов недвижимости жилого назначения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8-(8442)- 97-31-11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14.01.2020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Аресты (запреты) и их прекращения.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Карандашова Екатерина Александровна, главный спе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</w:t>
            </w: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алист-эксперт отдела регистрации арестов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8-(8442)-33-37-87 доб. 4071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15.01.2020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10.00-12.00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Вопросы по государственной кадастровой оценке.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Ивашевский Игорь Станиславович, начальник отдела землеустройства, мониторинга земель и кадастровой оценки недвижимости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8-(8442)-93-04-82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16.01.2020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Контроль и надзор в сфере саморегулируемых организаций и арбитражных управляющих.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8-(8442)-97-59-74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17.01.2020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10.00-12.00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Порядок подачи и рассмотрения обращений граждан в Управлении. Организация личного приема граждан в Управлении.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Бояринцева Нина Григорьевна, начальник отдела общего обеспечения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8-(8442)-94-82-91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20.01.2020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сведений из ЕГРН.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Сергей Александрович Аганин, начальник отдела ведения ЕГРН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8-(8442)-33-37-99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21.01.2020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Порядок трудоустройства в Управление Росреестра по Волгоградской области.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Фролов Сергей Валерьевич,  </w:t>
            </w: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начальник отдела государственной службы и кадров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8-(8442)-95-81-26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22.01.2020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Государственный кадастровый учёт объектов недвижимого имущества и государственная регистрация прав на </w:t>
            </w: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недвижимое имущество.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Лаврентьева Ирина Михайловна, заместитель начальника отдела  координации и анализа </w:t>
            </w: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деятельности в учётно-регистрационной сфере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8-(8442)-33-08-62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23.01.2020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11.00-12.00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Вопросы государственного земельного надзора.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Кабелькова Екатерина Викторовна, заместитель начальника отдела государственного земельного надзора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8-(8442)-97-07-80</w:t>
            </w:r>
          </w:p>
        </w:tc>
      </w:tr>
      <w:tr w:rsidR="00A846BE" w:rsidRPr="007414D4">
        <w:trPr>
          <w:trHeight w:val="89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23.01.2020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Вопросы по проведению федерального государственного надзора  в области геодезии и картографии.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Лобачева Ирина Николаевна,  главный специалист-эксперт отдела геодезии и картографии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BE" w:rsidRPr="007414D4" w:rsidRDefault="00A846BE" w:rsidP="00A846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14D4">
              <w:rPr>
                <w:rFonts w:ascii="Times New Roman" w:hAnsi="Times New Roman"/>
                <w:color w:val="000000"/>
                <w:sz w:val="26"/>
                <w:szCs w:val="26"/>
              </w:rPr>
              <w:t>8-(8442)-33-05-68</w:t>
            </w:r>
          </w:p>
        </w:tc>
      </w:tr>
    </w:tbl>
    <w:p w:rsidR="00A846BE" w:rsidRDefault="00A846BE" w:rsidP="00A846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A846BE" w:rsidRDefault="00A846BE" w:rsidP="00A846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BD584D" w:rsidRDefault="00BD584D" w:rsidP="00A846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sectPr w:rsidR="00BD584D" w:rsidSect="00A846BE">
      <w:pgSz w:w="16838" w:h="11906" w:orient="landscape"/>
      <w:pgMar w:top="567" w:right="96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36B84"/>
    <w:rsid w:val="00036B84"/>
    <w:rsid w:val="009148DB"/>
    <w:rsid w:val="00A846BE"/>
    <w:rsid w:val="00B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6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A84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2569</CharactersWithSpaces>
  <SharedDoc>false</SharedDoc>
  <HLinks>
    <vt:vector size="30" baseType="variant">
      <vt:variant>
        <vt:i4>2883584</vt:i4>
      </vt:variant>
      <vt:variant>
        <vt:i4>12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9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katkova_yv</dc:creator>
  <cp:lastModifiedBy>Admin</cp:lastModifiedBy>
  <cp:revision>2</cp:revision>
  <cp:lastPrinted>2019-12-27T06:11:00Z</cp:lastPrinted>
  <dcterms:created xsi:type="dcterms:W3CDTF">2019-12-28T10:51:00Z</dcterms:created>
  <dcterms:modified xsi:type="dcterms:W3CDTF">2019-12-28T10:51:00Z</dcterms:modified>
</cp:coreProperties>
</file>