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0C" w:rsidRPr="006631E9" w:rsidRDefault="00C55F62" w:rsidP="0016370C">
      <w:pPr>
        <w:ind w:firstLine="567"/>
        <w:jc w:val="center"/>
        <w:rPr>
          <w:b/>
          <w:bCs/>
          <w:sz w:val="28"/>
          <w:szCs w:val="28"/>
        </w:rPr>
      </w:pPr>
      <w:r w:rsidRPr="006631E9">
        <w:rPr>
          <w:b/>
          <w:bCs/>
          <w:sz w:val="28"/>
          <w:szCs w:val="28"/>
        </w:rPr>
        <w:t>Итоги социально-экономического</w:t>
      </w:r>
      <w:r w:rsidR="002C4F9F" w:rsidRPr="006631E9">
        <w:rPr>
          <w:b/>
          <w:bCs/>
          <w:sz w:val="28"/>
          <w:szCs w:val="28"/>
        </w:rPr>
        <w:t>развити</w:t>
      </w:r>
      <w:r w:rsidRPr="006631E9">
        <w:rPr>
          <w:b/>
          <w:bCs/>
          <w:sz w:val="28"/>
          <w:szCs w:val="28"/>
        </w:rPr>
        <w:t>я</w:t>
      </w:r>
      <w:r w:rsidR="0016370C" w:rsidRPr="006631E9">
        <w:rPr>
          <w:b/>
          <w:bCs/>
          <w:sz w:val="28"/>
          <w:szCs w:val="28"/>
        </w:rPr>
        <w:t xml:space="preserve"> Ленинского муниципального района за </w:t>
      </w:r>
      <w:r w:rsidR="00FF67DB" w:rsidRPr="006631E9">
        <w:rPr>
          <w:b/>
          <w:bCs/>
          <w:sz w:val="28"/>
          <w:szCs w:val="28"/>
        </w:rPr>
        <w:t xml:space="preserve">1 </w:t>
      </w:r>
      <w:r w:rsidR="006631E9" w:rsidRPr="006631E9">
        <w:rPr>
          <w:b/>
          <w:bCs/>
          <w:sz w:val="28"/>
          <w:szCs w:val="28"/>
        </w:rPr>
        <w:t>полугодие</w:t>
      </w:r>
      <w:r w:rsidR="00FF67DB" w:rsidRPr="006631E9">
        <w:rPr>
          <w:b/>
          <w:bCs/>
          <w:sz w:val="28"/>
          <w:szCs w:val="28"/>
        </w:rPr>
        <w:t xml:space="preserve"> </w:t>
      </w:r>
      <w:r w:rsidR="0016370C" w:rsidRPr="006631E9">
        <w:rPr>
          <w:b/>
          <w:bCs/>
          <w:sz w:val="28"/>
          <w:szCs w:val="28"/>
        </w:rPr>
        <w:t>20</w:t>
      </w:r>
      <w:r w:rsidR="00562EA8" w:rsidRPr="006631E9">
        <w:rPr>
          <w:b/>
          <w:bCs/>
          <w:sz w:val="28"/>
          <w:szCs w:val="28"/>
        </w:rPr>
        <w:t>2</w:t>
      </w:r>
      <w:r w:rsidR="00FF67DB" w:rsidRPr="006631E9">
        <w:rPr>
          <w:b/>
          <w:bCs/>
          <w:sz w:val="28"/>
          <w:szCs w:val="28"/>
        </w:rPr>
        <w:t>1</w:t>
      </w:r>
      <w:r w:rsidR="0016370C" w:rsidRPr="006631E9">
        <w:rPr>
          <w:b/>
          <w:bCs/>
          <w:sz w:val="28"/>
          <w:szCs w:val="28"/>
        </w:rPr>
        <w:t xml:space="preserve"> год</w:t>
      </w:r>
      <w:r w:rsidR="00FF67DB" w:rsidRPr="006631E9">
        <w:rPr>
          <w:b/>
          <w:bCs/>
          <w:sz w:val="28"/>
          <w:szCs w:val="28"/>
        </w:rPr>
        <w:t>а</w:t>
      </w:r>
    </w:p>
    <w:p w:rsidR="0016370C" w:rsidRPr="006631E9" w:rsidRDefault="0016370C" w:rsidP="00A1640C">
      <w:pPr>
        <w:ind w:firstLine="567"/>
        <w:jc w:val="both"/>
        <w:rPr>
          <w:sz w:val="28"/>
          <w:szCs w:val="28"/>
        </w:rPr>
      </w:pPr>
    </w:p>
    <w:p w:rsidR="008618C2" w:rsidRPr="006631E9" w:rsidRDefault="0016370C" w:rsidP="008618C2">
      <w:pPr>
        <w:tabs>
          <w:tab w:val="left" w:pos="0"/>
        </w:tabs>
        <w:ind w:left="567"/>
        <w:jc w:val="center"/>
        <w:rPr>
          <w:b/>
          <w:sz w:val="28"/>
          <w:szCs w:val="28"/>
        </w:rPr>
      </w:pPr>
      <w:r w:rsidRPr="006631E9">
        <w:rPr>
          <w:b/>
          <w:sz w:val="28"/>
          <w:szCs w:val="28"/>
        </w:rPr>
        <w:t>Промышленность</w:t>
      </w:r>
    </w:p>
    <w:p w:rsidR="00CA29D1" w:rsidRPr="006631E9" w:rsidRDefault="00CA29D1" w:rsidP="00CA29D1">
      <w:pPr>
        <w:ind w:firstLine="708"/>
        <w:jc w:val="both"/>
        <w:rPr>
          <w:sz w:val="28"/>
          <w:szCs w:val="28"/>
        </w:rPr>
      </w:pPr>
    </w:p>
    <w:p w:rsidR="00FE1B28" w:rsidRPr="006631E9" w:rsidRDefault="00FE1B28" w:rsidP="00FE1B28">
      <w:pPr>
        <w:ind w:firstLine="708"/>
        <w:jc w:val="both"/>
        <w:rPr>
          <w:sz w:val="28"/>
          <w:szCs w:val="28"/>
        </w:rPr>
      </w:pPr>
      <w:r w:rsidRPr="006631E9">
        <w:rPr>
          <w:sz w:val="28"/>
          <w:szCs w:val="28"/>
        </w:rPr>
        <w:t>Промышленность района представлена в соответствии с характеристикой видов экономической  деятельности (ОКВЭД).</w:t>
      </w:r>
    </w:p>
    <w:p w:rsidR="00FE1B28" w:rsidRPr="006631E9" w:rsidRDefault="00FE1B28" w:rsidP="00FE1B28">
      <w:pPr>
        <w:ind w:firstLine="708"/>
        <w:jc w:val="both"/>
        <w:rPr>
          <w:sz w:val="28"/>
          <w:szCs w:val="28"/>
        </w:rPr>
      </w:pPr>
      <w:r w:rsidRPr="006631E9">
        <w:rPr>
          <w:sz w:val="28"/>
          <w:szCs w:val="28"/>
        </w:rPr>
        <w:t>К обрабатывающим производствам относятся следующие предприятия района:</w:t>
      </w:r>
    </w:p>
    <w:p w:rsidR="00FE1B28" w:rsidRPr="006631E9" w:rsidRDefault="00FE1B28" w:rsidP="00FE1B28">
      <w:pPr>
        <w:ind w:firstLine="708"/>
        <w:jc w:val="both"/>
        <w:rPr>
          <w:sz w:val="28"/>
          <w:szCs w:val="28"/>
        </w:rPr>
      </w:pPr>
      <w:r w:rsidRPr="006631E9">
        <w:rPr>
          <w:sz w:val="28"/>
          <w:szCs w:val="28"/>
        </w:rPr>
        <w:t xml:space="preserve">- ООО «КХП «Заволжье» </w:t>
      </w:r>
    </w:p>
    <w:p w:rsidR="00FE1B28" w:rsidRPr="006631E9" w:rsidRDefault="00FE1B28" w:rsidP="00FE1B28">
      <w:pPr>
        <w:ind w:firstLine="708"/>
        <w:jc w:val="both"/>
        <w:rPr>
          <w:sz w:val="28"/>
          <w:szCs w:val="28"/>
        </w:rPr>
      </w:pPr>
      <w:r w:rsidRPr="006631E9">
        <w:rPr>
          <w:sz w:val="28"/>
          <w:szCs w:val="28"/>
        </w:rPr>
        <w:t>- ООО «Ленинская типография»</w:t>
      </w:r>
    </w:p>
    <w:p w:rsidR="00FE1B28" w:rsidRPr="006631E9" w:rsidRDefault="00FE1B28" w:rsidP="00FE1B28">
      <w:pPr>
        <w:ind w:firstLine="708"/>
        <w:jc w:val="both"/>
        <w:rPr>
          <w:sz w:val="28"/>
          <w:szCs w:val="28"/>
        </w:rPr>
      </w:pPr>
      <w:r w:rsidRPr="006631E9">
        <w:rPr>
          <w:sz w:val="28"/>
          <w:szCs w:val="28"/>
        </w:rPr>
        <w:t>- ФКУ КП-27 УФСИН РОССИИ по Волгоградской области</w:t>
      </w:r>
    </w:p>
    <w:p w:rsidR="00FE1B28" w:rsidRPr="006631E9" w:rsidRDefault="00FE1B28" w:rsidP="00FE1B28">
      <w:pPr>
        <w:ind w:firstLine="708"/>
        <w:jc w:val="both"/>
        <w:rPr>
          <w:sz w:val="28"/>
          <w:szCs w:val="28"/>
        </w:rPr>
      </w:pPr>
      <w:r w:rsidRPr="006631E9">
        <w:rPr>
          <w:sz w:val="28"/>
          <w:szCs w:val="28"/>
        </w:rPr>
        <w:t>- ФКУ ИК-28 УФСИН РОССИИ по Волгоградской области.</w:t>
      </w:r>
    </w:p>
    <w:p w:rsidR="00FE1B28" w:rsidRPr="006631E9" w:rsidRDefault="00FE1B28" w:rsidP="00FE1B28">
      <w:pPr>
        <w:ind w:firstLine="708"/>
        <w:jc w:val="both"/>
        <w:rPr>
          <w:sz w:val="28"/>
          <w:szCs w:val="28"/>
        </w:rPr>
      </w:pPr>
      <w:r w:rsidRPr="006631E9">
        <w:rPr>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1 полугодие2021 года по сравнению с аналогичным периодом 2020 года уменьшился на 35,19 процентов и составил 190,216млн</w:t>
      </w:r>
      <w:proofErr w:type="gramStart"/>
      <w:r w:rsidRPr="006631E9">
        <w:rPr>
          <w:sz w:val="28"/>
          <w:szCs w:val="28"/>
        </w:rPr>
        <w:t>.р</w:t>
      </w:r>
      <w:proofErr w:type="gramEnd"/>
      <w:r w:rsidRPr="006631E9">
        <w:rPr>
          <w:sz w:val="28"/>
          <w:szCs w:val="28"/>
        </w:rPr>
        <w:t>ублей. Основной причиной снижения объемов является эпидемиологическая обстановка, сложившаяся за 2020 год.</w:t>
      </w:r>
    </w:p>
    <w:p w:rsidR="00FE1B28" w:rsidRPr="006631E9" w:rsidRDefault="00FE1B28" w:rsidP="00FE1B28">
      <w:pPr>
        <w:ind w:firstLine="708"/>
        <w:jc w:val="both"/>
        <w:rPr>
          <w:sz w:val="28"/>
          <w:szCs w:val="28"/>
        </w:rPr>
      </w:pPr>
      <w:r w:rsidRPr="006631E9">
        <w:rPr>
          <w:sz w:val="28"/>
          <w:szCs w:val="28"/>
        </w:rPr>
        <w:t>В данных разделах учитываются следующие виды деятельности: производство пищевых продуктов; текстильное  и швейное производство; издательская и полиграфическая деятельность.</w:t>
      </w:r>
    </w:p>
    <w:p w:rsidR="00FE1B28" w:rsidRPr="006631E9" w:rsidRDefault="00FE1B28" w:rsidP="00FE1B28">
      <w:pPr>
        <w:ind w:firstLine="708"/>
        <w:jc w:val="both"/>
        <w:rPr>
          <w:sz w:val="28"/>
          <w:szCs w:val="28"/>
        </w:rPr>
      </w:pPr>
      <w:r w:rsidRPr="006631E9">
        <w:rPr>
          <w:sz w:val="28"/>
          <w:szCs w:val="28"/>
        </w:rPr>
        <w:t>Объем отгруженных товаров собственного производства, выполненных работ и услуг собственными силами п</w:t>
      </w:r>
      <w:proofErr w:type="gramStart"/>
      <w:r w:rsidRPr="006631E9">
        <w:rPr>
          <w:sz w:val="28"/>
          <w:szCs w:val="28"/>
        </w:rPr>
        <w:t>о ООО</w:t>
      </w:r>
      <w:proofErr w:type="gramEnd"/>
      <w:r w:rsidRPr="006631E9">
        <w:rPr>
          <w:sz w:val="28"/>
          <w:szCs w:val="28"/>
        </w:rPr>
        <w:t xml:space="preserve"> «КХП «Заволжье» за 1 полугодие2021 года составил 130,865 млн. рублей, что ниже уровня аналогичного периода 2020 года на 46,57 процентов. Производство комбикорма составило 6,544 тыс. тонн.</w:t>
      </w:r>
    </w:p>
    <w:p w:rsidR="00FE1B28" w:rsidRPr="006631E9" w:rsidRDefault="00FE1B28" w:rsidP="00FE1B28">
      <w:pPr>
        <w:ind w:firstLine="708"/>
        <w:jc w:val="both"/>
        <w:rPr>
          <w:sz w:val="28"/>
          <w:szCs w:val="28"/>
        </w:rPr>
      </w:pPr>
      <w:r w:rsidRPr="006631E9">
        <w:rPr>
          <w:sz w:val="28"/>
          <w:szCs w:val="28"/>
        </w:rPr>
        <w:t>ООО «Ленинская типография» произведено продукции на сумму 2,122млн</w:t>
      </w:r>
      <w:proofErr w:type="gramStart"/>
      <w:r w:rsidRPr="006631E9">
        <w:rPr>
          <w:sz w:val="28"/>
          <w:szCs w:val="28"/>
        </w:rPr>
        <w:t>.р</w:t>
      </w:r>
      <w:proofErr w:type="gramEnd"/>
      <w:r w:rsidRPr="006631E9">
        <w:rPr>
          <w:sz w:val="28"/>
          <w:szCs w:val="28"/>
        </w:rPr>
        <w:t xml:space="preserve">ублей, что соответствует 102,81 процентов </w:t>
      </w:r>
      <w:proofErr w:type="spellStart"/>
      <w:r w:rsidRPr="006631E9">
        <w:rPr>
          <w:sz w:val="28"/>
          <w:szCs w:val="28"/>
        </w:rPr>
        <w:t>куровню</w:t>
      </w:r>
      <w:proofErr w:type="spellEnd"/>
      <w:r w:rsidRPr="006631E9">
        <w:rPr>
          <w:sz w:val="28"/>
          <w:szCs w:val="28"/>
        </w:rPr>
        <w:t xml:space="preserve"> 2020года. За истекший период 2021 года произведено газет и продукции печатной – 0,59 млн</w:t>
      </w:r>
      <w:proofErr w:type="gramStart"/>
      <w:r w:rsidRPr="006631E9">
        <w:rPr>
          <w:sz w:val="28"/>
          <w:szCs w:val="28"/>
        </w:rPr>
        <w:t>.о</w:t>
      </w:r>
      <w:proofErr w:type="gramEnd"/>
      <w:r w:rsidRPr="006631E9">
        <w:rPr>
          <w:sz w:val="28"/>
          <w:szCs w:val="28"/>
        </w:rPr>
        <w:t>ттисков.</w:t>
      </w:r>
    </w:p>
    <w:p w:rsidR="00FE1B28" w:rsidRPr="006631E9" w:rsidRDefault="00FE1B28" w:rsidP="00FE1B28">
      <w:pPr>
        <w:ind w:firstLine="708"/>
        <w:jc w:val="both"/>
        <w:rPr>
          <w:sz w:val="28"/>
          <w:szCs w:val="28"/>
        </w:rPr>
      </w:pPr>
      <w:r w:rsidRPr="006631E9">
        <w:rPr>
          <w:sz w:val="28"/>
          <w:szCs w:val="28"/>
        </w:rPr>
        <w:t>За 1 полугодие2021 года для собственных нужд ФКУ КП – 27, ФКУ ИК -28 произвели мяса, субпродуктов, овощи, швейную продукцию. Объем отгруженных товаров составил по данным учреждениям 30,71 млн</w:t>
      </w:r>
      <w:proofErr w:type="gramStart"/>
      <w:r w:rsidRPr="006631E9">
        <w:rPr>
          <w:sz w:val="28"/>
          <w:szCs w:val="28"/>
        </w:rPr>
        <w:t>.р</w:t>
      </w:r>
      <w:proofErr w:type="gramEnd"/>
      <w:r w:rsidRPr="006631E9">
        <w:rPr>
          <w:sz w:val="28"/>
          <w:szCs w:val="28"/>
        </w:rPr>
        <w:t>ублей,  что соответствует 96,44 процентов к уровню 2020 года.</w:t>
      </w:r>
    </w:p>
    <w:p w:rsidR="00FE1B28" w:rsidRPr="006631E9" w:rsidRDefault="00FE1B28" w:rsidP="00FE1B28">
      <w:pPr>
        <w:ind w:firstLine="708"/>
        <w:jc w:val="both"/>
        <w:rPr>
          <w:sz w:val="28"/>
          <w:szCs w:val="28"/>
        </w:rPr>
      </w:pPr>
      <w:r w:rsidRPr="006631E9">
        <w:rPr>
          <w:sz w:val="28"/>
          <w:szCs w:val="28"/>
        </w:rPr>
        <w:t xml:space="preserve">Произведено: субпродуктов говяжьи 1, 2 категории – 33,10 кг; субпродуктов из свинины 1,2 категории – 33,15 кг, субпродуктов из баранины 1, 2 категории – 1 кг, субпродукты козьи 1, 2 категории – 3,2 </w:t>
      </w:r>
      <w:proofErr w:type="spellStart"/>
      <w:r w:rsidRPr="006631E9">
        <w:rPr>
          <w:sz w:val="28"/>
          <w:szCs w:val="28"/>
        </w:rPr>
        <w:t>кг</w:t>
      </w:r>
      <w:proofErr w:type="gramStart"/>
      <w:r w:rsidRPr="006631E9">
        <w:rPr>
          <w:sz w:val="28"/>
          <w:szCs w:val="28"/>
        </w:rPr>
        <w:t>;м</w:t>
      </w:r>
      <w:proofErr w:type="gramEnd"/>
      <w:r w:rsidRPr="006631E9">
        <w:rPr>
          <w:sz w:val="28"/>
          <w:szCs w:val="28"/>
        </w:rPr>
        <w:t>ясо</w:t>
      </w:r>
      <w:proofErr w:type="spellEnd"/>
      <w:r w:rsidRPr="006631E9">
        <w:rPr>
          <w:sz w:val="28"/>
          <w:szCs w:val="28"/>
        </w:rPr>
        <w:t xml:space="preserve"> свинины – 244,60 кг; мясо говядины–202,30 кг; мясо перепела – 12,70 кг; мясо баранины – 11,40 кг; мясо козы – 36,90 кг; яйца куриные – 0,20тыс</w:t>
      </w:r>
      <w:proofErr w:type="gramStart"/>
      <w:r w:rsidRPr="006631E9">
        <w:rPr>
          <w:sz w:val="28"/>
          <w:szCs w:val="28"/>
        </w:rPr>
        <w:t>.ш</w:t>
      </w:r>
      <w:proofErr w:type="gramEnd"/>
      <w:r w:rsidRPr="006631E9">
        <w:rPr>
          <w:sz w:val="28"/>
          <w:szCs w:val="28"/>
        </w:rPr>
        <w:t>тук; поросята живой вес – 308,00 кг; КРС живым весом – 1881,00 кг; капуста маринованная – 80,00 тонн; свекла маринованная – 23,73 тонн; сено – 24,15 тонн.</w:t>
      </w:r>
    </w:p>
    <w:p w:rsidR="00FE1B28" w:rsidRPr="006631E9" w:rsidRDefault="00FE1B28" w:rsidP="00FE1B28">
      <w:pPr>
        <w:ind w:firstLine="708"/>
        <w:jc w:val="both"/>
        <w:rPr>
          <w:color w:val="000000"/>
          <w:sz w:val="28"/>
          <w:szCs w:val="28"/>
        </w:rPr>
      </w:pPr>
      <w:proofErr w:type="spellStart"/>
      <w:r w:rsidRPr="006631E9">
        <w:rPr>
          <w:sz w:val="28"/>
          <w:szCs w:val="28"/>
        </w:rPr>
        <w:t>Изготовлено:</w:t>
      </w:r>
      <w:r w:rsidRPr="006631E9">
        <w:rPr>
          <w:color w:val="000000"/>
          <w:sz w:val="28"/>
          <w:szCs w:val="28"/>
        </w:rPr>
        <w:t>костюм</w:t>
      </w:r>
      <w:proofErr w:type="spellEnd"/>
      <w:r w:rsidRPr="006631E9">
        <w:rPr>
          <w:color w:val="000000"/>
          <w:sz w:val="28"/>
          <w:szCs w:val="28"/>
        </w:rPr>
        <w:t xml:space="preserve"> маскирующей расцветки летний женский – 0,20 тыс. штук; костюм маскирующей расцветки зимний мужской – 0,7 тыс. штук; рубашки и блузки типа</w:t>
      </w:r>
      <w:proofErr w:type="gramStart"/>
      <w:r w:rsidRPr="006631E9">
        <w:rPr>
          <w:color w:val="000000"/>
          <w:sz w:val="28"/>
          <w:szCs w:val="28"/>
        </w:rPr>
        <w:t xml:space="preserve"> А</w:t>
      </w:r>
      <w:proofErr w:type="gramEnd"/>
      <w:r w:rsidRPr="006631E9">
        <w:rPr>
          <w:color w:val="000000"/>
          <w:sz w:val="28"/>
          <w:szCs w:val="28"/>
        </w:rPr>
        <w:t xml:space="preserve"> и Б – 0,35 тыс. штук; куртка мужская УИС из искусственного и натурального меха</w:t>
      </w:r>
      <w:r w:rsidRPr="006631E9">
        <w:rPr>
          <w:sz w:val="28"/>
          <w:szCs w:val="28"/>
        </w:rPr>
        <w:t xml:space="preserve">– </w:t>
      </w:r>
      <w:r w:rsidRPr="006631E9">
        <w:rPr>
          <w:color w:val="000000"/>
          <w:sz w:val="28"/>
          <w:szCs w:val="28"/>
        </w:rPr>
        <w:t xml:space="preserve">0,1 тыс. штук; куртка УИС женская – 0,10 </w:t>
      </w:r>
      <w:r w:rsidRPr="006631E9">
        <w:rPr>
          <w:color w:val="000000"/>
          <w:sz w:val="28"/>
          <w:szCs w:val="28"/>
        </w:rPr>
        <w:lastRenderedPageBreak/>
        <w:t xml:space="preserve">тыс. штук; костюм «Факел» (услуга), костюм «Горка лето» (услуга) </w:t>
      </w:r>
      <w:r w:rsidRPr="006631E9">
        <w:rPr>
          <w:sz w:val="28"/>
          <w:szCs w:val="28"/>
        </w:rPr>
        <w:t xml:space="preserve">– </w:t>
      </w:r>
      <w:r w:rsidRPr="006631E9">
        <w:rPr>
          <w:color w:val="000000"/>
          <w:sz w:val="28"/>
          <w:szCs w:val="28"/>
        </w:rPr>
        <w:t xml:space="preserve">5,23 тыс. штук; </w:t>
      </w:r>
      <w:proofErr w:type="gramStart"/>
      <w:r w:rsidRPr="006631E9">
        <w:rPr>
          <w:color w:val="000000"/>
          <w:sz w:val="28"/>
          <w:szCs w:val="28"/>
        </w:rPr>
        <w:t xml:space="preserve">костюм «Горка </w:t>
      </w:r>
      <w:proofErr w:type="spellStart"/>
      <w:r w:rsidRPr="006631E9">
        <w:rPr>
          <w:color w:val="000000"/>
          <w:sz w:val="28"/>
          <w:szCs w:val="28"/>
        </w:rPr>
        <w:t>флис</w:t>
      </w:r>
      <w:proofErr w:type="spellEnd"/>
      <w:r w:rsidRPr="006631E9">
        <w:rPr>
          <w:color w:val="000000"/>
          <w:sz w:val="28"/>
          <w:szCs w:val="28"/>
        </w:rPr>
        <w:t xml:space="preserve">» (услуга) </w:t>
      </w:r>
      <w:r w:rsidRPr="006631E9">
        <w:rPr>
          <w:sz w:val="28"/>
          <w:szCs w:val="28"/>
        </w:rPr>
        <w:t>– 0,22</w:t>
      </w:r>
      <w:r w:rsidRPr="006631E9">
        <w:rPr>
          <w:color w:val="000000"/>
          <w:sz w:val="28"/>
          <w:szCs w:val="28"/>
        </w:rPr>
        <w:t xml:space="preserve"> тыс. штук; пошив тапочек (услуга) </w:t>
      </w:r>
      <w:r w:rsidRPr="006631E9">
        <w:rPr>
          <w:sz w:val="28"/>
          <w:szCs w:val="28"/>
        </w:rPr>
        <w:t xml:space="preserve">– </w:t>
      </w:r>
      <w:r w:rsidRPr="006631E9">
        <w:rPr>
          <w:color w:val="000000"/>
          <w:sz w:val="28"/>
          <w:szCs w:val="28"/>
        </w:rPr>
        <w:t xml:space="preserve">411,26 тыс. штук; костюм «Горка </w:t>
      </w:r>
      <w:proofErr w:type="spellStart"/>
      <w:r w:rsidRPr="006631E9">
        <w:rPr>
          <w:color w:val="000000"/>
          <w:sz w:val="28"/>
          <w:szCs w:val="28"/>
        </w:rPr>
        <w:t>синтепон</w:t>
      </w:r>
      <w:proofErr w:type="spellEnd"/>
      <w:r w:rsidRPr="006631E9">
        <w:rPr>
          <w:color w:val="000000"/>
          <w:sz w:val="28"/>
          <w:szCs w:val="28"/>
        </w:rPr>
        <w:t xml:space="preserve">» (услуга) </w:t>
      </w:r>
      <w:r w:rsidRPr="006631E9">
        <w:rPr>
          <w:sz w:val="28"/>
          <w:szCs w:val="28"/>
        </w:rPr>
        <w:t xml:space="preserve">– 0,36 </w:t>
      </w:r>
      <w:r w:rsidRPr="006631E9">
        <w:rPr>
          <w:color w:val="000000"/>
          <w:sz w:val="28"/>
          <w:szCs w:val="28"/>
        </w:rPr>
        <w:t>тыс. штук; куртка «</w:t>
      </w:r>
      <w:proofErr w:type="spellStart"/>
      <w:r w:rsidRPr="006631E9">
        <w:rPr>
          <w:color w:val="000000"/>
          <w:sz w:val="28"/>
          <w:szCs w:val="28"/>
        </w:rPr>
        <w:t>Страйк</w:t>
      </w:r>
      <w:proofErr w:type="spellEnd"/>
      <w:r w:rsidRPr="006631E9">
        <w:rPr>
          <w:color w:val="000000"/>
          <w:sz w:val="28"/>
          <w:szCs w:val="28"/>
        </w:rPr>
        <w:t xml:space="preserve">» (услуги) </w:t>
      </w:r>
      <w:r w:rsidRPr="006631E9">
        <w:rPr>
          <w:sz w:val="28"/>
          <w:szCs w:val="28"/>
        </w:rPr>
        <w:t>– 1,80</w:t>
      </w:r>
      <w:r w:rsidRPr="006631E9">
        <w:rPr>
          <w:color w:val="000000"/>
          <w:sz w:val="28"/>
          <w:szCs w:val="28"/>
        </w:rPr>
        <w:t xml:space="preserve"> тыс. штук; полукомбинезон «</w:t>
      </w:r>
      <w:proofErr w:type="spellStart"/>
      <w:r w:rsidRPr="006631E9">
        <w:rPr>
          <w:color w:val="000000"/>
          <w:sz w:val="28"/>
          <w:szCs w:val="28"/>
        </w:rPr>
        <w:t>Страйк</w:t>
      </w:r>
      <w:proofErr w:type="spellEnd"/>
      <w:r w:rsidRPr="006631E9">
        <w:rPr>
          <w:color w:val="000000"/>
          <w:sz w:val="28"/>
          <w:szCs w:val="28"/>
        </w:rPr>
        <w:t xml:space="preserve">» (услуги) </w:t>
      </w:r>
      <w:r w:rsidRPr="006631E9">
        <w:rPr>
          <w:sz w:val="28"/>
          <w:szCs w:val="28"/>
        </w:rPr>
        <w:t>– 1,10</w:t>
      </w:r>
      <w:r w:rsidRPr="006631E9">
        <w:rPr>
          <w:color w:val="000000"/>
          <w:sz w:val="28"/>
          <w:szCs w:val="28"/>
        </w:rPr>
        <w:t xml:space="preserve"> тыс. штук; костюм «</w:t>
      </w:r>
      <w:proofErr w:type="spellStart"/>
      <w:r w:rsidRPr="006631E9">
        <w:rPr>
          <w:color w:val="000000"/>
          <w:sz w:val="28"/>
          <w:szCs w:val="28"/>
        </w:rPr>
        <w:t>Страйк</w:t>
      </w:r>
      <w:proofErr w:type="spellEnd"/>
      <w:r w:rsidRPr="006631E9">
        <w:rPr>
          <w:color w:val="000000"/>
          <w:sz w:val="28"/>
          <w:szCs w:val="28"/>
        </w:rPr>
        <w:t xml:space="preserve"> зимний мужской» (услуга) </w:t>
      </w:r>
      <w:r w:rsidRPr="006631E9">
        <w:rPr>
          <w:sz w:val="28"/>
          <w:szCs w:val="28"/>
        </w:rPr>
        <w:t>– 1,00</w:t>
      </w:r>
      <w:r w:rsidRPr="006631E9">
        <w:rPr>
          <w:color w:val="000000"/>
          <w:sz w:val="28"/>
          <w:szCs w:val="28"/>
        </w:rPr>
        <w:t xml:space="preserve"> тыс. штук; пошив пилоток (услуга) </w:t>
      </w:r>
      <w:r w:rsidRPr="006631E9">
        <w:rPr>
          <w:sz w:val="28"/>
          <w:szCs w:val="28"/>
        </w:rPr>
        <w:t>– 36,0</w:t>
      </w:r>
      <w:r w:rsidRPr="006631E9">
        <w:rPr>
          <w:color w:val="000000"/>
          <w:sz w:val="28"/>
          <w:szCs w:val="28"/>
        </w:rPr>
        <w:t xml:space="preserve"> тыс. штук; услуга по доработке тапочек – 7,25 тыс. штук;</w:t>
      </w:r>
      <w:proofErr w:type="gramEnd"/>
      <w:r w:rsidRPr="006631E9">
        <w:rPr>
          <w:color w:val="000000"/>
          <w:sz w:val="28"/>
          <w:szCs w:val="28"/>
        </w:rPr>
        <w:t xml:space="preserve"> пошив тентов (услуга) – 0,86 тыс. штук; костюм школьный для ВК – 0,08 тыс. штук; полупальто и куртки на </w:t>
      </w:r>
      <w:proofErr w:type="spellStart"/>
      <w:r w:rsidRPr="006631E9">
        <w:rPr>
          <w:color w:val="000000"/>
          <w:sz w:val="28"/>
          <w:szCs w:val="28"/>
        </w:rPr>
        <w:t>подкладе</w:t>
      </w:r>
      <w:proofErr w:type="spellEnd"/>
      <w:r w:rsidRPr="006631E9">
        <w:rPr>
          <w:color w:val="000000"/>
          <w:sz w:val="28"/>
          <w:szCs w:val="28"/>
        </w:rPr>
        <w:t xml:space="preserve"> для осужденных женщин – 0,13 тыс. штук.</w:t>
      </w:r>
    </w:p>
    <w:p w:rsidR="00FE1B28" w:rsidRPr="006631E9" w:rsidRDefault="00FE1B28" w:rsidP="00FE1B28">
      <w:pPr>
        <w:ind w:firstLine="708"/>
        <w:jc w:val="both"/>
        <w:rPr>
          <w:sz w:val="28"/>
          <w:szCs w:val="28"/>
        </w:rPr>
      </w:pPr>
      <w:r w:rsidRPr="006631E9">
        <w:rPr>
          <w:sz w:val="28"/>
          <w:szCs w:val="28"/>
        </w:rPr>
        <w:t>Объем отгруженных товаров собственного производства, выполненных работ и услуг собственными силами ООО «ХСЛ» за 1 полугодие2021годаувеличилсяна 119,59 процентов и составил  17,546 млн</w:t>
      </w:r>
      <w:proofErr w:type="gramStart"/>
      <w:r w:rsidRPr="006631E9">
        <w:rPr>
          <w:sz w:val="28"/>
          <w:szCs w:val="28"/>
        </w:rPr>
        <w:t>.р</w:t>
      </w:r>
      <w:proofErr w:type="gramEnd"/>
      <w:r w:rsidRPr="006631E9">
        <w:rPr>
          <w:sz w:val="28"/>
          <w:szCs w:val="28"/>
        </w:rPr>
        <w:t>ублей, изготовлено насосов гидравлических – 240штук, кранов шаровых – 28 штук, фильтров -осушителей – 339 штук, затворы – 2 штуки.</w:t>
      </w:r>
    </w:p>
    <w:p w:rsidR="00FE1B28" w:rsidRPr="006631E9" w:rsidRDefault="00FE1B28" w:rsidP="00FE1B28">
      <w:pPr>
        <w:ind w:firstLine="708"/>
        <w:jc w:val="both"/>
        <w:rPr>
          <w:sz w:val="28"/>
          <w:szCs w:val="28"/>
        </w:rPr>
      </w:pPr>
      <w:r w:rsidRPr="006631E9">
        <w:rPr>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w:t>
      </w:r>
      <w:proofErr w:type="gramStart"/>
      <w:r w:rsidRPr="006631E9">
        <w:rPr>
          <w:sz w:val="28"/>
          <w:szCs w:val="28"/>
        </w:rPr>
        <w:t>»з</w:t>
      </w:r>
      <w:proofErr w:type="gramEnd"/>
      <w:r w:rsidRPr="006631E9">
        <w:rPr>
          <w:sz w:val="28"/>
          <w:szCs w:val="28"/>
        </w:rPr>
        <w:t xml:space="preserve">а 1 полугодие2021 </w:t>
      </w:r>
      <w:proofErr w:type="spellStart"/>
      <w:r w:rsidRPr="006631E9">
        <w:rPr>
          <w:sz w:val="28"/>
          <w:szCs w:val="28"/>
        </w:rPr>
        <w:t>годак</w:t>
      </w:r>
      <w:proofErr w:type="spellEnd"/>
      <w:r w:rsidRPr="006631E9">
        <w:rPr>
          <w:sz w:val="28"/>
          <w:szCs w:val="28"/>
        </w:rPr>
        <w:t xml:space="preserve"> аналогичному уровню 2020 года составляет 104,47 процентов или 51,85 млн.рублей. Объем отгруженных товаров 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w:t>
      </w:r>
      <w:proofErr w:type="gramStart"/>
      <w:r w:rsidRPr="006631E9">
        <w:rPr>
          <w:sz w:val="28"/>
          <w:szCs w:val="28"/>
        </w:rPr>
        <w:t>»з</w:t>
      </w:r>
      <w:proofErr w:type="gramEnd"/>
      <w:r w:rsidRPr="006631E9">
        <w:rPr>
          <w:sz w:val="28"/>
          <w:szCs w:val="28"/>
        </w:rPr>
        <w:t>а 1 полугодие2021 года к уровню 2020 года составил121,19 процентов или 30,257 млн.рублей.</w:t>
      </w:r>
    </w:p>
    <w:p w:rsidR="00F5307A" w:rsidRPr="006631E9" w:rsidRDefault="00F5307A" w:rsidP="00562EA8">
      <w:pPr>
        <w:jc w:val="center"/>
        <w:rPr>
          <w:b/>
          <w:bCs/>
          <w:sz w:val="28"/>
          <w:szCs w:val="28"/>
        </w:rPr>
      </w:pPr>
    </w:p>
    <w:p w:rsidR="00A1640C" w:rsidRPr="006631E9" w:rsidRDefault="00A1640C" w:rsidP="00562EA8">
      <w:pPr>
        <w:jc w:val="center"/>
        <w:rPr>
          <w:b/>
          <w:bCs/>
          <w:sz w:val="28"/>
          <w:szCs w:val="28"/>
        </w:rPr>
      </w:pPr>
      <w:r w:rsidRPr="006631E9">
        <w:rPr>
          <w:b/>
          <w:bCs/>
          <w:sz w:val="28"/>
          <w:szCs w:val="28"/>
        </w:rPr>
        <w:t>Сельское хозяйство</w:t>
      </w:r>
    </w:p>
    <w:p w:rsidR="009D6FC9" w:rsidRPr="006631E9" w:rsidRDefault="009D6FC9" w:rsidP="008618C2">
      <w:pPr>
        <w:ind w:firstLine="567"/>
        <w:jc w:val="center"/>
        <w:rPr>
          <w:b/>
          <w:bCs/>
          <w:sz w:val="28"/>
          <w:szCs w:val="28"/>
        </w:rPr>
      </w:pPr>
    </w:p>
    <w:p w:rsidR="00FE1B28" w:rsidRPr="006631E9" w:rsidRDefault="00FE1B28" w:rsidP="00FE1B28">
      <w:pPr>
        <w:ind w:firstLine="708"/>
        <w:jc w:val="both"/>
        <w:rPr>
          <w:sz w:val="28"/>
          <w:szCs w:val="28"/>
        </w:rPr>
      </w:pPr>
      <w:r w:rsidRPr="006631E9">
        <w:rPr>
          <w:sz w:val="28"/>
          <w:szCs w:val="28"/>
        </w:rPr>
        <w:t>За 1 полугодие  2021 года по предварительным статистическим данным объем производства сельскохозяйственной продукции составил 558,49  млн. рублей  по  всем  категориям  хозяйст</w:t>
      </w:r>
      <w:proofErr w:type="gramStart"/>
      <w:r w:rsidRPr="006631E9">
        <w:rPr>
          <w:sz w:val="28"/>
          <w:szCs w:val="28"/>
        </w:rPr>
        <w:t>в-</w:t>
      </w:r>
      <w:proofErr w:type="gramEnd"/>
      <w:r w:rsidRPr="006631E9">
        <w:rPr>
          <w:sz w:val="28"/>
          <w:szCs w:val="28"/>
        </w:rPr>
        <w:t xml:space="preserve"> по сравнению с прошлым годом составляет 142,25 процентов в сопоставимых ценах.</w:t>
      </w:r>
    </w:p>
    <w:p w:rsidR="00FE1B28" w:rsidRPr="006631E9" w:rsidRDefault="00FE1B28" w:rsidP="00FE1B28">
      <w:pPr>
        <w:ind w:firstLine="708"/>
        <w:jc w:val="both"/>
        <w:rPr>
          <w:sz w:val="28"/>
          <w:szCs w:val="28"/>
        </w:rPr>
      </w:pPr>
      <w:r w:rsidRPr="006631E9">
        <w:rPr>
          <w:sz w:val="28"/>
          <w:szCs w:val="28"/>
        </w:rPr>
        <w:t>Произведено  скота  и  птицы  на  убой  в  живом  весе 2444 тонн</w:t>
      </w:r>
      <w:proofErr w:type="gramStart"/>
      <w:r w:rsidRPr="006631E9">
        <w:rPr>
          <w:sz w:val="28"/>
          <w:szCs w:val="28"/>
        </w:rPr>
        <w:t>ы-</w:t>
      </w:r>
      <w:proofErr w:type="gramEnd"/>
      <w:r w:rsidRPr="006631E9">
        <w:rPr>
          <w:sz w:val="28"/>
          <w:szCs w:val="28"/>
        </w:rPr>
        <w:t xml:space="preserve"> это  на 172 тонны (или на 7,6 %) больше  прошлогоднего  уровня </w:t>
      </w:r>
      <w:proofErr w:type="spellStart"/>
      <w:r w:rsidRPr="006631E9">
        <w:rPr>
          <w:sz w:val="28"/>
          <w:szCs w:val="28"/>
        </w:rPr>
        <w:t>аналагичного</w:t>
      </w:r>
      <w:proofErr w:type="spellEnd"/>
      <w:r w:rsidRPr="006631E9">
        <w:rPr>
          <w:sz w:val="28"/>
          <w:szCs w:val="28"/>
        </w:rPr>
        <w:t xml:space="preserve"> периода. Надоено  молока 9256 тонн,  рост 299 тонн (или на 3,3 %) больше прошлогоднего уровня.  Получено  яиц 3051 тыс. шту</w:t>
      </w:r>
      <w:proofErr w:type="gramStart"/>
      <w:r w:rsidRPr="006631E9">
        <w:rPr>
          <w:sz w:val="28"/>
          <w:szCs w:val="28"/>
        </w:rPr>
        <w:t>к-</w:t>
      </w:r>
      <w:proofErr w:type="gramEnd"/>
      <w:r w:rsidRPr="006631E9">
        <w:rPr>
          <w:sz w:val="28"/>
          <w:szCs w:val="28"/>
        </w:rPr>
        <w:t xml:space="preserve"> на 100 тыс. штук (или на 3,17 %)  меньше прошлогоднего уровня.</w:t>
      </w:r>
    </w:p>
    <w:p w:rsidR="00FE1B28" w:rsidRPr="006631E9" w:rsidRDefault="00FE1B28" w:rsidP="00FE1B28">
      <w:pPr>
        <w:ind w:firstLine="708"/>
        <w:jc w:val="both"/>
        <w:rPr>
          <w:sz w:val="28"/>
          <w:szCs w:val="28"/>
        </w:rPr>
      </w:pPr>
      <w:r w:rsidRPr="006631E9">
        <w:rPr>
          <w:sz w:val="28"/>
          <w:szCs w:val="28"/>
        </w:rPr>
        <w:t>Поголовье скота по сравнению с 1 полугодием  прошлого года:</w:t>
      </w:r>
    </w:p>
    <w:p w:rsidR="00FE1B28" w:rsidRPr="006631E9" w:rsidRDefault="00FE1B28" w:rsidP="00FE1B28">
      <w:pPr>
        <w:ind w:firstLine="708"/>
        <w:jc w:val="both"/>
        <w:rPr>
          <w:sz w:val="28"/>
          <w:szCs w:val="28"/>
        </w:rPr>
      </w:pPr>
      <w:r w:rsidRPr="006631E9">
        <w:rPr>
          <w:sz w:val="28"/>
          <w:szCs w:val="28"/>
        </w:rPr>
        <w:t xml:space="preserve">-по </w:t>
      </w:r>
      <w:proofErr w:type="spellStart"/>
      <w:r w:rsidRPr="006631E9">
        <w:rPr>
          <w:sz w:val="28"/>
          <w:szCs w:val="28"/>
        </w:rPr>
        <w:t>КРС-составляет</w:t>
      </w:r>
      <w:proofErr w:type="spellEnd"/>
      <w:r w:rsidRPr="006631E9">
        <w:rPr>
          <w:sz w:val="28"/>
          <w:szCs w:val="28"/>
        </w:rPr>
        <w:t xml:space="preserve"> 14386 голов, уменьшилось на 4,1% (на 620 голов) по всем  категориям хозяй</w:t>
      </w:r>
      <w:proofErr w:type="gramStart"/>
      <w:r w:rsidRPr="006631E9">
        <w:rPr>
          <w:sz w:val="28"/>
          <w:szCs w:val="28"/>
        </w:rPr>
        <w:t>ств в св</w:t>
      </w:r>
      <w:proofErr w:type="gramEnd"/>
      <w:r w:rsidRPr="006631E9">
        <w:rPr>
          <w:sz w:val="28"/>
          <w:szCs w:val="28"/>
        </w:rPr>
        <w:t>язи с реализацией молодняка (подсосного) с целью увеличения производства и реализации молока и молочной продукции;</w:t>
      </w:r>
    </w:p>
    <w:p w:rsidR="00FE1B28" w:rsidRPr="006631E9" w:rsidRDefault="00FE1B28" w:rsidP="00FE1B28">
      <w:pPr>
        <w:ind w:firstLine="708"/>
        <w:jc w:val="both"/>
        <w:rPr>
          <w:sz w:val="28"/>
          <w:szCs w:val="28"/>
        </w:rPr>
      </w:pPr>
      <w:r w:rsidRPr="006631E9">
        <w:rPr>
          <w:sz w:val="28"/>
          <w:szCs w:val="28"/>
        </w:rPr>
        <w:t>-в том числе коров - 8062 голов, поголовье увеличилось на 1,35 % (на 108 голов);</w:t>
      </w:r>
    </w:p>
    <w:p w:rsidR="00FE1B28" w:rsidRPr="006631E9" w:rsidRDefault="00FE1B28" w:rsidP="00FE1B28">
      <w:pPr>
        <w:ind w:firstLine="708"/>
        <w:jc w:val="both"/>
        <w:rPr>
          <w:sz w:val="28"/>
          <w:szCs w:val="28"/>
        </w:rPr>
      </w:pPr>
      <w:r w:rsidRPr="006631E9">
        <w:rPr>
          <w:sz w:val="28"/>
          <w:szCs w:val="28"/>
        </w:rPr>
        <w:t>-по свиньям -355 голов, поголовье уменьшилось  на 25,11 % (на 119 голов) в связи с переходом ЛПХ на альтернативное свиноводству отрасли животноводства т.к. в последнее время неблагополучная обстановка по АЧС;</w:t>
      </w:r>
    </w:p>
    <w:p w:rsidR="00FE1B28" w:rsidRPr="006631E9" w:rsidRDefault="00FE1B28" w:rsidP="00FE1B28">
      <w:pPr>
        <w:ind w:firstLine="708"/>
        <w:jc w:val="both"/>
        <w:rPr>
          <w:sz w:val="28"/>
          <w:szCs w:val="28"/>
        </w:rPr>
      </w:pPr>
      <w:r w:rsidRPr="006631E9">
        <w:rPr>
          <w:sz w:val="28"/>
          <w:szCs w:val="28"/>
        </w:rPr>
        <w:t xml:space="preserve">         -по овцам и козам -56697 голов осталось на уровне прошлого года. </w:t>
      </w:r>
    </w:p>
    <w:p w:rsidR="00FE1B28" w:rsidRPr="006631E9" w:rsidRDefault="00FE1B28" w:rsidP="00FE1B28">
      <w:pPr>
        <w:ind w:firstLine="708"/>
        <w:jc w:val="both"/>
        <w:rPr>
          <w:sz w:val="28"/>
          <w:szCs w:val="28"/>
        </w:rPr>
      </w:pPr>
      <w:r w:rsidRPr="006631E9">
        <w:rPr>
          <w:sz w:val="28"/>
          <w:szCs w:val="28"/>
        </w:rPr>
        <w:lastRenderedPageBreak/>
        <w:t>За 1 полугодие  2021 года сельскохозяйственными товаропроизводителями Ленинского муниципального района получено  субсидий из средств бюджетов всех уровней 24113,16 тыс. рублей, в том числе:</w:t>
      </w:r>
    </w:p>
    <w:p w:rsidR="00FE1B28" w:rsidRPr="006631E9" w:rsidRDefault="00FE1B28" w:rsidP="00FE1B28">
      <w:pPr>
        <w:ind w:firstLine="708"/>
        <w:jc w:val="both"/>
        <w:rPr>
          <w:sz w:val="28"/>
          <w:szCs w:val="28"/>
        </w:rPr>
      </w:pPr>
      <w:r w:rsidRPr="006631E9">
        <w:rPr>
          <w:sz w:val="28"/>
          <w:szCs w:val="28"/>
        </w:rPr>
        <w:t>из федерального бюджета 23139,39 тыс. рублей из них:</w:t>
      </w:r>
    </w:p>
    <w:p w:rsidR="00FE1B28" w:rsidRPr="006631E9" w:rsidRDefault="00FE1B28" w:rsidP="00FE1B28">
      <w:pPr>
        <w:ind w:firstLine="708"/>
        <w:jc w:val="both"/>
        <w:rPr>
          <w:sz w:val="28"/>
          <w:szCs w:val="28"/>
        </w:rPr>
      </w:pPr>
      <w:r w:rsidRPr="006631E9">
        <w:rPr>
          <w:sz w:val="28"/>
          <w:szCs w:val="28"/>
        </w:rPr>
        <w:t>-на возмещение части затрат на 1 гектар посевной площади сельскохозяйственных культур-3036,32 тыс. рублей;</w:t>
      </w:r>
    </w:p>
    <w:p w:rsidR="00FE1B28" w:rsidRPr="006631E9" w:rsidRDefault="00FE1B28" w:rsidP="00FE1B28">
      <w:pPr>
        <w:ind w:firstLine="708"/>
        <w:jc w:val="both"/>
        <w:rPr>
          <w:sz w:val="28"/>
          <w:szCs w:val="28"/>
        </w:rPr>
      </w:pPr>
      <w:r w:rsidRPr="006631E9">
        <w:rPr>
          <w:sz w:val="28"/>
          <w:szCs w:val="28"/>
        </w:rPr>
        <w:t>-на возмещение части затрат на содержание поголовья овцематок (</w:t>
      </w:r>
      <w:proofErr w:type="spellStart"/>
      <w:r w:rsidRPr="006631E9">
        <w:rPr>
          <w:sz w:val="28"/>
          <w:szCs w:val="28"/>
        </w:rPr>
        <w:t>козематок</w:t>
      </w:r>
      <w:proofErr w:type="spellEnd"/>
      <w:r w:rsidRPr="006631E9">
        <w:rPr>
          <w:sz w:val="28"/>
          <w:szCs w:val="28"/>
        </w:rPr>
        <w:t>)-487,62 тыс. рублей;</w:t>
      </w:r>
    </w:p>
    <w:p w:rsidR="00FE1B28" w:rsidRPr="006631E9" w:rsidRDefault="00FE1B28" w:rsidP="00FE1B28">
      <w:pPr>
        <w:ind w:firstLine="708"/>
        <w:jc w:val="both"/>
        <w:rPr>
          <w:sz w:val="28"/>
          <w:szCs w:val="28"/>
        </w:rPr>
      </w:pPr>
      <w:r w:rsidRPr="006631E9">
        <w:rPr>
          <w:sz w:val="28"/>
          <w:szCs w:val="28"/>
        </w:rPr>
        <w:t>-</w:t>
      </w:r>
      <w:proofErr w:type="spellStart"/>
      <w:r w:rsidRPr="006631E9">
        <w:rPr>
          <w:sz w:val="28"/>
          <w:szCs w:val="28"/>
        </w:rPr>
        <w:t>грантовая</w:t>
      </w:r>
      <w:proofErr w:type="spellEnd"/>
      <w:r w:rsidRPr="006631E9">
        <w:rPr>
          <w:sz w:val="28"/>
          <w:szCs w:val="28"/>
        </w:rPr>
        <w:t xml:space="preserve"> поддержка «</w:t>
      </w:r>
      <w:proofErr w:type="spellStart"/>
      <w:r w:rsidRPr="006631E9">
        <w:rPr>
          <w:sz w:val="28"/>
          <w:szCs w:val="28"/>
        </w:rPr>
        <w:t>Агростартап</w:t>
      </w:r>
      <w:proofErr w:type="spellEnd"/>
      <w:r w:rsidRPr="006631E9">
        <w:rPr>
          <w:sz w:val="28"/>
          <w:szCs w:val="28"/>
        </w:rPr>
        <w:t>»-19600,00 тыс. рублей;</w:t>
      </w:r>
    </w:p>
    <w:p w:rsidR="00FE1B28" w:rsidRPr="006631E9" w:rsidRDefault="00FE1B28" w:rsidP="00FE1B28">
      <w:pPr>
        <w:ind w:firstLine="708"/>
        <w:jc w:val="both"/>
        <w:rPr>
          <w:sz w:val="28"/>
          <w:szCs w:val="28"/>
        </w:rPr>
      </w:pPr>
      <w:proofErr w:type="gramStart"/>
      <w:r w:rsidRPr="006631E9">
        <w:rPr>
          <w:sz w:val="28"/>
          <w:szCs w:val="28"/>
        </w:rPr>
        <w:t>-на возмещение части затрат по ликвидации последствий ЧС в с/</w:t>
      </w:r>
      <w:proofErr w:type="spellStart"/>
      <w:r w:rsidRPr="006631E9">
        <w:rPr>
          <w:sz w:val="28"/>
          <w:szCs w:val="28"/>
        </w:rPr>
        <w:t>х</w:t>
      </w:r>
      <w:proofErr w:type="spellEnd"/>
      <w:r w:rsidRPr="006631E9">
        <w:rPr>
          <w:sz w:val="28"/>
          <w:szCs w:val="28"/>
        </w:rPr>
        <w:t xml:space="preserve"> (саранча) (расходы по обязательствам прошлых лет) – 15,45 тыс. рублей.</w:t>
      </w:r>
      <w:proofErr w:type="gramEnd"/>
    </w:p>
    <w:p w:rsidR="00FE1B28" w:rsidRPr="006631E9" w:rsidRDefault="00FE1B28" w:rsidP="00FE1B28">
      <w:pPr>
        <w:ind w:firstLine="708"/>
        <w:jc w:val="both"/>
        <w:rPr>
          <w:sz w:val="28"/>
          <w:szCs w:val="28"/>
        </w:rPr>
      </w:pPr>
      <w:r w:rsidRPr="006631E9">
        <w:rPr>
          <w:sz w:val="28"/>
          <w:szCs w:val="28"/>
        </w:rPr>
        <w:t xml:space="preserve"> из регионального  бюджета 973,77 тыс. рублей из них:</w:t>
      </w:r>
    </w:p>
    <w:p w:rsidR="00FE1B28" w:rsidRPr="006631E9" w:rsidRDefault="00FE1B28" w:rsidP="00FE1B28">
      <w:pPr>
        <w:ind w:firstLine="708"/>
        <w:jc w:val="both"/>
        <w:rPr>
          <w:sz w:val="28"/>
          <w:szCs w:val="28"/>
        </w:rPr>
      </w:pPr>
      <w:r w:rsidRPr="006631E9">
        <w:rPr>
          <w:sz w:val="28"/>
          <w:szCs w:val="28"/>
        </w:rPr>
        <w:t xml:space="preserve"> -на возмещение части затрат на 1 гектар посевной площади сельскохозяйственных культур-494,39 тыс. рублей;</w:t>
      </w:r>
    </w:p>
    <w:p w:rsidR="00FE1B28" w:rsidRPr="006631E9" w:rsidRDefault="00FE1B28" w:rsidP="00FE1B28">
      <w:pPr>
        <w:ind w:firstLine="708"/>
        <w:jc w:val="both"/>
        <w:rPr>
          <w:sz w:val="28"/>
          <w:szCs w:val="28"/>
        </w:rPr>
      </w:pPr>
      <w:r w:rsidRPr="006631E9">
        <w:rPr>
          <w:sz w:val="28"/>
          <w:szCs w:val="28"/>
        </w:rPr>
        <w:t>-на возмещение части затрат на содержание поголовья овцематок (</w:t>
      </w:r>
      <w:proofErr w:type="spellStart"/>
      <w:r w:rsidRPr="006631E9">
        <w:rPr>
          <w:sz w:val="28"/>
          <w:szCs w:val="28"/>
        </w:rPr>
        <w:t>козематок</w:t>
      </w:r>
      <w:proofErr w:type="spellEnd"/>
      <w:r w:rsidRPr="006631E9">
        <w:rPr>
          <w:sz w:val="28"/>
          <w:szCs w:val="28"/>
        </w:rPr>
        <w:t>)-79,38 тыс. рублей;</w:t>
      </w:r>
    </w:p>
    <w:p w:rsidR="00FE1B28" w:rsidRPr="006631E9" w:rsidRDefault="00FE1B28" w:rsidP="00FE1B28">
      <w:pPr>
        <w:ind w:firstLine="708"/>
        <w:jc w:val="both"/>
        <w:rPr>
          <w:sz w:val="28"/>
          <w:szCs w:val="28"/>
        </w:rPr>
      </w:pPr>
      <w:r w:rsidRPr="006631E9">
        <w:rPr>
          <w:sz w:val="28"/>
          <w:szCs w:val="28"/>
        </w:rPr>
        <w:t>-</w:t>
      </w:r>
      <w:proofErr w:type="spellStart"/>
      <w:r w:rsidRPr="006631E9">
        <w:rPr>
          <w:sz w:val="28"/>
          <w:szCs w:val="28"/>
        </w:rPr>
        <w:t>грантовая</w:t>
      </w:r>
      <w:proofErr w:type="spellEnd"/>
      <w:r w:rsidRPr="006631E9">
        <w:rPr>
          <w:sz w:val="28"/>
          <w:szCs w:val="28"/>
        </w:rPr>
        <w:t xml:space="preserve"> поддержка «</w:t>
      </w:r>
      <w:proofErr w:type="spellStart"/>
      <w:r w:rsidRPr="006631E9">
        <w:rPr>
          <w:sz w:val="28"/>
          <w:szCs w:val="28"/>
        </w:rPr>
        <w:t>Агростартап</w:t>
      </w:r>
      <w:proofErr w:type="spellEnd"/>
      <w:r w:rsidRPr="006631E9">
        <w:rPr>
          <w:sz w:val="28"/>
          <w:szCs w:val="28"/>
        </w:rPr>
        <w:t>»-400,00 тыс. рублей.</w:t>
      </w:r>
    </w:p>
    <w:p w:rsidR="00FE1B28" w:rsidRPr="006631E9" w:rsidRDefault="00FE1B28" w:rsidP="00FE1B28">
      <w:pPr>
        <w:ind w:firstLine="708"/>
        <w:jc w:val="both"/>
        <w:rPr>
          <w:sz w:val="28"/>
          <w:szCs w:val="28"/>
        </w:rPr>
      </w:pPr>
      <w:r w:rsidRPr="006631E9">
        <w:rPr>
          <w:sz w:val="28"/>
          <w:szCs w:val="28"/>
        </w:rPr>
        <w:t>Получено 4 (четыре) краткосрочных льготных кредита  на общую сумму 12,4 млн. рублей, в том числе:</w:t>
      </w:r>
    </w:p>
    <w:p w:rsidR="00FE1B28" w:rsidRPr="006631E9" w:rsidRDefault="00FE1B28" w:rsidP="00FE1B28">
      <w:pPr>
        <w:ind w:firstLine="708"/>
        <w:jc w:val="both"/>
        <w:rPr>
          <w:sz w:val="28"/>
          <w:szCs w:val="28"/>
        </w:rPr>
      </w:pPr>
      <w:r w:rsidRPr="006631E9">
        <w:rPr>
          <w:sz w:val="28"/>
          <w:szCs w:val="28"/>
        </w:rPr>
        <w:t>-СПК «Престиж»-2,4 млн. рублей;</w:t>
      </w:r>
    </w:p>
    <w:p w:rsidR="00FE1B28" w:rsidRPr="006631E9" w:rsidRDefault="00FE1B28" w:rsidP="00FE1B28">
      <w:pPr>
        <w:ind w:firstLine="708"/>
        <w:jc w:val="both"/>
        <w:rPr>
          <w:sz w:val="28"/>
          <w:szCs w:val="28"/>
        </w:rPr>
      </w:pPr>
      <w:r w:rsidRPr="006631E9">
        <w:rPr>
          <w:sz w:val="28"/>
          <w:szCs w:val="28"/>
        </w:rPr>
        <w:t xml:space="preserve">-ИП глава КФХ </w:t>
      </w:r>
      <w:proofErr w:type="spellStart"/>
      <w:r w:rsidRPr="006631E9">
        <w:rPr>
          <w:sz w:val="28"/>
          <w:szCs w:val="28"/>
        </w:rPr>
        <w:t>Усков</w:t>
      </w:r>
      <w:proofErr w:type="spellEnd"/>
      <w:r w:rsidRPr="006631E9">
        <w:rPr>
          <w:sz w:val="28"/>
          <w:szCs w:val="28"/>
        </w:rPr>
        <w:t xml:space="preserve"> Д.С.-5,0 млн. рублей;</w:t>
      </w:r>
    </w:p>
    <w:p w:rsidR="00FE1B28" w:rsidRPr="006631E9" w:rsidRDefault="00FE1B28" w:rsidP="00FE1B28">
      <w:pPr>
        <w:ind w:firstLine="708"/>
        <w:jc w:val="both"/>
        <w:rPr>
          <w:sz w:val="28"/>
          <w:szCs w:val="28"/>
        </w:rPr>
      </w:pPr>
      <w:r w:rsidRPr="006631E9">
        <w:rPr>
          <w:sz w:val="28"/>
          <w:szCs w:val="28"/>
        </w:rPr>
        <w:t>-ИП Ким И.В.-2,0 млн. рублей;</w:t>
      </w:r>
    </w:p>
    <w:p w:rsidR="00FE1B28" w:rsidRPr="006631E9" w:rsidRDefault="00FE1B28" w:rsidP="00FE1B28">
      <w:pPr>
        <w:ind w:firstLine="708"/>
        <w:jc w:val="both"/>
        <w:rPr>
          <w:sz w:val="28"/>
          <w:szCs w:val="28"/>
        </w:rPr>
      </w:pPr>
      <w:r w:rsidRPr="006631E9">
        <w:rPr>
          <w:sz w:val="28"/>
          <w:szCs w:val="28"/>
        </w:rPr>
        <w:t xml:space="preserve">-КФХ </w:t>
      </w:r>
      <w:proofErr w:type="spellStart"/>
      <w:r w:rsidRPr="006631E9">
        <w:rPr>
          <w:sz w:val="28"/>
          <w:szCs w:val="28"/>
        </w:rPr>
        <w:t>Выборнова</w:t>
      </w:r>
      <w:proofErr w:type="spellEnd"/>
      <w:r w:rsidRPr="006631E9">
        <w:rPr>
          <w:sz w:val="28"/>
          <w:szCs w:val="28"/>
        </w:rPr>
        <w:t xml:space="preserve"> В.Д-4,0 млн</w:t>
      </w:r>
      <w:proofErr w:type="gramStart"/>
      <w:r w:rsidRPr="006631E9">
        <w:rPr>
          <w:sz w:val="28"/>
          <w:szCs w:val="28"/>
        </w:rPr>
        <w:t>.р</w:t>
      </w:r>
      <w:proofErr w:type="gramEnd"/>
      <w:r w:rsidRPr="006631E9">
        <w:rPr>
          <w:sz w:val="28"/>
          <w:szCs w:val="28"/>
        </w:rPr>
        <w:t>уб.</w:t>
      </w:r>
    </w:p>
    <w:p w:rsidR="00F5307A" w:rsidRPr="006631E9" w:rsidRDefault="00F5307A" w:rsidP="001B4747">
      <w:pPr>
        <w:pStyle w:val="11"/>
        <w:shd w:val="clear" w:color="auto" w:fill="auto"/>
        <w:spacing w:line="240" w:lineRule="auto"/>
        <w:ind w:right="23" w:firstLine="567"/>
        <w:jc w:val="center"/>
        <w:rPr>
          <w:rFonts w:ascii="Times New Roman" w:hAnsi="Times New Roman" w:cs="Times New Roman"/>
          <w:b/>
          <w:sz w:val="28"/>
          <w:szCs w:val="28"/>
        </w:rPr>
      </w:pPr>
    </w:p>
    <w:p w:rsidR="00290BA7" w:rsidRPr="006631E9" w:rsidRDefault="001D4227" w:rsidP="001B4747">
      <w:pPr>
        <w:pStyle w:val="11"/>
        <w:shd w:val="clear" w:color="auto" w:fill="auto"/>
        <w:spacing w:line="240" w:lineRule="auto"/>
        <w:ind w:right="23" w:firstLine="567"/>
        <w:jc w:val="center"/>
        <w:rPr>
          <w:rFonts w:ascii="Times New Roman" w:hAnsi="Times New Roman" w:cs="Times New Roman"/>
          <w:b/>
          <w:sz w:val="28"/>
          <w:szCs w:val="28"/>
        </w:rPr>
      </w:pPr>
      <w:r w:rsidRPr="006631E9">
        <w:rPr>
          <w:rFonts w:ascii="Times New Roman" w:hAnsi="Times New Roman" w:cs="Times New Roman"/>
          <w:b/>
          <w:sz w:val="28"/>
          <w:szCs w:val="28"/>
        </w:rPr>
        <w:t>Строительство</w:t>
      </w:r>
    </w:p>
    <w:p w:rsidR="00290BA7" w:rsidRPr="006631E9" w:rsidRDefault="00290BA7" w:rsidP="00290BA7">
      <w:pPr>
        <w:pStyle w:val="11"/>
        <w:shd w:val="clear" w:color="auto" w:fill="auto"/>
        <w:spacing w:line="240" w:lineRule="auto"/>
        <w:ind w:right="23" w:firstLine="567"/>
        <w:jc w:val="both"/>
        <w:rPr>
          <w:rFonts w:ascii="Times New Roman" w:hAnsi="Times New Roman" w:cs="Times New Roman"/>
          <w:color w:val="000000"/>
          <w:sz w:val="28"/>
          <w:szCs w:val="28"/>
        </w:rPr>
      </w:pP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Ввод общей площади жилья за 1 полугодие2021 года по отношению </w:t>
      </w:r>
      <w:proofErr w:type="gramStart"/>
      <w:r w:rsidRPr="006631E9">
        <w:rPr>
          <w:rFonts w:ascii="Times New Roman" w:hAnsi="Times New Roman"/>
          <w:color w:val="000000"/>
          <w:sz w:val="28"/>
          <w:szCs w:val="28"/>
          <w:shd w:val="clear" w:color="auto" w:fill="FFFFFF"/>
        </w:rPr>
        <w:t>к</w:t>
      </w:r>
      <w:proofErr w:type="gramEnd"/>
      <w:r w:rsidRPr="006631E9">
        <w:rPr>
          <w:rFonts w:ascii="Times New Roman" w:hAnsi="Times New Roman"/>
          <w:color w:val="000000"/>
          <w:sz w:val="28"/>
          <w:szCs w:val="28"/>
          <w:shd w:val="clear" w:color="auto" w:fill="FFFFFF"/>
        </w:rPr>
        <w:t xml:space="preserve"> аналогичному периоду2020 года остается на прежнем уровне и составляет 3128 кв.м. Ввод жилья на территории района осуществляется за счет индивидуального жилищного строительства. </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На территории муниципального района реализуются наиболее социально-значимые инвестиционные проекты («Создание современного машиностроительного предприятия», «Очистные сооружения для очистки воды после первичной мойки овощей (томатов)», «Модернизация Ленинского консервного завода (2 этап)», «Строительство системы орошения», «Установка дополнительного источника питания электроэнергией», Строительство мелиоративной системы орошаемого участка «</w:t>
      </w:r>
      <w:proofErr w:type="spellStart"/>
      <w:r w:rsidRPr="006631E9">
        <w:rPr>
          <w:rFonts w:ascii="Times New Roman" w:hAnsi="Times New Roman"/>
          <w:color w:val="000000"/>
          <w:sz w:val="28"/>
          <w:szCs w:val="28"/>
          <w:shd w:val="clear" w:color="auto" w:fill="FFFFFF"/>
        </w:rPr>
        <w:t>Колобовский</w:t>
      </w:r>
      <w:proofErr w:type="spellEnd"/>
      <w:r w:rsidRPr="006631E9">
        <w:rPr>
          <w:rFonts w:ascii="Times New Roman" w:hAnsi="Times New Roman"/>
          <w:color w:val="000000"/>
          <w:sz w:val="28"/>
          <w:szCs w:val="28"/>
          <w:shd w:val="clear" w:color="auto" w:fill="FFFFFF"/>
        </w:rPr>
        <w:t>» в Ленинском муниципальном районе Волгоградской области»). В сфере сельского хозяйства за 1 полугодие 2021 года освоено инвестиций 582,3 млн</w:t>
      </w:r>
      <w:proofErr w:type="gramStart"/>
      <w:r w:rsidRPr="006631E9">
        <w:rPr>
          <w:rFonts w:ascii="Times New Roman" w:hAnsi="Times New Roman"/>
          <w:color w:val="000000"/>
          <w:sz w:val="28"/>
          <w:szCs w:val="28"/>
          <w:shd w:val="clear" w:color="auto" w:fill="FFFFFF"/>
        </w:rPr>
        <w:t>.р</w:t>
      </w:r>
      <w:proofErr w:type="gramEnd"/>
      <w:r w:rsidRPr="006631E9">
        <w:rPr>
          <w:rFonts w:ascii="Times New Roman" w:hAnsi="Times New Roman"/>
          <w:color w:val="000000"/>
          <w:sz w:val="28"/>
          <w:szCs w:val="28"/>
          <w:shd w:val="clear" w:color="auto" w:fill="FFFFFF"/>
        </w:rPr>
        <w:t xml:space="preserve">ублей. </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В рамках регионального проекта «Формирование комфортной городской среды» будут выполнены работы по благоустройству Бульвара «Комсомольский» в городском поселении город Ленинск, объем финансирования 5188,31 тыс. рублей. Муниципальные контракты подписаны, ведется выполнение работ, завершение работ планируется в 3 квартале 2021года.</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В рамках Регионального проекта «Чистая вода» продолжается реализация мероприятия «Реконструкция водозаборных сооружений в г</w:t>
      </w:r>
      <w:proofErr w:type="gramStart"/>
      <w:r w:rsidRPr="006631E9">
        <w:rPr>
          <w:rFonts w:ascii="Times New Roman" w:hAnsi="Times New Roman"/>
          <w:color w:val="000000"/>
          <w:sz w:val="28"/>
          <w:szCs w:val="28"/>
          <w:shd w:val="clear" w:color="auto" w:fill="FFFFFF"/>
        </w:rPr>
        <w:t>.Л</w:t>
      </w:r>
      <w:proofErr w:type="gramEnd"/>
      <w:r w:rsidRPr="006631E9">
        <w:rPr>
          <w:rFonts w:ascii="Times New Roman" w:hAnsi="Times New Roman"/>
          <w:color w:val="000000"/>
          <w:sz w:val="28"/>
          <w:szCs w:val="28"/>
          <w:shd w:val="clear" w:color="auto" w:fill="FFFFFF"/>
        </w:rPr>
        <w:t xml:space="preserve">енинск </w:t>
      </w:r>
      <w:r w:rsidRPr="006631E9">
        <w:rPr>
          <w:rFonts w:ascii="Times New Roman" w:hAnsi="Times New Roman"/>
          <w:color w:val="000000"/>
          <w:sz w:val="28"/>
          <w:szCs w:val="28"/>
          <w:shd w:val="clear" w:color="auto" w:fill="FFFFFF"/>
        </w:rPr>
        <w:lastRenderedPageBreak/>
        <w:t>Волгоградской области (2021-2022гг)». Объем финансирования  24013,28  тыс. рублей, из них в 2021г. федеральный бюджет – 16052,70 тыс. рублей, местный бюджет – 262,14 тыс</w:t>
      </w:r>
      <w:proofErr w:type="gramStart"/>
      <w:r w:rsidRPr="006631E9">
        <w:rPr>
          <w:rFonts w:ascii="Times New Roman" w:hAnsi="Times New Roman"/>
          <w:color w:val="000000"/>
          <w:sz w:val="28"/>
          <w:szCs w:val="28"/>
          <w:shd w:val="clear" w:color="auto" w:fill="FFFFFF"/>
        </w:rPr>
        <w:t>.р</w:t>
      </w:r>
      <w:proofErr w:type="gramEnd"/>
      <w:r w:rsidRPr="006631E9">
        <w:rPr>
          <w:rFonts w:ascii="Times New Roman" w:hAnsi="Times New Roman"/>
          <w:color w:val="000000"/>
          <w:sz w:val="28"/>
          <w:szCs w:val="28"/>
          <w:shd w:val="clear" w:color="auto" w:fill="FFFFFF"/>
        </w:rPr>
        <w:t xml:space="preserve">ублей, в 2022г федеральный -7574,70 тыс.рублей,   местный – 123,74 тыс.рублей. По состоянию на 30.06.2021 выполнены следующие работы: смонтирована система </w:t>
      </w:r>
      <w:proofErr w:type="spellStart"/>
      <w:r w:rsidRPr="006631E9">
        <w:rPr>
          <w:rFonts w:ascii="Times New Roman" w:hAnsi="Times New Roman"/>
          <w:color w:val="000000"/>
          <w:sz w:val="28"/>
          <w:szCs w:val="28"/>
          <w:shd w:val="clear" w:color="auto" w:fill="FFFFFF"/>
        </w:rPr>
        <w:t>видеонаблюдения</w:t>
      </w:r>
      <w:proofErr w:type="gramStart"/>
      <w:r w:rsidRPr="006631E9">
        <w:rPr>
          <w:rFonts w:ascii="Times New Roman" w:hAnsi="Times New Roman"/>
          <w:color w:val="000000"/>
          <w:sz w:val="28"/>
          <w:szCs w:val="28"/>
          <w:shd w:val="clear" w:color="auto" w:fill="FFFFFF"/>
        </w:rPr>
        <w:t>;п</w:t>
      </w:r>
      <w:proofErr w:type="gramEnd"/>
      <w:r w:rsidRPr="006631E9">
        <w:rPr>
          <w:rFonts w:ascii="Times New Roman" w:hAnsi="Times New Roman"/>
          <w:color w:val="000000"/>
          <w:sz w:val="28"/>
          <w:szCs w:val="28"/>
          <w:shd w:val="clear" w:color="auto" w:fill="FFFFFF"/>
        </w:rPr>
        <w:t>роведены</w:t>
      </w:r>
      <w:proofErr w:type="spellEnd"/>
      <w:r w:rsidRPr="006631E9">
        <w:rPr>
          <w:rFonts w:ascii="Times New Roman" w:hAnsi="Times New Roman"/>
          <w:color w:val="000000"/>
          <w:sz w:val="28"/>
          <w:szCs w:val="28"/>
          <w:shd w:val="clear" w:color="auto" w:fill="FFFFFF"/>
        </w:rPr>
        <w:t xml:space="preserve"> земельные работы для укладки трубопровода к станции 1-го подъема, монтаж (спайка труб) на 1-ом подъеме с заменой и установкой задвижек, очистка резервуаров чистой воды.</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В 8 населенных пунктах: п. Путь Ильича, п. </w:t>
      </w:r>
      <w:proofErr w:type="spellStart"/>
      <w:r w:rsidRPr="006631E9">
        <w:rPr>
          <w:rFonts w:ascii="Times New Roman" w:hAnsi="Times New Roman"/>
          <w:color w:val="000000"/>
          <w:sz w:val="28"/>
          <w:szCs w:val="28"/>
          <w:shd w:val="clear" w:color="auto" w:fill="FFFFFF"/>
        </w:rPr>
        <w:t>Тракторострой</w:t>
      </w:r>
      <w:proofErr w:type="spellEnd"/>
      <w:r w:rsidRPr="006631E9">
        <w:rPr>
          <w:rFonts w:ascii="Times New Roman" w:hAnsi="Times New Roman"/>
          <w:color w:val="000000"/>
          <w:sz w:val="28"/>
          <w:szCs w:val="28"/>
          <w:shd w:val="clear" w:color="auto" w:fill="FFFFFF"/>
        </w:rPr>
        <w:t xml:space="preserve">, п. Маяк Октября, п. Рассвет, п. Коммунар, с. </w:t>
      </w:r>
      <w:proofErr w:type="spellStart"/>
      <w:r w:rsidRPr="006631E9">
        <w:rPr>
          <w:rFonts w:ascii="Times New Roman" w:hAnsi="Times New Roman"/>
          <w:color w:val="000000"/>
          <w:sz w:val="28"/>
          <w:szCs w:val="28"/>
          <w:shd w:val="clear" w:color="auto" w:fill="FFFFFF"/>
        </w:rPr>
        <w:t>Заплавное</w:t>
      </w:r>
      <w:proofErr w:type="spellEnd"/>
      <w:r w:rsidRPr="006631E9">
        <w:rPr>
          <w:rFonts w:ascii="Times New Roman" w:hAnsi="Times New Roman"/>
          <w:color w:val="000000"/>
          <w:sz w:val="28"/>
          <w:szCs w:val="28"/>
          <w:shd w:val="clear" w:color="auto" w:fill="FFFFFF"/>
        </w:rPr>
        <w:t>, х</w:t>
      </w:r>
      <w:proofErr w:type="gramStart"/>
      <w:r w:rsidRPr="006631E9">
        <w:rPr>
          <w:rFonts w:ascii="Times New Roman" w:hAnsi="Times New Roman"/>
          <w:color w:val="000000"/>
          <w:sz w:val="28"/>
          <w:szCs w:val="28"/>
          <w:shd w:val="clear" w:color="auto" w:fill="FFFFFF"/>
        </w:rPr>
        <w:t>.К</w:t>
      </w:r>
      <w:proofErr w:type="gramEnd"/>
      <w:r w:rsidRPr="006631E9">
        <w:rPr>
          <w:rFonts w:ascii="Times New Roman" w:hAnsi="Times New Roman"/>
          <w:color w:val="000000"/>
          <w:sz w:val="28"/>
          <w:szCs w:val="28"/>
          <w:shd w:val="clear" w:color="auto" w:fill="FFFFFF"/>
        </w:rPr>
        <w:t>овыльный, п.Заря будет установлено 10 систем доочистки воды. Администрациями сельских поселений заключены муниципальные контракты на поставку оборудования и выполнение работ. Планируемый объем финансирования 7777,78 тыс. рублей, в том числе средства областного бюджета 7000,00 тыс. рублей. Завершение работ планируется до 30.08.2021 года.</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Планируется приобретение специализированной техники для подвоза воды, объем финансирования 2222,22 тыс. рублей, в том числе средства областного бюджета 2000,00 тыс. рублей. Муниципальный контракт заключен, ожидается поставка техники.</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В рамках муниципальной программы «Капитальное строительство и развитие социальной сферы Ленинского муниципального района</w:t>
      </w:r>
      <w:proofErr w:type="gramStart"/>
      <w:r w:rsidRPr="006631E9">
        <w:rPr>
          <w:rFonts w:ascii="Times New Roman" w:hAnsi="Times New Roman"/>
          <w:color w:val="000000"/>
          <w:sz w:val="28"/>
          <w:szCs w:val="28"/>
          <w:shd w:val="clear" w:color="auto" w:fill="FFFFFF"/>
        </w:rPr>
        <w:t>»р</w:t>
      </w:r>
      <w:proofErr w:type="gramEnd"/>
      <w:r w:rsidRPr="006631E9">
        <w:rPr>
          <w:rFonts w:ascii="Times New Roman" w:hAnsi="Times New Roman"/>
          <w:color w:val="000000"/>
          <w:sz w:val="28"/>
          <w:szCs w:val="28"/>
          <w:shd w:val="clear" w:color="auto" w:fill="FFFFFF"/>
        </w:rPr>
        <w:t>еализуются мероприятия по строительству автономных источников теплоснабжения для следующих учреждений: МКОУ «</w:t>
      </w:r>
      <w:proofErr w:type="spellStart"/>
      <w:r w:rsidRPr="006631E9">
        <w:rPr>
          <w:rFonts w:ascii="Times New Roman" w:hAnsi="Times New Roman"/>
          <w:color w:val="000000"/>
          <w:sz w:val="28"/>
          <w:szCs w:val="28"/>
          <w:shd w:val="clear" w:color="auto" w:fill="FFFFFF"/>
        </w:rPr>
        <w:t>Царевская</w:t>
      </w:r>
      <w:proofErr w:type="spellEnd"/>
      <w:r w:rsidRPr="006631E9">
        <w:rPr>
          <w:rFonts w:ascii="Times New Roman" w:hAnsi="Times New Roman"/>
          <w:color w:val="000000"/>
          <w:sz w:val="28"/>
          <w:szCs w:val="28"/>
          <w:shd w:val="clear" w:color="auto" w:fill="FFFFFF"/>
        </w:rPr>
        <w:t xml:space="preserve"> СОШ» Ленинского муниципального района Волгоградской области и МКДОУ «</w:t>
      </w:r>
      <w:proofErr w:type="spellStart"/>
      <w:r w:rsidRPr="006631E9">
        <w:rPr>
          <w:rFonts w:ascii="Times New Roman" w:hAnsi="Times New Roman"/>
          <w:color w:val="000000"/>
          <w:sz w:val="28"/>
          <w:szCs w:val="28"/>
          <w:shd w:val="clear" w:color="auto" w:fill="FFFFFF"/>
        </w:rPr>
        <w:t>Царевский</w:t>
      </w:r>
      <w:proofErr w:type="spellEnd"/>
      <w:r w:rsidRPr="006631E9">
        <w:rPr>
          <w:rFonts w:ascii="Times New Roman" w:hAnsi="Times New Roman"/>
          <w:color w:val="000000"/>
          <w:sz w:val="28"/>
          <w:szCs w:val="28"/>
          <w:shd w:val="clear" w:color="auto" w:fill="FFFFFF"/>
        </w:rPr>
        <w:t xml:space="preserve"> детский сад» Ленинского муниципального района Волгоградской области, МКДОУ «</w:t>
      </w:r>
      <w:proofErr w:type="spellStart"/>
      <w:r w:rsidRPr="006631E9">
        <w:rPr>
          <w:rFonts w:ascii="Times New Roman" w:hAnsi="Times New Roman"/>
          <w:color w:val="000000"/>
          <w:sz w:val="28"/>
          <w:szCs w:val="28"/>
          <w:shd w:val="clear" w:color="auto" w:fill="FFFFFF"/>
        </w:rPr>
        <w:t>Маляевский</w:t>
      </w:r>
      <w:proofErr w:type="spellEnd"/>
      <w:r w:rsidRPr="006631E9">
        <w:rPr>
          <w:rFonts w:ascii="Times New Roman" w:hAnsi="Times New Roman"/>
          <w:color w:val="000000"/>
          <w:sz w:val="28"/>
          <w:szCs w:val="28"/>
          <w:shd w:val="clear" w:color="auto" w:fill="FFFFFF"/>
        </w:rPr>
        <w:t xml:space="preserve"> детский сад» Ленинского муниципального района Волгоградской области, МКУК «</w:t>
      </w:r>
      <w:proofErr w:type="spellStart"/>
      <w:r w:rsidRPr="006631E9">
        <w:rPr>
          <w:rFonts w:ascii="Times New Roman" w:hAnsi="Times New Roman"/>
          <w:color w:val="000000"/>
          <w:sz w:val="28"/>
          <w:szCs w:val="28"/>
          <w:shd w:val="clear" w:color="auto" w:fill="FFFFFF"/>
        </w:rPr>
        <w:t>Маляевский</w:t>
      </w:r>
      <w:proofErr w:type="spellEnd"/>
      <w:r w:rsidRPr="006631E9">
        <w:rPr>
          <w:rFonts w:ascii="Times New Roman" w:hAnsi="Times New Roman"/>
          <w:color w:val="000000"/>
          <w:sz w:val="28"/>
          <w:szCs w:val="28"/>
          <w:shd w:val="clear" w:color="auto" w:fill="FFFFFF"/>
        </w:rPr>
        <w:t xml:space="preserve"> ЦКД». Объем финансирования  составляет 22396,75 тыс. рублей.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Начаты строительные работы по переводу на автономное отопление МКОУ «</w:t>
      </w:r>
      <w:proofErr w:type="spellStart"/>
      <w:r w:rsidRPr="006631E9">
        <w:rPr>
          <w:rFonts w:ascii="Times New Roman" w:hAnsi="Times New Roman"/>
          <w:color w:val="000000"/>
          <w:sz w:val="28"/>
          <w:szCs w:val="28"/>
          <w:shd w:val="clear" w:color="auto" w:fill="FFFFFF"/>
        </w:rPr>
        <w:t>Царевская</w:t>
      </w:r>
      <w:proofErr w:type="spellEnd"/>
      <w:r w:rsidRPr="006631E9">
        <w:rPr>
          <w:rFonts w:ascii="Times New Roman" w:hAnsi="Times New Roman"/>
          <w:color w:val="000000"/>
          <w:sz w:val="28"/>
          <w:szCs w:val="28"/>
          <w:shd w:val="clear" w:color="auto" w:fill="FFFFFF"/>
        </w:rPr>
        <w:t xml:space="preserve"> СОШ» Ленинского муниципального района Волгоградской области и МКДОУ «</w:t>
      </w:r>
      <w:proofErr w:type="spellStart"/>
      <w:r w:rsidRPr="006631E9">
        <w:rPr>
          <w:rFonts w:ascii="Times New Roman" w:hAnsi="Times New Roman"/>
          <w:color w:val="000000"/>
          <w:sz w:val="28"/>
          <w:szCs w:val="28"/>
          <w:shd w:val="clear" w:color="auto" w:fill="FFFFFF"/>
        </w:rPr>
        <w:t>Царевский</w:t>
      </w:r>
      <w:proofErr w:type="spellEnd"/>
      <w:r w:rsidRPr="006631E9">
        <w:rPr>
          <w:rFonts w:ascii="Times New Roman" w:hAnsi="Times New Roman"/>
          <w:color w:val="000000"/>
          <w:sz w:val="28"/>
          <w:szCs w:val="28"/>
          <w:shd w:val="clear" w:color="auto" w:fill="FFFFFF"/>
        </w:rPr>
        <w:t xml:space="preserve"> детский сад» Ленинского муниципального района Волгоградской </w:t>
      </w:r>
      <w:proofErr w:type="spellStart"/>
      <w:r w:rsidRPr="006631E9">
        <w:rPr>
          <w:rFonts w:ascii="Times New Roman" w:hAnsi="Times New Roman"/>
          <w:color w:val="000000"/>
          <w:sz w:val="28"/>
          <w:szCs w:val="28"/>
          <w:shd w:val="clear" w:color="auto" w:fill="FFFFFF"/>
        </w:rPr>
        <w:t>области</w:t>
      </w:r>
      <w:proofErr w:type="gramStart"/>
      <w:r w:rsidRPr="006631E9">
        <w:rPr>
          <w:rFonts w:ascii="Times New Roman" w:hAnsi="Times New Roman"/>
          <w:color w:val="000000"/>
          <w:sz w:val="28"/>
          <w:szCs w:val="28"/>
          <w:shd w:val="clear" w:color="auto" w:fill="FFFFFF"/>
        </w:rPr>
        <w:t>,м</w:t>
      </w:r>
      <w:proofErr w:type="gramEnd"/>
      <w:r w:rsidRPr="006631E9">
        <w:rPr>
          <w:rFonts w:ascii="Times New Roman" w:hAnsi="Times New Roman"/>
          <w:color w:val="000000"/>
          <w:sz w:val="28"/>
          <w:szCs w:val="28"/>
          <w:shd w:val="clear" w:color="auto" w:fill="FFFFFF"/>
        </w:rPr>
        <w:t>униципальный</w:t>
      </w:r>
      <w:proofErr w:type="spellEnd"/>
      <w:r w:rsidRPr="006631E9">
        <w:rPr>
          <w:rFonts w:ascii="Times New Roman" w:hAnsi="Times New Roman"/>
          <w:color w:val="000000"/>
          <w:sz w:val="28"/>
          <w:szCs w:val="28"/>
          <w:shd w:val="clear" w:color="auto" w:fill="FFFFFF"/>
        </w:rPr>
        <w:t xml:space="preserve"> контракт заключен.</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Завершаются строительные работы на техническое перевооружение системы отопления МКДОУ «</w:t>
      </w:r>
      <w:proofErr w:type="spellStart"/>
      <w:r w:rsidRPr="006631E9">
        <w:rPr>
          <w:rFonts w:ascii="Times New Roman" w:hAnsi="Times New Roman"/>
          <w:color w:val="000000"/>
          <w:sz w:val="28"/>
          <w:szCs w:val="28"/>
          <w:shd w:val="clear" w:color="auto" w:fill="FFFFFF"/>
        </w:rPr>
        <w:t>Маляевский</w:t>
      </w:r>
      <w:proofErr w:type="spellEnd"/>
      <w:r w:rsidRPr="006631E9">
        <w:rPr>
          <w:rFonts w:ascii="Times New Roman" w:hAnsi="Times New Roman"/>
          <w:color w:val="000000"/>
          <w:sz w:val="28"/>
          <w:szCs w:val="28"/>
          <w:shd w:val="clear" w:color="auto" w:fill="FFFFFF"/>
        </w:rPr>
        <w:t xml:space="preserve"> детский сад» Ленинского муниципального района Волгоградской области, муниципальный контракт заключен.</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Ведутся процедуры по отбору подрядной организации для строительства автономного источника теплоснабжения к зданию МКУК </w:t>
      </w:r>
      <w:proofErr w:type="spellStart"/>
      <w:r w:rsidRPr="006631E9">
        <w:rPr>
          <w:rFonts w:ascii="Times New Roman" w:hAnsi="Times New Roman"/>
          <w:color w:val="000000"/>
          <w:sz w:val="28"/>
          <w:szCs w:val="28"/>
          <w:shd w:val="clear" w:color="auto" w:fill="FFFFFF"/>
        </w:rPr>
        <w:t>Маляевского</w:t>
      </w:r>
      <w:proofErr w:type="spellEnd"/>
      <w:r w:rsidRPr="006631E9">
        <w:rPr>
          <w:rFonts w:ascii="Times New Roman" w:hAnsi="Times New Roman"/>
          <w:color w:val="000000"/>
          <w:sz w:val="28"/>
          <w:szCs w:val="28"/>
          <w:shd w:val="clear" w:color="auto" w:fill="FFFFFF"/>
        </w:rPr>
        <w:t xml:space="preserve"> сельского поселения «</w:t>
      </w:r>
      <w:proofErr w:type="spellStart"/>
      <w:r w:rsidRPr="006631E9">
        <w:rPr>
          <w:rFonts w:ascii="Times New Roman" w:hAnsi="Times New Roman"/>
          <w:color w:val="000000"/>
          <w:sz w:val="28"/>
          <w:szCs w:val="28"/>
          <w:shd w:val="clear" w:color="auto" w:fill="FFFFFF"/>
        </w:rPr>
        <w:t>Маляевский</w:t>
      </w:r>
      <w:proofErr w:type="spellEnd"/>
      <w:r w:rsidRPr="006631E9">
        <w:rPr>
          <w:rFonts w:ascii="Times New Roman" w:hAnsi="Times New Roman"/>
          <w:color w:val="000000"/>
          <w:sz w:val="28"/>
          <w:szCs w:val="28"/>
          <w:shd w:val="clear" w:color="auto" w:fill="FFFFFF"/>
        </w:rPr>
        <w:t xml:space="preserve"> центр культуры и досуга», расположенного по адресу: Волгоградская область Ленинский район, с. </w:t>
      </w:r>
      <w:proofErr w:type="spellStart"/>
      <w:r w:rsidRPr="006631E9">
        <w:rPr>
          <w:rFonts w:ascii="Times New Roman" w:hAnsi="Times New Roman"/>
          <w:color w:val="000000"/>
          <w:sz w:val="28"/>
          <w:szCs w:val="28"/>
          <w:shd w:val="clear" w:color="auto" w:fill="FFFFFF"/>
        </w:rPr>
        <w:t>Маляевка</w:t>
      </w:r>
      <w:proofErr w:type="spellEnd"/>
      <w:r w:rsidRPr="006631E9">
        <w:rPr>
          <w:rFonts w:ascii="Times New Roman" w:hAnsi="Times New Roman"/>
          <w:color w:val="000000"/>
          <w:sz w:val="28"/>
          <w:szCs w:val="28"/>
          <w:shd w:val="clear" w:color="auto" w:fill="FFFFFF"/>
        </w:rPr>
        <w:t>, ул</w:t>
      </w:r>
      <w:proofErr w:type="gramStart"/>
      <w:r w:rsidRPr="006631E9">
        <w:rPr>
          <w:rFonts w:ascii="Times New Roman" w:hAnsi="Times New Roman"/>
          <w:color w:val="000000"/>
          <w:sz w:val="28"/>
          <w:szCs w:val="28"/>
          <w:shd w:val="clear" w:color="auto" w:fill="FFFFFF"/>
        </w:rPr>
        <w:t>.С</w:t>
      </w:r>
      <w:proofErr w:type="gramEnd"/>
      <w:r w:rsidRPr="006631E9">
        <w:rPr>
          <w:rFonts w:ascii="Times New Roman" w:hAnsi="Times New Roman"/>
          <w:color w:val="000000"/>
          <w:sz w:val="28"/>
          <w:szCs w:val="28"/>
          <w:shd w:val="clear" w:color="auto" w:fill="FFFFFF"/>
        </w:rPr>
        <w:t>оветская,57.</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За счет средств субсидии бюджетам муниципальных образований Волгоградской области на реализацию мероприятий в сфере дорожной деятельности планируется приобретение 3 единиц дорожной техники для </w:t>
      </w:r>
      <w:proofErr w:type="spellStart"/>
      <w:r w:rsidRPr="006631E9">
        <w:rPr>
          <w:rFonts w:ascii="Times New Roman" w:hAnsi="Times New Roman"/>
          <w:color w:val="000000"/>
          <w:sz w:val="28"/>
          <w:szCs w:val="28"/>
          <w:shd w:val="clear" w:color="auto" w:fill="FFFFFF"/>
        </w:rPr>
        <w:t>Коммунаровского</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Маляевского</w:t>
      </w:r>
      <w:proofErr w:type="spellEnd"/>
      <w:r w:rsidRPr="006631E9">
        <w:rPr>
          <w:rFonts w:ascii="Times New Roman" w:hAnsi="Times New Roman"/>
          <w:color w:val="000000"/>
          <w:sz w:val="28"/>
          <w:szCs w:val="28"/>
          <w:shd w:val="clear" w:color="auto" w:fill="FFFFFF"/>
        </w:rPr>
        <w:t xml:space="preserve"> и </w:t>
      </w:r>
      <w:proofErr w:type="spellStart"/>
      <w:r w:rsidRPr="006631E9">
        <w:rPr>
          <w:rFonts w:ascii="Times New Roman" w:hAnsi="Times New Roman"/>
          <w:color w:val="000000"/>
          <w:sz w:val="28"/>
          <w:szCs w:val="28"/>
          <w:shd w:val="clear" w:color="auto" w:fill="FFFFFF"/>
        </w:rPr>
        <w:t>Колобовского</w:t>
      </w:r>
      <w:proofErr w:type="spellEnd"/>
      <w:r w:rsidRPr="006631E9">
        <w:rPr>
          <w:rFonts w:ascii="Times New Roman" w:hAnsi="Times New Roman"/>
          <w:color w:val="000000"/>
          <w:sz w:val="28"/>
          <w:szCs w:val="28"/>
          <w:shd w:val="clear" w:color="auto" w:fill="FFFFFF"/>
        </w:rPr>
        <w:t xml:space="preserve"> сельских поселений. В 3 квартале планируется выполнение мероприятий по ремонту наплавного моста, </w:t>
      </w:r>
      <w:r w:rsidRPr="006631E9">
        <w:rPr>
          <w:rFonts w:ascii="Times New Roman" w:hAnsi="Times New Roman"/>
          <w:color w:val="000000"/>
          <w:sz w:val="28"/>
          <w:szCs w:val="28"/>
          <w:shd w:val="clear" w:color="auto" w:fill="FFFFFF"/>
        </w:rPr>
        <w:lastRenderedPageBreak/>
        <w:t xml:space="preserve">приобретение техники для обслуживания моста.  Объем финансирования составляет 7661,62, тыс. рублей, в том числе 7585,00 тыс. рублей за счет средств областного бюджета. </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За счет средств субсидии бюджетам муниципальных образований Волгоградской области на реализацию мероприятий, связанных с организацией освещения улично-дорожной сети населенных пунктов планируется продолжение выполнения мероприятий по восстановлению освещения улично-дорожной сети. В 2021 году работы будут выполнены работы на территориях </w:t>
      </w:r>
      <w:proofErr w:type="spellStart"/>
      <w:r w:rsidRPr="006631E9">
        <w:rPr>
          <w:rFonts w:ascii="Times New Roman" w:hAnsi="Times New Roman"/>
          <w:color w:val="000000"/>
          <w:sz w:val="28"/>
          <w:szCs w:val="28"/>
          <w:shd w:val="clear" w:color="auto" w:fill="FFFFFF"/>
        </w:rPr>
        <w:t>Царевского</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Рассветинского</w:t>
      </w:r>
      <w:proofErr w:type="spellEnd"/>
      <w:r w:rsidRPr="006631E9">
        <w:rPr>
          <w:rFonts w:ascii="Times New Roman" w:hAnsi="Times New Roman"/>
          <w:color w:val="000000"/>
          <w:sz w:val="28"/>
          <w:szCs w:val="28"/>
          <w:shd w:val="clear" w:color="auto" w:fill="FFFFFF"/>
        </w:rPr>
        <w:t xml:space="preserve">, Покровского, </w:t>
      </w:r>
      <w:proofErr w:type="spellStart"/>
      <w:r w:rsidRPr="006631E9">
        <w:rPr>
          <w:rFonts w:ascii="Times New Roman" w:hAnsi="Times New Roman"/>
          <w:color w:val="000000"/>
          <w:sz w:val="28"/>
          <w:szCs w:val="28"/>
          <w:shd w:val="clear" w:color="auto" w:fill="FFFFFF"/>
        </w:rPr>
        <w:t>Колобовского</w:t>
      </w:r>
      <w:proofErr w:type="spellEnd"/>
      <w:r w:rsidRPr="006631E9">
        <w:rPr>
          <w:rFonts w:ascii="Times New Roman" w:hAnsi="Times New Roman"/>
          <w:color w:val="000000"/>
          <w:sz w:val="28"/>
          <w:szCs w:val="28"/>
          <w:shd w:val="clear" w:color="auto" w:fill="FFFFFF"/>
        </w:rPr>
        <w:t xml:space="preserve"> сельских поселений и городского поселения город Ленинск. Объем финансирования мероприятия составит – 8080,80 тыс. рублей, источник финансирования – областной бюджет, местный бюджет. Муниципальный контракт на выполнение работ заключен.</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В рамках реализации государственной программы Волгоградской области «Комплексное развитие сельских территорий: реализуются мероприятия по благоустройству сельских территорий: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proofErr w:type="spellStart"/>
      <w:r w:rsidRPr="006631E9">
        <w:rPr>
          <w:rFonts w:ascii="Times New Roman" w:hAnsi="Times New Roman"/>
          <w:color w:val="000000"/>
          <w:sz w:val="28"/>
          <w:szCs w:val="28"/>
          <w:shd w:val="clear" w:color="auto" w:fill="FFFFFF"/>
        </w:rPr>
        <w:t>Бахтияровское</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сп</w:t>
      </w:r>
      <w:proofErr w:type="spellEnd"/>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1) устройство щебеночного покрытия дорог общего пользования по улицам  Л. Чайкиной, Гагарина, К.Маркса, Подгорная, Халтурина в селе </w:t>
      </w:r>
      <w:proofErr w:type="spellStart"/>
      <w:r w:rsidRPr="006631E9">
        <w:rPr>
          <w:rFonts w:ascii="Times New Roman" w:hAnsi="Times New Roman"/>
          <w:color w:val="000000"/>
          <w:sz w:val="28"/>
          <w:szCs w:val="28"/>
          <w:shd w:val="clear" w:color="auto" w:fill="FFFFFF"/>
        </w:rPr>
        <w:t>Бахтияровка</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Бахтияровского</w:t>
      </w:r>
      <w:proofErr w:type="spellEnd"/>
      <w:r w:rsidRPr="006631E9">
        <w:rPr>
          <w:rFonts w:ascii="Times New Roman" w:hAnsi="Times New Roman"/>
          <w:color w:val="000000"/>
          <w:sz w:val="28"/>
          <w:szCs w:val="28"/>
          <w:shd w:val="clear" w:color="auto" w:fill="FFFFFF"/>
        </w:rPr>
        <w:t xml:space="preserve"> сельского поселения Ленинского муниципального района Волгоградской области -1815,00 тыс</w:t>
      </w:r>
      <w:proofErr w:type="gramStart"/>
      <w:r w:rsidRPr="006631E9">
        <w:rPr>
          <w:rFonts w:ascii="Times New Roman" w:hAnsi="Times New Roman"/>
          <w:color w:val="000000"/>
          <w:sz w:val="28"/>
          <w:szCs w:val="28"/>
          <w:shd w:val="clear" w:color="auto" w:fill="FFFFFF"/>
        </w:rPr>
        <w:t>.р</w:t>
      </w:r>
      <w:proofErr w:type="gramEnd"/>
      <w:r w:rsidRPr="006631E9">
        <w:rPr>
          <w:rFonts w:ascii="Times New Roman" w:hAnsi="Times New Roman"/>
          <w:color w:val="000000"/>
          <w:sz w:val="28"/>
          <w:szCs w:val="28"/>
          <w:shd w:val="clear" w:color="auto" w:fill="FFFFFF"/>
        </w:rPr>
        <w:t>ублей.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proofErr w:type="spellStart"/>
      <w:r w:rsidRPr="006631E9">
        <w:rPr>
          <w:rFonts w:ascii="Times New Roman" w:hAnsi="Times New Roman"/>
          <w:color w:val="000000"/>
          <w:sz w:val="28"/>
          <w:szCs w:val="28"/>
          <w:shd w:val="clear" w:color="auto" w:fill="FFFFFF"/>
        </w:rPr>
        <w:t>Заплавненское</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сп</w:t>
      </w:r>
      <w:proofErr w:type="spellEnd"/>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2) ремонт фасада (внешнего вида) здания МКУК «</w:t>
      </w:r>
      <w:proofErr w:type="spellStart"/>
      <w:r w:rsidRPr="006631E9">
        <w:rPr>
          <w:rFonts w:ascii="Times New Roman" w:hAnsi="Times New Roman"/>
          <w:color w:val="000000"/>
          <w:sz w:val="28"/>
          <w:szCs w:val="28"/>
          <w:shd w:val="clear" w:color="auto" w:fill="FFFFFF"/>
        </w:rPr>
        <w:t>Заплавненский</w:t>
      </w:r>
      <w:proofErr w:type="spellEnd"/>
      <w:r w:rsidRPr="006631E9">
        <w:rPr>
          <w:rFonts w:ascii="Times New Roman" w:hAnsi="Times New Roman"/>
          <w:color w:val="000000"/>
          <w:sz w:val="28"/>
          <w:szCs w:val="28"/>
          <w:shd w:val="clear" w:color="auto" w:fill="FFFFFF"/>
        </w:rPr>
        <w:t xml:space="preserve"> СЦКД «Родина»по адресу: ул. Совхозная, 21 </w:t>
      </w:r>
      <w:proofErr w:type="spellStart"/>
      <w:r w:rsidRPr="006631E9">
        <w:rPr>
          <w:rFonts w:ascii="Times New Roman" w:hAnsi="Times New Roman"/>
          <w:color w:val="000000"/>
          <w:sz w:val="28"/>
          <w:szCs w:val="28"/>
          <w:shd w:val="clear" w:color="auto" w:fill="FFFFFF"/>
        </w:rPr>
        <w:t>с</w:t>
      </w:r>
      <w:proofErr w:type="gramStart"/>
      <w:r w:rsidRPr="006631E9">
        <w:rPr>
          <w:rFonts w:ascii="Times New Roman" w:hAnsi="Times New Roman"/>
          <w:color w:val="000000"/>
          <w:sz w:val="28"/>
          <w:szCs w:val="28"/>
          <w:shd w:val="clear" w:color="auto" w:fill="FFFFFF"/>
        </w:rPr>
        <w:t>.З</w:t>
      </w:r>
      <w:proofErr w:type="gramEnd"/>
      <w:r w:rsidRPr="006631E9">
        <w:rPr>
          <w:rFonts w:ascii="Times New Roman" w:hAnsi="Times New Roman"/>
          <w:color w:val="000000"/>
          <w:sz w:val="28"/>
          <w:szCs w:val="28"/>
          <w:shd w:val="clear" w:color="auto" w:fill="FFFFFF"/>
        </w:rPr>
        <w:t>аплавное</w:t>
      </w:r>
      <w:proofErr w:type="spellEnd"/>
      <w:r w:rsidRPr="006631E9">
        <w:rPr>
          <w:rFonts w:ascii="Times New Roman" w:hAnsi="Times New Roman"/>
          <w:color w:val="000000"/>
          <w:sz w:val="28"/>
          <w:szCs w:val="28"/>
          <w:shd w:val="clear" w:color="auto" w:fill="FFFFFF"/>
        </w:rPr>
        <w:t>, Ленинский муниципальный район, Волгоградская область – 1000,00 тыс.рублей. Выполнение работ завершается.</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proofErr w:type="spellStart"/>
      <w:r w:rsidRPr="006631E9">
        <w:rPr>
          <w:rFonts w:ascii="Times New Roman" w:hAnsi="Times New Roman"/>
          <w:color w:val="000000"/>
          <w:sz w:val="28"/>
          <w:szCs w:val="28"/>
          <w:shd w:val="clear" w:color="auto" w:fill="FFFFFF"/>
        </w:rPr>
        <w:t>Маляевское</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сп</w:t>
      </w:r>
      <w:proofErr w:type="spellEnd"/>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3) устройство мест накопления ТКО в </w:t>
      </w:r>
      <w:proofErr w:type="spellStart"/>
      <w:r w:rsidRPr="006631E9">
        <w:rPr>
          <w:rFonts w:ascii="Times New Roman" w:hAnsi="Times New Roman"/>
          <w:color w:val="000000"/>
          <w:sz w:val="28"/>
          <w:szCs w:val="28"/>
          <w:shd w:val="clear" w:color="auto" w:fill="FFFFFF"/>
        </w:rPr>
        <w:t>с</w:t>
      </w:r>
      <w:proofErr w:type="gramStart"/>
      <w:r w:rsidRPr="006631E9">
        <w:rPr>
          <w:rFonts w:ascii="Times New Roman" w:hAnsi="Times New Roman"/>
          <w:color w:val="000000"/>
          <w:sz w:val="28"/>
          <w:szCs w:val="28"/>
          <w:shd w:val="clear" w:color="auto" w:fill="FFFFFF"/>
        </w:rPr>
        <w:t>.М</w:t>
      </w:r>
      <w:proofErr w:type="gramEnd"/>
      <w:r w:rsidRPr="006631E9">
        <w:rPr>
          <w:rFonts w:ascii="Times New Roman" w:hAnsi="Times New Roman"/>
          <w:color w:val="000000"/>
          <w:sz w:val="28"/>
          <w:szCs w:val="28"/>
          <w:shd w:val="clear" w:color="auto" w:fill="FFFFFF"/>
        </w:rPr>
        <w:t>аляевка</w:t>
      </w:r>
      <w:proofErr w:type="spellEnd"/>
      <w:r w:rsidRPr="006631E9">
        <w:rPr>
          <w:rFonts w:ascii="Times New Roman" w:hAnsi="Times New Roman"/>
          <w:color w:val="000000"/>
          <w:sz w:val="28"/>
          <w:szCs w:val="28"/>
          <w:shd w:val="clear" w:color="auto" w:fill="FFFFFF"/>
        </w:rPr>
        <w:t xml:space="preserve">, Ленинского  муниципального  района  Волгоградская  области – 887,50 </w:t>
      </w:r>
      <w:proofErr w:type="spellStart"/>
      <w:r w:rsidRPr="006631E9">
        <w:rPr>
          <w:rFonts w:ascii="Times New Roman" w:hAnsi="Times New Roman"/>
          <w:color w:val="000000"/>
          <w:sz w:val="28"/>
          <w:szCs w:val="28"/>
          <w:shd w:val="clear" w:color="auto" w:fill="FFFFFF"/>
        </w:rPr>
        <w:t>тыс.рублей.Работы</w:t>
      </w:r>
      <w:proofErr w:type="spellEnd"/>
      <w:r w:rsidRPr="006631E9">
        <w:rPr>
          <w:rFonts w:ascii="Times New Roman" w:hAnsi="Times New Roman"/>
          <w:color w:val="000000"/>
          <w:sz w:val="28"/>
          <w:szCs w:val="28"/>
          <w:shd w:val="clear" w:color="auto" w:fill="FFFFFF"/>
        </w:rPr>
        <w:t xml:space="preserve"> выполнены.</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proofErr w:type="spellStart"/>
      <w:r w:rsidRPr="006631E9">
        <w:rPr>
          <w:rFonts w:ascii="Times New Roman" w:hAnsi="Times New Roman"/>
          <w:color w:val="000000"/>
          <w:sz w:val="28"/>
          <w:szCs w:val="28"/>
          <w:shd w:val="clear" w:color="auto" w:fill="FFFFFF"/>
        </w:rPr>
        <w:t>Ильичевское</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сп</w:t>
      </w:r>
      <w:proofErr w:type="spellEnd"/>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4) устройство щебеночного покрытия дорог общего пользования по ул. Школьная, ул</w:t>
      </w:r>
      <w:proofErr w:type="gramStart"/>
      <w:r w:rsidRPr="006631E9">
        <w:rPr>
          <w:rFonts w:ascii="Times New Roman" w:hAnsi="Times New Roman"/>
          <w:color w:val="000000"/>
          <w:sz w:val="28"/>
          <w:szCs w:val="28"/>
          <w:shd w:val="clear" w:color="auto" w:fill="FFFFFF"/>
        </w:rPr>
        <w:t>.К</w:t>
      </w:r>
      <w:proofErr w:type="gramEnd"/>
      <w:r w:rsidRPr="006631E9">
        <w:rPr>
          <w:rFonts w:ascii="Times New Roman" w:hAnsi="Times New Roman"/>
          <w:color w:val="000000"/>
          <w:sz w:val="28"/>
          <w:szCs w:val="28"/>
          <w:shd w:val="clear" w:color="auto" w:fill="FFFFFF"/>
        </w:rPr>
        <w:t xml:space="preserve">лючевая, ул. Колхозная в п. Путь Ильича, ул. Ленина в п. </w:t>
      </w:r>
      <w:proofErr w:type="spellStart"/>
      <w:r w:rsidRPr="006631E9">
        <w:rPr>
          <w:rFonts w:ascii="Times New Roman" w:hAnsi="Times New Roman"/>
          <w:color w:val="000000"/>
          <w:sz w:val="28"/>
          <w:szCs w:val="28"/>
          <w:shd w:val="clear" w:color="auto" w:fill="FFFFFF"/>
        </w:rPr>
        <w:t>Тракторострой</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Ильичевского</w:t>
      </w:r>
      <w:proofErr w:type="spellEnd"/>
      <w:r w:rsidRPr="006631E9">
        <w:rPr>
          <w:rFonts w:ascii="Times New Roman" w:hAnsi="Times New Roman"/>
          <w:color w:val="000000"/>
          <w:sz w:val="28"/>
          <w:szCs w:val="28"/>
          <w:shd w:val="clear" w:color="auto" w:fill="FFFFFF"/>
        </w:rPr>
        <w:t xml:space="preserve"> сельского поселения Ленинского муниципального района Волгоградской области-1000,00 </w:t>
      </w:r>
      <w:proofErr w:type="spellStart"/>
      <w:r w:rsidRPr="006631E9">
        <w:rPr>
          <w:rFonts w:ascii="Times New Roman" w:hAnsi="Times New Roman"/>
          <w:color w:val="000000"/>
          <w:sz w:val="28"/>
          <w:szCs w:val="28"/>
          <w:shd w:val="clear" w:color="auto" w:fill="FFFFFF"/>
        </w:rPr>
        <w:t>тыс.рублей.Работы</w:t>
      </w:r>
      <w:proofErr w:type="spellEnd"/>
      <w:r w:rsidRPr="006631E9">
        <w:rPr>
          <w:rFonts w:ascii="Times New Roman" w:hAnsi="Times New Roman"/>
          <w:color w:val="000000"/>
          <w:sz w:val="28"/>
          <w:szCs w:val="28"/>
          <w:shd w:val="clear" w:color="auto" w:fill="FFFFFF"/>
        </w:rPr>
        <w:t xml:space="preserve"> выполнены.</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Покровское </w:t>
      </w:r>
      <w:proofErr w:type="spellStart"/>
      <w:r w:rsidRPr="006631E9">
        <w:rPr>
          <w:rFonts w:ascii="Times New Roman" w:hAnsi="Times New Roman"/>
          <w:color w:val="000000"/>
          <w:sz w:val="28"/>
          <w:szCs w:val="28"/>
          <w:shd w:val="clear" w:color="auto" w:fill="FFFFFF"/>
        </w:rPr>
        <w:t>сп</w:t>
      </w:r>
      <w:proofErr w:type="spellEnd"/>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5) устройство мест накопления ТКО в с. Покровка, п. Степана Разина Покровского сельского поселения Ленинского муниципального района Волгоградской области -  500,00 тыс</w:t>
      </w:r>
      <w:proofErr w:type="gramStart"/>
      <w:r w:rsidRPr="006631E9">
        <w:rPr>
          <w:rFonts w:ascii="Times New Roman" w:hAnsi="Times New Roman"/>
          <w:color w:val="000000"/>
          <w:sz w:val="28"/>
          <w:szCs w:val="28"/>
          <w:shd w:val="clear" w:color="auto" w:fill="FFFFFF"/>
        </w:rPr>
        <w:t>.р</w:t>
      </w:r>
      <w:proofErr w:type="gramEnd"/>
      <w:r w:rsidRPr="006631E9">
        <w:rPr>
          <w:rFonts w:ascii="Times New Roman" w:hAnsi="Times New Roman"/>
          <w:color w:val="000000"/>
          <w:sz w:val="28"/>
          <w:szCs w:val="28"/>
          <w:shd w:val="clear" w:color="auto" w:fill="FFFFFF"/>
        </w:rPr>
        <w:t>ублей. Работы выполнены.</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В 3 квартале 2021 году планируется реализация проектов, ставших победителями Волгоградского областного конкурса проектов местных инициатив:</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1. Ремонт фасада здания по адресу г</w:t>
      </w:r>
      <w:proofErr w:type="gramStart"/>
      <w:r w:rsidRPr="006631E9">
        <w:rPr>
          <w:rFonts w:ascii="Times New Roman" w:hAnsi="Times New Roman"/>
          <w:color w:val="000000"/>
          <w:sz w:val="28"/>
          <w:szCs w:val="28"/>
          <w:shd w:val="clear" w:color="auto" w:fill="FFFFFF"/>
        </w:rPr>
        <w:t>.Л</w:t>
      </w:r>
      <w:proofErr w:type="gramEnd"/>
      <w:r w:rsidRPr="006631E9">
        <w:rPr>
          <w:rFonts w:ascii="Times New Roman" w:hAnsi="Times New Roman"/>
          <w:color w:val="000000"/>
          <w:sz w:val="28"/>
          <w:szCs w:val="28"/>
          <w:shd w:val="clear" w:color="auto" w:fill="FFFFFF"/>
        </w:rPr>
        <w:t xml:space="preserve">енинск, ул. Комсомольская, 2.Общий объем средств на реализацию проекта составляет 840,00 тыс. рублей, в том </w:t>
      </w:r>
      <w:proofErr w:type="spellStart"/>
      <w:r w:rsidRPr="006631E9">
        <w:rPr>
          <w:rFonts w:ascii="Times New Roman" w:hAnsi="Times New Roman"/>
          <w:color w:val="000000"/>
          <w:sz w:val="28"/>
          <w:szCs w:val="28"/>
          <w:shd w:val="clear" w:color="auto" w:fill="FFFFFF"/>
        </w:rPr>
        <w:t>числе:областной</w:t>
      </w:r>
      <w:proofErr w:type="spellEnd"/>
      <w:r w:rsidRPr="006631E9">
        <w:rPr>
          <w:rFonts w:ascii="Times New Roman" w:hAnsi="Times New Roman"/>
          <w:color w:val="000000"/>
          <w:sz w:val="28"/>
          <w:szCs w:val="28"/>
          <w:shd w:val="clear" w:color="auto" w:fill="FFFFFF"/>
        </w:rPr>
        <w:t xml:space="preserve"> бюджет -  750,00 тыс. </w:t>
      </w:r>
      <w:proofErr w:type="spellStart"/>
      <w:r w:rsidRPr="006631E9">
        <w:rPr>
          <w:rFonts w:ascii="Times New Roman" w:hAnsi="Times New Roman"/>
          <w:color w:val="000000"/>
          <w:sz w:val="28"/>
          <w:szCs w:val="28"/>
          <w:shd w:val="clear" w:color="auto" w:fill="FFFFFF"/>
        </w:rPr>
        <w:t>рублей;бюджет</w:t>
      </w:r>
      <w:proofErr w:type="spellEnd"/>
      <w:r w:rsidRPr="006631E9">
        <w:rPr>
          <w:rFonts w:ascii="Times New Roman" w:hAnsi="Times New Roman"/>
          <w:color w:val="000000"/>
          <w:sz w:val="28"/>
          <w:szCs w:val="28"/>
          <w:shd w:val="clear" w:color="auto" w:fill="FFFFFF"/>
        </w:rPr>
        <w:t xml:space="preserve"> Ленинского муниципального района – 75,00 тыс. </w:t>
      </w:r>
      <w:proofErr w:type="spellStart"/>
      <w:r w:rsidRPr="006631E9">
        <w:rPr>
          <w:rFonts w:ascii="Times New Roman" w:hAnsi="Times New Roman"/>
          <w:color w:val="000000"/>
          <w:sz w:val="28"/>
          <w:szCs w:val="28"/>
          <w:shd w:val="clear" w:color="auto" w:fill="FFFFFF"/>
        </w:rPr>
        <w:t>рублей;средства</w:t>
      </w:r>
      <w:proofErr w:type="spellEnd"/>
      <w:r w:rsidRPr="006631E9">
        <w:rPr>
          <w:rFonts w:ascii="Times New Roman" w:hAnsi="Times New Roman"/>
          <w:color w:val="000000"/>
          <w:sz w:val="28"/>
          <w:szCs w:val="28"/>
          <w:shd w:val="clear" w:color="auto" w:fill="FFFFFF"/>
        </w:rPr>
        <w:t xml:space="preserve"> населения – 15,00 тыс. рублей.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lastRenderedPageBreak/>
        <w:t xml:space="preserve">2. Устройство щебеночного покрытия </w:t>
      </w:r>
      <w:proofErr w:type="spellStart"/>
      <w:r w:rsidRPr="006631E9">
        <w:rPr>
          <w:rFonts w:ascii="Times New Roman" w:hAnsi="Times New Roman"/>
          <w:color w:val="000000"/>
          <w:sz w:val="28"/>
          <w:szCs w:val="28"/>
          <w:shd w:val="clear" w:color="auto" w:fill="FFFFFF"/>
        </w:rPr>
        <w:t>внутрипоселковых</w:t>
      </w:r>
      <w:proofErr w:type="spellEnd"/>
      <w:r w:rsidRPr="006631E9">
        <w:rPr>
          <w:rFonts w:ascii="Times New Roman" w:hAnsi="Times New Roman"/>
          <w:color w:val="000000"/>
          <w:sz w:val="28"/>
          <w:szCs w:val="28"/>
          <w:shd w:val="clear" w:color="auto" w:fill="FFFFFF"/>
        </w:rPr>
        <w:t xml:space="preserve">  дорог  </w:t>
      </w:r>
      <w:proofErr w:type="spellStart"/>
      <w:r w:rsidRPr="006631E9">
        <w:rPr>
          <w:rFonts w:ascii="Times New Roman" w:hAnsi="Times New Roman"/>
          <w:color w:val="000000"/>
          <w:sz w:val="28"/>
          <w:szCs w:val="28"/>
          <w:shd w:val="clear" w:color="auto" w:fill="FFFFFF"/>
        </w:rPr>
        <w:t>Ильичевского</w:t>
      </w:r>
      <w:proofErr w:type="spellEnd"/>
      <w:r w:rsidRPr="006631E9">
        <w:rPr>
          <w:rFonts w:ascii="Times New Roman" w:hAnsi="Times New Roman"/>
          <w:color w:val="000000"/>
          <w:sz w:val="28"/>
          <w:szCs w:val="28"/>
          <w:shd w:val="clear" w:color="auto" w:fill="FFFFFF"/>
        </w:rPr>
        <w:t xml:space="preserve"> сельского </w:t>
      </w:r>
      <w:proofErr w:type="spellStart"/>
      <w:r w:rsidRPr="006631E9">
        <w:rPr>
          <w:rFonts w:ascii="Times New Roman" w:hAnsi="Times New Roman"/>
          <w:color w:val="000000"/>
          <w:sz w:val="28"/>
          <w:szCs w:val="28"/>
          <w:shd w:val="clear" w:color="auto" w:fill="FFFFFF"/>
        </w:rPr>
        <w:t>поселения</w:t>
      </w:r>
      <w:proofErr w:type="gramStart"/>
      <w:r w:rsidRPr="006631E9">
        <w:rPr>
          <w:rFonts w:ascii="Times New Roman" w:hAnsi="Times New Roman"/>
          <w:color w:val="000000"/>
          <w:sz w:val="28"/>
          <w:szCs w:val="28"/>
          <w:shd w:val="clear" w:color="auto" w:fill="FFFFFF"/>
        </w:rPr>
        <w:t>.О</w:t>
      </w:r>
      <w:proofErr w:type="gramEnd"/>
      <w:r w:rsidRPr="006631E9">
        <w:rPr>
          <w:rFonts w:ascii="Times New Roman" w:hAnsi="Times New Roman"/>
          <w:color w:val="000000"/>
          <w:sz w:val="28"/>
          <w:szCs w:val="28"/>
          <w:shd w:val="clear" w:color="auto" w:fill="FFFFFF"/>
        </w:rPr>
        <w:t>бщий</w:t>
      </w:r>
      <w:proofErr w:type="spellEnd"/>
      <w:r w:rsidRPr="006631E9">
        <w:rPr>
          <w:rFonts w:ascii="Times New Roman" w:hAnsi="Times New Roman"/>
          <w:color w:val="000000"/>
          <w:sz w:val="28"/>
          <w:szCs w:val="28"/>
          <w:shd w:val="clear" w:color="auto" w:fill="FFFFFF"/>
        </w:rPr>
        <w:t xml:space="preserve"> объем средств на реализацию проекта составляет 599,995 тыс. рублей, в том </w:t>
      </w:r>
      <w:proofErr w:type="spellStart"/>
      <w:r w:rsidRPr="006631E9">
        <w:rPr>
          <w:rFonts w:ascii="Times New Roman" w:hAnsi="Times New Roman"/>
          <w:color w:val="000000"/>
          <w:sz w:val="28"/>
          <w:szCs w:val="28"/>
          <w:shd w:val="clear" w:color="auto" w:fill="FFFFFF"/>
        </w:rPr>
        <w:t>числе:средства</w:t>
      </w:r>
      <w:proofErr w:type="spellEnd"/>
      <w:r w:rsidRPr="006631E9">
        <w:rPr>
          <w:rFonts w:ascii="Times New Roman" w:hAnsi="Times New Roman"/>
          <w:color w:val="000000"/>
          <w:sz w:val="28"/>
          <w:szCs w:val="28"/>
          <w:shd w:val="clear" w:color="auto" w:fill="FFFFFF"/>
        </w:rPr>
        <w:t xml:space="preserve"> областного бюджета – 535,71 тыс. </w:t>
      </w:r>
      <w:proofErr w:type="spellStart"/>
      <w:r w:rsidRPr="006631E9">
        <w:rPr>
          <w:rFonts w:ascii="Times New Roman" w:hAnsi="Times New Roman"/>
          <w:color w:val="000000"/>
          <w:sz w:val="28"/>
          <w:szCs w:val="28"/>
          <w:shd w:val="clear" w:color="auto" w:fill="FFFFFF"/>
        </w:rPr>
        <w:t>рублей;средства</w:t>
      </w:r>
      <w:proofErr w:type="spellEnd"/>
      <w:r w:rsidRPr="006631E9">
        <w:rPr>
          <w:rFonts w:ascii="Times New Roman" w:hAnsi="Times New Roman"/>
          <w:color w:val="000000"/>
          <w:sz w:val="28"/>
          <w:szCs w:val="28"/>
          <w:shd w:val="clear" w:color="auto" w:fill="FFFFFF"/>
        </w:rPr>
        <w:t xml:space="preserve"> бюджета Ленинского муниципального района – 53,571 тыс. </w:t>
      </w:r>
      <w:proofErr w:type="spellStart"/>
      <w:r w:rsidRPr="006631E9">
        <w:rPr>
          <w:rFonts w:ascii="Times New Roman" w:hAnsi="Times New Roman"/>
          <w:color w:val="000000"/>
          <w:sz w:val="28"/>
          <w:szCs w:val="28"/>
          <w:shd w:val="clear" w:color="auto" w:fill="FFFFFF"/>
        </w:rPr>
        <w:t>рублей;средства</w:t>
      </w:r>
      <w:proofErr w:type="spellEnd"/>
      <w:r w:rsidRPr="006631E9">
        <w:rPr>
          <w:rFonts w:ascii="Times New Roman" w:hAnsi="Times New Roman"/>
          <w:color w:val="000000"/>
          <w:sz w:val="28"/>
          <w:szCs w:val="28"/>
          <w:shd w:val="clear" w:color="auto" w:fill="FFFFFF"/>
        </w:rPr>
        <w:t xml:space="preserve"> населения – 10,714 тыс.рублей.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3. Ремонт здания пожарного депо </w:t>
      </w:r>
      <w:proofErr w:type="gramStart"/>
      <w:r w:rsidRPr="006631E9">
        <w:rPr>
          <w:rFonts w:ascii="Times New Roman" w:hAnsi="Times New Roman"/>
          <w:color w:val="000000"/>
          <w:sz w:val="28"/>
          <w:szCs w:val="28"/>
          <w:shd w:val="clear" w:color="auto" w:fill="FFFFFF"/>
        </w:rPr>
        <w:t>в</w:t>
      </w:r>
      <w:proofErr w:type="gramEnd"/>
      <w:r w:rsidRPr="006631E9">
        <w:rPr>
          <w:rFonts w:ascii="Times New Roman" w:hAnsi="Times New Roman"/>
          <w:color w:val="000000"/>
          <w:sz w:val="28"/>
          <w:szCs w:val="28"/>
          <w:shd w:val="clear" w:color="auto" w:fill="FFFFFF"/>
        </w:rPr>
        <w:t xml:space="preserve"> с. </w:t>
      </w:r>
      <w:proofErr w:type="spellStart"/>
      <w:r w:rsidRPr="006631E9">
        <w:rPr>
          <w:rFonts w:ascii="Times New Roman" w:hAnsi="Times New Roman"/>
          <w:color w:val="000000"/>
          <w:sz w:val="28"/>
          <w:szCs w:val="28"/>
          <w:shd w:val="clear" w:color="auto" w:fill="FFFFFF"/>
        </w:rPr>
        <w:t>Колобовка</w:t>
      </w:r>
      <w:proofErr w:type="spellEnd"/>
      <w:r w:rsidRPr="006631E9">
        <w:rPr>
          <w:rFonts w:ascii="Times New Roman" w:hAnsi="Times New Roman"/>
          <w:color w:val="000000"/>
          <w:sz w:val="28"/>
          <w:szCs w:val="28"/>
          <w:shd w:val="clear" w:color="auto" w:fill="FFFFFF"/>
        </w:rPr>
        <w:t>. Общий объем средств, необходимый для реализации проекта составляет 766,001 тыс</w:t>
      </w:r>
      <w:proofErr w:type="gramStart"/>
      <w:r w:rsidRPr="006631E9">
        <w:rPr>
          <w:rFonts w:ascii="Times New Roman" w:hAnsi="Times New Roman"/>
          <w:color w:val="000000"/>
          <w:sz w:val="28"/>
          <w:szCs w:val="28"/>
          <w:shd w:val="clear" w:color="auto" w:fill="FFFFFF"/>
        </w:rPr>
        <w:t>.р</w:t>
      </w:r>
      <w:proofErr w:type="gramEnd"/>
      <w:r w:rsidRPr="006631E9">
        <w:rPr>
          <w:rFonts w:ascii="Times New Roman" w:hAnsi="Times New Roman"/>
          <w:color w:val="000000"/>
          <w:sz w:val="28"/>
          <w:szCs w:val="28"/>
          <w:shd w:val="clear" w:color="auto" w:fill="FFFFFF"/>
        </w:rPr>
        <w:t xml:space="preserve">ублей, в том числе: областной бюджет – 683,929 тыс. </w:t>
      </w:r>
      <w:proofErr w:type="spellStart"/>
      <w:r w:rsidRPr="006631E9">
        <w:rPr>
          <w:rFonts w:ascii="Times New Roman" w:hAnsi="Times New Roman"/>
          <w:color w:val="000000"/>
          <w:sz w:val="28"/>
          <w:szCs w:val="28"/>
          <w:shd w:val="clear" w:color="auto" w:fill="FFFFFF"/>
        </w:rPr>
        <w:t>рублей;бюджет</w:t>
      </w:r>
      <w:proofErr w:type="spellEnd"/>
      <w:r w:rsidRPr="006631E9">
        <w:rPr>
          <w:rFonts w:ascii="Times New Roman" w:hAnsi="Times New Roman"/>
          <w:color w:val="000000"/>
          <w:sz w:val="28"/>
          <w:szCs w:val="28"/>
          <w:shd w:val="clear" w:color="auto" w:fill="FFFFFF"/>
        </w:rPr>
        <w:t xml:space="preserve"> Ленинского муниципального района – 68,393 тыс. </w:t>
      </w:r>
      <w:proofErr w:type="spellStart"/>
      <w:r w:rsidRPr="006631E9">
        <w:rPr>
          <w:rFonts w:ascii="Times New Roman" w:hAnsi="Times New Roman"/>
          <w:color w:val="000000"/>
          <w:sz w:val="28"/>
          <w:szCs w:val="28"/>
          <w:shd w:val="clear" w:color="auto" w:fill="FFFFFF"/>
        </w:rPr>
        <w:t>рублей;средства</w:t>
      </w:r>
      <w:proofErr w:type="spellEnd"/>
      <w:r w:rsidRPr="006631E9">
        <w:rPr>
          <w:rFonts w:ascii="Times New Roman" w:hAnsi="Times New Roman"/>
          <w:color w:val="000000"/>
          <w:sz w:val="28"/>
          <w:szCs w:val="28"/>
          <w:shd w:val="clear" w:color="auto" w:fill="FFFFFF"/>
        </w:rPr>
        <w:t xml:space="preserve"> населения – 13,679 тыс.рублей.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4. Устройство мест накопления ТКО </w:t>
      </w:r>
      <w:proofErr w:type="spellStart"/>
      <w:r w:rsidRPr="006631E9">
        <w:rPr>
          <w:rFonts w:ascii="Times New Roman" w:hAnsi="Times New Roman"/>
          <w:color w:val="000000"/>
          <w:sz w:val="28"/>
          <w:szCs w:val="28"/>
          <w:shd w:val="clear" w:color="auto" w:fill="FFFFFF"/>
        </w:rPr>
        <w:t>Степновского</w:t>
      </w:r>
      <w:proofErr w:type="spellEnd"/>
      <w:r w:rsidRPr="006631E9">
        <w:rPr>
          <w:rFonts w:ascii="Times New Roman" w:hAnsi="Times New Roman"/>
          <w:color w:val="000000"/>
          <w:sz w:val="28"/>
          <w:szCs w:val="28"/>
          <w:shd w:val="clear" w:color="auto" w:fill="FFFFFF"/>
        </w:rPr>
        <w:t xml:space="preserve"> сельского поселения. Общий объем средств на реализацию проекта составляет 504,00 тыс. рублей, в том </w:t>
      </w:r>
      <w:proofErr w:type="spellStart"/>
      <w:r w:rsidRPr="006631E9">
        <w:rPr>
          <w:rFonts w:ascii="Times New Roman" w:hAnsi="Times New Roman"/>
          <w:color w:val="000000"/>
          <w:sz w:val="28"/>
          <w:szCs w:val="28"/>
          <w:shd w:val="clear" w:color="auto" w:fill="FFFFFF"/>
        </w:rPr>
        <w:t>числе</w:t>
      </w:r>
      <w:proofErr w:type="gramStart"/>
      <w:r w:rsidRPr="006631E9">
        <w:rPr>
          <w:rFonts w:ascii="Times New Roman" w:hAnsi="Times New Roman"/>
          <w:color w:val="000000"/>
          <w:sz w:val="28"/>
          <w:szCs w:val="28"/>
          <w:shd w:val="clear" w:color="auto" w:fill="FFFFFF"/>
        </w:rPr>
        <w:t>:о</w:t>
      </w:r>
      <w:proofErr w:type="gramEnd"/>
      <w:r w:rsidRPr="006631E9">
        <w:rPr>
          <w:rFonts w:ascii="Times New Roman" w:hAnsi="Times New Roman"/>
          <w:color w:val="000000"/>
          <w:sz w:val="28"/>
          <w:szCs w:val="28"/>
          <w:shd w:val="clear" w:color="auto" w:fill="FFFFFF"/>
        </w:rPr>
        <w:t>бластной</w:t>
      </w:r>
      <w:proofErr w:type="spellEnd"/>
      <w:r w:rsidRPr="006631E9">
        <w:rPr>
          <w:rFonts w:ascii="Times New Roman" w:hAnsi="Times New Roman"/>
          <w:color w:val="000000"/>
          <w:sz w:val="28"/>
          <w:szCs w:val="28"/>
          <w:shd w:val="clear" w:color="auto" w:fill="FFFFFF"/>
        </w:rPr>
        <w:t xml:space="preserve"> бюджет -  450,00 тыс. </w:t>
      </w:r>
      <w:proofErr w:type="spellStart"/>
      <w:r w:rsidRPr="006631E9">
        <w:rPr>
          <w:rFonts w:ascii="Times New Roman" w:hAnsi="Times New Roman"/>
          <w:color w:val="000000"/>
          <w:sz w:val="28"/>
          <w:szCs w:val="28"/>
          <w:shd w:val="clear" w:color="auto" w:fill="FFFFFF"/>
        </w:rPr>
        <w:t>рублей;бюджет</w:t>
      </w:r>
      <w:proofErr w:type="spellEnd"/>
      <w:r w:rsidRPr="006631E9">
        <w:rPr>
          <w:rFonts w:ascii="Times New Roman" w:hAnsi="Times New Roman"/>
          <w:color w:val="000000"/>
          <w:sz w:val="28"/>
          <w:szCs w:val="28"/>
          <w:shd w:val="clear" w:color="auto" w:fill="FFFFFF"/>
        </w:rPr>
        <w:t xml:space="preserve"> Ленинского муниципального района –  45,00 тыс. рублей; средства населения – 9,00 тыс. рублей.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5. Замена окон в помещении библиотеки МКУК «</w:t>
      </w:r>
      <w:proofErr w:type="spellStart"/>
      <w:r w:rsidRPr="006631E9">
        <w:rPr>
          <w:rFonts w:ascii="Times New Roman" w:hAnsi="Times New Roman"/>
          <w:color w:val="000000"/>
          <w:sz w:val="28"/>
          <w:szCs w:val="28"/>
          <w:shd w:val="clear" w:color="auto" w:fill="FFFFFF"/>
        </w:rPr>
        <w:t>Царевский</w:t>
      </w:r>
      <w:proofErr w:type="spellEnd"/>
      <w:r w:rsidRPr="006631E9">
        <w:rPr>
          <w:rFonts w:ascii="Times New Roman" w:hAnsi="Times New Roman"/>
          <w:color w:val="000000"/>
          <w:sz w:val="28"/>
          <w:szCs w:val="28"/>
          <w:shd w:val="clear" w:color="auto" w:fill="FFFFFF"/>
        </w:rPr>
        <w:t xml:space="preserve"> </w:t>
      </w:r>
      <w:proofErr w:type="spellStart"/>
      <w:r w:rsidRPr="006631E9">
        <w:rPr>
          <w:rFonts w:ascii="Times New Roman" w:hAnsi="Times New Roman"/>
          <w:color w:val="000000"/>
          <w:sz w:val="28"/>
          <w:szCs w:val="28"/>
          <w:shd w:val="clear" w:color="auto" w:fill="FFFFFF"/>
        </w:rPr>
        <w:t>ЦКиД</w:t>
      </w:r>
      <w:proofErr w:type="spellEnd"/>
      <w:r w:rsidRPr="006631E9">
        <w:rPr>
          <w:rFonts w:ascii="Times New Roman" w:hAnsi="Times New Roman"/>
          <w:color w:val="000000"/>
          <w:sz w:val="28"/>
          <w:szCs w:val="28"/>
          <w:shd w:val="clear" w:color="auto" w:fill="FFFFFF"/>
        </w:rPr>
        <w:t>» с</w:t>
      </w:r>
      <w:proofErr w:type="gramStart"/>
      <w:r w:rsidRPr="006631E9">
        <w:rPr>
          <w:rFonts w:ascii="Times New Roman" w:hAnsi="Times New Roman"/>
          <w:color w:val="000000"/>
          <w:sz w:val="28"/>
          <w:szCs w:val="28"/>
          <w:shd w:val="clear" w:color="auto" w:fill="FFFFFF"/>
        </w:rPr>
        <w:t>.Ц</w:t>
      </w:r>
      <w:proofErr w:type="gramEnd"/>
      <w:r w:rsidRPr="006631E9">
        <w:rPr>
          <w:rFonts w:ascii="Times New Roman" w:hAnsi="Times New Roman"/>
          <w:color w:val="000000"/>
          <w:sz w:val="28"/>
          <w:szCs w:val="28"/>
          <w:shd w:val="clear" w:color="auto" w:fill="FFFFFF"/>
        </w:rPr>
        <w:t xml:space="preserve">арев. Общий объем средств, необходимый для реализации проекта составляет 149,05 тыс. рублей, в том числе: областной бюджет – 133,08 тыс. </w:t>
      </w:r>
      <w:proofErr w:type="spellStart"/>
      <w:r w:rsidRPr="006631E9">
        <w:rPr>
          <w:rFonts w:ascii="Times New Roman" w:hAnsi="Times New Roman"/>
          <w:color w:val="000000"/>
          <w:sz w:val="28"/>
          <w:szCs w:val="28"/>
          <w:shd w:val="clear" w:color="auto" w:fill="FFFFFF"/>
        </w:rPr>
        <w:t>рублей</w:t>
      </w:r>
      <w:proofErr w:type="gramStart"/>
      <w:r w:rsidRPr="006631E9">
        <w:rPr>
          <w:rFonts w:ascii="Times New Roman" w:hAnsi="Times New Roman"/>
          <w:color w:val="000000"/>
          <w:sz w:val="28"/>
          <w:szCs w:val="28"/>
          <w:shd w:val="clear" w:color="auto" w:fill="FFFFFF"/>
        </w:rPr>
        <w:t>;б</w:t>
      </w:r>
      <w:proofErr w:type="gramEnd"/>
      <w:r w:rsidRPr="006631E9">
        <w:rPr>
          <w:rFonts w:ascii="Times New Roman" w:hAnsi="Times New Roman"/>
          <w:color w:val="000000"/>
          <w:sz w:val="28"/>
          <w:szCs w:val="28"/>
          <w:shd w:val="clear" w:color="auto" w:fill="FFFFFF"/>
        </w:rPr>
        <w:t>юджет</w:t>
      </w:r>
      <w:proofErr w:type="spellEnd"/>
      <w:r w:rsidRPr="006631E9">
        <w:rPr>
          <w:rFonts w:ascii="Times New Roman" w:hAnsi="Times New Roman"/>
          <w:color w:val="000000"/>
          <w:sz w:val="28"/>
          <w:szCs w:val="28"/>
          <w:shd w:val="clear" w:color="auto" w:fill="FFFFFF"/>
        </w:rPr>
        <w:t xml:space="preserve"> Ленинского муниципального района – 13,308 тыс. </w:t>
      </w:r>
      <w:proofErr w:type="spellStart"/>
      <w:r w:rsidRPr="006631E9">
        <w:rPr>
          <w:rFonts w:ascii="Times New Roman" w:hAnsi="Times New Roman"/>
          <w:color w:val="000000"/>
          <w:sz w:val="28"/>
          <w:szCs w:val="28"/>
          <w:shd w:val="clear" w:color="auto" w:fill="FFFFFF"/>
        </w:rPr>
        <w:t>рублей;средства</w:t>
      </w:r>
      <w:proofErr w:type="spellEnd"/>
      <w:r w:rsidRPr="006631E9">
        <w:rPr>
          <w:rFonts w:ascii="Times New Roman" w:hAnsi="Times New Roman"/>
          <w:color w:val="000000"/>
          <w:sz w:val="28"/>
          <w:szCs w:val="28"/>
          <w:shd w:val="clear" w:color="auto" w:fill="FFFFFF"/>
        </w:rPr>
        <w:t xml:space="preserve"> населения – 2,662 тыс. рублей.</w:t>
      </w:r>
    </w:p>
    <w:p w:rsidR="00FE1B28" w:rsidRPr="006631E9" w:rsidRDefault="00FE1B28" w:rsidP="00FE1B28">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6. Ремонт кровли здания  МКУК «</w:t>
      </w:r>
      <w:proofErr w:type="spellStart"/>
      <w:r w:rsidRPr="006631E9">
        <w:rPr>
          <w:rFonts w:ascii="Times New Roman" w:hAnsi="Times New Roman"/>
          <w:color w:val="000000"/>
          <w:sz w:val="28"/>
          <w:szCs w:val="28"/>
          <w:shd w:val="clear" w:color="auto" w:fill="FFFFFF"/>
        </w:rPr>
        <w:t>Коммунаровский</w:t>
      </w:r>
      <w:proofErr w:type="spellEnd"/>
      <w:r w:rsidRPr="006631E9">
        <w:rPr>
          <w:rFonts w:ascii="Times New Roman" w:hAnsi="Times New Roman"/>
          <w:color w:val="000000"/>
          <w:sz w:val="28"/>
          <w:szCs w:val="28"/>
          <w:shd w:val="clear" w:color="auto" w:fill="FFFFFF"/>
        </w:rPr>
        <w:t xml:space="preserve"> ЦКД». Общий объем средств на реализацию проекта составляет 840,00 тыс. рублей, в том числе: областной бюджет -  750,00 тыс. рублей; бюджет Ленинского муниципального района –  75,00 тыс. </w:t>
      </w:r>
      <w:proofErr w:type="spellStart"/>
      <w:r w:rsidRPr="006631E9">
        <w:rPr>
          <w:rFonts w:ascii="Times New Roman" w:hAnsi="Times New Roman"/>
          <w:color w:val="000000"/>
          <w:sz w:val="28"/>
          <w:szCs w:val="28"/>
          <w:shd w:val="clear" w:color="auto" w:fill="FFFFFF"/>
        </w:rPr>
        <w:t>рублей</w:t>
      </w:r>
      <w:proofErr w:type="gramStart"/>
      <w:r w:rsidRPr="006631E9">
        <w:rPr>
          <w:rFonts w:ascii="Times New Roman" w:hAnsi="Times New Roman"/>
          <w:color w:val="000000"/>
          <w:sz w:val="28"/>
          <w:szCs w:val="28"/>
          <w:shd w:val="clear" w:color="auto" w:fill="FFFFFF"/>
        </w:rPr>
        <w:t>;с</w:t>
      </w:r>
      <w:proofErr w:type="gramEnd"/>
      <w:r w:rsidRPr="006631E9">
        <w:rPr>
          <w:rFonts w:ascii="Times New Roman" w:hAnsi="Times New Roman"/>
          <w:color w:val="000000"/>
          <w:sz w:val="28"/>
          <w:szCs w:val="28"/>
          <w:shd w:val="clear" w:color="auto" w:fill="FFFFFF"/>
        </w:rPr>
        <w:t>редства</w:t>
      </w:r>
      <w:proofErr w:type="spellEnd"/>
      <w:r w:rsidRPr="006631E9">
        <w:rPr>
          <w:rFonts w:ascii="Times New Roman" w:hAnsi="Times New Roman"/>
          <w:color w:val="000000"/>
          <w:sz w:val="28"/>
          <w:szCs w:val="28"/>
          <w:shd w:val="clear" w:color="auto" w:fill="FFFFFF"/>
        </w:rPr>
        <w:t xml:space="preserve"> населения – 15,00 тыс. рублей.</w:t>
      </w:r>
    </w:p>
    <w:p w:rsidR="00963E9B" w:rsidRPr="006631E9" w:rsidRDefault="00963E9B" w:rsidP="00CA29D1">
      <w:pPr>
        <w:ind w:firstLine="708"/>
        <w:jc w:val="both"/>
        <w:rPr>
          <w:sz w:val="28"/>
          <w:szCs w:val="28"/>
        </w:rPr>
      </w:pPr>
    </w:p>
    <w:p w:rsidR="00375C31" w:rsidRPr="006631E9" w:rsidRDefault="00375C31" w:rsidP="00CA29D1">
      <w:pPr>
        <w:ind w:firstLine="708"/>
        <w:jc w:val="center"/>
        <w:rPr>
          <w:b/>
          <w:sz w:val="28"/>
          <w:szCs w:val="28"/>
        </w:rPr>
      </w:pPr>
      <w:r w:rsidRPr="006631E9">
        <w:rPr>
          <w:b/>
          <w:sz w:val="28"/>
          <w:szCs w:val="28"/>
        </w:rPr>
        <w:t>Инфраструктура Ленинского муниципального района</w:t>
      </w:r>
    </w:p>
    <w:p w:rsidR="00375C31" w:rsidRPr="006631E9" w:rsidRDefault="00375C31" w:rsidP="001D4227">
      <w:pPr>
        <w:ind w:firstLine="708"/>
        <w:jc w:val="both"/>
        <w:rPr>
          <w:sz w:val="28"/>
          <w:szCs w:val="28"/>
        </w:rPr>
      </w:pPr>
    </w:p>
    <w:p w:rsidR="00904E17" w:rsidRPr="006631E9" w:rsidRDefault="00375C31" w:rsidP="001D4227">
      <w:pPr>
        <w:ind w:firstLine="708"/>
        <w:jc w:val="both"/>
        <w:rPr>
          <w:sz w:val="28"/>
          <w:szCs w:val="28"/>
        </w:rPr>
      </w:pPr>
      <w:r w:rsidRPr="006631E9">
        <w:rPr>
          <w:sz w:val="28"/>
          <w:szCs w:val="28"/>
        </w:rPr>
        <w:t xml:space="preserve">Протяженность автодорог на территории района составляет </w:t>
      </w:r>
      <w:r w:rsidR="006631E9" w:rsidRPr="006631E9">
        <w:rPr>
          <w:sz w:val="28"/>
          <w:szCs w:val="28"/>
        </w:rPr>
        <w:t>911,47</w:t>
      </w:r>
      <w:r w:rsidRPr="006631E9">
        <w:rPr>
          <w:sz w:val="28"/>
          <w:szCs w:val="28"/>
        </w:rPr>
        <w:t xml:space="preserve"> км, в том числе дорог общего пользования </w:t>
      </w:r>
      <w:r w:rsidR="006631E9" w:rsidRPr="006631E9">
        <w:rPr>
          <w:sz w:val="28"/>
          <w:szCs w:val="28"/>
        </w:rPr>
        <w:t>908,6</w:t>
      </w:r>
      <w:r w:rsidRPr="006631E9">
        <w:rPr>
          <w:sz w:val="28"/>
          <w:szCs w:val="28"/>
        </w:rPr>
        <w:t xml:space="preserve"> км. Через реки построено </w:t>
      </w:r>
      <w:r w:rsidR="00904E17" w:rsidRPr="006631E9">
        <w:rPr>
          <w:sz w:val="28"/>
          <w:szCs w:val="28"/>
        </w:rPr>
        <w:t>22</w:t>
      </w:r>
      <w:r w:rsidRPr="006631E9">
        <w:rPr>
          <w:sz w:val="28"/>
          <w:szCs w:val="28"/>
        </w:rPr>
        <w:t xml:space="preserve"> мост</w:t>
      </w:r>
      <w:r w:rsidR="00904E17" w:rsidRPr="006631E9">
        <w:rPr>
          <w:sz w:val="28"/>
          <w:szCs w:val="28"/>
        </w:rPr>
        <w:t>а</w:t>
      </w:r>
      <w:r w:rsidRPr="006631E9">
        <w:rPr>
          <w:sz w:val="28"/>
          <w:szCs w:val="28"/>
        </w:rPr>
        <w:t xml:space="preserve">. Районный центр связан дорогами с твердым покрытием с 10 сельскими поселениями, с остальными – грунтовыми, все центры администраций связаны с входящими в администрации населенными пунктами в основном также грунтовыми дорогами, проезжими круглогодично, за исключением периода распутицы. Из общей протяженности дорог </w:t>
      </w:r>
      <w:r w:rsidR="006631E9" w:rsidRPr="006631E9">
        <w:rPr>
          <w:sz w:val="28"/>
          <w:szCs w:val="28"/>
        </w:rPr>
        <w:t>93,3</w:t>
      </w:r>
      <w:r w:rsidR="006E0B8C" w:rsidRPr="006631E9">
        <w:rPr>
          <w:sz w:val="28"/>
          <w:szCs w:val="28"/>
        </w:rPr>
        <w:t xml:space="preserve"> </w:t>
      </w:r>
      <w:r w:rsidRPr="006631E9">
        <w:rPr>
          <w:sz w:val="28"/>
          <w:szCs w:val="28"/>
        </w:rPr>
        <w:t>км дорог с твердым покрытием. Наиболее важными автодорогами являются проходящие участки автодорог: Волгоград – Астрахань.</w:t>
      </w:r>
    </w:p>
    <w:p w:rsidR="00FE1B28" w:rsidRPr="006631E9" w:rsidRDefault="00FE1B28" w:rsidP="00AF614C">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ab/>
      </w:r>
      <w:proofErr w:type="gramStart"/>
      <w:r w:rsidRPr="006631E9">
        <w:rPr>
          <w:rFonts w:ascii="Times New Roman" w:hAnsi="Times New Roman"/>
          <w:color w:val="000000"/>
          <w:sz w:val="28"/>
          <w:szCs w:val="28"/>
          <w:shd w:val="clear" w:color="auto" w:fill="FFFFFF"/>
        </w:rPr>
        <w:t>На территории Ленинского района зарегистрированы 52 индивидуальных предпринимателей, осуществляющих деятельность автомобильного грузового транспорта и, осуществляющих  пригородные, внутригородские автомобильные пассажирские перевозки  (маршрутные такси, включая такси).</w:t>
      </w:r>
      <w:proofErr w:type="gramEnd"/>
      <w:r w:rsidRPr="006631E9">
        <w:rPr>
          <w:rFonts w:ascii="Times New Roman" w:hAnsi="Times New Roman"/>
          <w:color w:val="000000"/>
          <w:sz w:val="28"/>
          <w:szCs w:val="28"/>
          <w:shd w:val="clear" w:color="auto" w:fill="FFFFFF"/>
        </w:rPr>
        <w:t xml:space="preserve"> Дополнительно обеспечивают перевозку пассажиров такси «Каприз», «Визит такси», «Фортуна». За 1 полугодие 2021 года перевезено пассажиров маршрутными такси 9,8 тыс</w:t>
      </w:r>
      <w:proofErr w:type="gramStart"/>
      <w:r w:rsidRPr="006631E9">
        <w:rPr>
          <w:rFonts w:ascii="Times New Roman" w:hAnsi="Times New Roman"/>
          <w:color w:val="000000"/>
          <w:sz w:val="28"/>
          <w:szCs w:val="28"/>
          <w:shd w:val="clear" w:color="auto" w:fill="FFFFFF"/>
        </w:rPr>
        <w:t>.ч</w:t>
      </w:r>
      <w:proofErr w:type="gramEnd"/>
      <w:r w:rsidRPr="006631E9">
        <w:rPr>
          <w:rFonts w:ascii="Times New Roman" w:hAnsi="Times New Roman"/>
          <w:color w:val="000000"/>
          <w:sz w:val="28"/>
          <w:szCs w:val="28"/>
          <w:shd w:val="clear" w:color="auto" w:fill="FFFFFF"/>
        </w:rPr>
        <w:t xml:space="preserve">еловек или на 76,61 процентов ниже уровня 2020 года,  пассажирооборот снизился на 77,20 процентов и составил 201,2 </w:t>
      </w:r>
      <w:proofErr w:type="spellStart"/>
      <w:r w:rsidRPr="006631E9">
        <w:rPr>
          <w:rFonts w:ascii="Times New Roman" w:hAnsi="Times New Roman"/>
          <w:color w:val="000000"/>
          <w:sz w:val="28"/>
          <w:szCs w:val="28"/>
          <w:shd w:val="clear" w:color="auto" w:fill="FFFFFF"/>
        </w:rPr>
        <w:t>тыс.пасс.км</w:t>
      </w:r>
      <w:proofErr w:type="spellEnd"/>
      <w:r w:rsidRPr="006631E9">
        <w:rPr>
          <w:rFonts w:ascii="Times New Roman" w:hAnsi="Times New Roman"/>
          <w:color w:val="000000"/>
          <w:sz w:val="28"/>
          <w:szCs w:val="28"/>
          <w:shd w:val="clear" w:color="auto" w:fill="FFFFFF"/>
        </w:rPr>
        <w:t xml:space="preserve">. Это обусловлено исполнением постановления Губернатора Волгоградской области от 15 марта 2020 г. № 179 «О введении режима </w:t>
      </w:r>
      <w:r w:rsidRPr="006631E9">
        <w:rPr>
          <w:rFonts w:ascii="Times New Roman" w:hAnsi="Times New Roman"/>
          <w:color w:val="000000"/>
          <w:sz w:val="28"/>
          <w:szCs w:val="28"/>
          <w:shd w:val="clear" w:color="auto" w:fill="FFFFFF"/>
        </w:rPr>
        <w:lastRenderedPageBreak/>
        <w:t xml:space="preserve">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Кроме того, в связи с закрытием </w:t>
      </w:r>
      <w:proofErr w:type="gramStart"/>
      <w:r w:rsidRPr="006631E9">
        <w:rPr>
          <w:rFonts w:ascii="Times New Roman" w:hAnsi="Times New Roman"/>
          <w:color w:val="000000"/>
          <w:sz w:val="28"/>
          <w:szCs w:val="28"/>
          <w:shd w:val="clear" w:color="auto" w:fill="FFFFFF"/>
        </w:rPr>
        <w:t>деятельности индивидуального предпринимателя Крамского Ивана Сергеевича перевозки</w:t>
      </w:r>
      <w:proofErr w:type="gramEnd"/>
      <w:r w:rsidRPr="006631E9">
        <w:rPr>
          <w:rFonts w:ascii="Times New Roman" w:hAnsi="Times New Roman"/>
          <w:color w:val="000000"/>
          <w:sz w:val="28"/>
          <w:szCs w:val="28"/>
          <w:shd w:val="clear" w:color="auto" w:fill="FFFFFF"/>
        </w:rPr>
        <w:t xml:space="preserve"> по 4 маршрутам (№723, №106, №102,  №103) не осуществлялись.</w:t>
      </w:r>
    </w:p>
    <w:p w:rsidR="00FE1B28" w:rsidRPr="006631E9" w:rsidRDefault="00FE1B28" w:rsidP="00AF614C">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С 7 июня по итогам проведения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Ленинского муниципального района Волгоградской области определен новый перевозчик, перевозки по вышеуказанным маршрутам возобновлены.</w:t>
      </w:r>
    </w:p>
    <w:p w:rsidR="00FE1B28" w:rsidRPr="006631E9" w:rsidRDefault="00FE1B28" w:rsidP="00AF614C">
      <w:pPr>
        <w:pStyle w:val="a7"/>
        <w:ind w:firstLine="708"/>
        <w:jc w:val="both"/>
        <w:rPr>
          <w:rFonts w:ascii="Times New Roman" w:hAnsi="Times New Roman"/>
          <w:color w:val="000000"/>
          <w:sz w:val="28"/>
          <w:szCs w:val="28"/>
          <w:shd w:val="clear" w:color="auto" w:fill="FFFFFF"/>
        </w:rPr>
      </w:pPr>
      <w:r w:rsidRPr="006631E9">
        <w:rPr>
          <w:rFonts w:ascii="Times New Roman" w:hAnsi="Times New Roman"/>
          <w:color w:val="000000"/>
          <w:sz w:val="28"/>
          <w:szCs w:val="28"/>
          <w:shd w:val="clear" w:color="auto" w:fill="FFFFFF"/>
        </w:rPr>
        <w:t xml:space="preserve">За 2020годна </w:t>
      </w:r>
      <w:proofErr w:type="gramStart"/>
      <w:r w:rsidRPr="006631E9">
        <w:rPr>
          <w:rFonts w:ascii="Times New Roman" w:hAnsi="Times New Roman"/>
          <w:color w:val="000000"/>
          <w:sz w:val="28"/>
          <w:szCs w:val="28"/>
          <w:shd w:val="clear" w:color="auto" w:fill="FFFFFF"/>
        </w:rPr>
        <w:t>маршрутах</w:t>
      </w:r>
      <w:proofErr w:type="gramEnd"/>
      <w:r w:rsidRPr="006631E9">
        <w:rPr>
          <w:rFonts w:ascii="Times New Roman" w:hAnsi="Times New Roman"/>
          <w:color w:val="000000"/>
          <w:sz w:val="28"/>
          <w:szCs w:val="28"/>
          <w:shd w:val="clear" w:color="auto" w:fill="FFFFFF"/>
        </w:rPr>
        <w:t xml:space="preserve"> «Ленинск – </w:t>
      </w:r>
      <w:proofErr w:type="spellStart"/>
      <w:r w:rsidRPr="006631E9">
        <w:rPr>
          <w:rFonts w:ascii="Times New Roman" w:hAnsi="Times New Roman"/>
          <w:color w:val="000000"/>
          <w:sz w:val="28"/>
          <w:szCs w:val="28"/>
          <w:shd w:val="clear" w:color="auto" w:fill="FFFFFF"/>
        </w:rPr>
        <w:t>Каршевитое</w:t>
      </w:r>
      <w:proofErr w:type="spellEnd"/>
      <w:r w:rsidRPr="006631E9">
        <w:rPr>
          <w:rFonts w:ascii="Times New Roman" w:hAnsi="Times New Roman"/>
          <w:color w:val="000000"/>
          <w:sz w:val="28"/>
          <w:szCs w:val="28"/>
          <w:shd w:val="clear" w:color="auto" w:fill="FFFFFF"/>
        </w:rPr>
        <w:t>», «Ленинск – Покровка» перевозки населения осуществляли МКУ ЛМР «</w:t>
      </w:r>
      <w:proofErr w:type="spellStart"/>
      <w:r w:rsidRPr="006631E9">
        <w:rPr>
          <w:rFonts w:ascii="Times New Roman" w:hAnsi="Times New Roman"/>
          <w:color w:val="000000"/>
          <w:sz w:val="28"/>
          <w:szCs w:val="28"/>
          <w:shd w:val="clear" w:color="auto" w:fill="FFFFFF"/>
        </w:rPr>
        <w:t>Моставтотранс</w:t>
      </w:r>
      <w:proofErr w:type="spellEnd"/>
      <w:r w:rsidRPr="006631E9">
        <w:rPr>
          <w:rFonts w:ascii="Times New Roman" w:hAnsi="Times New Roman"/>
          <w:color w:val="000000"/>
          <w:sz w:val="28"/>
          <w:szCs w:val="28"/>
          <w:shd w:val="clear" w:color="auto" w:fill="FFFFFF"/>
        </w:rPr>
        <w:t>».</w:t>
      </w:r>
    </w:p>
    <w:p w:rsidR="00D0036F" w:rsidRPr="006631E9" w:rsidRDefault="00D0036F" w:rsidP="00D0036F">
      <w:pPr>
        <w:ind w:firstLine="708"/>
        <w:jc w:val="both"/>
        <w:rPr>
          <w:sz w:val="28"/>
          <w:szCs w:val="28"/>
        </w:rPr>
      </w:pPr>
      <w:r w:rsidRPr="006631E9">
        <w:rPr>
          <w:sz w:val="28"/>
          <w:szCs w:val="28"/>
        </w:rPr>
        <w:t xml:space="preserve">На финансовом рынке района осуществляют практическую деятельность дополнительный офис Сбербанка № </w:t>
      </w:r>
      <w:smartTag w:uri="urn:schemas-microsoft-com:office:smarttags" w:element="metricconverter">
        <w:smartTagPr>
          <w:attr w:name="ProductID" w:val="8553 г"/>
        </w:smartTagPr>
        <w:r w:rsidRPr="006631E9">
          <w:rPr>
            <w:sz w:val="28"/>
            <w:szCs w:val="28"/>
          </w:rPr>
          <w:t>8553 г</w:t>
        </w:r>
      </w:smartTag>
      <w:r w:rsidRPr="006631E9">
        <w:rPr>
          <w:sz w:val="28"/>
          <w:szCs w:val="28"/>
        </w:rPr>
        <w:t>. Волжского, сельскохозяйственный кредитный потребительский кооператив «Фермер»,   кредитно-потребительский кооператив «Лидер», 2 страховые  компании.</w:t>
      </w:r>
    </w:p>
    <w:p w:rsidR="006631E9" w:rsidRPr="006631E9" w:rsidRDefault="006631E9" w:rsidP="006631E9">
      <w:pPr>
        <w:ind w:firstLine="708"/>
        <w:jc w:val="both"/>
        <w:rPr>
          <w:sz w:val="28"/>
          <w:szCs w:val="28"/>
        </w:rPr>
      </w:pPr>
      <w:r w:rsidRPr="006631E9">
        <w:rPr>
          <w:sz w:val="28"/>
          <w:szCs w:val="28"/>
        </w:rPr>
        <w:t>Объем займов кредитных потребительских кооперативов за 1 полугодие 2021 года составил 28715,00 тыс</w:t>
      </w:r>
      <w:proofErr w:type="gramStart"/>
      <w:r w:rsidRPr="006631E9">
        <w:rPr>
          <w:sz w:val="28"/>
          <w:szCs w:val="28"/>
        </w:rPr>
        <w:t>.р</w:t>
      </w:r>
      <w:proofErr w:type="gramEnd"/>
      <w:r w:rsidRPr="006631E9">
        <w:rPr>
          <w:sz w:val="28"/>
          <w:szCs w:val="28"/>
        </w:rPr>
        <w:t>ублей, в том числе ЛПХ выделено 13109,00 тыс.рублей, пенсионерам  и другим лицам – 2541,00 тыс. рублей, субъектам малого предпринимательства –11481,00 тыс.рублей, работникам бюджетной сферы – 1584,00 тыс.рублей. Количество пайщиков, состоящих в кредитно-потребительских кооперативах, насчитывается за анализируемый период 780 человек.</w:t>
      </w:r>
    </w:p>
    <w:p w:rsidR="006631E9" w:rsidRPr="006631E9" w:rsidRDefault="006631E9" w:rsidP="001B4747">
      <w:pPr>
        <w:ind w:firstLine="708"/>
        <w:jc w:val="center"/>
        <w:rPr>
          <w:b/>
          <w:bCs/>
          <w:sz w:val="28"/>
          <w:szCs w:val="28"/>
        </w:rPr>
      </w:pPr>
    </w:p>
    <w:p w:rsidR="008F3C9B" w:rsidRPr="006631E9" w:rsidRDefault="008F3C9B" w:rsidP="001B4747">
      <w:pPr>
        <w:ind w:firstLine="708"/>
        <w:jc w:val="center"/>
        <w:rPr>
          <w:b/>
          <w:bCs/>
          <w:sz w:val="28"/>
          <w:szCs w:val="28"/>
        </w:rPr>
      </w:pPr>
      <w:r w:rsidRPr="006631E9">
        <w:rPr>
          <w:b/>
          <w:bCs/>
          <w:sz w:val="28"/>
          <w:szCs w:val="28"/>
        </w:rPr>
        <w:t>Трудовые ресурсы</w:t>
      </w:r>
    </w:p>
    <w:p w:rsidR="00447143" w:rsidRPr="006631E9" w:rsidRDefault="00447143" w:rsidP="00447143">
      <w:pPr>
        <w:ind w:firstLine="567"/>
        <w:jc w:val="both"/>
        <w:rPr>
          <w:bCs/>
          <w:sz w:val="28"/>
          <w:szCs w:val="28"/>
        </w:rPr>
      </w:pPr>
    </w:p>
    <w:p w:rsidR="006631E9" w:rsidRPr="006631E9" w:rsidRDefault="006631E9" w:rsidP="006631E9">
      <w:pPr>
        <w:ind w:firstLine="708"/>
        <w:jc w:val="both"/>
        <w:rPr>
          <w:sz w:val="28"/>
          <w:szCs w:val="28"/>
        </w:rPr>
      </w:pPr>
      <w:r w:rsidRPr="006631E9">
        <w:rPr>
          <w:sz w:val="28"/>
          <w:szCs w:val="28"/>
        </w:rPr>
        <w:t>Из 359 обратившихся  в службу занятости, 186 женщин; 106 человек молодежь в возрасте 14-29 лет; 31 человек - инвалиды; 29 человек уволенные в связи с ликвидацией организации, либо сокращение численности штата; 46 человек стремящийся возобновить трудовую деятельность после длительного перерыва. Численность граждан зарегистрированных в качестве безработных составила 120 человек.</w:t>
      </w:r>
    </w:p>
    <w:p w:rsidR="006631E9" w:rsidRPr="006631E9" w:rsidRDefault="006631E9" w:rsidP="006631E9">
      <w:pPr>
        <w:ind w:firstLine="708"/>
        <w:jc w:val="both"/>
        <w:rPr>
          <w:sz w:val="28"/>
          <w:szCs w:val="28"/>
        </w:rPr>
      </w:pPr>
      <w:r w:rsidRPr="006631E9">
        <w:rPr>
          <w:sz w:val="28"/>
          <w:szCs w:val="28"/>
        </w:rPr>
        <w:t>За отчетный период было заявлено697 вакансий. Из числа обратившихся трудоустроено 91 человек, что составляет 25,3 %.</w:t>
      </w:r>
    </w:p>
    <w:p w:rsidR="006631E9" w:rsidRPr="006631E9" w:rsidRDefault="006631E9" w:rsidP="006631E9">
      <w:pPr>
        <w:ind w:firstLine="708"/>
        <w:jc w:val="both"/>
        <w:rPr>
          <w:sz w:val="28"/>
          <w:szCs w:val="28"/>
        </w:rPr>
      </w:pPr>
      <w:r w:rsidRPr="006631E9">
        <w:rPr>
          <w:sz w:val="28"/>
          <w:szCs w:val="28"/>
        </w:rPr>
        <w:tab/>
        <w:t xml:space="preserve">  За отчетный период направлено на профессиональную подготовку, переподготовку, повышению квалификации  1 безработный гражданин.</w:t>
      </w:r>
    </w:p>
    <w:p w:rsidR="006631E9" w:rsidRPr="006631E9" w:rsidRDefault="006631E9" w:rsidP="006631E9">
      <w:pPr>
        <w:ind w:firstLine="708"/>
        <w:jc w:val="both"/>
        <w:rPr>
          <w:sz w:val="28"/>
          <w:szCs w:val="28"/>
        </w:rPr>
      </w:pPr>
      <w:r w:rsidRPr="006631E9">
        <w:rPr>
          <w:sz w:val="28"/>
          <w:szCs w:val="28"/>
        </w:rPr>
        <w:t>Услугу по профессиональной ориентации граждан в целях выбора сферы деятельности, трудоустройства, профессионального обучения получили 242 человека. Оказано услуг по психологической поддержке 17 безработным гражданам.</w:t>
      </w:r>
    </w:p>
    <w:p w:rsidR="006631E9" w:rsidRPr="006631E9" w:rsidRDefault="006631E9" w:rsidP="006631E9">
      <w:pPr>
        <w:ind w:firstLine="708"/>
        <w:jc w:val="both"/>
        <w:rPr>
          <w:sz w:val="28"/>
          <w:szCs w:val="28"/>
        </w:rPr>
      </w:pPr>
      <w:r w:rsidRPr="006631E9">
        <w:rPr>
          <w:sz w:val="28"/>
          <w:szCs w:val="28"/>
        </w:rPr>
        <w:t>По организации общественных работ. За отчетный период заключено</w:t>
      </w:r>
      <w:proofErr w:type="gramStart"/>
      <w:r w:rsidRPr="006631E9">
        <w:rPr>
          <w:sz w:val="28"/>
          <w:szCs w:val="28"/>
        </w:rPr>
        <w:t>9</w:t>
      </w:r>
      <w:proofErr w:type="gramEnd"/>
      <w:r w:rsidRPr="006631E9">
        <w:rPr>
          <w:sz w:val="28"/>
          <w:szCs w:val="28"/>
        </w:rPr>
        <w:t xml:space="preserve"> договоров, направлено 10 человек для участия в общественных работах. Средний период участия  в общественных работах составил 1,0 месяц, материальная поддержка выплачена из расчета 3000,00 рублей  на человека. Без </w:t>
      </w:r>
      <w:r w:rsidRPr="006631E9">
        <w:rPr>
          <w:sz w:val="28"/>
          <w:szCs w:val="28"/>
        </w:rPr>
        <w:lastRenderedPageBreak/>
        <w:t>материальной поддержки заключен 1 договор, направлен на общественные работы 1 человек.</w:t>
      </w:r>
    </w:p>
    <w:p w:rsidR="006631E9" w:rsidRPr="006631E9" w:rsidRDefault="006631E9" w:rsidP="006631E9">
      <w:pPr>
        <w:ind w:firstLine="708"/>
        <w:jc w:val="both"/>
        <w:rPr>
          <w:sz w:val="28"/>
          <w:szCs w:val="28"/>
        </w:rPr>
      </w:pPr>
      <w:r w:rsidRPr="006631E9">
        <w:rPr>
          <w:sz w:val="28"/>
          <w:szCs w:val="28"/>
        </w:rPr>
        <w:t>По организации временного трудоустройства граждан, испытывающих трудности в поиске подходящей работы заключено3 договора, трудоустроено 3человека.</w:t>
      </w:r>
    </w:p>
    <w:p w:rsidR="006631E9" w:rsidRPr="006631E9" w:rsidRDefault="006631E9" w:rsidP="006631E9">
      <w:pPr>
        <w:ind w:firstLine="708"/>
        <w:jc w:val="both"/>
        <w:rPr>
          <w:sz w:val="28"/>
          <w:szCs w:val="28"/>
        </w:rPr>
      </w:pPr>
      <w:r w:rsidRPr="006631E9">
        <w:rPr>
          <w:sz w:val="28"/>
          <w:szCs w:val="28"/>
        </w:rPr>
        <w:t xml:space="preserve">      По организации временного трудоустройства несовершеннолетних граждан в возрасте от 14 до 18 лет было заключено 8 договоров, трудоустроено 22 человека.</w:t>
      </w:r>
    </w:p>
    <w:p w:rsidR="006631E9" w:rsidRPr="006631E9" w:rsidRDefault="006631E9" w:rsidP="006631E9">
      <w:pPr>
        <w:ind w:firstLine="708"/>
        <w:jc w:val="both"/>
        <w:rPr>
          <w:sz w:val="28"/>
          <w:szCs w:val="28"/>
        </w:rPr>
      </w:pPr>
      <w:r w:rsidRPr="006631E9">
        <w:rPr>
          <w:sz w:val="28"/>
          <w:szCs w:val="28"/>
        </w:rPr>
        <w:t xml:space="preserve"> Для информирования о порядке предоставления государственных услуг в области содействия занятости населения ГКУ ЦЗН  использует средства массовой информации в части размещения пресс-релизов, объявлений, информационных статей и материалов, так же используется местное радиовещание. В информационном зале  центра занятости оборудованы и оформлены стенды и витрины  с блок-схемами всех действующих регламентов, в области содействия занятости.</w:t>
      </w:r>
    </w:p>
    <w:p w:rsidR="006631E9" w:rsidRPr="006631E9" w:rsidRDefault="006631E9" w:rsidP="006631E9">
      <w:pPr>
        <w:ind w:firstLine="708"/>
        <w:jc w:val="both"/>
        <w:rPr>
          <w:sz w:val="28"/>
          <w:szCs w:val="28"/>
        </w:rPr>
      </w:pPr>
      <w:r w:rsidRPr="006631E9">
        <w:rPr>
          <w:sz w:val="28"/>
          <w:szCs w:val="28"/>
        </w:rPr>
        <w:t>Социальная  адаптация  безработным граждан оказывалась в соответствии с  Административным регламентом предоставления государственной услуги по социальной адаптации  безработных граждан на рынке труда. На каждое занятие составлялся план, который утверждался директором ЦЗН. На занятиях рассматривались такие вопросы как:</w:t>
      </w:r>
    </w:p>
    <w:p w:rsidR="006631E9" w:rsidRPr="006631E9" w:rsidRDefault="006631E9" w:rsidP="006631E9">
      <w:pPr>
        <w:ind w:firstLine="708"/>
        <w:jc w:val="both"/>
        <w:rPr>
          <w:sz w:val="28"/>
          <w:szCs w:val="28"/>
        </w:rPr>
      </w:pPr>
      <w:r w:rsidRPr="006631E9">
        <w:rPr>
          <w:sz w:val="28"/>
          <w:szCs w:val="28"/>
        </w:rPr>
        <w:t>-  что такое резюме и для чего оно нужно;</w:t>
      </w:r>
    </w:p>
    <w:p w:rsidR="006631E9" w:rsidRPr="006631E9" w:rsidRDefault="006631E9" w:rsidP="006631E9">
      <w:pPr>
        <w:ind w:firstLine="708"/>
        <w:jc w:val="both"/>
        <w:rPr>
          <w:sz w:val="28"/>
          <w:szCs w:val="28"/>
        </w:rPr>
      </w:pPr>
      <w:r w:rsidRPr="006631E9">
        <w:rPr>
          <w:sz w:val="28"/>
          <w:szCs w:val="28"/>
        </w:rPr>
        <w:t>-  какие  существуют способы поиска работы;</w:t>
      </w:r>
    </w:p>
    <w:p w:rsidR="006631E9" w:rsidRPr="006631E9" w:rsidRDefault="006631E9" w:rsidP="006631E9">
      <w:pPr>
        <w:ind w:firstLine="708"/>
        <w:jc w:val="both"/>
        <w:rPr>
          <w:sz w:val="28"/>
          <w:szCs w:val="28"/>
        </w:rPr>
      </w:pPr>
      <w:r w:rsidRPr="006631E9">
        <w:rPr>
          <w:sz w:val="28"/>
          <w:szCs w:val="28"/>
        </w:rPr>
        <w:t>- как разобраться действительно ли предлагают работу или же хотят обмануть;</w:t>
      </w:r>
    </w:p>
    <w:p w:rsidR="006631E9" w:rsidRPr="006631E9" w:rsidRDefault="006631E9" w:rsidP="006631E9">
      <w:pPr>
        <w:ind w:firstLine="708"/>
        <w:jc w:val="both"/>
        <w:rPr>
          <w:sz w:val="28"/>
          <w:szCs w:val="28"/>
        </w:rPr>
      </w:pPr>
      <w:r w:rsidRPr="006631E9">
        <w:rPr>
          <w:sz w:val="28"/>
          <w:szCs w:val="28"/>
        </w:rPr>
        <w:t>- в чем польза поискового телефонного звонка и как правильно разговаривать;</w:t>
      </w:r>
    </w:p>
    <w:p w:rsidR="006631E9" w:rsidRPr="006631E9" w:rsidRDefault="006631E9" w:rsidP="006631E9">
      <w:pPr>
        <w:ind w:firstLine="708"/>
        <w:jc w:val="both"/>
        <w:rPr>
          <w:sz w:val="28"/>
          <w:szCs w:val="28"/>
        </w:rPr>
      </w:pPr>
      <w:r w:rsidRPr="006631E9">
        <w:rPr>
          <w:sz w:val="28"/>
          <w:szCs w:val="28"/>
        </w:rPr>
        <w:t>- как нужно вести себя при собеседовании с работодателем;</w:t>
      </w:r>
    </w:p>
    <w:p w:rsidR="006631E9" w:rsidRPr="006631E9" w:rsidRDefault="006631E9" w:rsidP="006631E9">
      <w:pPr>
        <w:ind w:firstLine="708"/>
        <w:jc w:val="both"/>
        <w:rPr>
          <w:sz w:val="28"/>
          <w:szCs w:val="28"/>
        </w:rPr>
      </w:pPr>
      <w:r w:rsidRPr="006631E9">
        <w:rPr>
          <w:sz w:val="28"/>
          <w:szCs w:val="28"/>
        </w:rPr>
        <w:t>- трудовой договор и главные моменты, на которые нужно обращать внимание.</w:t>
      </w:r>
    </w:p>
    <w:p w:rsidR="006631E9" w:rsidRPr="006631E9" w:rsidRDefault="006631E9" w:rsidP="006631E9">
      <w:pPr>
        <w:ind w:firstLine="708"/>
        <w:jc w:val="both"/>
        <w:rPr>
          <w:sz w:val="28"/>
          <w:szCs w:val="28"/>
        </w:rPr>
      </w:pPr>
      <w:r w:rsidRPr="006631E9">
        <w:rPr>
          <w:sz w:val="28"/>
          <w:szCs w:val="28"/>
        </w:rPr>
        <w:t>Услугу по социальной  адаптации получили  6 безработных граждан.</w:t>
      </w:r>
    </w:p>
    <w:p w:rsidR="006631E9" w:rsidRPr="006631E9" w:rsidRDefault="006631E9" w:rsidP="006631E9">
      <w:pPr>
        <w:ind w:firstLine="708"/>
        <w:jc w:val="both"/>
        <w:rPr>
          <w:sz w:val="28"/>
          <w:szCs w:val="28"/>
        </w:rPr>
      </w:pPr>
      <w:r w:rsidRPr="006631E9">
        <w:rPr>
          <w:sz w:val="28"/>
          <w:szCs w:val="28"/>
        </w:rPr>
        <w:t xml:space="preserve">      Услугу по содействию </w:t>
      </w:r>
      <w:proofErr w:type="spellStart"/>
      <w:r w:rsidRPr="006631E9">
        <w:rPr>
          <w:sz w:val="28"/>
          <w:szCs w:val="28"/>
        </w:rPr>
        <w:t>самозанятостибез</w:t>
      </w:r>
      <w:proofErr w:type="spellEnd"/>
      <w:r w:rsidRPr="006631E9">
        <w:rPr>
          <w:sz w:val="28"/>
          <w:szCs w:val="28"/>
        </w:rPr>
        <w:t xml:space="preserve"> выдачи субсидии получили 4 безработных  гражданина. С выдачей субсидии  в отчетном периоде услуга не оказывалась.</w:t>
      </w:r>
    </w:p>
    <w:p w:rsidR="006631E9" w:rsidRPr="006631E9" w:rsidRDefault="006631E9" w:rsidP="006631E9">
      <w:pPr>
        <w:ind w:firstLine="708"/>
        <w:jc w:val="both"/>
        <w:rPr>
          <w:sz w:val="28"/>
          <w:szCs w:val="28"/>
        </w:rPr>
      </w:pPr>
      <w:r w:rsidRPr="006631E9">
        <w:rPr>
          <w:sz w:val="28"/>
          <w:szCs w:val="28"/>
        </w:rPr>
        <w:t>В рамках реализации государственной политики занятости населения на 01.07.2021 года на мероприятия содействия занятости населения выделено 178,456 тыс</w:t>
      </w:r>
      <w:proofErr w:type="gramStart"/>
      <w:r w:rsidRPr="006631E9">
        <w:rPr>
          <w:sz w:val="28"/>
          <w:szCs w:val="28"/>
        </w:rPr>
        <w:t>.р</w:t>
      </w:r>
      <w:proofErr w:type="gramEnd"/>
      <w:r w:rsidRPr="006631E9">
        <w:rPr>
          <w:sz w:val="28"/>
          <w:szCs w:val="28"/>
        </w:rPr>
        <w:t xml:space="preserve">ублей, в том числе из областного бюджета –32,119 тыс.рублей, бюджетов поселений –121,353 тыс.рублей, средств работодателей –24,983 тыс.рублей. </w:t>
      </w:r>
    </w:p>
    <w:p w:rsidR="006631E9" w:rsidRPr="006631E9" w:rsidRDefault="006631E9" w:rsidP="006631E9">
      <w:pPr>
        <w:ind w:firstLine="708"/>
        <w:jc w:val="both"/>
        <w:rPr>
          <w:sz w:val="28"/>
          <w:szCs w:val="28"/>
        </w:rPr>
      </w:pPr>
      <w:r w:rsidRPr="006631E9">
        <w:rPr>
          <w:sz w:val="28"/>
          <w:szCs w:val="28"/>
        </w:rPr>
        <w:t>На организацию проведения оплачиваемых общественных работ было выделено 123,934 тыс. рублей, в том числе из областного бюджета –23,400 тыс</w:t>
      </w:r>
      <w:proofErr w:type="gramStart"/>
      <w:r w:rsidRPr="006631E9">
        <w:rPr>
          <w:sz w:val="28"/>
          <w:szCs w:val="28"/>
        </w:rPr>
        <w:t>.р</w:t>
      </w:r>
      <w:proofErr w:type="gramEnd"/>
      <w:r w:rsidRPr="006631E9">
        <w:rPr>
          <w:sz w:val="28"/>
          <w:szCs w:val="28"/>
        </w:rPr>
        <w:t xml:space="preserve">ублей, из бюджетов поселений – 92,206 тыс.рублей, средств работодателей –8,327 тыс.рублей. </w:t>
      </w:r>
    </w:p>
    <w:p w:rsidR="006631E9" w:rsidRPr="006631E9" w:rsidRDefault="006631E9" w:rsidP="006631E9">
      <w:pPr>
        <w:ind w:firstLine="708"/>
        <w:jc w:val="both"/>
        <w:rPr>
          <w:sz w:val="28"/>
          <w:szCs w:val="28"/>
        </w:rPr>
      </w:pPr>
      <w:r w:rsidRPr="006631E9">
        <w:rPr>
          <w:sz w:val="28"/>
          <w:szCs w:val="28"/>
        </w:rPr>
        <w:t>На организацию временного трудоустройства безработных граждан, испытывающих трудности в поиске работы было выделено 34,874 тыс. рублей, в том числе из областного бюджета –5,727 тыс</w:t>
      </w:r>
      <w:proofErr w:type="gramStart"/>
      <w:r w:rsidRPr="006631E9">
        <w:rPr>
          <w:sz w:val="28"/>
          <w:szCs w:val="28"/>
        </w:rPr>
        <w:t>.р</w:t>
      </w:r>
      <w:proofErr w:type="gramEnd"/>
      <w:r w:rsidRPr="006631E9">
        <w:rPr>
          <w:sz w:val="28"/>
          <w:szCs w:val="28"/>
        </w:rPr>
        <w:t xml:space="preserve">ублей, из бюджетов поселений – 29,146 тыс.рублей, средств работодателей –0 тыс.рублей. </w:t>
      </w:r>
    </w:p>
    <w:p w:rsidR="006631E9" w:rsidRPr="006631E9" w:rsidRDefault="006631E9" w:rsidP="006631E9">
      <w:pPr>
        <w:ind w:firstLine="708"/>
        <w:jc w:val="both"/>
        <w:rPr>
          <w:sz w:val="28"/>
          <w:szCs w:val="28"/>
        </w:rPr>
      </w:pPr>
      <w:r w:rsidRPr="006631E9">
        <w:rPr>
          <w:sz w:val="28"/>
          <w:szCs w:val="28"/>
        </w:rPr>
        <w:lastRenderedPageBreak/>
        <w:t xml:space="preserve">На организацию временного трудоустройства несовершеннолетних граждан в возрасте от 14 до 18 лет в свободное от учебы время денег не выделялось. </w:t>
      </w:r>
    </w:p>
    <w:p w:rsidR="006631E9" w:rsidRPr="006631E9" w:rsidRDefault="006631E9" w:rsidP="006631E9">
      <w:pPr>
        <w:ind w:firstLine="708"/>
        <w:jc w:val="both"/>
        <w:rPr>
          <w:sz w:val="28"/>
          <w:szCs w:val="28"/>
        </w:rPr>
      </w:pPr>
      <w:r w:rsidRPr="006631E9">
        <w:rPr>
          <w:sz w:val="28"/>
          <w:szCs w:val="28"/>
        </w:rPr>
        <w:t>На организацию временного трудоустройства безработных граждан в возрасте от 18-20 лет, имеющих среднее профессиональное образование и ищущих работу впервые было выделено 19,648 тыс. рублей, в том числе из областного бюджета –2,992 тыс</w:t>
      </w:r>
      <w:proofErr w:type="gramStart"/>
      <w:r w:rsidRPr="006631E9">
        <w:rPr>
          <w:sz w:val="28"/>
          <w:szCs w:val="28"/>
        </w:rPr>
        <w:t>.р</w:t>
      </w:r>
      <w:proofErr w:type="gramEnd"/>
      <w:r w:rsidRPr="006631E9">
        <w:rPr>
          <w:sz w:val="28"/>
          <w:szCs w:val="28"/>
        </w:rPr>
        <w:t>ублей, из бюджетов поселений – 0 тыс.рублей, средств работодателей –16,655 тыс.рублей.</w:t>
      </w:r>
    </w:p>
    <w:p w:rsidR="005D11C8" w:rsidRPr="006631E9" w:rsidRDefault="005D11C8" w:rsidP="005D11C8">
      <w:pPr>
        <w:jc w:val="both"/>
        <w:rPr>
          <w:sz w:val="28"/>
          <w:szCs w:val="28"/>
        </w:rPr>
      </w:pPr>
    </w:p>
    <w:p w:rsidR="00FA1228" w:rsidRPr="006631E9" w:rsidRDefault="008F3C9B" w:rsidP="001B4747">
      <w:pPr>
        <w:ind w:firstLine="708"/>
        <w:jc w:val="center"/>
        <w:rPr>
          <w:b/>
          <w:bCs/>
          <w:sz w:val="28"/>
          <w:szCs w:val="28"/>
        </w:rPr>
      </w:pPr>
      <w:r w:rsidRPr="006631E9">
        <w:rPr>
          <w:b/>
          <w:bCs/>
          <w:sz w:val="28"/>
          <w:szCs w:val="28"/>
        </w:rPr>
        <w:t>Уровень жизни населения</w:t>
      </w:r>
    </w:p>
    <w:p w:rsidR="00D62F03" w:rsidRPr="006631E9" w:rsidRDefault="00D62F03" w:rsidP="009D6FC9">
      <w:pPr>
        <w:ind w:firstLine="708"/>
        <w:jc w:val="both"/>
        <w:rPr>
          <w:b/>
          <w:bCs/>
          <w:sz w:val="28"/>
          <w:szCs w:val="28"/>
        </w:rPr>
      </w:pPr>
    </w:p>
    <w:p w:rsidR="006631E9" w:rsidRPr="006631E9" w:rsidRDefault="006631E9" w:rsidP="006631E9">
      <w:pPr>
        <w:ind w:firstLine="708"/>
        <w:jc w:val="both"/>
        <w:rPr>
          <w:bCs/>
          <w:sz w:val="28"/>
          <w:szCs w:val="28"/>
        </w:rPr>
      </w:pPr>
      <w:r w:rsidRPr="006631E9">
        <w:rPr>
          <w:bCs/>
          <w:sz w:val="28"/>
          <w:szCs w:val="28"/>
        </w:rPr>
        <w:t>Увеличение доходов населения связано с увеличением всех составляющих  денежных доходов: фонда заработной платы, доходов от предпринимательской деятельности, социальных трансфертов.</w:t>
      </w:r>
    </w:p>
    <w:p w:rsidR="006631E9" w:rsidRPr="006631E9" w:rsidRDefault="006631E9" w:rsidP="006631E9">
      <w:pPr>
        <w:ind w:firstLine="708"/>
        <w:jc w:val="both"/>
        <w:rPr>
          <w:bCs/>
          <w:sz w:val="28"/>
          <w:szCs w:val="28"/>
        </w:rPr>
      </w:pPr>
      <w:r w:rsidRPr="006631E9">
        <w:rPr>
          <w:bCs/>
          <w:sz w:val="28"/>
          <w:szCs w:val="28"/>
        </w:rPr>
        <w:t>В расчете на одного жителя района денежные доходы с учетом единовременных выплат пенсионерам за 1 полугодие 2021 года составили 59006,65 рублей, что выше уровня 2020 года на 109,40 процентов. Рост денежных доходов населения обусловлен увеличением выплат социального характера.</w:t>
      </w:r>
    </w:p>
    <w:p w:rsidR="006631E9" w:rsidRPr="006631E9" w:rsidRDefault="006631E9" w:rsidP="006631E9">
      <w:pPr>
        <w:ind w:firstLine="708"/>
        <w:jc w:val="both"/>
        <w:rPr>
          <w:bCs/>
          <w:sz w:val="28"/>
          <w:szCs w:val="28"/>
        </w:rPr>
      </w:pPr>
      <w:r w:rsidRPr="006631E9">
        <w:rPr>
          <w:bCs/>
          <w:sz w:val="28"/>
          <w:szCs w:val="28"/>
        </w:rPr>
        <w:t>Из общего объема денежных доходов на покупку товаров и оплату услуг за 1 полугодие 2021года населением района направлено 754019,41 тыс</w:t>
      </w:r>
      <w:proofErr w:type="gramStart"/>
      <w:r w:rsidRPr="006631E9">
        <w:rPr>
          <w:bCs/>
          <w:sz w:val="28"/>
          <w:szCs w:val="28"/>
        </w:rPr>
        <w:t>.р</w:t>
      </w:r>
      <w:proofErr w:type="gramEnd"/>
      <w:r w:rsidRPr="006631E9">
        <w:rPr>
          <w:bCs/>
          <w:sz w:val="28"/>
          <w:szCs w:val="28"/>
        </w:rPr>
        <w:t>ублей или 98,00 процентов к аналогичному уровню 2020 года. Причиной снижения покупательской способности является эпидемиологическая обстановка в 2020 году. Величина прожиточного минимума за четвертый квартал 2020 г. по Волгоградской области: в расчете на душу населения – 9864 рублей; для трудоспособного населения –10604 рубля; для пенсионеров –8035 рубля; для детей – 9901 рублей.</w:t>
      </w:r>
    </w:p>
    <w:p w:rsidR="006631E9" w:rsidRPr="006631E9" w:rsidRDefault="006631E9" w:rsidP="006631E9">
      <w:pPr>
        <w:ind w:firstLine="708"/>
        <w:jc w:val="both"/>
        <w:rPr>
          <w:bCs/>
          <w:sz w:val="28"/>
          <w:szCs w:val="28"/>
        </w:rPr>
      </w:pPr>
      <w:r w:rsidRPr="006631E9">
        <w:rPr>
          <w:bCs/>
          <w:sz w:val="28"/>
          <w:szCs w:val="28"/>
        </w:rPr>
        <w:t>За отчетный период вопросы по регулированию оплаты с наемными  работниками регулярно рассматривались на межведомственной комиссии по мобилизации налоговых и неналоговых доходов в консолидированный бюджет Ленинского муниципального района Волгоградской области. По состоянию на 01.07.2021 проведено 13 заседаний рабочей группы. На заседаниях рабочей группы заслушано 191 представителя работодателей; количество работников, с которыми не заключены трудовые договора - 63; количество работников, заработная плата, у которых менее МРОТ 365. В результате заседаний рабочей группы количество наемных работников, с которыми заключили трудовые договоры в результате деятельности комиссий - 63; количество работников, заработная плата у которых увеличена до уровня регионального МРОТ - 247; количество физических лиц, зарегистрированных в качестве индивидуальных предпринимателей и глав КФХ, не имеющих наемную рабочую силу (</w:t>
      </w:r>
      <w:proofErr w:type="spellStart"/>
      <w:r w:rsidRPr="006631E9">
        <w:rPr>
          <w:bCs/>
          <w:sz w:val="28"/>
          <w:szCs w:val="28"/>
        </w:rPr>
        <w:t>самозанятое</w:t>
      </w:r>
      <w:proofErr w:type="spellEnd"/>
      <w:r w:rsidRPr="006631E9">
        <w:rPr>
          <w:bCs/>
          <w:sz w:val="28"/>
          <w:szCs w:val="28"/>
        </w:rPr>
        <w:t xml:space="preserve"> население) - 117.</w:t>
      </w:r>
    </w:p>
    <w:p w:rsidR="00FF67DB" w:rsidRPr="006631E9" w:rsidRDefault="00FF67DB" w:rsidP="00310B60">
      <w:pPr>
        <w:shd w:val="clear" w:color="auto" w:fill="FFFFFF"/>
        <w:ind w:firstLine="426"/>
        <w:jc w:val="center"/>
        <w:rPr>
          <w:b/>
          <w:bCs/>
          <w:sz w:val="28"/>
          <w:szCs w:val="28"/>
        </w:rPr>
      </w:pPr>
    </w:p>
    <w:p w:rsidR="00AD2460" w:rsidRPr="006631E9" w:rsidRDefault="00AD2460" w:rsidP="00310B60">
      <w:pPr>
        <w:shd w:val="clear" w:color="auto" w:fill="FFFFFF"/>
        <w:ind w:firstLine="426"/>
        <w:jc w:val="center"/>
        <w:rPr>
          <w:sz w:val="28"/>
          <w:szCs w:val="28"/>
        </w:rPr>
      </w:pPr>
      <w:r w:rsidRPr="006631E9">
        <w:rPr>
          <w:b/>
          <w:bCs/>
          <w:sz w:val="28"/>
          <w:szCs w:val="28"/>
        </w:rPr>
        <w:t>Образование</w:t>
      </w:r>
      <w:r w:rsidRPr="006631E9">
        <w:rPr>
          <w:sz w:val="28"/>
          <w:szCs w:val="28"/>
        </w:rPr>
        <w:br/>
      </w:r>
    </w:p>
    <w:p w:rsidR="006631E9" w:rsidRPr="006631E9" w:rsidRDefault="006631E9" w:rsidP="006631E9">
      <w:pPr>
        <w:ind w:firstLine="708"/>
        <w:jc w:val="both"/>
        <w:rPr>
          <w:sz w:val="28"/>
          <w:szCs w:val="28"/>
        </w:rPr>
      </w:pPr>
      <w:r w:rsidRPr="006631E9">
        <w:rPr>
          <w:sz w:val="28"/>
          <w:szCs w:val="28"/>
        </w:rPr>
        <w:t xml:space="preserve">Деятельность Отдела образования администрации Ленинского муниципального района в первом полугодии  2021 года была направлена на </w:t>
      </w:r>
      <w:r w:rsidRPr="006631E9">
        <w:rPr>
          <w:sz w:val="28"/>
          <w:szCs w:val="28"/>
        </w:rPr>
        <w:lastRenderedPageBreak/>
        <w:t>обеспечение стабильности функционирования системы образования, развитие системы доступного качественного образования в интересах формирования свободно ориентированной личности, способной к творческой, интеллектуальной, социально-значимой деятельности в соответствии с потребностями  общества и государства.</w:t>
      </w:r>
    </w:p>
    <w:p w:rsidR="006631E9" w:rsidRPr="006631E9" w:rsidRDefault="006631E9" w:rsidP="006631E9">
      <w:pPr>
        <w:ind w:firstLine="708"/>
        <w:jc w:val="both"/>
        <w:rPr>
          <w:sz w:val="28"/>
          <w:szCs w:val="28"/>
        </w:rPr>
      </w:pPr>
      <w:r w:rsidRPr="006631E9">
        <w:rPr>
          <w:sz w:val="28"/>
          <w:szCs w:val="28"/>
        </w:rPr>
        <w:t>В первом полугодии 2021 года Отдел образования выступил координатором 6-ти муниципальных программ, финансируемых из  бюджета района и областного бюджета. Запланированные программные мероприятия были профинансированы на 13658,25 тыс. рублей, что составило 24% от запланированных лимитов 2021 года.</w:t>
      </w:r>
    </w:p>
    <w:p w:rsidR="006631E9" w:rsidRPr="006631E9" w:rsidRDefault="006631E9" w:rsidP="006631E9">
      <w:pPr>
        <w:ind w:firstLine="708"/>
        <w:jc w:val="both"/>
        <w:rPr>
          <w:sz w:val="28"/>
          <w:szCs w:val="28"/>
        </w:rPr>
      </w:pPr>
      <w:r w:rsidRPr="006631E9">
        <w:rPr>
          <w:sz w:val="28"/>
          <w:szCs w:val="28"/>
        </w:rPr>
        <w:t xml:space="preserve">В соответствии с постановлением Администрации Волгоградской области от 09.04.2020 № 199-п "Об утверждении распределения в 2020 году субсидий из областного бюджета бюджетам муниципальных районов и городских округов Волгоградской области на приобретение и замену оконных </w:t>
      </w:r>
      <w:proofErr w:type="gramStart"/>
      <w:r w:rsidRPr="006631E9">
        <w:rPr>
          <w:sz w:val="28"/>
          <w:szCs w:val="28"/>
        </w:rPr>
        <w:t>блоков</w:t>
      </w:r>
      <w:proofErr w:type="gramEnd"/>
      <w:r w:rsidRPr="006631E9">
        <w:rPr>
          <w:sz w:val="28"/>
          <w:szCs w:val="28"/>
        </w:rPr>
        <w:t xml:space="preserve"> и выполнение необходимых для этого работ в зданиях муниципальных образовательных организаций Волгоградской области"  Ленинскому муниципальному району выделена субсидия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  Ленинскому муниципальному району выделена субсидия в размере </w:t>
      </w:r>
      <w:r w:rsidRPr="006631E9">
        <w:rPr>
          <w:color w:val="000000"/>
          <w:sz w:val="28"/>
          <w:szCs w:val="28"/>
        </w:rPr>
        <w:t>2 030,61</w:t>
      </w:r>
      <w:r w:rsidRPr="006631E9">
        <w:rPr>
          <w:sz w:val="28"/>
          <w:szCs w:val="28"/>
        </w:rPr>
        <w:t>тыс. рублей. Данные средства направлены на замену 96 оконных блоков в 9 образовательных организаций  (МКОУ "Ленинская СОШ №1", МКОУ «Ленинская СОШ №2», МКОУ «</w:t>
      </w:r>
      <w:proofErr w:type="spellStart"/>
      <w:r w:rsidRPr="006631E9">
        <w:rPr>
          <w:sz w:val="28"/>
          <w:szCs w:val="28"/>
        </w:rPr>
        <w:t>Маякоктябрьская</w:t>
      </w:r>
      <w:proofErr w:type="spellEnd"/>
      <w:r w:rsidRPr="006631E9">
        <w:rPr>
          <w:sz w:val="28"/>
          <w:szCs w:val="28"/>
        </w:rPr>
        <w:t xml:space="preserve"> СОШ», МКОУ «</w:t>
      </w:r>
      <w:proofErr w:type="spellStart"/>
      <w:r w:rsidRPr="006631E9">
        <w:rPr>
          <w:sz w:val="28"/>
          <w:szCs w:val="28"/>
        </w:rPr>
        <w:t>Заплавинская</w:t>
      </w:r>
      <w:proofErr w:type="spellEnd"/>
      <w:r w:rsidRPr="006631E9">
        <w:rPr>
          <w:sz w:val="28"/>
          <w:szCs w:val="28"/>
        </w:rPr>
        <w:t xml:space="preserve"> СОШ», МКОУ «</w:t>
      </w:r>
      <w:proofErr w:type="spellStart"/>
      <w:r w:rsidRPr="006631E9">
        <w:rPr>
          <w:sz w:val="28"/>
          <w:szCs w:val="28"/>
        </w:rPr>
        <w:t>Рассветинская</w:t>
      </w:r>
      <w:proofErr w:type="spellEnd"/>
      <w:r w:rsidRPr="006631E9">
        <w:rPr>
          <w:sz w:val="28"/>
          <w:szCs w:val="28"/>
        </w:rPr>
        <w:t xml:space="preserve"> СОШ», МКОУ «</w:t>
      </w:r>
      <w:proofErr w:type="spellStart"/>
      <w:r w:rsidRPr="006631E9">
        <w:rPr>
          <w:sz w:val="28"/>
          <w:szCs w:val="28"/>
        </w:rPr>
        <w:t>Маляевская</w:t>
      </w:r>
      <w:proofErr w:type="spellEnd"/>
      <w:r w:rsidRPr="006631E9">
        <w:rPr>
          <w:sz w:val="28"/>
          <w:szCs w:val="28"/>
        </w:rPr>
        <w:t xml:space="preserve"> ООШ», МКОУ «</w:t>
      </w:r>
      <w:proofErr w:type="spellStart"/>
      <w:r w:rsidRPr="006631E9">
        <w:rPr>
          <w:sz w:val="28"/>
          <w:szCs w:val="28"/>
        </w:rPr>
        <w:t>Колобовская</w:t>
      </w:r>
      <w:proofErr w:type="spellEnd"/>
      <w:r w:rsidRPr="006631E9">
        <w:rPr>
          <w:sz w:val="28"/>
          <w:szCs w:val="28"/>
        </w:rPr>
        <w:t xml:space="preserve"> СОШ»,  МКДОУ «Детский сад №7 «Сказка»,  МКДОУ "</w:t>
      </w:r>
      <w:proofErr w:type="spellStart"/>
      <w:r w:rsidRPr="006631E9">
        <w:rPr>
          <w:sz w:val="28"/>
          <w:szCs w:val="28"/>
        </w:rPr>
        <w:t>Царевский</w:t>
      </w:r>
      <w:proofErr w:type="spellEnd"/>
      <w:r w:rsidRPr="006631E9">
        <w:rPr>
          <w:sz w:val="28"/>
          <w:szCs w:val="28"/>
        </w:rPr>
        <w:t xml:space="preserve"> детский сад»).</w:t>
      </w:r>
    </w:p>
    <w:p w:rsidR="006631E9" w:rsidRPr="006631E9" w:rsidRDefault="006631E9" w:rsidP="006631E9">
      <w:pPr>
        <w:ind w:firstLine="708"/>
        <w:jc w:val="both"/>
        <w:rPr>
          <w:sz w:val="28"/>
          <w:szCs w:val="28"/>
        </w:rPr>
      </w:pPr>
      <w:r w:rsidRPr="006631E9">
        <w:rPr>
          <w:sz w:val="28"/>
          <w:szCs w:val="28"/>
        </w:rPr>
        <w:t>Производится ремонт кровли  в 2 общеобразовательных учреждениях  МКОУ «</w:t>
      </w:r>
      <w:proofErr w:type="gramStart"/>
      <w:r w:rsidRPr="006631E9">
        <w:rPr>
          <w:sz w:val="28"/>
          <w:szCs w:val="28"/>
        </w:rPr>
        <w:t>Ленинская</w:t>
      </w:r>
      <w:proofErr w:type="gramEnd"/>
      <w:r w:rsidRPr="006631E9">
        <w:rPr>
          <w:sz w:val="28"/>
          <w:szCs w:val="28"/>
        </w:rPr>
        <w:t xml:space="preserve"> СОШ № 3» и МКОУ «</w:t>
      </w:r>
      <w:proofErr w:type="spellStart"/>
      <w:r w:rsidRPr="006631E9">
        <w:rPr>
          <w:sz w:val="28"/>
          <w:szCs w:val="28"/>
        </w:rPr>
        <w:t>Колобовская</w:t>
      </w:r>
      <w:proofErr w:type="spellEnd"/>
      <w:r w:rsidRPr="006631E9">
        <w:rPr>
          <w:sz w:val="28"/>
          <w:szCs w:val="28"/>
        </w:rPr>
        <w:t xml:space="preserve">  СОШ» на сумму 5 263,16 тыс. рублей. Средства выделены из областного и местного бюджетов в рамках муниципальной  программы «Капитальное строительство и развитие социальной сферы Ленинского муниципального района».</w:t>
      </w:r>
    </w:p>
    <w:p w:rsidR="006631E9" w:rsidRPr="006631E9" w:rsidRDefault="006631E9" w:rsidP="006631E9">
      <w:pPr>
        <w:ind w:firstLine="708"/>
        <w:jc w:val="both"/>
        <w:rPr>
          <w:sz w:val="28"/>
          <w:szCs w:val="28"/>
        </w:rPr>
      </w:pPr>
      <w:r w:rsidRPr="006631E9">
        <w:rPr>
          <w:sz w:val="28"/>
          <w:szCs w:val="28"/>
        </w:rPr>
        <w:t>Приобретаются и заменяются осветительные приборы в зданиях общеобразовательных учреждениях (МКОУ "Ленинская СОШ №1", МКОУ «Ленинская СОШ №2», МКОУ «</w:t>
      </w:r>
      <w:proofErr w:type="spellStart"/>
      <w:r w:rsidRPr="006631E9">
        <w:rPr>
          <w:sz w:val="28"/>
          <w:szCs w:val="28"/>
        </w:rPr>
        <w:t>Колобовская</w:t>
      </w:r>
      <w:proofErr w:type="spellEnd"/>
      <w:r w:rsidRPr="006631E9">
        <w:rPr>
          <w:sz w:val="28"/>
          <w:szCs w:val="28"/>
        </w:rPr>
        <w:t xml:space="preserve"> СОШ», МКОУ «</w:t>
      </w:r>
      <w:proofErr w:type="spellStart"/>
      <w:r w:rsidRPr="006631E9">
        <w:rPr>
          <w:sz w:val="28"/>
          <w:szCs w:val="28"/>
        </w:rPr>
        <w:t>Маякоктябрьская</w:t>
      </w:r>
      <w:proofErr w:type="spellEnd"/>
      <w:r w:rsidRPr="006631E9">
        <w:rPr>
          <w:sz w:val="28"/>
          <w:szCs w:val="28"/>
        </w:rPr>
        <w:t xml:space="preserve"> СОШ»</w:t>
      </w:r>
      <w:proofErr w:type="gramStart"/>
      <w:r w:rsidRPr="006631E9">
        <w:rPr>
          <w:sz w:val="28"/>
          <w:szCs w:val="28"/>
        </w:rPr>
        <w:t>,М</w:t>
      </w:r>
      <w:proofErr w:type="gramEnd"/>
      <w:r w:rsidRPr="006631E9">
        <w:rPr>
          <w:sz w:val="28"/>
          <w:szCs w:val="28"/>
        </w:rPr>
        <w:t>КОУ «</w:t>
      </w:r>
      <w:proofErr w:type="spellStart"/>
      <w:r w:rsidRPr="006631E9">
        <w:rPr>
          <w:sz w:val="28"/>
          <w:szCs w:val="28"/>
        </w:rPr>
        <w:t>Ильичевская</w:t>
      </w:r>
      <w:proofErr w:type="spellEnd"/>
      <w:r w:rsidRPr="006631E9">
        <w:rPr>
          <w:sz w:val="28"/>
          <w:szCs w:val="28"/>
        </w:rPr>
        <w:t xml:space="preserve"> СОШ», МКОУ «</w:t>
      </w:r>
      <w:proofErr w:type="spellStart"/>
      <w:r w:rsidRPr="006631E9">
        <w:rPr>
          <w:sz w:val="28"/>
          <w:szCs w:val="28"/>
        </w:rPr>
        <w:t>Каршевитская</w:t>
      </w:r>
      <w:proofErr w:type="spellEnd"/>
      <w:r w:rsidRPr="006631E9">
        <w:rPr>
          <w:sz w:val="28"/>
          <w:szCs w:val="28"/>
        </w:rPr>
        <w:t xml:space="preserve"> СОШ» на сумму 1052,63 тыс. рублей.</w:t>
      </w:r>
    </w:p>
    <w:p w:rsidR="006631E9" w:rsidRPr="006631E9" w:rsidRDefault="006631E9" w:rsidP="006631E9">
      <w:pPr>
        <w:ind w:firstLine="708"/>
        <w:jc w:val="both"/>
        <w:rPr>
          <w:sz w:val="28"/>
          <w:szCs w:val="28"/>
        </w:rPr>
      </w:pPr>
      <w:proofErr w:type="gramStart"/>
      <w:r w:rsidRPr="006631E9">
        <w:rPr>
          <w:sz w:val="28"/>
          <w:szCs w:val="28"/>
        </w:rPr>
        <w:t>Производится модернизация спортивной площадки в МКОУ "Ленинская СОШ № 3" на сумму 5685,00 тыс. рублей, производится ремонт и приобретается спортивное оборудование в МКОУ «</w:t>
      </w:r>
      <w:proofErr w:type="spellStart"/>
      <w:r w:rsidRPr="006631E9">
        <w:rPr>
          <w:sz w:val="28"/>
          <w:szCs w:val="28"/>
        </w:rPr>
        <w:t>Маляевская</w:t>
      </w:r>
      <w:proofErr w:type="spellEnd"/>
      <w:r w:rsidRPr="006631E9">
        <w:rPr>
          <w:sz w:val="28"/>
          <w:szCs w:val="28"/>
        </w:rPr>
        <w:t xml:space="preserve"> ООШ» на сумму 1496,16 тыс. рублей, проводится благоустройство площадки для проведения праздничных линеек в МКОУ "Ленинская СОШ №2" на сумму 1052,63 тыс. рублей,  в рамках муниципальной программы "Комплекс мер по созданию безопасных условий для обучающихся  и воспитанников</w:t>
      </w:r>
      <w:proofErr w:type="gramEnd"/>
      <w:r w:rsidRPr="006631E9">
        <w:rPr>
          <w:sz w:val="28"/>
          <w:szCs w:val="28"/>
        </w:rPr>
        <w:t xml:space="preserve"> в образовательных организациях Ленинского муниципального района Волгоградской области".</w:t>
      </w:r>
    </w:p>
    <w:p w:rsidR="006631E9" w:rsidRPr="006631E9" w:rsidRDefault="006631E9" w:rsidP="006631E9">
      <w:pPr>
        <w:ind w:firstLine="708"/>
        <w:jc w:val="both"/>
        <w:rPr>
          <w:sz w:val="28"/>
          <w:szCs w:val="28"/>
        </w:rPr>
      </w:pPr>
      <w:r w:rsidRPr="006631E9">
        <w:rPr>
          <w:sz w:val="28"/>
          <w:szCs w:val="28"/>
        </w:rPr>
        <w:t xml:space="preserve">Выплачены ежемесячные вознаграждения за классное руководство педагогическим работникам общеобразовательных учреждений на сумму 9712,90 тыс. рублей, услуги по </w:t>
      </w:r>
      <w:proofErr w:type="spellStart"/>
      <w:r w:rsidRPr="006631E9">
        <w:rPr>
          <w:sz w:val="28"/>
          <w:szCs w:val="28"/>
        </w:rPr>
        <w:t>аутсорсингу</w:t>
      </w:r>
      <w:proofErr w:type="spellEnd"/>
      <w:r w:rsidRPr="006631E9">
        <w:rPr>
          <w:sz w:val="28"/>
          <w:szCs w:val="28"/>
        </w:rPr>
        <w:t xml:space="preserve"> в общеобразовательных </w:t>
      </w:r>
      <w:r w:rsidRPr="006631E9">
        <w:rPr>
          <w:sz w:val="28"/>
          <w:szCs w:val="28"/>
        </w:rPr>
        <w:lastRenderedPageBreak/>
        <w:t>учреждениях на сумму 2339,96 тыс. рублей, в рамках муниципальной программы «Развитие системы образования в Ленинском муниципальном районе».</w:t>
      </w:r>
    </w:p>
    <w:p w:rsidR="006631E9" w:rsidRPr="006631E9" w:rsidRDefault="006631E9" w:rsidP="006631E9">
      <w:pPr>
        <w:ind w:firstLine="708"/>
        <w:jc w:val="both"/>
        <w:rPr>
          <w:sz w:val="28"/>
          <w:szCs w:val="28"/>
        </w:rPr>
      </w:pPr>
      <w:r w:rsidRPr="006631E9">
        <w:rPr>
          <w:sz w:val="28"/>
          <w:szCs w:val="28"/>
        </w:rPr>
        <w:t>В рамках ведомственной программы «Развитие образования в Ленинском муниципальном районе в 2018-2023 г.г.» в МКОУ «</w:t>
      </w:r>
      <w:proofErr w:type="gramStart"/>
      <w:r w:rsidRPr="006631E9">
        <w:rPr>
          <w:sz w:val="28"/>
          <w:szCs w:val="28"/>
        </w:rPr>
        <w:t>Ленинская</w:t>
      </w:r>
      <w:proofErr w:type="gramEnd"/>
      <w:r w:rsidRPr="006631E9">
        <w:rPr>
          <w:sz w:val="28"/>
          <w:szCs w:val="28"/>
        </w:rPr>
        <w:t xml:space="preserve"> СОШ №1»  выполнен ремонт внутреннего водопровода на сумму 165,8 тыс. рублей.</w:t>
      </w:r>
    </w:p>
    <w:p w:rsidR="006631E9" w:rsidRPr="006631E9" w:rsidRDefault="006631E9" w:rsidP="006631E9">
      <w:pPr>
        <w:ind w:firstLine="708"/>
        <w:jc w:val="both"/>
        <w:rPr>
          <w:sz w:val="28"/>
          <w:szCs w:val="28"/>
        </w:rPr>
      </w:pPr>
      <w:r w:rsidRPr="006631E9">
        <w:rPr>
          <w:sz w:val="28"/>
          <w:szCs w:val="28"/>
        </w:rPr>
        <w:t>В рамках регионального проекта «Современная школа» на базе МКОУ «Ленинская СОШ № 1» и МКОУ «</w:t>
      </w:r>
      <w:proofErr w:type="spellStart"/>
      <w:r w:rsidRPr="006631E9">
        <w:rPr>
          <w:sz w:val="28"/>
          <w:szCs w:val="28"/>
        </w:rPr>
        <w:t>Колобовская</w:t>
      </w:r>
      <w:proofErr w:type="spellEnd"/>
      <w:r w:rsidRPr="006631E9">
        <w:rPr>
          <w:sz w:val="28"/>
          <w:szCs w:val="28"/>
        </w:rPr>
        <w:t xml:space="preserve"> СОШ» создаются центры образования цифровых и гуманитарных компетенций «Точка роста». В соответствии с планом первоочередных мероприятий в данных общеобразовательных организациях были разработаны </w:t>
      </w:r>
      <w:proofErr w:type="spellStart"/>
      <w:proofErr w:type="gramStart"/>
      <w:r w:rsidRPr="006631E9">
        <w:rPr>
          <w:sz w:val="28"/>
          <w:szCs w:val="28"/>
        </w:rPr>
        <w:t>дизайн-проекты</w:t>
      </w:r>
      <w:proofErr w:type="spellEnd"/>
      <w:proofErr w:type="gramEnd"/>
      <w:r w:rsidRPr="006631E9">
        <w:rPr>
          <w:sz w:val="28"/>
          <w:szCs w:val="28"/>
        </w:rPr>
        <w:t xml:space="preserve">, проведены конкурсные процедуры по закупке учебной мебели и оборудования, начаты ремонтные работы в кабинетах формирования цифровых и гуманитарных компетенций. Организовано </w:t>
      </w:r>
      <w:proofErr w:type="spellStart"/>
      <w:r w:rsidRPr="006631E9">
        <w:rPr>
          <w:sz w:val="28"/>
          <w:szCs w:val="28"/>
        </w:rPr>
        <w:t>онлайн</w:t>
      </w:r>
      <w:proofErr w:type="spellEnd"/>
      <w:r w:rsidRPr="006631E9">
        <w:rPr>
          <w:sz w:val="28"/>
          <w:szCs w:val="28"/>
        </w:rPr>
        <w:t xml:space="preserve"> обучение учителей для работы в центрах.</w:t>
      </w:r>
    </w:p>
    <w:p w:rsidR="006631E9" w:rsidRPr="006631E9" w:rsidRDefault="006631E9" w:rsidP="006631E9">
      <w:pPr>
        <w:ind w:firstLine="708"/>
        <w:jc w:val="both"/>
        <w:rPr>
          <w:color w:val="000000"/>
          <w:sz w:val="28"/>
          <w:szCs w:val="28"/>
        </w:rPr>
      </w:pPr>
      <w:r w:rsidRPr="006631E9">
        <w:rPr>
          <w:color w:val="000000"/>
          <w:sz w:val="28"/>
          <w:szCs w:val="28"/>
        </w:rPr>
        <w:t xml:space="preserve">В первом полугодии в районе работали 14 общеобразовательных учреждений, 9 дошкольных образовательных учреждений и 2 учреждения дополнительного образования. В общеобразовательных организациях  района обучаются  2922 человек, в дошкольных образовательных учреждениях - 1096  детей, в учреждениях дополнительного образования  498 человек. </w:t>
      </w:r>
    </w:p>
    <w:p w:rsidR="006631E9" w:rsidRPr="006631E9" w:rsidRDefault="006631E9" w:rsidP="006631E9">
      <w:pPr>
        <w:ind w:firstLine="708"/>
        <w:jc w:val="both"/>
        <w:rPr>
          <w:sz w:val="28"/>
          <w:szCs w:val="28"/>
        </w:rPr>
      </w:pPr>
      <w:r w:rsidRPr="006631E9">
        <w:rPr>
          <w:sz w:val="28"/>
          <w:szCs w:val="28"/>
        </w:rPr>
        <w:t xml:space="preserve">Общая численность работающих в отрасли составила 606 человека, в школах работали 384 человек, в дошкольных образовательных учреждениях 179 и в учреждениях дополнительного образования 43 человека. </w:t>
      </w:r>
    </w:p>
    <w:p w:rsidR="006631E9" w:rsidRPr="006631E9" w:rsidRDefault="006631E9" w:rsidP="006631E9">
      <w:pPr>
        <w:ind w:firstLine="708"/>
        <w:jc w:val="both"/>
        <w:rPr>
          <w:sz w:val="28"/>
          <w:szCs w:val="28"/>
        </w:rPr>
      </w:pPr>
      <w:r w:rsidRPr="006631E9">
        <w:rPr>
          <w:sz w:val="28"/>
          <w:szCs w:val="28"/>
        </w:rPr>
        <w:t>Большое внимание уделялось повышению квалификации и профессиональному росту педагогических работников. Повысили свою квалификацию 62 педагогических работников образовательных учреждений. В целях повышения квалификации педагогических работников было подготовлено и проведено 16 семинаров для педагогических работников муниципальных образовательных учреждений. 3 педагога приняли участие в областных конкурсах профессионального мастерства «Учитель года 2021», «Воспитатель года», «Лучший педагог дополнительного образования».</w:t>
      </w:r>
    </w:p>
    <w:p w:rsidR="006631E9" w:rsidRPr="006631E9" w:rsidRDefault="006631E9" w:rsidP="006631E9">
      <w:pPr>
        <w:ind w:firstLine="708"/>
        <w:jc w:val="both"/>
        <w:rPr>
          <w:sz w:val="28"/>
          <w:szCs w:val="28"/>
        </w:rPr>
      </w:pPr>
      <w:r w:rsidRPr="006631E9">
        <w:rPr>
          <w:sz w:val="28"/>
          <w:szCs w:val="28"/>
        </w:rPr>
        <w:t xml:space="preserve">В целях подготовки и проведения государственной (итоговой) аттестации выпускников ΙХ, ХΙ  классов сформированы базы данных выпускников, организаторов, пунктов проведения экзаменов. Определены ответственные лица за соблюдение информационной безопасности при организации и проведении государственной (итоговой) аттестации выпускников. Подготовлена и представлена в комитет образования, науки и молодежной политики  Волгоградской области схема проведения государственной (итоговой) аттестации выпускников ΙХ, ХΙ  классов, списочный состав муниципальных экзаменационной, предметной, конфликтной комиссий. Своевременно проведено информирование руководителей и заместителей руководителей образовательных учреждений с поступившими нормативными документами, регламентирующими проведение государственной (итоговой) аттестации выпускников. </w:t>
      </w:r>
      <w:proofErr w:type="gramStart"/>
      <w:r w:rsidRPr="006631E9">
        <w:rPr>
          <w:sz w:val="28"/>
          <w:szCs w:val="28"/>
        </w:rPr>
        <w:t xml:space="preserve">В рамках единого информационного дня в школах района были проведены беседы с выпускниками по подготовке к итоговой аттестации, индивидуальные консультации, показы видео-консультаций (в том числе с использованием ресурсов официального информационного портала ЕГЭ), </w:t>
      </w:r>
      <w:r w:rsidRPr="006631E9">
        <w:rPr>
          <w:sz w:val="28"/>
          <w:szCs w:val="28"/>
        </w:rPr>
        <w:lastRenderedPageBreak/>
        <w:t>встречи с психологами  на тему «ГИА без стресса», информационные семинары для классных руководителей, тематические консультации руководителей предметных секций по вопросам специфики ГИА-2021 для учителей-предметников, общешкольные родительские собрания и</w:t>
      </w:r>
      <w:proofErr w:type="gramEnd"/>
      <w:r w:rsidRPr="006631E9">
        <w:rPr>
          <w:sz w:val="28"/>
          <w:szCs w:val="28"/>
        </w:rPr>
        <w:t xml:space="preserve"> акция «День сдачи ЕГЭ родителями».</w:t>
      </w:r>
    </w:p>
    <w:p w:rsidR="006631E9" w:rsidRPr="006631E9" w:rsidRDefault="006631E9" w:rsidP="006631E9">
      <w:pPr>
        <w:ind w:firstLine="708"/>
        <w:jc w:val="both"/>
        <w:rPr>
          <w:sz w:val="28"/>
          <w:szCs w:val="28"/>
        </w:rPr>
      </w:pPr>
      <w:r w:rsidRPr="006631E9">
        <w:rPr>
          <w:sz w:val="28"/>
          <w:szCs w:val="28"/>
        </w:rPr>
        <w:t>Проведены репетиционные экзамены  ЕГЭ по русскому языку, обществознанию, информатике и ИКТ на пункте проведения экзаменов. Организовано участие учителей предметников в вебинарах, проводимых комитетом образования,  науки и молодежной политики Волгоградской области.</w:t>
      </w:r>
    </w:p>
    <w:p w:rsidR="006631E9" w:rsidRPr="006631E9" w:rsidRDefault="006631E9" w:rsidP="006631E9">
      <w:pPr>
        <w:ind w:firstLine="708"/>
        <w:jc w:val="both"/>
        <w:rPr>
          <w:sz w:val="28"/>
          <w:szCs w:val="28"/>
        </w:rPr>
      </w:pPr>
      <w:r w:rsidRPr="006631E9">
        <w:rPr>
          <w:sz w:val="28"/>
          <w:szCs w:val="28"/>
        </w:rPr>
        <w:t>Для девятиклассников в рамках реализации Концепции преподавания русского языка и литературы проведено итоговое собеседование по русскому языку. В ходе собеседования проверялись практико-ориентированные навыки: умение прочитать текст, понять его содержание и вступить в диалог. По итогам собеседования все выпускники получили «зачет».</w:t>
      </w:r>
    </w:p>
    <w:p w:rsidR="006631E9" w:rsidRPr="006631E9" w:rsidRDefault="006631E9" w:rsidP="006631E9">
      <w:pPr>
        <w:ind w:firstLine="708"/>
        <w:jc w:val="both"/>
        <w:rPr>
          <w:sz w:val="28"/>
          <w:szCs w:val="28"/>
        </w:rPr>
      </w:pPr>
      <w:r w:rsidRPr="006631E9">
        <w:rPr>
          <w:sz w:val="28"/>
          <w:szCs w:val="28"/>
        </w:rPr>
        <w:t xml:space="preserve">В соответствии с расписанием </w:t>
      </w:r>
      <w:proofErr w:type="spellStart"/>
      <w:r w:rsidRPr="006631E9">
        <w:rPr>
          <w:sz w:val="28"/>
          <w:szCs w:val="28"/>
        </w:rPr>
        <w:t>Рособрнадзора</w:t>
      </w:r>
      <w:proofErr w:type="spellEnd"/>
      <w:r w:rsidRPr="006631E9">
        <w:rPr>
          <w:sz w:val="28"/>
          <w:szCs w:val="28"/>
        </w:rPr>
        <w:t xml:space="preserve"> проведены всероссийские проверочные работы для обучающихся 4-8 и 11 классов.</w:t>
      </w:r>
    </w:p>
    <w:p w:rsidR="006631E9" w:rsidRPr="006631E9" w:rsidRDefault="006631E9" w:rsidP="006631E9">
      <w:pPr>
        <w:ind w:firstLine="708"/>
        <w:jc w:val="both"/>
        <w:rPr>
          <w:sz w:val="28"/>
          <w:szCs w:val="28"/>
        </w:rPr>
      </w:pPr>
      <w:r w:rsidRPr="006631E9">
        <w:rPr>
          <w:sz w:val="28"/>
          <w:szCs w:val="28"/>
        </w:rPr>
        <w:t>В 2020-2021 учебном году в  15 общеобразовательных учреждениях, расположенных на территории Ленинского муниципального района,  обучалось 253 выпускников 9-х классов, все выпускники были допущены к прохождению государственной (итоговой) аттестации.</w:t>
      </w:r>
    </w:p>
    <w:p w:rsidR="006631E9" w:rsidRPr="006631E9" w:rsidRDefault="006631E9" w:rsidP="006631E9">
      <w:pPr>
        <w:ind w:firstLine="708"/>
        <w:jc w:val="both"/>
        <w:rPr>
          <w:sz w:val="28"/>
          <w:szCs w:val="28"/>
        </w:rPr>
      </w:pPr>
      <w:proofErr w:type="gramStart"/>
      <w:r w:rsidRPr="006631E9">
        <w:rPr>
          <w:sz w:val="28"/>
          <w:szCs w:val="28"/>
        </w:rPr>
        <w:t>Документы государственного образца об уровне образования получили 177 выпускников, что составляет  69,6 от числа  допущенных к государственной (итоговой) аттестации (в 2020-100%, 2019 – 99,6%, 2018 -  99,35%, 2017  - 97,89%,  2016  - 94,8%), в том числе 20 (7,9%)выпускников получил аттестат об основном общем образовании с отличием, в  2020 - 21 (8%), 2019 -  21(8%),  2018 -  23 (7,4%), в 2017 – 17 (7%), 2016 году - 9</w:t>
      </w:r>
      <w:proofErr w:type="gramEnd"/>
      <w:r w:rsidRPr="006631E9">
        <w:rPr>
          <w:sz w:val="28"/>
          <w:szCs w:val="28"/>
        </w:rPr>
        <w:t xml:space="preserve"> (3,6%) выпускников.</w:t>
      </w:r>
    </w:p>
    <w:p w:rsidR="006631E9" w:rsidRPr="006631E9" w:rsidRDefault="006631E9" w:rsidP="006631E9">
      <w:pPr>
        <w:ind w:firstLine="708"/>
        <w:jc w:val="both"/>
        <w:rPr>
          <w:sz w:val="28"/>
          <w:szCs w:val="28"/>
        </w:rPr>
      </w:pPr>
      <w:r w:rsidRPr="006631E9">
        <w:rPr>
          <w:sz w:val="28"/>
          <w:szCs w:val="28"/>
        </w:rPr>
        <w:t>На участие в едином государственном экзамене в региональной базе банных (РБД) было зарегистрировано  84 выпускников текущего года и 3 выпускников прошлых лет. Для проведения ЕГЭ приказом комитета образования,  науки и молодежной политики Волгоградской области от</w:t>
      </w:r>
      <w:r w:rsidRPr="006631E9">
        <w:rPr>
          <w:color w:val="000000"/>
          <w:sz w:val="28"/>
          <w:szCs w:val="28"/>
        </w:rPr>
        <w:t>15.02.2021 № 112</w:t>
      </w:r>
      <w:r w:rsidRPr="006631E9">
        <w:rPr>
          <w:sz w:val="28"/>
          <w:szCs w:val="28"/>
        </w:rPr>
        <w:t>пунктом проведения экзаменов (далее ППЭ) по образовательным программам среднего общего образования утверждено МКОУ «</w:t>
      </w:r>
      <w:proofErr w:type="gramStart"/>
      <w:r w:rsidRPr="006631E9">
        <w:rPr>
          <w:sz w:val="28"/>
          <w:szCs w:val="28"/>
        </w:rPr>
        <w:t>Ленинская</w:t>
      </w:r>
      <w:proofErr w:type="gramEnd"/>
      <w:r w:rsidRPr="006631E9">
        <w:rPr>
          <w:sz w:val="28"/>
          <w:szCs w:val="28"/>
        </w:rPr>
        <w:t xml:space="preserve"> СОШ №3». ППЭ был оборудован переносными металлоискателями, аудитории и штаб ППЭ новыми системами видеонаблюдения. Помещение для руководителя ППЭ было оборудовано телефонной связью, принтером, персональным компьютером,  металлическим сейфом. </w:t>
      </w:r>
      <w:r w:rsidRPr="006631E9">
        <w:rPr>
          <w:sz w:val="28"/>
          <w:szCs w:val="28"/>
          <w:lang w:eastAsia="en-US"/>
        </w:rPr>
        <w:t xml:space="preserve">В ППЭ  применялась технологии печати полного комплекта экзаменационных материалов для участников в аудиториях, сканирование экзаменационных работ в штабе ППЭ. </w:t>
      </w:r>
      <w:r w:rsidRPr="006631E9">
        <w:rPr>
          <w:sz w:val="28"/>
          <w:szCs w:val="28"/>
        </w:rPr>
        <w:t xml:space="preserve"> В 2021 году выпускники школ сдавали экзамены по 10 предметам учебного плана. В едином государственном экзамене приняли участие 76 выпускников текущего года и 4 выпускника прошлых лет.</w:t>
      </w:r>
    </w:p>
    <w:p w:rsidR="006631E9" w:rsidRPr="006631E9" w:rsidRDefault="006631E9" w:rsidP="006631E9">
      <w:pPr>
        <w:widowControl w:val="0"/>
        <w:shd w:val="clear" w:color="auto" w:fill="FFFFFF"/>
        <w:autoSpaceDE w:val="0"/>
        <w:autoSpaceDN w:val="0"/>
        <w:adjustRightInd w:val="0"/>
        <w:ind w:firstLine="708"/>
        <w:jc w:val="both"/>
        <w:rPr>
          <w:szCs w:val="28"/>
        </w:rPr>
      </w:pPr>
      <w:proofErr w:type="gramStart"/>
      <w:r w:rsidRPr="006631E9">
        <w:rPr>
          <w:sz w:val="28"/>
          <w:szCs w:val="28"/>
        </w:rPr>
        <w:t xml:space="preserve">В соответствии с приказом комитета образования, науки и молодежной политики  от 20.05.2021  № 398 «Об утверждении схем проведения единого государственного экзамена  в Волгоградской области в 2021 году в основной  и дополнительный периоды» на базе МКОУ «Ленинская СОШ №3» (ППЭ №30) в соответствии с расписанием были проведены экзамены по 10-ти предметам: </w:t>
      </w:r>
      <w:r w:rsidRPr="006631E9">
        <w:rPr>
          <w:sz w:val="28"/>
          <w:szCs w:val="28"/>
        </w:rPr>
        <w:lastRenderedPageBreak/>
        <w:t>русский язык, математика (профильный уровень, обществознание, литература, информатика и ИКТ, история</w:t>
      </w:r>
      <w:proofErr w:type="gramEnd"/>
      <w:r w:rsidRPr="006631E9">
        <w:rPr>
          <w:sz w:val="28"/>
          <w:szCs w:val="28"/>
        </w:rPr>
        <w:t xml:space="preserve">, физика, химия, биология и иностранный язык (письменная часть). Экзамены по иностранному языку (устная часть) выпускники сдавали на ППЭ в г.  </w:t>
      </w:r>
      <w:proofErr w:type="gramStart"/>
      <w:r w:rsidRPr="006631E9">
        <w:rPr>
          <w:sz w:val="28"/>
          <w:szCs w:val="28"/>
        </w:rPr>
        <w:t>Волжский</w:t>
      </w:r>
      <w:proofErr w:type="gramEnd"/>
      <w:r w:rsidRPr="006631E9">
        <w:rPr>
          <w:sz w:val="28"/>
          <w:szCs w:val="28"/>
        </w:rPr>
        <w:t>.</w:t>
      </w:r>
    </w:p>
    <w:p w:rsidR="006631E9" w:rsidRPr="006631E9" w:rsidRDefault="006631E9" w:rsidP="006631E9">
      <w:pPr>
        <w:ind w:firstLine="708"/>
        <w:jc w:val="both"/>
        <w:rPr>
          <w:snapToGrid w:val="0"/>
          <w:sz w:val="28"/>
          <w:szCs w:val="28"/>
        </w:rPr>
      </w:pPr>
      <w:proofErr w:type="gramStart"/>
      <w:r w:rsidRPr="006631E9">
        <w:rPr>
          <w:sz w:val="28"/>
          <w:szCs w:val="28"/>
        </w:rPr>
        <w:t>Контроль за</w:t>
      </w:r>
      <w:proofErr w:type="gramEnd"/>
      <w:r w:rsidRPr="006631E9">
        <w:rPr>
          <w:sz w:val="28"/>
          <w:szCs w:val="28"/>
        </w:rPr>
        <w:t xml:space="preserve"> ходом проведения экзаменов на ППЭ №30 осуществляли аккредитованные общественные наблюдателя, </w:t>
      </w:r>
      <w:r w:rsidRPr="006631E9">
        <w:rPr>
          <w:snapToGrid w:val="0"/>
          <w:sz w:val="28"/>
          <w:szCs w:val="28"/>
        </w:rPr>
        <w:t>члены ГЭК. Нарушений Порядка проведения единого государственного экзамена не выявлено. Апелляции о нарушении установленного порядка проведения ГИА по учебным предметам не поступали.</w:t>
      </w:r>
    </w:p>
    <w:p w:rsidR="006631E9" w:rsidRPr="006631E9" w:rsidRDefault="006631E9" w:rsidP="006631E9">
      <w:pPr>
        <w:ind w:firstLine="708"/>
        <w:jc w:val="both"/>
        <w:rPr>
          <w:snapToGrid w:val="0"/>
          <w:sz w:val="28"/>
          <w:szCs w:val="28"/>
        </w:rPr>
      </w:pPr>
      <w:r w:rsidRPr="006631E9">
        <w:rPr>
          <w:snapToGrid w:val="0"/>
          <w:sz w:val="28"/>
          <w:szCs w:val="28"/>
        </w:rPr>
        <w:t>Единый государственный экзамен по русский язык сдавали 76 выпускников из 11 общеобразовательных учреждений. Минимальный балл ЕГЭ по русскому языку – 24 баллов. От 80 до 98 баллов получили 24 выпускника (31,6%) в 2020 году- 17 выпускников (24,2%), в 2019 году -  11 выпускников (10,5%), в 2018 году -18 выпускников (16,07%), в 2017 году 16 выпускников (17,02%). Более 90 баллов на экзамене по русскому языку получили  7 выпускников: 3 - МКОУ «</w:t>
      </w:r>
      <w:proofErr w:type="gramStart"/>
      <w:r w:rsidRPr="006631E9">
        <w:rPr>
          <w:snapToGrid w:val="0"/>
          <w:sz w:val="28"/>
          <w:szCs w:val="28"/>
        </w:rPr>
        <w:t>Ленинская</w:t>
      </w:r>
      <w:proofErr w:type="gramEnd"/>
      <w:r w:rsidRPr="006631E9">
        <w:rPr>
          <w:snapToGrid w:val="0"/>
          <w:sz w:val="28"/>
          <w:szCs w:val="28"/>
        </w:rPr>
        <w:t xml:space="preserve"> СОШ № 3», 2 - МКОУ «Ленинская СОШ № 1»,  по 1 -  МКОУ «</w:t>
      </w:r>
      <w:proofErr w:type="spellStart"/>
      <w:r w:rsidRPr="006631E9">
        <w:rPr>
          <w:snapToGrid w:val="0"/>
          <w:sz w:val="28"/>
          <w:szCs w:val="28"/>
        </w:rPr>
        <w:t>Заплавинская</w:t>
      </w:r>
      <w:proofErr w:type="spellEnd"/>
      <w:r w:rsidRPr="006631E9">
        <w:rPr>
          <w:snapToGrid w:val="0"/>
          <w:sz w:val="28"/>
          <w:szCs w:val="28"/>
        </w:rPr>
        <w:t xml:space="preserve"> СОШ», «</w:t>
      </w:r>
      <w:proofErr w:type="spellStart"/>
      <w:r w:rsidRPr="006631E9">
        <w:rPr>
          <w:snapToGrid w:val="0"/>
          <w:sz w:val="28"/>
          <w:szCs w:val="28"/>
        </w:rPr>
        <w:t>Рассветинская</w:t>
      </w:r>
      <w:proofErr w:type="spellEnd"/>
      <w:r w:rsidRPr="006631E9">
        <w:rPr>
          <w:snapToGrid w:val="0"/>
          <w:sz w:val="28"/>
          <w:szCs w:val="28"/>
        </w:rPr>
        <w:t xml:space="preserve"> СОШ». </w:t>
      </w:r>
    </w:p>
    <w:p w:rsidR="006631E9" w:rsidRPr="006631E9" w:rsidRDefault="006631E9" w:rsidP="006631E9">
      <w:pPr>
        <w:ind w:firstLine="708"/>
        <w:jc w:val="both"/>
        <w:rPr>
          <w:sz w:val="28"/>
          <w:szCs w:val="28"/>
        </w:rPr>
      </w:pPr>
      <w:r w:rsidRPr="006631E9">
        <w:rPr>
          <w:sz w:val="28"/>
          <w:szCs w:val="28"/>
        </w:rPr>
        <w:t xml:space="preserve">Результаты ЕГЭ сопоставимы с региональными показателями, увеличился средний тестовый балл по математике, физике и истории. </w:t>
      </w:r>
    </w:p>
    <w:p w:rsidR="006631E9" w:rsidRPr="006631E9" w:rsidRDefault="006631E9" w:rsidP="006631E9">
      <w:pPr>
        <w:ind w:firstLine="708"/>
        <w:jc w:val="both"/>
        <w:rPr>
          <w:sz w:val="28"/>
          <w:szCs w:val="28"/>
        </w:rPr>
      </w:pPr>
      <w:proofErr w:type="gramStart"/>
      <w:r w:rsidRPr="006631E9">
        <w:rPr>
          <w:sz w:val="28"/>
          <w:szCs w:val="28"/>
        </w:rPr>
        <w:t>Аттестаты о среднем общем образовании получили 98,9 % выпускников, в 2020 - 100% , в 2019 - 100%, в 2018 – 93%, Аттестаты с отличием и медаль «За особые успехи в учении» получили 20 выпускников (2020-16 выпускников (16.8%), в 2019 году - 9 выпускников (8,7%), в 2018 - 12 выпускников, что составляло 10,6 % от общего количества выпускников.</w:t>
      </w:r>
      <w:proofErr w:type="gramEnd"/>
    </w:p>
    <w:p w:rsidR="006631E9" w:rsidRPr="006631E9" w:rsidRDefault="006631E9" w:rsidP="006631E9">
      <w:pPr>
        <w:ind w:firstLine="708"/>
        <w:jc w:val="both"/>
        <w:rPr>
          <w:sz w:val="28"/>
          <w:szCs w:val="28"/>
        </w:rPr>
      </w:pPr>
      <w:r w:rsidRPr="006631E9">
        <w:rPr>
          <w:sz w:val="28"/>
          <w:szCs w:val="28"/>
        </w:rPr>
        <w:t xml:space="preserve">В отчетном периоде продолжалась работа, направленная на  развитие системы поддержки талантливых детей. Подведены итоги Всероссийской олимпиады школьников: 54 ученика, успешно проявившим себя  во время муниципального этапа  Всероссийской олимпиады школьников было вручено 20 дипломов победителя, также 9 педагогов общеобразовательных учреждений получили благодарственные письма </w:t>
      </w:r>
      <w:proofErr w:type="gramStart"/>
      <w:r w:rsidRPr="006631E9">
        <w:rPr>
          <w:sz w:val="28"/>
          <w:szCs w:val="28"/>
        </w:rPr>
        <w:t>Отдела образования администрации Ленинского муниципального района Волгоградской области</w:t>
      </w:r>
      <w:proofErr w:type="gramEnd"/>
      <w:r w:rsidRPr="006631E9">
        <w:rPr>
          <w:sz w:val="28"/>
          <w:szCs w:val="28"/>
        </w:rPr>
        <w:t xml:space="preserve"> за отличную подготовку обучающихся.</w:t>
      </w:r>
    </w:p>
    <w:p w:rsidR="006631E9" w:rsidRPr="006631E9" w:rsidRDefault="006631E9" w:rsidP="006631E9">
      <w:pPr>
        <w:ind w:firstLine="708"/>
        <w:jc w:val="both"/>
        <w:rPr>
          <w:sz w:val="28"/>
          <w:szCs w:val="28"/>
        </w:rPr>
      </w:pPr>
      <w:r w:rsidRPr="006631E9">
        <w:rPr>
          <w:sz w:val="28"/>
          <w:szCs w:val="28"/>
        </w:rPr>
        <w:t>Девятнадцать обучающихся 9-11 классов, ставшие лучшими на муниципальном этапе Всероссийской олимпиады школьников, были направлены для участия в региональном этапе по следующим предметам: Биология, Литература, Обществознание и Экология</w:t>
      </w:r>
      <w:r w:rsidRPr="006631E9">
        <w:rPr>
          <w:color w:val="00B050"/>
          <w:sz w:val="28"/>
          <w:szCs w:val="28"/>
        </w:rPr>
        <w:t xml:space="preserve">. </w:t>
      </w:r>
      <w:proofErr w:type="gramStart"/>
      <w:r w:rsidRPr="006631E9">
        <w:rPr>
          <w:sz w:val="28"/>
          <w:szCs w:val="28"/>
        </w:rPr>
        <w:t xml:space="preserve">Пять из них стали призёрами регионального этапа: по литературе – Шульга Арина, ученица 11 класса по обществознанию – Адова </w:t>
      </w:r>
      <w:proofErr w:type="spellStart"/>
      <w:r w:rsidRPr="006631E9">
        <w:rPr>
          <w:sz w:val="28"/>
          <w:szCs w:val="28"/>
        </w:rPr>
        <w:t>Карина</w:t>
      </w:r>
      <w:proofErr w:type="spellEnd"/>
      <w:r w:rsidRPr="006631E9">
        <w:rPr>
          <w:sz w:val="28"/>
          <w:szCs w:val="28"/>
        </w:rPr>
        <w:t xml:space="preserve">, ученица11 класса МКОУ «Ленинская СОШ №3», </w:t>
      </w:r>
      <w:proofErr w:type="spellStart"/>
      <w:r w:rsidRPr="006631E9">
        <w:rPr>
          <w:sz w:val="28"/>
          <w:szCs w:val="28"/>
        </w:rPr>
        <w:t>Ситникова</w:t>
      </w:r>
      <w:proofErr w:type="spellEnd"/>
      <w:r w:rsidRPr="006631E9">
        <w:rPr>
          <w:sz w:val="28"/>
          <w:szCs w:val="28"/>
        </w:rPr>
        <w:t xml:space="preserve"> Юлия, ученица 11 класса МКОУ «Ленинская СОШ №1», по биологии – </w:t>
      </w:r>
      <w:proofErr w:type="spellStart"/>
      <w:r w:rsidRPr="006631E9">
        <w:rPr>
          <w:sz w:val="28"/>
          <w:szCs w:val="28"/>
        </w:rPr>
        <w:t>Сурская</w:t>
      </w:r>
      <w:proofErr w:type="spellEnd"/>
      <w:r w:rsidRPr="006631E9">
        <w:rPr>
          <w:sz w:val="28"/>
          <w:szCs w:val="28"/>
        </w:rPr>
        <w:t xml:space="preserve"> Анна, ученица 9 класса МКОУ «Ленинская СОШ №1», по экологии – Калинина Полина, ученица 11 класса МКОУ «Ленинская СОШ №1».</w:t>
      </w:r>
      <w:proofErr w:type="gramEnd"/>
      <w:r w:rsidRPr="006631E9">
        <w:rPr>
          <w:sz w:val="28"/>
          <w:szCs w:val="28"/>
        </w:rPr>
        <w:t xml:space="preserve"> Умнова Валерия, ученица 9 класса МКОУ «Ленинская СОШ №3», стала победителем по обществознанию.</w:t>
      </w:r>
    </w:p>
    <w:p w:rsidR="006631E9" w:rsidRPr="006631E9" w:rsidRDefault="006631E9" w:rsidP="006631E9">
      <w:pPr>
        <w:ind w:firstLine="708"/>
        <w:jc w:val="both"/>
        <w:rPr>
          <w:sz w:val="28"/>
          <w:szCs w:val="28"/>
        </w:rPr>
      </w:pPr>
      <w:proofErr w:type="gramStart"/>
      <w:r w:rsidRPr="006631E9">
        <w:rPr>
          <w:sz w:val="28"/>
          <w:szCs w:val="28"/>
        </w:rPr>
        <w:t>В 1 полугодии 2021 года на базе МБОУ ДО «Ленинский ДЮЦ» было проведено 29 районных и 1 областное мероприятие, в которых приняло участие 1384 человек.</w:t>
      </w:r>
      <w:proofErr w:type="gramEnd"/>
      <w:r w:rsidRPr="006631E9">
        <w:rPr>
          <w:sz w:val="28"/>
          <w:szCs w:val="28"/>
        </w:rPr>
        <w:t xml:space="preserve"> Проведены следующие мероприятия: районный дистанционный </w:t>
      </w:r>
      <w:proofErr w:type="spellStart"/>
      <w:r w:rsidRPr="006631E9">
        <w:rPr>
          <w:sz w:val="28"/>
          <w:szCs w:val="28"/>
        </w:rPr>
        <w:lastRenderedPageBreak/>
        <w:t>фотомарафон</w:t>
      </w:r>
      <w:proofErr w:type="spellEnd"/>
      <w:r w:rsidRPr="006631E9">
        <w:rPr>
          <w:sz w:val="28"/>
          <w:szCs w:val="28"/>
        </w:rPr>
        <w:t xml:space="preserve"> «Мои новогодние каникулы», районный дистанционный мастер класс «</w:t>
      </w:r>
      <w:proofErr w:type="gramStart"/>
      <w:r w:rsidRPr="006631E9">
        <w:rPr>
          <w:sz w:val="28"/>
          <w:szCs w:val="28"/>
        </w:rPr>
        <w:t>ИЗО</w:t>
      </w:r>
      <w:proofErr w:type="gramEnd"/>
      <w:r w:rsidRPr="006631E9">
        <w:rPr>
          <w:sz w:val="28"/>
          <w:szCs w:val="28"/>
        </w:rPr>
        <w:t xml:space="preserve"> фантазии», </w:t>
      </w:r>
      <w:proofErr w:type="spellStart"/>
      <w:r w:rsidRPr="006631E9">
        <w:rPr>
          <w:sz w:val="28"/>
          <w:szCs w:val="28"/>
        </w:rPr>
        <w:t>инстаграммарафон</w:t>
      </w:r>
      <w:proofErr w:type="spellEnd"/>
      <w:r w:rsidRPr="006631E9">
        <w:rPr>
          <w:sz w:val="28"/>
          <w:szCs w:val="28"/>
        </w:rPr>
        <w:t xml:space="preserve"> «Новогодний калейдоскоп», </w:t>
      </w:r>
      <w:proofErr w:type="spellStart"/>
      <w:r w:rsidRPr="006631E9">
        <w:rPr>
          <w:sz w:val="28"/>
          <w:szCs w:val="28"/>
        </w:rPr>
        <w:t>онлайнмарафон</w:t>
      </w:r>
      <w:proofErr w:type="spellEnd"/>
      <w:r w:rsidRPr="006631E9">
        <w:rPr>
          <w:sz w:val="28"/>
          <w:szCs w:val="28"/>
        </w:rPr>
        <w:t xml:space="preserve"> «Моя история в общем фото», районный (очный и дистанционный) мастер класс декоративно-прикладного творчества «Рождественское чудо», открытый рождественский турнир по шахматам, дистанционный марафон «Каникулы 3d», дистанционный мастер класс «Первые шаги в народном танце», городской очный мастер класс для учащихся начальных классов «Открытка </w:t>
      </w:r>
      <w:proofErr w:type="gramStart"/>
      <w:r w:rsidRPr="006631E9">
        <w:rPr>
          <w:sz w:val="28"/>
          <w:szCs w:val="28"/>
        </w:rPr>
        <w:t>ветерану», первый этап районной акции «Открытка ветерану» (заочный, дистанционный), личное первенство Ленинского района по шахматам, областной конкурс юного вожатого «</w:t>
      </w:r>
      <w:proofErr w:type="spellStart"/>
      <w:r w:rsidRPr="006631E9">
        <w:rPr>
          <w:sz w:val="28"/>
          <w:szCs w:val="28"/>
        </w:rPr>
        <w:t>Вожатенок</w:t>
      </w:r>
      <w:proofErr w:type="spellEnd"/>
      <w:r w:rsidRPr="006631E9">
        <w:rPr>
          <w:sz w:val="28"/>
          <w:szCs w:val="28"/>
        </w:rPr>
        <w:t xml:space="preserve">», </w:t>
      </w:r>
      <w:proofErr w:type="spellStart"/>
      <w:r w:rsidRPr="006631E9">
        <w:rPr>
          <w:sz w:val="28"/>
          <w:szCs w:val="28"/>
        </w:rPr>
        <w:t>онлайн</w:t>
      </w:r>
      <w:proofErr w:type="spellEnd"/>
      <w:r w:rsidRPr="006631E9">
        <w:rPr>
          <w:sz w:val="28"/>
          <w:szCs w:val="28"/>
        </w:rPr>
        <w:t xml:space="preserve"> концерт «Самым милым и любимым» посвященный празднованию 8 марта, городской мастер класс «Вестники весны» в рамках празднования </w:t>
      </w:r>
      <w:proofErr w:type="spellStart"/>
      <w:r w:rsidRPr="006631E9">
        <w:rPr>
          <w:sz w:val="28"/>
          <w:szCs w:val="28"/>
        </w:rPr>
        <w:t>масленницы</w:t>
      </w:r>
      <w:proofErr w:type="spellEnd"/>
      <w:r w:rsidRPr="006631E9">
        <w:rPr>
          <w:sz w:val="28"/>
          <w:szCs w:val="28"/>
        </w:rPr>
        <w:t xml:space="preserve">, районный </w:t>
      </w:r>
      <w:proofErr w:type="spellStart"/>
      <w:r w:rsidRPr="006631E9">
        <w:rPr>
          <w:sz w:val="28"/>
          <w:szCs w:val="28"/>
        </w:rPr>
        <w:t>вебинар</w:t>
      </w:r>
      <w:proofErr w:type="spellEnd"/>
      <w:r w:rsidRPr="006631E9">
        <w:rPr>
          <w:sz w:val="28"/>
          <w:szCs w:val="28"/>
        </w:rPr>
        <w:t xml:space="preserve"> «Личные кабинеты ПФДО» (дистанционный), районная ученическая школа актива, районный этап конкурса юных инспекторов дорожного движения «Безопасное колесо», мастер классы</w:t>
      </w:r>
      <w:proofErr w:type="gramEnd"/>
      <w:r w:rsidRPr="006631E9">
        <w:rPr>
          <w:sz w:val="28"/>
          <w:szCs w:val="28"/>
        </w:rPr>
        <w:t xml:space="preserve"> «Подарок для ветеранов» для учащихся образовательных организаций, турниры по шахматам, праздничные концерты, </w:t>
      </w:r>
      <w:proofErr w:type="spellStart"/>
      <w:r w:rsidRPr="006631E9">
        <w:rPr>
          <w:sz w:val="28"/>
          <w:szCs w:val="28"/>
        </w:rPr>
        <w:t>квесты</w:t>
      </w:r>
      <w:proofErr w:type="spellEnd"/>
      <w:r w:rsidRPr="006631E9">
        <w:rPr>
          <w:sz w:val="28"/>
          <w:szCs w:val="28"/>
        </w:rPr>
        <w:t xml:space="preserve"> и мероприятия посвящённые дню защиты детей и Дню России. 9 мая 2021 года </w:t>
      </w:r>
      <w:proofErr w:type="spellStart"/>
      <w:r w:rsidRPr="006631E9">
        <w:rPr>
          <w:sz w:val="28"/>
          <w:szCs w:val="28"/>
        </w:rPr>
        <w:t>пдагоги</w:t>
      </w:r>
      <w:proofErr w:type="spellEnd"/>
      <w:r w:rsidRPr="006631E9">
        <w:rPr>
          <w:sz w:val="28"/>
          <w:szCs w:val="28"/>
        </w:rPr>
        <w:t xml:space="preserve"> МБОУ ДО «Ленинский ДЮЦ» стали организаторами районного мастер класса «Подарок ветерану», который состоялся на площади г</w:t>
      </w:r>
      <w:proofErr w:type="gramStart"/>
      <w:r w:rsidRPr="006631E9">
        <w:rPr>
          <w:sz w:val="28"/>
          <w:szCs w:val="28"/>
        </w:rPr>
        <w:t>.Л</w:t>
      </w:r>
      <w:proofErr w:type="gramEnd"/>
      <w:r w:rsidRPr="006631E9">
        <w:rPr>
          <w:sz w:val="28"/>
          <w:szCs w:val="28"/>
        </w:rPr>
        <w:t>енинска во время празднования Дня Победы.</w:t>
      </w:r>
    </w:p>
    <w:p w:rsidR="006631E9" w:rsidRPr="006631E9" w:rsidRDefault="006631E9" w:rsidP="006631E9">
      <w:pPr>
        <w:ind w:firstLine="708"/>
        <w:jc w:val="both"/>
        <w:rPr>
          <w:sz w:val="28"/>
          <w:szCs w:val="28"/>
        </w:rPr>
      </w:pPr>
      <w:r w:rsidRPr="006631E9">
        <w:rPr>
          <w:sz w:val="28"/>
          <w:szCs w:val="28"/>
        </w:rPr>
        <w:t>В связи с сохранением ограничений на проведение массовых мероприятий большинство мероприятий прошло в дистанционном формате.</w:t>
      </w:r>
    </w:p>
    <w:p w:rsidR="006631E9" w:rsidRPr="006631E9" w:rsidRDefault="006631E9" w:rsidP="006631E9">
      <w:pPr>
        <w:ind w:firstLine="708"/>
        <w:jc w:val="both"/>
        <w:rPr>
          <w:sz w:val="28"/>
          <w:szCs w:val="28"/>
        </w:rPr>
      </w:pPr>
      <w:r w:rsidRPr="006631E9">
        <w:rPr>
          <w:sz w:val="28"/>
          <w:szCs w:val="28"/>
        </w:rPr>
        <w:t>В 1 полугодии 2021 года коллективы и учащиеся ДЮЦ завоевали 99 призовых места на конкурсах различных уровней, 28 учащихся стали участниками.</w:t>
      </w:r>
    </w:p>
    <w:p w:rsidR="006631E9" w:rsidRPr="006631E9" w:rsidRDefault="006631E9" w:rsidP="006631E9">
      <w:pPr>
        <w:ind w:firstLine="708"/>
        <w:jc w:val="both"/>
        <w:rPr>
          <w:sz w:val="28"/>
          <w:szCs w:val="28"/>
        </w:rPr>
      </w:pPr>
      <w:r w:rsidRPr="006631E9">
        <w:rPr>
          <w:sz w:val="28"/>
          <w:szCs w:val="28"/>
        </w:rPr>
        <w:t>В</w:t>
      </w:r>
      <w:proofErr w:type="gramStart"/>
      <w:r w:rsidRPr="006631E9">
        <w:rPr>
          <w:sz w:val="28"/>
          <w:szCs w:val="28"/>
        </w:rPr>
        <w:t xml:space="preserve"> Д</w:t>
      </w:r>
      <w:proofErr w:type="gramEnd"/>
      <w:r w:rsidRPr="006631E9">
        <w:rPr>
          <w:sz w:val="28"/>
          <w:szCs w:val="28"/>
        </w:rPr>
        <w:t>есятом всероссийском конкурсе, проходящий в формате ФМВДК «Таланты России» воспитанники объединения «</w:t>
      </w:r>
      <w:proofErr w:type="spellStart"/>
      <w:r w:rsidRPr="006631E9">
        <w:rPr>
          <w:sz w:val="28"/>
          <w:szCs w:val="28"/>
        </w:rPr>
        <w:t>Домисольки</w:t>
      </w:r>
      <w:proofErr w:type="spellEnd"/>
      <w:r w:rsidRPr="006631E9">
        <w:rPr>
          <w:sz w:val="28"/>
          <w:szCs w:val="28"/>
        </w:rPr>
        <w:t xml:space="preserve">» МБОУ ДО «Ленинский ДЮЦ» под руководством </w:t>
      </w:r>
      <w:proofErr w:type="spellStart"/>
      <w:r w:rsidRPr="006631E9">
        <w:rPr>
          <w:sz w:val="28"/>
          <w:szCs w:val="28"/>
        </w:rPr>
        <w:t>Палеховой</w:t>
      </w:r>
      <w:proofErr w:type="spellEnd"/>
      <w:r w:rsidRPr="006631E9">
        <w:rPr>
          <w:sz w:val="28"/>
          <w:szCs w:val="28"/>
        </w:rPr>
        <w:t xml:space="preserve"> Т.Ю. стали лауреатами 2 степени. Воспитанница вокальной группы «Детки» </w:t>
      </w:r>
      <w:proofErr w:type="spellStart"/>
      <w:r w:rsidRPr="006631E9">
        <w:rPr>
          <w:sz w:val="28"/>
          <w:szCs w:val="28"/>
        </w:rPr>
        <w:t>Парфилова</w:t>
      </w:r>
      <w:proofErr w:type="spellEnd"/>
      <w:r w:rsidRPr="006631E9">
        <w:rPr>
          <w:sz w:val="28"/>
          <w:szCs w:val="28"/>
        </w:rPr>
        <w:t xml:space="preserve"> Ксения стала лауреатом 1 степени во Всероссийском вокальном и музыкальном конкурсе для детей и взрослых «Мелодинка-77». Маркина Кира, воспитанница объединения «</w:t>
      </w:r>
      <w:proofErr w:type="spellStart"/>
      <w:r w:rsidRPr="006631E9">
        <w:rPr>
          <w:sz w:val="28"/>
          <w:szCs w:val="28"/>
        </w:rPr>
        <w:t>Домисольки</w:t>
      </w:r>
      <w:proofErr w:type="spellEnd"/>
      <w:r w:rsidRPr="006631E9">
        <w:rPr>
          <w:sz w:val="28"/>
          <w:szCs w:val="28"/>
        </w:rPr>
        <w:t xml:space="preserve">» стала финалисткой всемирного </w:t>
      </w:r>
      <w:proofErr w:type="spellStart"/>
      <w:r w:rsidRPr="006631E9">
        <w:rPr>
          <w:sz w:val="28"/>
          <w:szCs w:val="28"/>
        </w:rPr>
        <w:t>онлайн</w:t>
      </w:r>
      <w:proofErr w:type="spellEnd"/>
      <w:r w:rsidRPr="006631E9">
        <w:rPr>
          <w:sz w:val="28"/>
          <w:szCs w:val="28"/>
        </w:rPr>
        <w:t xml:space="preserve"> конкурса юных вокалистов и исполнителей популярной музыки народов России и мира «Веселые нотки».</w:t>
      </w:r>
    </w:p>
    <w:p w:rsidR="006631E9" w:rsidRPr="006631E9" w:rsidRDefault="006631E9" w:rsidP="006631E9">
      <w:pPr>
        <w:ind w:firstLine="708"/>
        <w:jc w:val="both"/>
        <w:rPr>
          <w:sz w:val="28"/>
          <w:szCs w:val="28"/>
        </w:rPr>
      </w:pPr>
      <w:r w:rsidRPr="006631E9">
        <w:rPr>
          <w:sz w:val="28"/>
          <w:szCs w:val="28"/>
        </w:rPr>
        <w:t xml:space="preserve">Учащиеся дизайн студии «Сувенир» МБОУ </w:t>
      </w:r>
      <w:proofErr w:type="gramStart"/>
      <w:r w:rsidRPr="006631E9">
        <w:rPr>
          <w:sz w:val="28"/>
          <w:szCs w:val="28"/>
        </w:rPr>
        <w:t>ДО</w:t>
      </w:r>
      <w:proofErr w:type="gramEnd"/>
      <w:r w:rsidRPr="006631E9">
        <w:rPr>
          <w:sz w:val="28"/>
          <w:szCs w:val="28"/>
        </w:rPr>
        <w:t xml:space="preserve"> «</w:t>
      </w:r>
      <w:proofErr w:type="gramStart"/>
      <w:r w:rsidRPr="006631E9">
        <w:rPr>
          <w:sz w:val="28"/>
          <w:szCs w:val="28"/>
        </w:rPr>
        <w:t>Ленинский</w:t>
      </w:r>
      <w:proofErr w:type="gramEnd"/>
      <w:r w:rsidRPr="006631E9">
        <w:rPr>
          <w:sz w:val="28"/>
          <w:szCs w:val="28"/>
        </w:rPr>
        <w:t xml:space="preserve"> ДЮЦ» под руководством Гарибян Е.А. стали призерами и победителями творческих конкурсов. В региональном творческом конкурсе «Новогодний марафон» Бирюкова Вероника и </w:t>
      </w:r>
      <w:proofErr w:type="spellStart"/>
      <w:r w:rsidRPr="006631E9">
        <w:rPr>
          <w:sz w:val="28"/>
          <w:szCs w:val="28"/>
        </w:rPr>
        <w:t>Камынина</w:t>
      </w:r>
      <w:proofErr w:type="spellEnd"/>
      <w:r w:rsidRPr="006631E9">
        <w:rPr>
          <w:sz w:val="28"/>
          <w:szCs w:val="28"/>
        </w:rPr>
        <w:t xml:space="preserve"> Мария заняли 1 место, </w:t>
      </w:r>
      <w:proofErr w:type="spellStart"/>
      <w:r w:rsidRPr="006631E9">
        <w:rPr>
          <w:sz w:val="28"/>
          <w:szCs w:val="28"/>
        </w:rPr>
        <w:t>Дрюпина</w:t>
      </w:r>
      <w:proofErr w:type="spellEnd"/>
      <w:r w:rsidRPr="006631E9">
        <w:rPr>
          <w:sz w:val="28"/>
          <w:szCs w:val="28"/>
        </w:rPr>
        <w:t xml:space="preserve"> Елизавета – 2 место. Яшина Алина, Бирюкова Вероника, Трофимова </w:t>
      </w:r>
      <w:proofErr w:type="spellStart"/>
      <w:r w:rsidRPr="006631E9">
        <w:rPr>
          <w:sz w:val="28"/>
          <w:szCs w:val="28"/>
        </w:rPr>
        <w:t>Аглая</w:t>
      </w:r>
      <w:proofErr w:type="spellEnd"/>
      <w:r w:rsidRPr="006631E9">
        <w:rPr>
          <w:sz w:val="28"/>
          <w:szCs w:val="28"/>
        </w:rPr>
        <w:t xml:space="preserve"> стали дипломантами 2 степени во всероссийском творческом конкурсе «От былинных богатырей до наших дней. В районном и городском конкурсе «Детско-юношеского творчества на противопожарную тематику «Неопалимая Купина-2020»  </w:t>
      </w:r>
      <w:proofErr w:type="spellStart"/>
      <w:r w:rsidRPr="006631E9">
        <w:rPr>
          <w:sz w:val="28"/>
          <w:szCs w:val="28"/>
        </w:rPr>
        <w:t>Челобитчикова</w:t>
      </w:r>
      <w:proofErr w:type="spellEnd"/>
      <w:r w:rsidRPr="006631E9">
        <w:rPr>
          <w:sz w:val="28"/>
          <w:szCs w:val="28"/>
        </w:rPr>
        <w:t xml:space="preserve"> Мария, Горбунова Нина, Зверева Виктория, Гончар Елизавета заняли 1 места, </w:t>
      </w:r>
      <w:proofErr w:type="spellStart"/>
      <w:r w:rsidRPr="006631E9">
        <w:rPr>
          <w:sz w:val="28"/>
          <w:szCs w:val="28"/>
        </w:rPr>
        <w:t>Дрюпина</w:t>
      </w:r>
      <w:proofErr w:type="spellEnd"/>
      <w:r w:rsidRPr="006631E9">
        <w:rPr>
          <w:sz w:val="28"/>
          <w:szCs w:val="28"/>
        </w:rPr>
        <w:t xml:space="preserve"> Елизавета, Девяткина Марина, Абдулин Александр заняли 2 места, 3 место досталось Дудиной Анне, Трофимовой </w:t>
      </w:r>
      <w:proofErr w:type="spellStart"/>
      <w:r w:rsidRPr="006631E9">
        <w:rPr>
          <w:sz w:val="28"/>
          <w:szCs w:val="28"/>
        </w:rPr>
        <w:t>Аглае</w:t>
      </w:r>
      <w:proofErr w:type="spellEnd"/>
      <w:r w:rsidRPr="006631E9">
        <w:rPr>
          <w:sz w:val="28"/>
          <w:szCs w:val="28"/>
        </w:rPr>
        <w:t xml:space="preserve">, </w:t>
      </w:r>
      <w:proofErr w:type="spellStart"/>
      <w:r w:rsidRPr="006631E9">
        <w:rPr>
          <w:sz w:val="28"/>
          <w:szCs w:val="28"/>
        </w:rPr>
        <w:t>Пухальской</w:t>
      </w:r>
      <w:proofErr w:type="spellEnd"/>
      <w:r w:rsidRPr="006631E9">
        <w:rPr>
          <w:sz w:val="28"/>
          <w:szCs w:val="28"/>
        </w:rPr>
        <w:t xml:space="preserve"> Виктории. В региональном конкурсе «</w:t>
      </w:r>
      <w:proofErr w:type="spellStart"/>
      <w:r w:rsidRPr="006631E9">
        <w:rPr>
          <w:sz w:val="28"/>
          <w:szCs w:val="28"/>
        </w:rPr>
        <w:t>Славяночка</w:t>
      </w:r>
      <w:proofErr w:type="spellEnd"/>
      <w:r w:rsidRPr="006631E9">
        <w:rPr>
          <w:sz w:val="28"/>
          <w:szCs w:val="28"/>
        </w:rPr>
        <w:t xml:space="preserve"> – 2021» диплом </w:t>
      </w:r>
      <w:r w:rsidRPr="006631E9">
        <w:rPr>
          <w:sz w:val="28"/>
          <w:szCs w:val="28"/>
        </w:rPr>
        <w:lastRenderedPageBreak/>
        <w:t xml:space="preserve">лауреата 1 степени заработала </w:t>
      </w:r>
      <w:proofErr w:type="spellStart"/>
      <w:r w:rsidRPr="006631E9">
        <w:rPr>
          <w:sz w:val="28"/>
          <w:szCs w:val="28"/>
        </w:rPr>
        <w:t>Дрюпина</w:t>
      </w:r>
      <w:proofErr w:type="spellEnd"/>
      <w:r w:rsidRPr="006631E9">
        <w:rPr>
          <w:sz w:val="28"/>
          <w:szCs w:val="28"/>
        </w:rPr>
        <w:t xml:space="preserve"> Елизавета, лауреатом 2 степени стали Маркина Кира, Яшина Алина, Трофимова </w:t>
      </w:r>
      <w:proofErr w:type="spellStart"/>
      <w:r w:rsidRPr="006631E9">
        <w:rPr>
          <w:sz w:val="28"/>
          <w:szCs w:val="28"/>
        </w:rPr>
        <w:t>Аглая</w:t>
      </w:r>
      <w:proofErr w:type="spellEnd"/>
      <w:r w:rsidRPr="006631E9">
        <w:rPr>
          <w:sz w:val="28"/>
          <w:szCs w:val="28"/>
        </w:rPr>
        <w:t xml:space="preserve">, Никифорова Ярослава, </w:t>
      </w:r>
      <w:proofErr w:type="spellStart"/>
      <w:r w:rsidRPr="006631E9">
        <w:rPr>
          <w:sz w:val="28"/>
          <w:szCs w:val="28"/>
        </w:rPr>
        <w:t>Бирюкоа</w:t>
      </w:r>
      <w:proofErr w:type="spellEnd"/>
      <w:r w:rsidRPr="006631E9">
        <w:rPr>
          <w:sz w:val="28"/>
          <w:szCs w:val="28"/>
        </w:rPr>
        <w:t xml:space="preserve"> </w:t>
      </w:r>
      <w:proofErr w:type="spellStart"/>
      <w:r w:rsidRPr="006631E9">
        <w:rPr>
          <w:sz w:val="28"/>
          <w:szCs w:val="28"/>
        </w:rPr>
        <w:t>Вериника</w:t>
      </w:r>
      <w:proofErr w:type="spellEnd"/>
      <w:r w:rsidRPr="006631E9">
        <w:rPr>
          <w:sz w:val="28"/>
          <w:szCs w:val="28"/>
        </w:rPr>
        <w:t>.</w:t>
      </w:r>
    </w:p>
    <w:p w:rsidR="006631E9" w:rsidRPr="006631E9" w:rsidRDefault="006631E9" w:rsidP="006631E9">
      <w:pPr>
        <w:ind w:firstLine="708"/>
        <w:jc w:val="both"/>
        <w:rPr>
          <w:sz w:val="28"/>
          <w:szCs w:val="28"/>
        </w:rPr>
      </w:pPr>
      <w:proofErr w:type="gramStart"/>
      <w:r w:rsidRPr="006631E9">
        <w:rPr>
          <w:sz w:val="28"/>
          <w:szCs w:val="28"/>
        </w:rPr>
        <w:t xml:space="preserve">Воспитанницы циркового объединения «Арена» МБОУ ДО «Ленинский ДЮЦ» под руководством тренера-преподавателя </w:t>
      </w:r>
      <w:proofErr w:type="spellStart"/>
      <w:r w:rsidRPr="006631E9">
        <w:rPr>
          <w:sz w:val="28"/>
          <w:szCs w:val="28"/>
        </w:rPr>
        <w:t>Стешкиной</w:t>
      </w:r>
      <w:proofErr w:type="spellEnd"/>
      <w:r w:rsidRPr="006631E9">
        <w:rPr>
          <w:sz w:val="28"/>
          <w:szCs w:val="28"/>
        </w:rPr>
        <w:t xml:space="preserve"> В.А. приняли участие сразу в нескольких конкурсах: стали лауреатами 1 степени, лауреатами 3 степени в Международном конкурсе «Звездный переполох».</w:t>
      </w:r>
      <w:proofErr w:type="gramEnd"/>
      <w:r w:rsidRPr="006631E9">
        <w:rPr>
          <w:sz w:val="28"/>
          <w:szCs w:val="28"/>
        </w:rPr>
        <w:t xml:space="preserve"> В XII Международном конкурсе таланта «Узоры» стали лауреатами 3 степени.</w:t>
      </w:r>
    </w:p>
    <w:p w:rsidR="006631E9" w:rsidRPr="006631E9" w:rsidRDefault="006631E9" w:rsidP="006631E9">
      <w:pPr>
        <w:ind w:firstLine="708"/>
        <w:jc w:val="both"/>
        <w:rPr>
          <w:sz w:val="28"/>
          <w:szCs w:val="28"/>
        </w:rPr>
      </w:pPr>
      <w:r w:rsidRPr="006631E9">
        <w:rPr>
          <w:sz w:val="28"/>
          <w:szCs w:val="28"/>
        </w:rPr>
        <w:t>В Международном конкурсе «Детство цвета апельсина», проходящем при поддержки Управления культуры г</w:t>
      </w:r>
      <w:proofErr w:type="gramStart"/>
      <w:r w:rsidRPr="006631E9">
        <w:rPr>
          <w:sz w:val="28"/>
          <w:szCs w:val="28"/>
        </w:rPr>
        <w:t>.Р</w:t>
      </w:r>
      <w:proofErr w:type="gramEnd"/>
      <w:r w:rsidRPr="006631E9">
        <w:rPr>
          <w:sz w:val="28"/>
          <w:szCs w:val="28"/>
        </w:rPr>
        <w:t xml:space="preserve">остова – на – Дону коллективы МБОУ ДО «Ленинский ДЮЦ» стали лауреатами и дипломантами.  </w:t>
      </w:r>
      <w:proofErr w:type="gramStart"/>
      <w:r w:rsidRPr="006631E9">
        <w:rPr>
          <w:sz w:val="28"/>
          <w:szCs w:val="28"/>
        </w:rPr>
        <w:t>Театральное объединение «Призма» (рук.</w:t>
      </w:r>
      <w:proofErr w:type="gramEnd"/>
      <w:r w:rsidRPr="006631E9">
        <w:rPr>
          <w:sz w:val="28"/>
          <w:szCs w:val="28"/>
        </w:rPr>
        <w:t xml:space="preserve"> </w:t>
      </w:r>
      <w:proofErr w:type="spellStart"/>
      <w:r w:rsidRPr="006631E9">
        <w:rPr>
          <w:sz w:val="28"/>
          <w:szCs w:val="28"/>
        </w:rPr>
        <w:t>Косянчук</w:t>
      </w:r>
      <w:proofErr w:type="spellEnd"/>
      <w:r w:rsidRPr="006631E9">
        <w:rPr>
          <w:sz w:val="28"/>
          <w:szCs w:val="28"/>
        </w:rPr>
        <w:t xml:space="preserve"> Т.В.) – дипломанты 1 степени, танцевальный коллектив «Карамельки» (рук. Екимова М.С.) – лауреаты 2 степени, танцевальный коллектив «Мозаика» (рук. Екимова М.С.)  - дипломанты 1 степени. Танцевальный коллектив «Мозаика» стал лауреатом 1 степени II Всероссийского конкурса – фестиваля творчества и искусств «Дыхание весны».</w:t>
      </w:r>
    </w:p>
    <w:p w:rsidR="006631E9" w:rsidRPr="006631E9" w:rsidRDefault="006631E9" w:rsidP="006631E9">
      <w:pPr>
        <w:ind w:firstLine="708"/>
        <w:jc w:val="both"/>
        <w:rPr>
          <w:sz w:val="28"/>
          <w:szCs w:val="28"/>
        </w:rPr>
      </w:pPr>
      <w:r w:rsidRPr="006631E9">
        <w:rPr>
          <w:sz w:val="28"/>
          <w:szCs w:val="28"/>
        </w:rPr>
        <w:t xml:space="preserve">ИЗО студия «Акварельки» МБОУ ДО «Ленинский ДЮЦ» под руководством Башировой О.А. стали победителями и призерами районного и городского конкурса «Детско-юношеского творчества на противопожарную тематику «Неопалимая Купина-2020» (3 место – </w:t>
      </w:r>
      <w:proofErr w:type="spellStart"/>
      <w:r w:rsidRPr="006631E9">
        <w:rPr>
          <w:sz w:val="28"/>
          <w:szCs w:val="28"/>
        </w:rPr>
        <w:t>Акжигитов</w:t>
      </w:r>
      <w:proofErr w:type="spellEnd"/>
      <w:r w:rsidRPr="006631E9">
        <w:rPr>
          <w:sz w:val="28"/>
          <w:szCs w:val="28"/>
        </w:rPr>
        <w:t xml:space="preserve"> Роман, 3 место </w:t>
      </w:r>
      <w:proofErr w:type="gramStart"/>
      <w:r w:rsidRPr="006631E9">
        <w:rPr>
          <w:sz w:val="28"/>
          <w:szCs w:val="28"/>
        </w:rPr>
        <w:t>–</w:t>
      </w:r>
      <w:proofErr w:type="spellStart"/>
      <w:r w:rsidRPr="006631E9">
        <w:rPr>
          <w:sz w:val="28"/>
          <w:szCs w:val="28"/>
        </w:rPr>
        <w:t>З</w:t>
      </w:r>
      <w:proofErr w:type="gramEnd"/>
      <w:r w:rsidRPr="006631E9">
        <w:rPr>
          <w:sz w:val="28"/>
          <w:szCs w:val="28"/>
        </w:rPr>
        <w:t>юбенко</w:t>
      </w:r>
      <w:proofErr w:type="spellEnd"/>
      <w:r w:rsidRPr="006631E9">
        <w:rPr>
          <w:sz w:val="28"/>
          <w:szCs w:val="28"/>
        </w:rPr>
        <w:t xml:space="preserve"> Александр).</w:t>
      </w:r>
    </w:p>
    <w:p w:rsidR="006631E9" w:rsidRPr="006631E9" w:rsidRDefault="006631E9" w:rsidP="006631E9">
      <w:pPr>
        <w:ind w:firstLine="708"/>
        <w:jc w:val="both"/>
        <w:rPr>
          <w:sz w:val="28"/>
          <w:szCs w:val="28"/>
        </w:rPr>
      </w:pPr>
      <w:r w:rsidRPr="006631E9">
        <w:rPr>
          <w:sz w:val="28"/>
          <w:szCs w:val="28"/>
        </w:rPr>
        <w:t>Воспитанница «Ленинского ДЮЦ», учащаяся объединения «Лидер» (</w:t>
      </w:r>
      <w:proofErr w:type="spellStart"/>
      <w:r w:rsidRPr="006631E9">
        <w:rPr>
          <w:sz w:val="28"/>
          <w:szCs w:val="28"/>
        </w:rPr>
        <w:t>рук</w:t>
      </w:r>
      <w:proofErr w:type="gramStart"/>
      <w:r w:rsidRPr="006631E9">
        <w:rPr>
          <w:sz w:val="28"/>
          <w:szCs w:val="28"/>
        </w:rPr>
        <w:t>.К</w:t>
      </w:r>
      <w:proofErr w:type="gramEnd"/>
      <w:r w:rsidRPr="006631E9">
        <w:rPr>
          <w:sz w:val="28"/>
          <w:szCs w:val="28"/>
        </w:rPr>
        <w:t>ривчикова</w:t>
      </w:r>
      <w:proofErr w:type="spellEnd"/>
      <w:r w:rsidRPr="006631E9">
        <w:rPr>
          <w:sz w:val="28"/>
          <w:szCs w:val="28"/>
        </w:rPr>
        <w:t xml:space="preserve"> А.А.) и активная участница волонтерского отряда «Лидер3D» Гаврилова Таисия вошла в сборник седьмого издания книги «100 юных талантов Волгоградской области».</w:t>
      </w:r>
    </w:p>
    <w:p w:rsidR="006631E9" w:rsidRPr="006631E9" w:rsidRDefault="006631E9" w:rsidP="006631E9">
      <w:pPr>
        <w:ind w:firstLine="708"/>
        <w:jc w:val="both"/>
        <w:rPr>
          <w:sz w:val="28"/>
          <w:szCs w:val="28"/>
        </w:rPr>
      </w:pPr>
      <w:r w:rsidRPr="006631E9">
        <w:rPr>
          <w:sz w:val="28"/>
          <w:szCs w:val="28"/>
        </w:rPr>
        <w:t>В рамках смотра-конкурса детских организаций РДОО ЛАД проведены: районный этап конкурса юного вожатого «</w:t>
      </w:r>
      <w:proofErr w:type="spellStart"/>
      <w:r w:rsidRPr="006631E9">
        <w:rPr>
          <w:sz w:val="28"/>
          <w:szCs w:val="28"/>
        </w:rPr>
        <w:t>Вожатёнок</w:t>
      </w:r>
      <w:proofErr w:type="spellEnd"/>
      <w:r w:rsidRPr="006631E9">
        <w:rPr>
          <w:sz w:val="28"/>
          <w:szCs w:val="28"/>
        </w:rPr>
        <w:t>», районный конкурс «</w:t>
      </w:r>
      <w:proofErr w:type="spellStart"/>
      <w:r w:rsidRPr="006631E9">
        <w:rPr>
          <w:sz w:val="28"/>
          <w:szCs w:val="28"/>
        </w:rPr>
        <w:t>Солдатушки</w:t>
      </w:r>
      <w:proofErr w:type="spellEnd"/>
      <w:r w:rsidRPr="006631E9">
        <w:rPr>
          <w:sz w:val="28"/>
          <w:szCs w:val="28"/>
        </w:rPr>
        <w:t>, бравы ребятушки», районный этап конкурса-фестиваля «Памяти павших будем достойны», районный этап благотворительного социально значимого проекта «Экология. Творчество. Дети», районный этап Международного конкурса юных чтецов «Живая классика».</w:t>
      </w:r>
    </w:p>
    <w:p w:rsidR="006631E9" w:rsidRPr="006631E9" w:rsidRDefault="006631E9" w:rsidP="006631E9">
      <w:pPr>
        <w:ind w:firstLine="708"/>
        <w:jc w:val="both"/>
        <w:rPr>
          <w:sz w:val="28"/>
          <w:szCs w:val="28"/>
        </w:rPr>
      </w:pPr>
      <w:r w:rsidRPr="006631E9">
        <w:rPr>
          <w:sz w:val="28"/>
          <w:szCs w:val="28"/>
        </w:rPr>
        <w:t xml:space="preserve">Значительное внимание уделялось организации работы по профилактике правонарушений </w:t>
      </w:r>
      <w:proofErr w:type="gramStart"/>
      <w:r w:rsidRPr="006631E9">
        <w:rPr>
          <w:sz w:val="28"/>
          <w:szCs w:val="28"/>
        </w:rPr>
        <w:t>среди</w:t>
      </w:r>
      <w:proofErr w:type="gramEnd"/>
      <w:r w:rsidRPr="006631E9">
        <w:rPr>
          <w:sz w:val="28"/>
          <w:szCs w:val="28"/>
        </w:rPr>
        <w:t xml:space="preserve"> обучающихся. Итоги работы по профилактике за 1 полугодие 2021 года  были  проанализированы на совещании руководителей образовательных организаций. В праздничные майские  дни проведены межведомственные рейды специалистов администрации,  правоохранительных органов, ОПДН, ГБУЗ «Ленинская ЦРБ», ГИБДД  в неблагополучные семьи, состоящие на всех видах учёта. 12 мая в формате ZOOM с учащимися 7,8,10 классов  проведена видеоконференция с приглашением инспектора  ПДН Отдела МВД России по Ленинскому району, психолога ГКУ </w:t>
      </w:r>
      <w:proofErr w:type="gramStart"/>
      <w:r w:rsidRPr="006631E9">
        <w:rPr>
          <w:sz w:val="28"/>
          <w:szCs w:val="28"/>
        </w:rPr>
        <w:t>СО</w:t>
      </w:r>
      <w:proofErr w:type="gramEnd"/>
      <w:r w:rsidRPr="006631E9">
        <w:rPr>
          <w:sz w:val="28"/>
          <w:szCs w:val="28"/>
        </w:rPr>
        <w:t xml:space="preserve"> «Ленинский центр социального обслуживания населения», детского врача ГБУЗ «Ленинская  ЦРБ» по теме "Ответственность за совершение правонарушений и преступлений, в том числе экстремистской направленности, недопустимости участия в неформально-молодежных объединениях, о безопасном поведении в сети «Интернет», недопустимости употребления спиртных напитков и наркотических веществ с разъяснением статей УК РФ И КРФ об АП".</w:t>
      </w:r>
    </w:p>
    <w:p w:rsidR="006631E9" w:rsidRPr="006631E9" w:rsidRDefault="006631E9" w:rsidP="006631E9">
      <w:pPr>
        <w:ind w:firstLine="708"/>
        <w:jc w:val="both"/>
        <w:rPr>
          <w:sz w:val="28"/>
          <w:szCs w:val="28"/>
        </w:rPr>
      </w:pPr>
      <w:r w:rsidRPr="006631E9">
        <w:rPr>
          <w:sz w:val="28"/>
          <w:szCs w:val="28"/>
        </w:rPr>
        <w:lastRenderedPageBreak/>
        <w:t>Отдел образования координировал работу  общеобразовательных организаций по профилактике наркомании и вредных зависимостей. В общеобразовательных организациях в I полугодии 2021 года  было проведено более 150 мероприятий антинаркотической направленности, в которых приняли участие  2900 обучающихся, 227 педагогов и 1900 законных представителей.   На информационных стендах «Мы за ЗОЖ!» обновлена информация антинаркотической  направленности для учащихся, родителей и лиц (законных представителей). </w:t>
      </w:r>
    </w:p>
    <w:p w:rsidR="006631E9" w:rsidRPr="006631E9" w:rsidRDefault="006631E9" w:rsidP="006631E9">
      <w:pPr>
        <w:ind w:firstLine="708"/>
        <w:jc w:val="both"/>
        <w:rPr>
          <w:sz w:val="28"/>
          <w:szCs w:val="28"/>
        </w:rPr>
      </w:pPr>
      <w:proofErr w:type="gramStart"/>
      <w:r w:rsidRPr="006631E9">
        <w:rPr>
          <w:sz w:val="28"/>
          <w:szCs w:val="28"/>
        </w:rPr>
        <w:t>В целях повышения эффективности взаимодействия в сфере профилактики употребления наркотических средств, в том числе курительных смесей, а также предупреждения распространения токсикомании и пьянства,  групповых преступлений среди несовершеннолетних, выявления и привлечения взрослых лиц, вовлекающих несовершеннолетних в преступную и антиобщественную деятельность  с участием Отдела образования проведены профилактические мероприятия «Твой выбор», 1 этап Всероссийской межведомственной комплексной оперативно - профилактической операции «Дети России-2021»</w:t>
      </w:r>
      <w:proofErr w:type="gramEnd"/>
      <w:r w:rsidRPr="006631E9">
        <w:rPr>
          <w:sz w:val="28"/>
          <w:szCs w:val="28"/>
        </w:rPr>
        <w:t xml:space="preserve">.С целью  профилактики распространения ВИЧ - инфекции и </w:t>
      </w:r>
      <w:proofErr w:type="spellStart"/>
      <w:r w:rsidRPr="006631E9">
        <w:rPr>
          <w:sz w:val="28"/>
          <w:szCs w:val="28"/>
        </w:rPr>
        <w:t>ассоцированных</w:t>
      </w:r>
      <w:proofErr w:type="spellEnd"/>
      <w:r w:rsidRPr="006631E9">
        <w:rPr>
          <w:sz w:val="28"/>
          <w:szCs w:val="28"/>
        </w:rPr>
        <w:t xml:space="preserve"> с ней болезней в молодежной среде с 11.05.2021 по 21.05.2021 года  обучающиеся образовательных организаций района приняли участие в профилактической акции Волгоградской области «Стоп ВИЧ/СПИД». В рамках акции  организованы и проведены информационная  акция «Остановим СПИД вместе!», </w:t>
      </w:r>
      <w:proofErr w:type="spellStart"/>
      <w:r w:rsidRPr="006631E9">
        <w:rPr>
          <w:sz w:val="28"/>
          <w:szCs w:val="28"/>
        </w:rPr>
        <w:t>квест</w:t>
      </w:r>
      <w:proofErr w:type="spellEnd"/>
      <w:r w:rsidRPr="006631E9">
        <w:rPr>
          <w:sz w:val="28"/>
          <w:szCs w:val="28"/>
        </w:rPr>
        <w:t xml:space="preserve"> «Все, что  ты должен знать о ВИЧ», </w:t>
      </w:r>
      <w:proofErr w:type="spellStart"/>
      <w:r w:rsidRPr="006631E9">
        <w:rPr>
          <w:sz w:val="28"/>
          <w:szCs w:val="28"/>
        </w:rPr>
        <w:t>фотофлешмоб</w:t>
      </w:r>
      <w:proofErr w:type="spellEnd"/>
      <w:r w:rsidRPr="006631E9">
        <w:rPr>
          <w:sz w:val="28"/>
          <w:szCs w:val="28"/>
        </w:rPr>
        <w:t xml:space="preserve"> "#СТОПВИЧСПИД", тренинг по профилактике ВИЧ/СПИД, просмотр профилактического интерактивного фильма-игры "Все сложно!". В  период с 15 по 21 апреля 2021 года образовательными учреждениями  совместно с сотрудниками ОМВД было проведено оперативно-профилактическое мероприятие «Твой выбор». На классных часах, беседах ещё раз разъяснили  подросткам об ответственности  за появление в общественных местах в состоянии опьянения, употребление (распитие) алкогольной продукции в запрещенных местах либо потребление наркотических средств или психотропных веществ.</w:t>
      </w:r>
    </w:p>
    <w:p w:rsidR="006631E9" w:rsidRPr="006631E9" w:rsidRDefault="006631E9" w:rsidP="006631E9">
      <w:pPr>
        <w:ind w:firstLine="708"/>
        <w:jc w:val="both"/>
        <w:rPr>
          <w:sz w:val="28"/>
          <w:szCs w:val="28"/>
        </w:rPr>
      </w:pPr>
      <w:r w:rsidRPr="006631E9">
        <w:rPr>
          <w:sz w:val="28"/>
          <w:szCs w:val="28"/>
        </w:rPr>
        <w:t>В соответствии с положением XX</w:t>
      </w:r>
      <w:proofErr w:type="gramStart"/>
      <w:r w:rsidRPr="006631E9">
        <w:rPr>
          <w:sz w:val="28"/>
          <w:szCs w:val="28"/>
        </w:rPr>
        <w:t>Х</w:t>
      </w:r>
      <w:proofErr w:type="gramEnd"/>
      <w:r w:rsidRPr="006631E9">
        <w:rPr>
          <w:sz w:val="28"/>
          <w:szCs w:val="28"/>
        </w:rPr>
        <w:t>II областной спартакиады  обучающихся образовательных организаций  Волгоградской области и на основании положения о XXХII  спартакиаде  обучающихся  образовательных организаций  Ленинского муниципального района проведены  районные соревнования по программе «Президентские спортивные игры» и «Президентские состязания». По итогам районных соревнований «Президентские спортивные игры» победителем в 1 группе стала команда обучающихся МКОУ «Ленинская СОШ №1», 2 место МКОУ «Ленинская СОШ №2», 3 место МКОУ «Ленинская СОШ №3»; победителем во 2 группе стала МКОУ «</w:t>
      </w:r>
      <w:proofErr w:type="spellStart"/>
      <w:r w:rsidRPr="006631E9">
        <w:rPr>
          <w:sz w:val="28"/>
          <w:szCs w:val="28"/>
        </w:rPr>
        <w:t>Царевская</w:t>
      </w:r>
      <w:proofErr w:type="spellEnd"/>
      <w:r w:rsidRPr="006631E9">
        <w:rPr>
          <w:sz w:val="28"/>
          <w:szCs w:val="28"/>
        </w:rPr>
        <w:t xml:space="preserve"> СОШ», 2 место МКОУ «Покровская СОШ», 3 место «МКОУ </w:t>
      </w:r>
      <w:proofErr w:type="spellStart"/>
      <w:r w:rsidRPr="006631E9">
        <w:rPr>
          <w:sz w:val="28"/>
          <w:szCs w:val="28"/>
        </w:rPr>
        <w:t>Коммунаровская</w:t>
      </w:r>
      <w:proofErr w:type="spellEnd"/>
      <w:r w:rsidRPr="006631E9">
        <w:rPr>
          <w:sz w:val="28"/>
          <w:szCs w:val="28"/>
        </w:rPr>
        <w:t xml:space="preserve"> СОШ». По итогам районных соревнований «Президентские состязания» победителем в 1 группе стала команда обучающихся МКОУ «Ленинская СОШ №1», 2 место МКОУ «Ленинская СОШ №2», 3 место МКОУ «Ленинская СОШ №3»; победителем во 2 группе стала МКОУ «</w:t>
      </w:r>
      <w:proofErr w:type="spellStart"/>
      <w:r w:rsidRPr="006631E9">
        <w:rPr>
          <w:sz w:val="28"/>
          <w:szCs w:val="28"/>
        </w:rPr>
        <w:t>Царевская</w:t>
      </w:r>
      <w:proofErr w:type="spellEnd"/>
      <w:r w:rsidRPr="006631E9">
        <w:rPr>
          <w:sz w:val="28"/>
          <w:szCs w:val="28"/>
        </w:rPr>
        <w:t xml:space="preserve"> СОШ», 2 место МКОУ «Покровская СОШ», 3 место «МКОУ </w:t>
      </w:r>
      <w:proofErr w:type="spellStart"/>
      <w:r w:rsidRPr="006631E9">
        <w:rPr>
          <w:sz w:val="28"/>
          <w:szCs w:val="28"/>
        </w:rPr>
        <w:t>Коммунаровская</w:t>
      </w:r>
      <w:proofErr w:type="spellEnd"/>
      <w:r w:rsidRPr="006631E9">
        <w:rPr>
          <w:sz w:val="28"/>
          <w:szCs w:val="28"/>
        </w:rPr>
        <w:t xml:space="preserve"> СОШ». </w:t>
      </w:r>
    </w:p>
    <w:p w:rsidR="006631E9" w:rsidRPr="006631E9" w:rsidRDefault="006631E9" w:rsidP="006631E9">
      <w:pPr>
        <w:ind w:firstLine="708"/>
        <w:jc w:val="both"/>
        <w:rPr>
          <w:sz w:val="28"/>
          <w:szCs w:val="28"/>
        </w:rPr>
      </w:pPr>
      <w:r w:rsidRPr="006631E9">
        <w:rPr>
          <w:sz w:val="28"/>
          <w:szCs w:val="28"/>
        </w:rPr>
        <w:lastRenderedPageBreak/>
        <w:t>В зональный этап XXХII областной спартакиады  обучающихся образовательных организаций  Волгоградской области, который проходил на базе р.п</w:t>
      </w:r>
      <w:proofErr w:type="gramStart"/>
      <w:r w:rsidRPr="006631E9">
        <w:rPr>
          <w:sz w:val="28"/>
          <w:szCs w:val="28"/>
        </w:rPr>
        <w:t>.Г</w:t>
      </w:r>
      <w:proofErr w:type="gramEnd"/>
      <w:r w:rsidRPr="006631E9">
        <w:rPr>
          <w:sz w:val="28"/>
          <w:szCs w:val="28"/>
        </w:rPr>
        <w:t>ородище по программам «Президентские спортивные игры» и «Президентские состязания» вышли команды обучающихся МКОУ «Ленинская СОШ №1». По программе «Президентские спортивные игры» - 3 место, по программе «Президентские состязания – 2 место».</w:t>
      </w:r>
    </w:p>
    <w:p w:rsidR="006631E9" w:rsidRPr="006631E9" w:rsidRDefault="006631E9" w:rsidP="006631E9">
      <w:pPr>
        <w:ind w:firstLine="708"/>
        <w:jc w:val="both"/>
        <w:rPr>
          <w:sz w:val="28"/>
          <w:szCs w:val="28"/>
        </w:rPr>
      </w:pPr>
      <w:r w:rsidRPr="006631E9">
        <w:rPr>
          <w:sz w:val="28"/>
          <w:szCs w:val="28"/>
        </w:rPr>
        <w:t xml:space="preserve">На базе авиационно-спортивного клуба имени </w:t>
      </w:r>
      <w:proofErr w:type="spellStart"/>
      <w:r w:rsidRPr="006631E9">
        <w:rPr>
          <w:sz w:val="28"/>
          <w:szCs w:val="28"/>
        </w:rPr>
        <w:t>А.М.Числова</w:t>
      </w:r>
      <w:proofErr w:type="spellEnd"/>
      <w:r w:rsidRPr="006631E9">
        <w:rPr>
          <w:sz w:val="28"/>
          <w:szCs w:val="28"/>
        </w:rPr>
        <w:t xml:space="preserve"> в р.п</w:t>
      </w:r>
      <w:proofErr w:type="gramStart"/>
      <w:r w:rsidRPr="006631E9">
        <w:rPr>
          <w:sz w:val="28"/>
          <w:szCs w:val="28"/>
        </w:rPr>
        <w:t>.С</w:t>
      </w:r>
      <w:proofErr w:type="gramEnd"/>
      <w:r w:rsidRPr="006631E9">
        <w:rPr>
          <w:sz w:val="28"/>
          <w:szCs w:val="28"/>
        </w:rPr>
        <w:t>редняя Ахтуба проходил региональный этап военно-патриотической игры «Зарница-2021», в которой команда «Ветер» МКОУ «Ленинская СОШ №1» стала победителем, заняв 1 места в четырёх конкурсах из шести. Все участники команды стали победителями и призёрами в личном зачёте в отдельных конкурсах.</w:t>
      </w:r>
    </w:p>
    <w:p w:rsidR="006631E9" w:rsidRPr="006631E9" w:rsidRDefault="006631E9" w:rsidP="006631E9">
      <w:pPr>
        <w:ind w:firstLine="708"/>
        <w:jc w:val="both"/>
        <w:rPr>
          <w:sz w:val="28"/>
          <w:szCs w:val="28"/>
        </w:rPr>
      </w:pPr>
      <w:r w:rsidRPr="006631E9">
        <w:rPr>
          <w:sz w:val="28"/>
          <w:szCs w:val="28"/>
        </w:rPr>
        <w:t xml:space="preserve">В соответствии с нормами и правилами </w:t>
      </w:r>
      <w:proofErr w:type="spellStart"/>
      <w:r w:rsidRPr="006631E9">
        <w:rPr>
          <w:sz w:val="28"/>
          <w:szCs w:val="28"/>
        </w:rPr>
        <w:t>САНПиН</w:t>
      </w:r>
      <w:proofErr w:type="spellEnd"/>
      <w:r w:rsidRPr="006631E9">
        <w:rPr>
          <w:sz w:val="28"/>
          <w:szCs w:val="28"/>
        </w:rPr>
        <w:t xml:space="preserve"> в 14 общеобразовательных учреждениях было организовано горячее питание школьников 1-11 классов. Горячее питание получали  1255 обучающихся 1-4 классов и   706 обучающихся  5-11 классов, что составило 66,8% от общего числа обучающихся. Другими видами питания (буфетная продукция) охвачено 908 обучающихся 5-11 классов. Информация о состоянии горячего питания ежемесячно готовится и предоставляется в комитет образования, науки и молодежной политики Волгоградской области.</w:t>
      </w:r>
    </w:p>
    <w:p w:rsidR="006631E9" w:rsidRPr="006631E9" w:rsidRDefault="006631E9" w:rsidP="006631E9">
      <w:pPr>
        <w:ind w:firstLine="708"/>
        <w:jc w:val="both"/>
        <w:rPr>
          <w:sz w:val="28"/>
          <w:szCs w:val="28"/>
        </w:rPr>
      </w:pPr>
      <w:r w:rsidRPr="006631E9">
        <w:rPr>
          <w:sz w:val="28"/>
          <w:szCs w:val="28"/>
        </w:rPr>
        <w:t>С целью предоставления равного доступа к получению общего образования был организован подвоз школьников в МКОУ «</w:t>
      </w:r>
      <w:proofErr w:type="spellStart"/>
      <w:r w:rsidRPr="006631E9">
        <w:rPr>
          <w:sz w:val="28"/>
          <w:szCs w:val="28"/>
        </w:rPr>
        <w:t>Заплавинская</w:t>
      </w:r>
      <w:proofErr w:type="spellEnd"/>
      <w:r w:rsidRPr="006631E9">
        <w:rPr>
          <w:sz w:val="28"/>
          <w:szCs w:val="28"/>
        </w:rPr>
        <w:t xml:space="preserve"> СОШ», МКОУ «</w:t>
      </w:r>
      <w:proofErr w:type="spellStart"/>
      <w:r w:rsidRPr="006631E9">
        <w:rPr>
          <w:sz w:val="28"/>
          <w:szCs w:val="28"/>
        </w:rPr>
        <w:t>Царевская</w:t>
      </w:r>
      <w:proofErr w:type="spellEnd"/>
      <w:r w:rsidRPr="006631E9">
        <w:rPr>
          <w:sz w:val="28"/>
          <w:szCs w:val="28"/>
        </w:rPr>
        <w:t xml:space="preserve"> СОШ», МКОУ «</w:t>
      </w:r>
      <w:proofErr w:type="spellStart"/>
      <w:r w:rsidRPr="006631E9">
        <w:rPr>
          <w:sz w:val="28"/>
          <w:szCs w:val="28"/>
        </w:rPr>
        <w:t>Коммунаровская</w:t>
      </w:r>
      <w:proofErr w:type="spellEnd"/>
      <w:r w:rsidRPr="006631E9">
        <w:rPr>
          <w:sz w:val="28"/>
          <w:szCs w:val="28"/>
        </w:rPr>
        <w:t xml:space="preserve"> СОШ», МКОУ «</w:t>
      </w:r>
      <w:proofErr w:type="spellStart"/>
      <w:r w:rsidRPr="006631E9">
        <w:rPr>
          <w:sz w:val="28"/>
          <w:szCs w:val="28"/>
        </w:rPr>
        <w:t>Ильичевская</w:t>
      </w:r>
      <w:proofErr w:type="spellEnd"/>
      <w:r w:rsidRPr="006631E9">
        <w:rPr>
          <w:sz w:val="28"/>
          <w:szCs w:val="28"/>
        </w:rPr>
        <w:t xml:space="preserve"> СОШ», МКОУ «</w:t>
      </w:r>
      <w:proofErr w:type="spellStart"/>
      <w:r w:rsidRPr="006631E9">
        <w:rPr>
          <w:sz w:val="28"/>
          <w:szCs w:val="28"/>
        </w:rPr>
        <w:t>Степновская</w:t>
      </w:r>
      <w:proofErr w:type="spellEnd"/>
      <w:r w:rsidRPr="006631E9">
        <w:rPr>
          <w:sz w:val="28"/>
          <w:szCs w:val="28"/>
        </w:rPr>
        <w:t xml:space="preserve"> СОШ», МКОУ «</w:t>
      </w:r>
      <w:proofErr w:type="gramStart"/>
      <w:r w:rsidRPr="006631E9">
        <w:rPr>
          <w:sz w:val="28"/>
          <w:szCs w:val="28"/>
        </w:rPr>
        <w:t>Ленинская</w:t>
      </w:r>
      <w:proofErr w:type="gramEnd"/>
      <w:r w:rsidRPr="006631E9">
        <w:rPr>
          <w:sz w:val="28"/>
          <w:szCs w:val="28"/>
        </w:rPr>
        <w:t xml:space="preserve"> СОШ №2», МКОУ «Ленинская СОШ №1». На организацию подвоза было израсходовано 595,36  тыс. рублей</w:t>
      </w:r>
    </w:p>
    <w:p w:rsidR="006631E9" w:rsidRPr="006631E9" w:rsidRDefault="006631E9" w:rsidP="006631E9">
      <w:pPr>
        <w:ind w:firstLine="708"/>
        <w:jc w:val="both"/>
        <w:rPr>
          <w:sz w:val="28"/>
          <w:szCs w:val="28"/>
        </w:rPr>
      </w:pPr>
      <w:r w:rsidRPr="006631E9">
        <w:rPr>
          <w:sz w:val="28"/>
          <w:szCs w:val="28"/>
        </w:rPr>
        <w:t xml:space="preserve">За первое полугодие 2021 года за муниципальной услугой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обратились 165  человек, принято заявлений на постановку в очередь 121. Муниципальные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- 921 обращение,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были предоставлены 121заявителям. Муниципальная услуга «Предоставление информации о текущей успеваемости учащегося в муниципальном образовательном учреждении, ведение дневника и журнала успеваемости» предоставляется заявителям в электронном виде через портал </w:t>
      </w:r>
      <w:proofErr w:type="spellStart"/>
      <w:r w:rsidRPr="006631E9">
        <w:rPr>
          <w:sz w:val="28"/>
          <w:szCs w:val="28"/>
        </w:rPr>
        <w:t>госуслуг</w:t>
      </w:r>
      <w:proofErr w:type="spellEnd"/>
      <w:r w:rsidRPr="006631E9">
        <w:rPr>
          <w:sz w:val="28"/>
          <w:szCs w:val="28"/>
        </w:rPr>
        <w:t xml:space="preserve"> или пароль и логин ЕСИА в системе «Сетевой город. Образование». В отчетном периоде услуга была предоставлена114763 заявителям.</w:t>
      </w:r>
    </w:p>
    <w:p w:rsidR="006631E9" w:rsidRPr="006631E9" w:rsidRDefault="006631E9" w:rsidP="006631E9">
      <w:pPr>
        <w:ind w:firstLine="708"/>
        <w:jc w:val="both"/>
        <w:rPr>
          <w:sz w:val="28"/>
          <w:szCs w:val="28"/>
        </w:rPr>
      </w:pPr>
      <w:proofErr w:type="gramStart"/>
      <w:r w:rsidRPr="006631E9">
        <w:rPr>
          <w:sz w:val="28"/>
          <w:szCs w:val="28"/>
        </w:rPr>
        <w:t xml:space="preserve">В первом полугодии 2021 года в соответствии со статьей 95 Федерального закона №273 «Об образовании в Российской Федерации», Федеральным законом от 05.12.2017 №392-ФЗ «О внесении изменений в отдельные законодательные </w:t>
      </w:r>
      <w:r w:rsidRPr="006631E9">
        <w:rPr>
          <w:sz w:val="28"/>
          <w:szCs w:val="28"/>
        </w:rPr>
        <w:lastRenderedPageBreak/>
        <w:t>акты Российской Федерации по вопросом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была проведена независимая оценка</w:t>
      </w:r>
      <w:proofErr w:type="gramEnd"/>
      <w:r w:rsidRPr="006631E9">
        <w:rPr>
          <w:sz w:val="28"/>
          <w:szCs w:val="28"/>
        </w:rPr>
        <w:t xml:space="preserve"> качества условий осуществления образовательной деятельности  в отношении 6 общеобразовательных организаций: МКОУ «</w:t>
      </w:r>
      <w:proofErr w:type="spellStart"/>
      <w:r w:rsidRPr="006631E9">
        <w:rPr>
          <w:sz w:val="28"/>
          <w:szCs w:val="28"/>
        </w:rPr>
        <w:t>Ильичевская</w:t>
      </w:r>
      <w:proofErr w:type="spellEnd"/>
      <w:r w:rsidRPr="006631E9">
        <w:rPr>
          <w:sz w:val="28"/>
          <w:szCs w:val="28"/>
        </w:rPr>
        <w:t xml:space="preserve"> СОШ», МКОУ «</w:t>
      </w:r>
      <w:proofErr w:type="spellStart"/>
      <w:r w:rsidRPr="006631E9">
        <w:rPr>
          <w:sz w:val="28"/>
          <w:szCs w:val="28"/>
        </w:rPr>
        <w:t>Каршевитская</w:t>
      </w:r>
      <w:proofErr w:type="spellEnd"/>
      <w:r w:rsidRPr="006631E9">
        <w:rPr>
          <w:sz w:val="28"/>
          <w:szCs w:val="28"/>
        </w:rPr>
        <w:t xml:space="preserve"> СОШ», МКОУ «</w:t>
      </w:r>
      <w:proofErr w:type="spellStart"/>
      <w:r w:rsidRPr="006631E9">
        <w:rPr>
          <w:sz w:val="28"/>
          <w:szCs w:val="28"/>
        </w:rPr>
        <w:t>Колобовская</w:t>
      </w:r>
      <w:proofErr w:type="spellEnd"/>
      <w:r w:rsidRPr="006631E9">
        <w:rPr>
          <w:sz w:val="28"/>
          <w:szCs w:val="28"/>
        </w:rPr>
        <w:t xml:space="preserve"> СОШ», МКОУ «</w:t>
      </w:r>
      <w:proofErr w:type="spellStart"/>
      <w:r w:rsidRPr="006631E9">
        <w:rPr>
          <w:sz w:val="28"/>
          <w:szCs w:val="28"/>
        </w:rPr>
        <w:t>Маякоктябрьская</w:t>
      </w:r>
      <w:proofErr w:type="spellEnd"/>
      <w:r w:rsidRPr="006631E9">
        <w:rPr>
          <w:sz w:val="28"/>
          <w:szCs w:val="28"/>
        </w:rPr>
        <w:t xml:space="preserve"> СОШ», МКОУ «Покровская СОШ», МКОУ «</w:t>
      </w:r>
      <w:proofErr w:type="spellStart"/>
      <w:r w:rsidRPr="006631E9">
        <w:rPr>
          <w:sz w:val="28"/>
          <w:szCs w:val="28"/>
        </w:rPr>
        <w:t>Степновская</w:t>
      </w:r>
      <w:proofErr w:type="spellEnd"/>
      <w:r w:rsidRPr="006631E9">
        <w:rPr>
          <w:sz w:val="28"/>
          <w:szCs w:val="28"/>
        </w:rPr>
        <w:t xml:space="preserve"> СОШ». Оператором проведения независимой оценки выступил</w:t>
      </w:r>
      <w:proofErr w:type="gramStart"/>
      <w:r w:rsidRPr="006631E9">
        <w:rPr>
          <w:sz w:val="28"/>
          <w:szCs w:val="28"/>
        </w:rPr>
        <w:t>о ООО</w:t>
      </w:r>
      <w:proofErr w:type="gramEnd"/>
      <w:r w:rsidRPr="006631E9">
        <w:rPr>
          <w:sz w:val="28"/>
          <w:szCs w:val="28"/>
        </w:rPr>
        <w:t xml:space="preserve"> ЦОРОИ «ИНДИГО» на основании контракта № 1-но  от 01.03.2021г. В социологическом опросе приняли участие 206 респондентов. На основе </w:t>
      </w:r>
      <w:proofErr w:type="gramStart"/>
      <w:r w:rsidRPr="006631E9">
        <w:rPr>
          <w:sz w:val="28"/>
          <w:szCs w:val="28"/>
        </w:rPr>
        <w:t>результатов независимой оценки качества условий осуществления образовательной деятельности</w:t>
      </w:r>
      <w:proofErr w:type="gramEnd"/>
      <w:r w:rsidRPr="006631E9">
        <w:rPr>
          <w:sz w:val="28"/>
          <w:szCs w:val="28"/>
        </w:rPr>
        <w:t xml:space="preserve"> образовательными организациями  сформирован  муниципальный рейтинг образовательных организаций по качеству предоставляемых услуг, что поможет руководителям образовательных организаций в принятии управленческих мер, способствующих повышению качества образования, и повышению </w:t>
      </w:r>
      <w:proofErr w:type="spellStart"/>
      <w:r w:rsidRPr="006631E9">
        <w:rPr>
          <w:sz w:val="28"/>
          <w:szCs w:val="28"/>
        </w:rPr>
        <w:t>конкурентноспособности</w:t>
      </w:r>
      <w:proofErr w:type="spellEnd"/>
      <w:r w:rsidRPr="006631E9">
        <w:rPr>
          <w:sz w:val="28"/>
          <w:szCs w:val="28"/>
        </w:rPr>
        <w:t xml:space="preserve"> образовательных организаций.</w:t>
      </w:r>
    </w:p>
    <w:p w:rsidR="006631E9" w:rsidRPr="006631E9" w:rsidRDefault="006631E9" w:rsidP="006631E9">
      <w:pPr>
        <w:ind w:firstLine="708"/>
        <w:jc w:val="both"/>
        <w:rPr>
          <w:sz w:val="28"/>
          <w:szCs w:val="28"/>
        </w:rPr>
      </w:pPr>
      <w:r w:rsidRPr="006631E9">
        <w:rPr>
          <w:sz w:val="28"/>
          <w:szCs w:val="28"/>
        </w:rPr>
        <w:t>В соответствии с планом работы Отдела образования проведено 9 совещаний с руководителями образовательных учреждений.</w:t>
      </w:r>
    </w:p>
    <w:p w:rsidR="006631E9" w:rsidRPr="006631E9" w:rsidRDefault="006631E9" w:rsidP="006631E9">
      <w:pPr>
        <w:ind w:firstLine="708"/>
        <w:jc w:val="both"/>
        <w:rPr>
          <w:sz w:val="28"/>
          <w:szCs w:val="28"/>
        </w:rPr>
      </w:pPr>
      <w:r w:rsidRPr="006631E9">
        <w:rPr>
          <w:sz w:val="28"/>
          <w:szCs w:val="28"/>
        </w:rPr>
        <w:t xml:space="preserve">Проведено 8 проверок по фактам, изложенным в обращениях граждан. </w:t>
      </w:r>
    </w:p>
    <w:p w:rsidR="00DF0327" w:rsidRPr="006631E9" w:rsidRDefault="00DF0327">
      <w:pPr>
        <w:spacing w:after="200" w:line="276" w:lineRule="auto"/>
        <w:rPr>
          <w:b/>
          <w:bCs/>
          <w:sz w:val="28"/>
          <w:szCs w:val="28"/>
        </w:rPr>
      </w:pPr>
    </w:p>
    <w:p w:rsidR="00836776" w:rsidRPr="006631E9" w:rsidRDefault="00DF0327" w:rsidP="00836776">
      <w:pPr>
        <w:jc w:val="center"/>
        <w:rPr>
          <w:b/>
          <w:bCs/>
          <w:sz w:val="28"/>
          <w:szCs w:val="28"/>
        </w:rPr>
      </w:pPr>
      <w:r w:rsidRPr="006631E9">
        <w:rPr>
          <w:b/>
          <w:bCs/>
          <w:sz w:val="28"/>
          <w:szCs w:val="28"/>
        </w:rPr>
        <w:t>З</w:t>
      </w:r>
      <w:r w:rsidR="00836776" w:rsidRPr="006631E9">
        <w:rPr>
          <w:b/>
          <w:bCs/>
          <w:sz w:val="28"/>
          <w:szCs w:val="28"/>
        </w:rPr>
        <w:t>дравоохранени</w:t>
      </w:r>
      <w:r w:rsidRPr="006631E9">
        <w:rPr>
          <w:b/>
          <w:bCs/>
          <w:sz w:val="28"/>
          <w:szCs w:val="28"/>
        </w:rPr>
        <w:t>е</w:t>
      </w:r>
    </w:p>
    <w:p w:rsidR="00836776" w:rsidRPr="006631E9" w:rsidRDefault="00836776" w:rsidP="00836776">
      <w:pPr>
        <w:jc w:val="both"/>
        <w:rPr>
          <w:bCs/>
          <w:sz w:val="28"/>
          <w:szCs w:val="28"/>
        </w:rPr>
      </w:pPr>
    </w:p>
    <w:p w:rsidR="006631E9" w:rsidRPr="006631E9" w:rsidRDefault="006631E9" w:rsidP="006631E9">
      <w:pPr>
        <w:shd w:val="clear" w:color="auto" w:fill="FFFFFF"/>
        <w:ind w:firstLine="708"/>
        <w:jc w:val="both"/>
        <w:rPr>
          <w:sz w:val="28"/>
          <w:szCs w:val="28"/>
        </w:rPr>
      </w:pPr>
      <w:r w:rsidRPr="006631E9">
        <w:rPr>
          <w:color w:val="000000"/>
          <w:sz w:val="28"/>
          <w:szCs w:val="28"/>
        </w:rPr>
        <w:t xml:space="preserve">Основными демографическими показателями района является </w:t>
      </w:r>
      <w:r w:rsidRPr="006631E9">
        <w:rPr>
          <w:sz w:val="28"/>
          <w:szCs w:val="28"/>
        </w:rPr>
        <w:t xml:space="preserve">показатель рождаемости и смертности.  </w:t>
      </w:r>
      <w:proofErr w:type="gramStart"/>
      <w:r w:rsidRPr="006631E9">
        <w:rPr>
          <w:sz w:val="28"/>
          <w:szCs w:val="28"/>
        </w:rPr>
        <w:t>По данным Ленинского районного отдела ЗАГС за  6 месяцев 2021 года  в  районе родилось  125 человек, за аналогичный период  2020 года  родилось - 99 человек,  умерло  за  6 месяцев 2021 года  197 человек, в том числе 42 человек  трудоспособного возраста, за  6 месяцев 2020 года умерло 183 человек, в том числе  37 человек трудоспособного возраста.</w:t>
      </w:r>
      <w:proofErr w:type="gramEnd"/>
      <w:r w:rsidRPr="006631E9">
        <w:rPr>
          <w:sz w:val="28"/>
          <w:szCs w:val="28"/>
        </w:rPr>
        <w:t xml:space="preserve"> Остается отрицательным показатель естественного прироста населения - 72, в прошлом году за аналогичный  период естественная убыль составляла - 84 человека.  Общая детская смертность в анализируемом периоде составила 1 человека, за 6 месяцев 2020г  - 2 человек.</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По заболеваемости среди взрослого населения по Ленинскому району за 6 месяцев 2021 года на первом  месте - болезни органов дыхания- 30,0%  на втором месте болезни  системы кровообращения – 24,4%</w:t>
      </w:r>
      <w:proofErr w:type="gramStart"/>
      <w:r w:rsidRPr="006631E9">
        <w:rPr>
          <w:color w:val="000000"/>
          <w:sz w:val="28"/>
          <w:szCs w:val="28"/>
        </w:rPr>
        <w:t xml:space="preserve"> ;</w:t>
      </w:r>
      <w:proofErr w:type="gramEnd"/>
      <w:r w:rsidRPr="006631E9">
        <w:rPr>
          <w:color w:val="000000"/>
          <w:sz w:val="28"/>
          <w:szCs w:val="28"/>
        </w:rPr>
        <w:t xml:space="preserve"> на третьем    месте  травмы и отравления – 9,6%.</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По заболеваемости среди детского населения  на первом месте – болезни органов дыхания – 49,8 %,  на втором болезни системы пищеварения  –17,1%; на третьем месте болезни эндокринной системы –6,9 %.</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xml:space="preserve">За 6 месяцев 2021г отрасль здравоохранения профинансирована  за счет  субсидий из областного и федерального  бюджета на сумму36 248,8  тыс. </w:t>
      </w:r>
      <w:proofErr w:type="spellStart"/>
      <w:r w:rsidRPr="006631E9">
        <w:rPr>
          <w:color w:val="000000"/>
          <w:sz w:val="28"/>
          <w:szCs w:val="28"/>
        </w:rPr>
        <w:t>рублей</w:t>
      </w:r>
      <w:proofErr w:type="gramStart"/>
      <w:r w:rsidRPr="006631E9">
        <w:rPr>
          <w:color w:val="000000"/>
          <w:sz w:val="28"/>
          <w:szCs w:val="28"/>
        </w:rPr>
        <w:t>,ч</w:t>
      </w:r>
      <w:proofErr w:type="gramEnd"/>
      <w:r w:rsidRPr="006631E9">
        <w:rPr>
          <w:color w:val="000000"/>
          <w:sz w:val="28"/>
          <w:szCs w:val="28"/>
        </w:rPr>
        <w:t>то</w:t>
      </w:r>
      <w:proofErr w:type="spellEnd"/>
      <w:r w:rsidRPr="006631E9">
        <w:rPr>
          <w:color w:val="000000"/>
          <w:sz w:val="28"/>
          <w:szCs w:val="28"/>
        </w:rPr>
        <w:t xml:space="preserve"> составляет 99% от выделенных лимитов. По удельному весу в объеме финансирования на долю бюджета приходится 30%;</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lastRenderedPageBreak/>
        <w:t>По ОМС сумма по предъявленным счетам за соответствующий период составила 79 698,9 тыс. рублей или 46% от утвержденных ассигнований на  2021г. По удельному весу в объеме финансирования на долю ОМС приходится 67%.</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По платным медицинским услугам поступление денежных средств   за    6 месяцев 2021г составило 3493,7 тыс. рублей. За аналогичный период прошлого года поступление составило 3283,4 тыс</w:t>
      </w:r>
      <w:proofErr w:type="gramStart"/>
      <w:r w:rsidRPr="006631E9">
        <w:rPr>
          <w:color w:val="000000"/>
          <w:sz w:val="28"/>
          <w:szCs w:val="28"/>
        </w:rPr>
        <w:t>.р</w:t>
      </w:r>
      <w:proofErr w:type="gramEnd"/>
      <w:r w:rsidRPr="006631E9">
        <w:rPr>
          <w:color w:val="000000"/>
          <w:sz w:val="28"/>
          <w:szCs w:val="28"/>
        </w:rPr>
        <w:t>уб., что меньше на 6%. По удельному весу в объеме финансирования за счет средств от приносящей доход деятельности доля составила 3%.</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По паллиативной медицинской помощи в стационарных условиях утвержденный на 6 месяцев план выполнен на 100%– это 1397 койко-дней.</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xml:space="preserve">По ОМС объем стационарной медицинской помощи выполнен на 55% при плане 1000 </w:t>
      </w:r>
      <w:proofErr w:type="spellStart"/>
      <w:r w:rsidRPr="006631E9">
        <w:rPr>
          <w:color w:val="000000"/>
          <w:sz w:val="28"/>
          <w:szCs w:val="28"/>
        </w:rPr>
        <w:t>КСГна</w:t>
      </w:r>
      <w:proofErr w:type="spellEnd"/>
      <w:r w:rsidRPr="006631E9">
        <w:rPr>
          <w:color w:val="000000"/>
          <w:sz w:val="28"/>
          <w:szCs w:val="28"/>
        </w:rPr>
        <w:t xml:space="preserve"> 6 месяцев 2021г, фактически выполнено 767 КСГ. В разрезе профилей коек:</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койкам гинекологического профиля 2%;</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койкам для беременных и рожениц</w:t>
      </w:r>
      <w:proofErr w:type="gramStart"/>
      <w:r w:rsidRPr="006631E9">
        <w:rPr>
          <w:color w:val="000000"/>
          <w:sz w:val="28"/>
          <w:szCs w:val="28"/>
        </w:rPr>
        <w:t>0</w:t>
      </w:r>
      <w:proofErr w:type="gramEnd"/>
      <w:r w:rsidRPr="006631E9">
        <w:rPr>
          <w:color w:val="000000"/>
          <w:sz w:val="28"/>
          <w:szCs w:val="28"/>
        </w:rPr>
        <w:t>%;</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койкам терапевтического профиля 50%;</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койкам хирургического профиля 52%;</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педиатрическим койкам 60%</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По медицинской помощи в условиях дневного стационара при плане на 6 месяцев2021г  1050 СЛ  выполнено 561СЛ, что составляет 53%.</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В разрезе профилей:</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койкам гинекологического профиля 40%;</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койкам терапевтического профиля 46%;</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койкам хирургического профиля 56%;</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по педиатрическим койкам 64%</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Объемы амбулаторно-поликлинической помощи в части бюджетного финансирования выполнены за 6 месяцев 2021 года на 85%: план профилактических посещений выполнен на 88%(план 4405, фактически 3862); план обращений по поводу заболевания на 81% (план 1068 фактически выполнено 865).</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xml:space="preserve">Объем амбулаторно-поликлинической помощи с учетом фельдшерско-акушерских пунктов в рамках   финансирования по ОМС выполнено: </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xml:space="preserve">- по неотложной медицинской помощи на 51%. План   на 6 месяцев2021г составил 4770, фактически выполнено 2447. </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xml:space="preserve">- по профилактическим посещениям план на 6 месяцев 2021г (31264) выполнен на 87%(27205). </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план по обращениям на 6 месяцев 2021 года (20250) выполнен на 52%(10609). Невыполнение плана объясняется отсутствием специалистов.</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 xml:space="preserve">Средняя стоимость одного койко-дня круглосуточного стационара составляет 1317,7 рублей. </w:t>
      </w:r>
    </w:p>
    <w:p w:rsidR="006631E9" w:rsidRPr="006631E9" w:rsidRDefault="006631E9" w:rsidP="006631E9">
      <w:pPr>
        <w:shd w:val="clear" w:color="auto" w:fill="FFFFFF"/>
        <w:ind w:firstLine="708"/>
        <w:jc w:val="both"/>
        <w:rPr>
          <w:color w:val="000000"/>
          <w:sz w:val="28"/>
          <w:szCs w:val="28"/>
        </w:rPr>
      </w:pPr>
      <w:proofErr w:type="gramStart"/>
      <w:r w:rsidRPr="006631E9">
        <w:rPr>
          <w:color w:val="000000"/>
          <w:sz w:val="28"/>
          <w:szCs w:val="28"/>
        </w:rPr>
        <w:t xml:space="preserve">Средняя стоимость единицы объема оказанной амбулаторной медицинской помощи по посещениям с профилактической и иными </w:t>
      </w:r>
      <w:proofErr w:type="spellStart"/>
      <w:r w:rsidRPr="006631E9">
        <w:rPr>
          <w:color w:val="000000"/>
          <w:sz w:val="28"/>
          <w:szCs w:val="28"/>
        </w:rPr>
        <w:t>целямии</w:t>
      </w:r>
      <w:proofErr w:type="spellEnd"/>
      <w:r w:rsidRPr="006631E9">
        <w:rPr>
          <w:color w:val="000000"/>
          <w:sz w:val="28"/>
          <w:szCs w:val="28"/>
        </w:rPr>
        <w:t xml:space="preserve"> посещений в неотложной форме  составила 464,58 рублей.</w:t>
      </w:r>
      <w:proofErr w:type="gramEnd"/>
      <w:r w:rsidRPr="006631E9">
        <w:rPr>
          <w:color w:val="000000"/>
          <w:sz w:val="28"/>
          <w:szCs w:val="28"/>
        </w:rPr>
        <w:t xml:space="preserve"> Средняя стоимость обращений в связи с заболеваниями составила 1402,83рублей.</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lastRenderedPageBreak/>
        <w:t xml:space="preserve">Выполняется иммунизация населения в рамках национального календаря прививок. План на 2021 год составляет 46408 человек, проведено вакцинаций за 6 месяцев 2021 г  - 8929 человек, в том числе:  полиомиелит- 270 человек,  туляремия - 1012 человек, гепатит В- 88 человек,  краснуха - 219 человек, дифтерия- 786, коклюш- 142,  столбняк -910 человек,  </w:t>
      </w:r>
      <w:proofErr w:type="spellStart"/>
      <w:r w:rsidRPr="006631E9">
        <w:rPr>
          <w:color w:val="000000"/>
          <w:sz w:val="28"/>
          <w:szCs w:val="28"/>
        </w:rPr>
        <w:t>корьи</w:t>
      </w:r>
      <w:proofErr w:type="spellEnd"/>
      <w:r w:rsidRPr="006631E9">
        <w:rPr>
          <w:color w:val="000000"/>
          <w:sz w:val="28"/>
          <w:szCs w:val="28"/>
        </w:rPr>
        <w:t xml:space="preserve"> паротит – 528 человек, туберкулез – 9 человека, вакцина против </w:t>
      </w:r>
      <w:proofErr w:type="spellStart"/>
      <w:r w:rsidRPr="006631E9">
        <w:rPr>
          <w:color w:val="000000"/>
          <w:sz w:val="28"/>
          <w:szCs w:val="28"/>
        </w:rPr>
        <w:t>гемофильной</w:t>
      </w:r>
      <w:proofErr w:type="spellEnd"/>
      <w:r w:rsidRPr="006631E9">
        <w:rPr>
          <w:color w:val="000000"/>
          <w:sz w:val="28"/>
          <w:szCs w:val="28"/>
        </w:rPr>
        <w:t xml:space="preserve"> инфекции  - 101 человек</w:t>
      </w:r>
      <w:proofErr w:type="gramStart"/>
      <w:r w:rsidRPr="006631E9">
        <w:rPr>
          <w:color w:val="000000"/>
          <w:sz w:val="28"/>
          <w:szCs w:val="28"/>
        </w:rPr>
        <w:t xml:space="preserve"> ,</w:t>
      </w:r>
      <w:proofErr w:type="gramEnd"/>
      <w:r w:rsidRPr="006631E9">
        <w:rPr>
          <w:color w:val="000000"/>
          <w:sz w:val="28"/>
          <w:szCs w:val="28"/>
        </w:rPr>
        <w:t xml:space="preserve"> вакцина против пневмококковой инфекции 176человек, прививки против менингококковой инфекции – 47 человек. Профинансировано из федерального бюджета на 10974,3 тыс. рублей.</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Большая работа проводится по оказанию медицинской помощи женщинам во время беременности и родов. К оплате представлено 234 сертификата. Всего за 6 месяцев2021г по данному направлению оплачено 285,0 тыс</w:t>
      </w:r>
      <w:proofErr w:type="gramStart"/>
      <w:r w:rsidRPr="006631E9">
        <w:rPr>
          <w:color w:val="000000"/>
          <w:sz w:val="28"/>
          <w:szCs w:val="28"/>
        </w:rPr>
        <w:t>.р</w:t>
      </w:r>
      <w:proofErr w:type="gramEnd"/>
      <w:r w:rsidRPr="006631E9">
        <w:rPr>
          <w:color w:val="000000"/>
          <w:sz w:val="28"/>
          <w:szCs w:val="28"/>
        </w:rPr>
        <w:t>ублей, в том числе по женской консультации оплачено счетов на сумму 190,0 тыс. рублей.</w:t>
      </w:r>
    </w:p>
    <w:p w:rsidR="006631E9" w:rsidRPr="006631E9" w:rsidRDefault="006631E9" w:rsidP="006631E9">
      <w:pPr>
        <w:shd w:val="clear" w:color="auto" w:fill="FFFFFF"/>
        <w:ind w:firstLine="708"/>
        <w:jc w:val="both"/>
        <w:rPr>
          <w:color w:val="000000"/>
          <w:sz w:val="28"/>
          <w:szCs w:val="28"/>
        </w:rPr>
      </w:pPr>
      <w:r w:rsidRPr="006631E9">
        <w:rPr>
          <w:color w:val="000000"/>
          <w:sz w:val="28"/>
          <w:szCs w:val="28"/>
        </w:rPr>
        <w:t>Проводится обследование населения в целях выявления больных туберкулезом. За данный период проведено профилактических осмотров 5930, выявлено больных 2.</w:t>
      </w:r>
    </w:p>
    <w:p w:rsidR="00DF0327" w:rsidRPr="006631E9" w:rsidRDefault="00DF0327" w:rsidP="00FF67DB">
      <w:pPr>
        <w:shd w:val="clear" w:color="auto" w:fill="FFFFFF"/>
        <w:ind w:firstLine="708"/>
        <w:jc w:val="both"/>
        <w:rPr>
          <w:color w:val="000000"/>
          <w:sz w:val="28"/>
          <w:szCs w:val="28"/>
        </w:rPr>
      </w:pPr>
    </w:p>
    <w:p w:rsidR="00174154" w:rsidRPr="006631E9" w:rsidRDefault="00174154" w:rsidP="001B4747">
      <w:pPr>
        <w:shd w:val="clear" w:color="auto" w:fill="FFFFFF"/>
        <w:spacing w:line="317" w:lineRule="exact"/>
        <w:ind w:left="19" w:right="10" w:firstLine="720"/>
        <w:jc w:val="center"/>
        <w:rPr>
          <w:b/>
          <w:bCs/>
          <w:sz w:val="28"/>
          <w:szCs w:val="28"/>
        </w:rPr>
      </w:pPr>
      <w:r w:rsidRPr="006631E9">
        <w:rPr>
          <w:b/>
          <w:bCs/>
          <w:sz w:val="28"/>
          <w:szCs w:val="28"/>
        </w:rPr>
        <w:t>Культура</w:t>
      </w:r>
    </w:p>
    <w:p w:rsidR="00174154" w:rsidRPr="006631E9" w:rsidRDefault="00174154" w:rsidP="00174154">
      <w:pPr>
        <w:jc w:val="center"/>
        <w:rPr>
          <w:b/>
          <w:bCs/>
          <w:sz w:val="28"/>
          <w:szCs w:val="28"/>
        </w:rPr>
      </w:pPr>
    </w:p>
    <w:p w:rsidR="006631E9" w:rsidRPr="006631E9" w:rsidRDefault="006631E9" w:rsidP="006631E9">
      <w:pPr>
        <w:ind w:firstLine="708"/>
        <w:jc w:val="both"/>
        <w:rPr>
          <w:sz w:val="28"/>
          <w:szCs w:val="28"/>
        </w:rPr>
      </w:pPr>
      <w:r w:rsidRPr="006631E9">
        <w:rPr>
          <w:sz w:val="28"/>
          <w:szCs w:val="28"/>
        </w:rPr>
        <w:t>Отделом по социальной политике осуществляется государственная политика по развитию сферы культуры района направленная на сохранение и развитие отрасли, обеспечение потребности в услугах культуры и духовное развитие населения.</w:t>
      </w:r>
    </w:p>
    <w:p w:rsidR="006631E9" w:rsidRPr="006631E9" w:rsidRDefault="006631E9" w:rsidP="006631E9">
      <w:pPr>
        <w:ind w:firstLine="708"/>
        <w:jc w:val="both"/>
        <w:rPr>
          <w:sz w:val="28"/>
          <w:szCs w:val="28"/>
        </w:rPr>
      </w:pPr>
      <w:r w:rsidRPr="006631E9">
        <w:rPr>
          <w:sz w:val="28"/>
          <w:szCs w:val="28"/>
        </w:rPr>
        <w:t>Основным ресурсом создания условий для оказания услуг в области культуры и гарантией их предоставления является деятельность учреждений культуры. В Ленинском муниципальном районе сохранена существующая сеть учреждений культуры: 13 муниципальных центров культуры и досуга (в том числе 12 по селу), 4 филиала центров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w:t>
      </w:r>
    </w:p>
    <w:p w:rsidR="006631E9" w:rsidRPr="006631E9" w:rsidRDefault="006631E9" w:rsidP="006631E9">
      <w:pPr>
        <w:ind w:firstLine="708"/>
        <w:jc w:val="both"/>
        <w:rPr>
          <w:sz w:val="28"/>
          <w:szCs w:val="28"/>
        </w:rPr>
      </w:pPr>
      <w:r w:rsidRPr="006631E9">
        <w:rPr>
          <w:sz w:val="28"/>
          <w:szCs w:val="28"/>
        </w:rPr>
        <w:t xml:space="preserve">Во всех учреждениях культуры Ленинского муниципального района прошли праздничные концерты, посвященные Рождеству Христову, Дню Победы в Сталинградской битве, 32-й годовщине вывода ограниченного контингента советский войск из Республики Афганистан, Дню защитника Отечества, Международному женскому Дню, народные «масленичные» гулянья, 76-й годовщине Победы в Великой Отечественной войне, </w:t>
      </w:r>
      <w:proofErr w:type="spellStart"/>
      <w:r w:rsidRPr="006631E9">
        <w:rPr>
          <w:sz w:val="28"/>
          <w:szCs w:val="28"/>
        </w:rPr>
        <w:t>ДнюРоссии</w:t>
      </w:r>
      <w:proofErr w:type="spellEnd"/>
      <w:r w:rsidRPr="006631E9">
        <w:rPr>
          <w:sz w:val="28"/>
          <w:szCs w:val="28"/>
        </w:rPr>
        <w:t>.</w:t>
      </w:r>
    </w:p>
    <w:p w:rsidR="006631E9" w:rsidRPr="006631E9" w:rsidRDefault="006631E9" w:rsidP="006631E9">
      <w:pPr>
        <w:ind w:firstLine="708"/>
        <w:jc w:val="both"/>
        <w:rPr>
          <w:sz w:val="28"/>
          <w:szCs w:val="28"/>
        </w:rPr>
      </w:pPr>
      <w:r w:rsidRPr="006631E9">
        <w:rPr>
          <w:sz w:val="28"/>
          <w:szCs w:val="28"/>
        </w:rPr>
        <w:t>Большое внимание привлекли к себе мероприятия героико-патриотической направленности:</w:t>
      </w:r>
    </w:p>
    <w:p w:rsidR="006631E9" w:rsidRPr="006631E9" w:rsidRDefault="006631E9" w:rsidP="006631E9">
      <w:pPr>
        <w:ind w:firstLine="708"/>
        <w:jc w:val="both"/>
        <w:rPr>
          <w:sz w:val="28"/>
          <w:szCs w:val="28"/>
        </w:rPr>
      </w:pPr>
      <w:r w:rsidRPr="006631E9">
        <w:rPr>
          <w:sz w:val="28"/>
          <w:szCs w:val="28"/>
        </w:rPr>
        <w:t>- 2 февраля прошли праздничные торжества, посвященные празднованию 78-й годовщины Победы в Сталинградской битве. В МБУК «Дворец культуры «Октябрь» состоялся праздничный концерт «От Сталинграда - к Великой Победе!»;</w:t>
      </w:r>
    </w:p>
    <w:p w:rsidR="006631E9" w:rsidRPr="006631E9" w:rsidRDefault="006631E9" w:rsidP="006631E9">
      <w:pPr>
        <w:ind w:firstLine="708"/>
        <w:jc w:val="both"/>
        <w:rPr>
          <w:sz w:val="28"/>
          <w:szCs w:val="28"/>
        </w:rPr>
      </w:pPr>
      <w:r w:rsidRPr="006631E9">
        <w:rPr>
          <w:sz w:val="28"/>
          <w:szCs w:val="28"/>
        </w:rPr>
        <w:t>- 9 мая на центральной площади города состоялся торжественный митинг, праздничный концерт и автопробег, посвященные 76-й годовщине Победы в Великой Отечественной войне.</w:t>
      </w:r>
    </w:p>
    <w:p w:rsidR="006631E9" w:rsidRPr="006631E9" w:rsidRDefault="006631E9" w:rsidP="006631E9">
      <w:pPr>
        <w:ind w:firstLine="708"/>
        <w:jc w:val="both"/>
        <w:rPr>
          <w:sz w:val="28"/>
          <w:szCs w:val="28"/>
        </w:rPr>
      </w:pPr>
      <w:r w:rsidRPr="006631E9">
        <w:rPr>
          <w:sz w:val="28"/>
          <w:szCs w:val="28"/>
        </w:rPr>
        <w:lastRenderedPageBreak/>
        <w:t>В Ленинском районном музее все желающие могли ознакомиться с выставкой «В огне Сталинграда».</w:t>
      </w:r>
    </w:p>
    <w:p w:rsidR="006631E9" w:rsidRPr="006631E9" w:rsidRDefault="006631E9" w:rsidP="006631E9">
      <w:pPr>
        <w:ind w:firstLine="708"/>
        <w:jc w:val="both"/>
        <w:rPr>
          <w:sz w:val="28"/>
          <w:szCs w:val="28"/>
        </w:rPr>
      </w:pPr>
      <w:r w:rsidRPr="006631E9">
        <w:rPr>
          <w:sz w:val="28"/>
          <w:szCs w:val="28"/>
        </w:rPr>
        <w:t>На базе МБУК «Дворец культуры «Октябрь» состоялось районное мероприятие, посвященное 32-й годовщине вывода ограниченного контингента советских войск из Республики Афганистан, в программе мероприятия: тематический концерт «Афганистан - живая память».</w:t>
      </w:r>
    </w:p>
    <w:p w:rsidR="006631E9" w:rsidRPr="006631E9" w:rsidRDefault="006631E9" w:rsidP="006631E9">
      <w:pPr>
        <w:ind w:firstLine="708"/>
        <w:jc w:val="both"/>
        <w:rPr>
          <w:sz w:val="28"/>
          <w:szCs w:val="28"/>
        </w:rPr>
      </w:pPr>
      <w:r w:rsidRPr="006631E9">
        <w:rPr>
          <w:sz w:val="28"/>
          <w:szCs w:val="28"/>
        </w:rPr>
        <w:t xml:space="preserve">Большое внимание в нашем районе уделяется мероприятиям самодеятельного народного творчества. Учреждения культуры Ленинского района проводят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Используются самые различные формы организации семейного досуга. Одной из форм досуга являются праздничные мероприятия, рассчитанные на массовую аудиторию (Новый год, 8-е Марта, Масленица). Популярны развлекательно-образовательные формы досуга (конкурсы, викторины, игры, </w:t>
      </w:r>
      <w:proofErr w:type="spellStart"/>
      <w:r w:rsidRPr="006631E9">
        <w:rPr>
          <w:sz w:val="28"/>
          <w:szCs w:val="28"/>
        </w:rPr>
        <w:t>квесты</w:t>
      </w:r>
      <w:proofErr w:type="spellEnd"/>
      <w:r w:rsidRPr="006631E9">
        <w:rPr>
          <w:sz w:val="28"/>
          <w:szCs w:val="28"/>
        </w:rPr>
        <w:t>). 4 июня в МКУК «</w:t>
      </w:r>
      <w:proofErr w:type="spellStart"/>
      <w:r w:rsidRPr="006631E9">
        <w:rPr>
          <w:sz w:val="28"/>
          <w:szCs w:val="28"/>
        </w:rPr>
        <w:t>Ильичевский</w:t>
      </w:r>
      <w:proofErr w:type="spellEnd"/>
      <w:r w:rsidRPr="006631E9">
        <w:rPr>
          <w:sz w:val="28"/>
          <w:szCs w:val="28"/>
        </w:rPr>
        <w:t xml:space="preserve"> центр культуры и досуга» состоялся </w:t>
      </w:r>
      <w:proofErr w:type="spellStart"/>
      <w:r w:rsidRPr="006631E9">
        <w:rPr>
          <w:sz w:val="28"/>
          <w:szCs w:val="28"/>
        </w:rPr>
        <w:t>межпоселенческий</w:t>
      </w:r>
      <w:proofErr w:type="spellEnd"/>
      <w:r w:rsidRPr="006631E9">
        <w:rPr>
          <w:sz w:val="28"/>
          <w:szCs w:val="28"/>
        </w:rPr>
        <w:t xml:space="preserve"> фестиваль национальных культур «Я, ты, он, она - вместе целая страна!», в котором приняли участие самодеятельные артисты из 11 поселений нашего района, а также гости </w:t>
      </w:r>
      <w:proofErr w:type="spellStart"/>
      <w:r w:rsidRPr="006631E9">
        <w:rPr>
          <w:sz w:val="28"/>
          <w:szCs w:val="28"/>
        </w:rPr>
        <w:t>Тракторозаводского</w:t>
      </w:r>
      <w:proofErr w:type="spellEnd"/>
      <w:r w:rsidRPr="006631E9">
        <w:rPr>
          <w:sz w:val="28"/>
          <w:szCs w:val="28"/>
        </w:rPr>
        <w:t xml:space="preserve"> Дворца культуры г</w:t>
      </w:r>
      <w:proofErr w:type="gramStart"/>
      <w:r w:rsidRPr="006631E9">
        <w:rPr>
          <w:sz w:val="28"/>
          <w:szCs w:val="28"/>
        </w:rPr>
        <w:t>.В</w:t>
      </w:r>
      <w:proofErr w:type="gramEnd"/>
      <w:r w:rsidRPr="006631E9">
        <w:rPr>
          <w:sz w:val="28"/>
          <w:szCs w:val="28"/>
        </w:rPr>
        <w:t>олгограда.</w:t>
      </w:r>
    </w:p>
    <w:p w:rsidR="006631E9" w:rsidRPr="006631E9" w:rsidRDefault="006631E9" w:rsidP="006631E9">
      <w:pPr>
        <w:ind w:firstLine="708"/>
        <w:jc w:val="both"/>
        <w:rPr>
          <w:sz w:val="28"/>
          <w:szCs w:val="28"/>
        </w:rPr>
      </w:pPr>
      <w:r w:rsidRPr="006631E9">
        <w:rPr>
          <w:sz w:val="28"/>
          <w:szCs w:val="28"/>
        </w:rPr>
        <w:t xml:space="preserve">Всего учреждениями культуры в 1 полугодии 2021 года было проведено 1333 мероприятий, в том числе 901 в селе. Количество посещений составило 79551 человек, из них в селе 42669 человек. В целом, уровень проводимых мероприятий достаточно высок. По опросам посетителей мероприятий удовлетворенность населения Ленинского муниципального района </w:t>
      </w:r>
      <w:proofErr w:type="gramStart"/>
      <w:r w:rsidRPr="006631E9">
        <w:rPr>
          <w:sz w:val="28"/>
          <w:szCs w:val="28"/>
        </w:rPr>
        <w:t>равен</w:t>
      </w:r>
      <w:proofErr w:type="gramEnd"/>
      <w:r w:rsidRPr="006631E9">
        <w:rPr>
          <w:sz w:val="28"/>
          <w:szCs w:val="28"/>
        </w:rPr>
        <w:t xml:space="preserve"> 91%.</w:t>
      </w:r>
    </w:p>
    <w:p w:rsidR="006631E9" w:rsidRPr="006631E9" w:rsidRDefault="006631E9" w:rsidP="006631E9">
      <w:pPr>
        <w:ind w:firstLine="708"/>
        <w:jc w:val="both"/>
        <w:rPr>
          <w:sz w:val="28"/>
          <w:szCs w:val="28"/>
        </w:rPr>
      </w:pPr>
      <w:r w:rsidRPr="006631E9">
        <w:rPr>
          <w:sz w:val="28"/>
          <w:szCs w:val="28"/>
        </w:rPr>
        <w:t xml:space="preserve">В 1 полугодие 2021 года было проведено 1236 </w:t>
      </w:r>
      <w:proofErr w:type="spellStart"/>
      <w:r w:rsidRPr="006631E9">
        <w:rPr>
          <w:sz w:val="28"/>
          <w:szCs w:val="28"/>
        </w:rPr>
        <w:t>онлайн</w:t>
      </w:r>
      <w:proofErr w:type="spellEnd"/>
      <w:r w:rsidRPr="006631E9">
        <w:rPr>
          <w:sz w:val="28"/>
          <w:szCs w:val="28"/>
        </w:rPr>
        <w:t xml:space="preserve"> мероприятий, количество просмотров составило 409904 единиц.</w:t>
      </w:r>
    </w:p>
    <w:p w:rsidR="006631E9" w:rsidRPr="006631E9" w:rsidRDefault="006631E9" w:rsidP="006631E9">
      <w:pPr>
        <w:ind w:firstLine="708"/>
        <w:jc w:val="both"/>
        <w:rPr>
          <w:sz w:val="28"/>
          <w:szCs w:val="28"/>
        </w:rPr>
      </w:pPr>
      <w:r w:rsidRPr="006631E9">
        <w:rPr>
          <w:sz w:val="28"/>
          <w:szCs w:val="28"/>
        </w:rPr>
        <w:t xml:space="preserve">По итогам 1 полугодия 2021 года в Ленинском муниципальном районе численность работников учреждений </w:t>
      </w:r>
      <w:proofErr w:type="spellStart"/>
      <w:r w:rsidRPr="006631E9">
        <w:rPr>
          <w:sz w:val="28"/>
          <w:szCs w:val="28"/>
        </w:rPr>
        <w:t>культурно-досугового</w:t>
      </w:r>
      <w:proofErr w:type="spellEnd"/>
      <w:r w:rsidRPr="006631E9">
        <w:rPr>
          <w:sz w:val="28"/>
          <w:szCs w:val="28"/>
        </w:rPr>
        <w:t xml:space="preserve"> типа составляет 94 человек, в том числе 76 человек в сельской местности. Из них 52 человека специалисты </w:t>
      </w:r>
      <w:proofErr w:type="spellStart"/>
      <w:r w:rsidRPr="006631E9">
        <w:rPr>
          <w:sz w:val="28"/>
          <w:szCs w:val="28"/>
        </w:rPr>
        <w:t>культурно</w:t>
      </w:r>
      <w:r w:rsidRPr="006631E9">
        <w:rPr>
          <w:sz w:val="28"/>
          <w:szCs w:val="28"/>
        </w:rPr>
        <w:softHyphen/>
        <w:t>досуговой</w:t>
      </w:r>
      <w:proofErr w:type="spellEnd"/>
      <w:r w:rsidRPr="006631E9">
        <w:rPr>
          <w:sz w:val="28"/>
          <w:szCs w:val="28"/>
        </w:rPr>
        <w:t xml:space="preserve"> деятельности, из них 41 в селе. Качественный состав составляет 36%.</w:t>
      </w:r>
    </w:p>
    <w:p w:rsidR="006631E9" w:rsidRPr="006631E9" w:rsidRDefault="006631E9" w:rsidP="006631E9">
      <w:pPr>
        <w:ind w:firstLine="708"/>
        <w:jc w:val="both"/>
        <w:rPr>
          <w:sz w:val="28"/>
          <w:szCs w:val="28"/>
        </w:rPr>
      </w:pPr>
      <w:r w:rsidRPr="006631E9">
        <w:rPr>
          <w:sz w:val="28"/>
          <w:szCs w:val="28"/>
        </w:rPr>
        <w:t>В Ленинском муниципальном районе разработана и утверждена ведомственная целевая программа «Сохранение и развитие культуры Ленинского муниципального района» (дале</w:t>
      </w:r>
      <w:proofErr w:type="gramStart"/>
      <w:r w:rsidRPr="006631E9">
        <w:rPr>
          <w:sz w:val="28"/>
          <w:szCs w:val="28"/>
        </w:rPr>
        <w:t>е-</w:t>
      </w:r>
      <w:proofErr w:type="gramEnd"/>
      <w:r w:rsidRPr="006631E9">
        <w:rPr>
          <w:sz w:val="28"/>
          <w:szCs w:val="28"/>
        </w:rPr>
        <w:t xml:space="preserve"> Программа). </w:t>
      </w:r>
      <w:proofErr w:type="gramStart"/>
      <w:r w:rsidRPr="006631E9">
        <w:rPr>
          <w:sz w:val="28"/>
          <w:szCs w:val="28"/>
        </w:rPr>
        <w:t>Контроль за</w:t>
      </w:r>
      <w:proofErr w:type="gramEnd"/>
      <w:r w:rsidRPr="006631E9">
        <w:rPr>
          <w:sz w:val="28"/>
          <w:szCs w:val="28"/>
        </w:rPr>
        <w:t xml:space="preserve"> ходом реализации Программы ведется отделом по социальной политике администрации Ленинского муниципального района.</w:t>
      </w:r>
    </w:p>
    <w:p w:rsidR="006631E9" w:rsidRPr="006631E9" w:rsidRDefault="006631E9" w:rsidP="006631E9">
      <w:pPr>
        <w:ind w:firstLine="708"/>
        <w:jc w:val="both"/>
        <w:rPr>
          <w:sz w:val="28"/>
          <w:szCs w:val="28"/>
        </w:rPr>
      </w:pPr>
      <w:r w:rsidRPr="006631E9">
        <w:rPr>
          <w:sz w:val="28"/>
          <w:szCs w:val="28"/>
        </w:rPr>
        <w:t>Финансирование Программы осуществляется за счет средств бюджета Ленинского муниципального района и бюджета городского поселения г</w:t>
      </w:r>
      <w:proofErr w:type="gramStart"/>
      <w:r w:rsidRPr="006631E9">
        <w:rPr>
          <w:sz w:val="28"/>
          <w:szCs w:val="28"/>
        </w:rPr>
        <w:t>.Л</w:t>
      </w:r>
      <w:proofErr w:type="gramEnd"/>
      <w:r w:rsidRPr="006631E9">
        <w:rPr>
          <w:sz w:val="28"/>
          <w:szCs w:val="28"/>
        </w:rPr>
        <w:t xml:space="preserve">енинск, а также за </w:t>
      </w:r>
      <w:proofErr w:type="spellStart"/>
      <w:r w:rsidRPr="006631E9">
        <w:rPr>
          <w:sz w:val="28"/>
          <w:szCs w:val="28"/>
        </w:rPr>
        <w:t>счетсубвенции</w:t>
      </w:r>
      <w:proofErr w:type="spellEnd"/>
      <w:r w:rsidRPr="006631E9">
        <w:rPr>
          <w:sz w:val="28"/>
          <w:szCs w:val="28"/>
        </w:rPr>
        <w:t xml:space="preserve"> областного бюджета на предоставление мер социальной поддержки по оплате жилья и коммунальных услуг специалистам учреждений культуры, работающим и проживающим в сельской местности, рабочих поселках (поселках городского типа) на территории Волгоградской области.</w:t>
      </w:r>
    </w:p>
    <w:p w:rsidR="006631E9" w:rsidRPr="006631E9" w:rsidRDefault="006631E9" w:rsidP="006631E9">
      <w:pPr>
        <w:ind w:firstLine="708"/>
        <w:jc w:val="both"/>
        <w:rPr>
          <w:sz w:val="28"/>
          <w:szCs w:val="28"/>
        </w:rPr>
      </w:pPr>
      <w:r w:rsidRPr="006631E9">
        <w:rPr>
          <w:sz w:val="28"/>
          <w:szCs w:val="28"/>
        </w:rPr>
        <w:t>В 1 полугодии 2021 года на реализацию ведомственной целевой программы предусмотрено 5988,70 тысяч рублей, из них:</w:t>
      </w:r>
    </w:p>
    <w:p w:rsidR="006631E9" w:rsidRPr="006631E9" w:rsidRDefault="006631E9" w:rsidP="006631E9">
      <w:pPr>
        <w:ind w:firstLine="708"/>
        <w:jc w:val="both"/>
        <w:rPr>
          <w:sz w:val="28"/>
          <w:szCs w:val="28"/>
        </w:rPr>
      </w:pPr>
      <w:r w:rsidRPr="006631E9">
        <w:rPr>
          <w:sz w:val="28"/>
          <w:szCs w:val="28"/>
        </w:rPr>
        <w:lastRenderedPageBreak/>
        <w:t>на содержание МКУК «Ленинский районный музей» 1178,03 тысяч рублей, в 1 полугодии 2021 года было израсходовано 416,76 тысяч рублей;</w:t>
      </w:r>
    </w:p>
    <w:p w:rsidR="006631E9" w:rsidRPr="006631E9" w:rsidRDefault="006631E9" w:rsidP="006631E9">
      <w:pPr>
        <w:ind w:firstLine="708"/>
        <w:jc w:val="both"/>
        <w:rPr>
          <w:sz w:val="28"/>
          <w:szCs w:val="28"/>
        </w:rPr>
      </w:pPr>
      <w:r w:rsidRPr="006631E9">
        <w:rPr>
          <w:sz w:val="28"/>
          <w:szCs w:val="28"/>
        </w:rPr>
        <w:t>на содержание МКУК «Ленинская МЦРБ» утверждено 1838,87 тысяч рублей из средств бюджета района и 2240,00 тысяч рублей - иные межбюджетные трансферты из бюджета городского поселения г</w:t>
      </w:r>
      <w:proofErr w:type="gramStart"/>
      <w:r w:rsidRPr="006631E9">
        <w:rPr>
          <w:sz w:val="28"/>
          <w:szCs w:val="28"/>
        </w:rPr>
        <w:t>.Л</w:t>
      </w:r>
      <w:proofErr w:type="gramEnd"/>
      <w:r w:rsidRPr="006631E9">
        <w:rPr>
          <w:sz w:val="28"/>
          <w:szCs w:val="28"/>
        </w:rPr>
        <w:t>енинск на осуществление части полномочий (библиотечное обслуживание). Расход денежных средств в отчетном периоде составляет 1662,26 тысяч рублей;</w:t>
      </w:r>
    </w:p>
    <w:p w:rsidR="006631E9" w:rsidRPr="006631E9" w:rsidRDefault="006631E9" w:rsidP="006631E9">
      <w:pPr>
        <w:ind w:firstLine="708"/>
        <w:jc w:val="both"/>
        <w:rPr>
          <w:sz w:val="28"/>
          <w:szCs w:val="28"/>
        </w:rPr>
      </w:pPr>
      <w:r w:rsidRPr="006631E9">
        <w:rPr>
          <w:sz w:val="28"/>
          <w:szCs w:val="28"/>
        </w:rPr>
        <w:t>на организацию и проведение мероприятий в области культуры в 1 полугодии 2021 года предусмотрено 6,00 тысяч рублей, расход в отчетном периоде составил 5,55 тысяч рублей;</w:t>
      </w:r>
    </w:p>
    <w:p w:rsidR="006631E9" w:rsidRPr="006631E9" w:rsidRDefault="006631E9" w:rsidP="006631E9">
      <w:pPr>
        <w:ind w:firstLine="708"/>
        <w:jc w:val="both"/>
        <w:rPr>
          <w:sz w:val="28"/>
          <w:szCs w:val="28"/>
        </w:rPr>
      </w:pPr>
      <w:r w:rsidRPr="006631E9">
        <w:rPr>
          <w:sz w:val="28"/>
          <w:szCs w:val="28"/>
        </w:rPr>
        <w:t>субвенция областного бюджета на предоставление мер социальной поддержки по оплате жилья и коммунальных услуг специалистам учреждений культуры, работающим и проживающим в сельской местности, рабочих поселках (поселках городского типа) на территории Волгоградской области в 2021 году составляет 725,80 тысяч рублей, выполнение за отчетный период составило 192,78 тысяч рублей.</w:t>
      </w:r>
    </w:p>
    <w:p w:rsidR="00B957E4" w:rsidRPr="006631E9" w:rsidRDefault="00B957E4" w:rsidP="001B4747">
      <w:pPr>
        <w:jc w:val="center"/>
        <w:rPr>
          <w:b/>
          <w:bCs/>
          <w:sz w:val="28"/>
          <w:szCs w:val="28"/>
        </w:rPr>
      </w:pPr>
    </w:p>
    <w:p w:rsidR="0005628E" w:rsidRPr="006631E9" w:rsidRDefault="0005628E" w:rsidP="001B4747">
      <w:pPr>
        <w:jc w:val="center"/>
        <w:rPr>
          <w:b/>
          <w:bCs/>
          <w:sz w:val="28"/>
          <w:szCs w:val="28"/>
        </w:rPr>
      </w:pPr>
      <w:r w:rsidRPr="006631E9">
        <w:rPr>
          <w:b/>
          <w:bCs/>
          <w:sz w:val="28"/>
          <w:szCs w:val="28"/>
        </w:rPr>
        <w:t>Физическая культура и спорт</w:t>
      </w:r>
    </w:p>
    <w:p w:rsidR="002B0324" w:rsidRPr="006631E9" w:rsidRDefault="002B0324" w:rsidP="002B0324">
      <w:pPr>
        <w:jc w:val="center"/>
        <w:rPr>
          <w:b/>
          <w:bCs/>
          <w:sz w:val="28"/>
          <w:szCs w:val="28"/>
        </w:rPr>
      </w:pPr>
    </w:p>
    <w:p w:rsidR="006631E9" w:rsidRPr="006631E9" w:rsidRDefault="006631E9" w:rsidP="006631E9">
      <w:pPr>
        <w:ind w:firstLine="708"/>
        <w:jc w:val="both"/>
        <w:rPr>
          <w:sz w:val="28"/>
          <w:szCs w:val="28"/>
        </w:rPr>
      </w:pPr>
      <w:r w:rsidRPr="006631E9">
        <w:rPr>
          <w:sz w:val="28"/>
          <w:szCs w:val="28"/>
        </w:rPr>
        <w:t xml:space="preserve">На территории Ленинского муниципального района функционируют три учреждения, которые осуществляют спортивную и физкультурно-массовую работу. </w:t>
      </w:r>
      <w:proofErr w:type="gramStart"/>
      <w:r w:rsidRPr="006631E9">
        <w:rPr>
          <w:sz w:val="28"/>
          <w:szCs w:val="28"/>
        </w:rPr>
        <w:t xml:space="preserve">Это - МКУ «Ленинская СШ» (г. Ленинск, ул. </w:t>
      </w:r>
      <w:proofErr w:type="spellStart"/>
      <w:r w:rsidRPr="006631E9">
        <w:rPr>
          <w:sz w:val="28"/>
          <w:szCs w:val="28"/>
        </w:rPr>
        <w:t>Ястребова</w:t>
      </w:r>
      <w:proofErr w:type="spellEnd"/>
      <w:r w:rsidRPr="006631E9">
        <w:rPr>
          <w:sz w:val="28"/>
          <w:szCs w:val="28"/>
        </w:rPr>
        <w:t xml:space="preserve">, д. 89А), МБУ ФСК «Атлант» (г. Ленинск, ул. К. Цеткин, д. 10), МКУ СК «Темп» (с. </w:t>
      </w:r>
      <w:proofErr w:type="spellStart"/>
      <w:r w:rsidRPr="006631E9">
        <w:rPr>
          <w:sz w:val="28"/>
          <w:szCs w:val="28"/>
        </w:rPr>
        <w:t>Заплавное</w:t>
      </w:r>
      <w:proofErr w:type="spellEnd"/>
      <w:r w:rsidRPr="006631E9">
        <w:rPr>
          <w:sz w:val="28"/>
          <w:szCs w:val="28"/>
        </w:rPr>
        <w:t>, ул. Совхозная, д. 21).</w:t>
      </w:r>
      <w:proofErr w:type="gramEnd"/>
      <w:r w:rsidRPr="006631E9">
        <w:rPr>
          <w:sz w:val="28"/>
          <w:szCs w:val="28"/>
        </w:rPr>
        <w:t xml:space="preserve"> Данные учреждения оказывают населению  услуги в области физической культуры и спорта.</w:t>
      </w:r>
    </w:p>
    <w:p w:rsidR="006631E9" w:rsidRPr="006631E9" w:rsidRDefault="006631E9" w:rsidP="006631E9">
      <w:pPr>
        <w:ind w:firstLine="708"/>
        <w:jc w:val="both"/>
        <w:rPr>
          <w:sz w:val="28"/>
          <w:szCs w:val="28"/>
        </w:rPr>
      </w:pPr>
      <w:r w:rsidRPr="006631E9">
        <w:rPr>
          <w:sz w:val="28"/>
          <w:szCs w:val="28"/>
        </w:rPr>
        <w:t xml:space="preserve">МКУ «Ленинская СШ» - провела Единый урок </w:t>
      </w:r>
      <w:proofErr w:type="gramStart"/>
      <w:r w:rsidRPr="006631E9">
        <w:rPr>
          <w:sz w:val="28"/>
          <w:szCs w:val="28"/>
        </w:rPr>
        <w:t>ГТО</w:t>
      </w:r>
      <w:proofErr w:type="gramEnd"/>
      <w:r w:rsidRPr="006631E9">
        <w:rPr>
          <w:sz w:val="28"/>
          <w:szCs w:val="28"/>
        </w:rPr>
        <w:t xml:space="preserve"> в котором приняли участие 345 человек. Проведено 5 тестовых соревнования по сдаче норм ВФСК ГТО среди различных возрастных групп, в которых приняли участие 400 человек. По результатам данных соревнований 108 человек выполнили норматив на золотой значок.</w:t>
      </w:r>
    </w:p>
    <w:p w:rsidR="006631E9" w:rsidRPr="006631E9" w:rsidRDefault="006631E9" w:rsidP="006631E9">
      <w:pPr>
        <w:ind w:firstLine="708"/>
        <w:jc w:val="both"/>
        <w:rPr>
          <w:sz w:val="28"/>
          <w:szCs w:val="28"/>
        </w:rPr>
      </w:pPr>
      <w:r w:rsidRPr="006631E9">
        <w:rPr>
          <w:sz w:val="28"/>
          <w:szCs w:val="28"/>
        </w:rPr>
        <w:t xml:space="preserve">МБУ ФСК «Атлант» городского поселения </w:t>
      </w:r>
      <w:proofErr w:type="gramStart"/>
      <w:r w:rsidRPr="006631E9">
        <w:rPr>
          <w:sz w:val="28"/>
          <w:szCs w:val="28"/>
        </w:rPr>
        <w:t>г</w:t>
      </w:r>
      <w:proofErr w:type="gramEnd"/>
      <w:r w:rsidRPr="006631E9">
        <w:rPr>
          <w:sz w:val="28"/>
          <w:szCs w:val="28"/>
        </w:rPr>
        <w:t xml:space="preserve">. Ленинск за 6 месяцев2021 года было проведено 11 спортивных мероприятий, направленных на формирование здорового образа жизни и организацию досуга подростков и молодежи г. Ленинска. Тяжелоатлеты клуба приняли участие в турнире всероссийского уровня в </w:t>
      </w:r>
      <w:proofErr w:type="gramStart"/>
      <w:r w:rsidRPr="006631E9">
        <w:rPr>
          <w:sz w:val="28"/>
          <w:szCs w:val="28"/>
        </w:rPr>
        <w:t>г</w:t>
      </w:r>
      <w:proofErr w:type="gramEnd"/>
      <w:r w:rsidRPr="006631E9">
        <w:rPr>
          <w:sz w:val="28"/>
          <w:szCs w:val="28"/>
        </w:rPr>
        <w:t xml:space="preserve">. Москва на призы олимпийского чемпиона Д. </w:t>
      </w:r>
      <w:proofErr w:type="spellStart"/>
      <w:r w:rsidRPr="006631E9">
        <w:rPr>
          <w:sz w:val="28"/>
          <w:szCs w:val="28"/>
        </w:rPr>
        <w:t>Берестова</w:t>
      </w:r>
      <w:proofErr w:type="spellEnd"/>
      <w:r w:rsidRPr="006631E9">
        <w:rPr>
          <w:sz w:val="28"/>
          <w:szCs w:val="28"/>
        </w:rPr>
        <w:t>. Климов М. и Пеков Р. стали победителями данных соревнований. Дмитрий Абдулин на первенстве страны среди молодежи до 23 лет занял 6 место. Общее количество спортсменов, принявших участие в соревнованиях, составило 454 человека. На проведение этих мероприятий было израсходовано 5954 рублей.</w:t>
      </w:r>
    </w:p>
    <w:p w:rsidR="006631E9" w:rsidRPr="006631E9" w:rsidRDefault="006631E9" w:rsidP="006631E9">
      <w:pPr>
        <w:ind w:firstLine="708"/>
        <w:jc w:val="both"/>
        <w:rPr>
          <w:sz w:val="28"/>
          <w:szCs w:val="28"/>
        </w:rPr>
      </w:pPr>
      <w:r w:rsidRPr="006631E9">
        <w:rPr>
          <w:sz w:val="28"/>
          <w:szCs w:val="28"/>
        </w:rPr>
        <w:t xml:space="preserve">МКУ СК «Темп» </w:t>
      </w:r>
      <w:proofErr w:type="spellStart"/>
      <w:r w:rsidRPr="006631E9">
        <w:rPr>
          <w:sz w:val="28"/>
          <w:szCs w:val="28"/>
        </w:rPr>
        <w:t>Заплавненского</w:t>
      </w:r>
      <w:proofErr w:type="spellEnd"/>
      <w:r w:rsidRPr="006631E9">
        <w:rPr>
          <w:sz w:val="28"/>
          <w:szCs w:val="28"/>
        </w:rPr>
        <w:t xml:space="preserve"> сельского поселения за текущий период 2021 года провели 6 спортивных соревнований на территории сельского поселения по таким видам спорта как: настольный теннис, волейбол и мини-футбол. Юные воспитанники СК «Темп» приняли участие в 5 спортивных соревнованиях по футболу. Команда футболистов 2010-2011 г.р. в финальной части регионального этапа Всероссийских соревнований «Колосок» заняла 4 </w:t>
      </w:r>
      <w:r w:rsidRPr="006631E9">
        <w:rPr>
          <w:sz w:val="28"/>
          <w:szCs w:val="28"/>
        </w:rPr>
        <w:lastRenderedPageBreak/>
        <w:t xml:space="preserve">место. Всего за I полугодие в соревнованиях приняли участие 250 человек. На проведение этих мероприятий было израсходовано 0 рублей. </w:t>
      </w:r>
    </w:p>
    <w:p w:rsidR="006631E9" w:rsidRPr="006631E9" w:rsidRDefault="006631E9" w:rsidP="006631E9">
      <w:pPr>
        <w:ind w:firstLine="708"/>
        <w:jc w:val="both"/>
        <w:rPr>
          <w:sz w:val="28"/>
          <w:szCs w:val="28"/>
        </w:rPr>
      </w:pPr>
      <w:r w:rsidRPr="006631E9">
        <w:rPr>
          <w:sz w:val="28"/>
          <w:szCs w:val="28"/>
        </w:rPr>
        <w:t xml:space="preserve">       Отделом по социальной политике за три месяца 2021 года проведено 32 спортивных соревнования по десяти видам спорта, таким как: хоккей с шайбой, настольный теннис, волейбол, баскетбол, мини-футбол, шахматы, шашки, </w:t>
      </w:r>
      <w:proofErr w:type="spellStart"/>
      <w:r w:rsidRPr="006631E9">
        <w:rPr>
          <w:sz w:val="28"/>
          <w:szCs w:val="28"/>
        </w:rPr>
        <w:t>армспорт</w:t>
      </w:r>
      <w:proofErr w:type="spellEnd"/>
      <w:r w:rsidRPr="006631E9">
        <w:rPr>
          <w:sz w:val="28"/>
          <w:szCs w:val="28"/>
        </w:rPr>
        <w:t xml:space="preserve">, гиревой спорт, пауэрлифтинг. Юные шахматисты стали победителями первенства Волгоградской области проводимого в </w:t>
      </w:r>
      <w:proofErr w:type="spellStart"/>
      <w:r w:rsidRPr="006631E9">
        <w:rPr>
          <w:sz w:val="28"/>
          <w:szCs w:val="28"/>
        </w:rPr>
        <w:t>онлайн</w:t>
      </w:r>
      <w:proofErr w:type="spellEnd"/>
      <w:r w:rsidRPr="006631E9">
        <w:rPr>
          <w:sz w:val="28"/>
          <w:szCs w:val="28"/>
        </w:rPr>
        <w:t xml:space="preserve"> формате. Команда района по гиревому спорту стала победителем чемпионата Волгоградской области. </w:t>
      </w:r>
      <w:proofErr w:type="spellStart"/>
      <w:r w:rsidRPr="006631E9">
        <w:rPr>
          <w:sz w:val="28"/>
          <w:szCs w:val="28"/>
        </w:rPr>
        <w:t>Арслан</w:t>
      </w:r>
      <w:proofErr w:type="spellEnd"/>
      <w:r w:rsidRPr="006631E9">
        <w:rPr>
          <w:sz w:val="28"/>
          <w:szCs w:val="28"/>
        </w:rPr>
        <w:t xml:space="preserve"> Турсунов на чемпионате федеральных округов с результатом 59 подъемов (по длинному циклу) занял 4 место. Всего в различных спортивных соревнованиях, проводимых отделом по социальной политике, приняло участие 1000 человек.</w:t>
      </w:r>
    </w:p>
    <w:p w:rsidR="006631E9" w:rsidRPr="006631E9" w:rsidRDefault="006631E9" w:rsidP="006631E9">
      <w:pPr>
        <w:ind w:firstLine="708"/>
        <w:jc w:val="both"/>
        <w:rPr>
          <w:sz w:val="28"/>
          <w:szCs w:val="28"/>
        </w:rPr>
      </w:pPr>
      <w:r w:rsidRPr="006631E9">
        <w:rPr>
          <w:sz w:val="28"/>
          <w:szCs w:val="28"/>
        </w:rPr>
        <w:t>На проведение и участие в соревнованиях по ведомственной целевой программе «Мероприятия в области развития физической культуры и спорта по Ленинскому муниципальному району» израсходовано 18000 рублей.</w:t>
      </w:r>
    </w:p>
    <w:p w:rsidR="006631E9" w:rsidRPr="006631E9" w:rsidRDefault="006631E9" w:rsidP="006631E9">
      <w:pPr>
        <w:ind w:firstLine="708"/>
        <w:jc w:val="both"/>
        <w:rPr>
          <w:sz w:val="28"/>
          <w:szCs w:val="28"/>
        </w:rPr>
      </w:pPr>
      <w:r w:rsidRPr="006631E9">
        <w:rPr>
          <w:sz w:val="28"/>
          <w:szCs w:val="28"/>
        </w:rPr>
        <w:t>В рамках муниципальных программ «Устойчивое развитие сельских территорий Ленинского муниципального района» и «Комплексные меры противодействия злоупотреблению наркотиками и их незаконному обороту в Ленинском муниципальном районе» проведено 0 спортивных соревнований. Из средств, выделенных на эти программы, израсходовано 0 рублей.</w:t>
      </w:r>
    </w:p>
    <w:p w:rsidR="006631E9" w:rsidRPr="006631E9" w:rsidRDefault="006631E9" w:rsidP="006631E9">
      <w:pPr>
        <w:ind w:firstLine="708"/>
        <w:jc w:val="both"/>
        <w:rPr>
          <w:sz w:val="28"/>
          <w:szCs w:val="28"/>
        </w:rPr>
      </w:pPr>
      <w:r w:rsidRPr="006631E9">
        <w:rPr>
          <w:sz w:val="28"/>
          <w:szCs w:val="28"/>
        </w:rPr>
        <w:t>Всего на 1 июля 2021 года проведено 60 физкультурно-массовых и спортивных мероприятий, в которых приняли участие 2449 человек и израсходовано средств 23954 рублей.</w:t>
      </w:r>
    </w:p>
    <w:p w:rsidR="009C543C" w:rsidRPr="006631E9" w:rsidRDefault="009C543C" w:rsidP="003653E8">
      <w:pPr>
        <w:pStyle w:val="2"/>
        <w:ind w:firstLine="0"/>
        <w:jc w:val="center"/>
        <w:rPr>
          <w:szCs w:val="28"/>
        </w:rPr>
      </w:pPr>
    </w:p>
    <w:p w:rsidR="003653E8" w:rsidRPr="006631E9" w:rsidRDefault="003653E8" w:rsidP="003653E8">
      <w:pPr>
        <w:pStyle w:val="2"/>
        <w:ind w:firstLine="0"/>
        <w:jc w:val="center"/>
        <w:rPr>
          <w:szCs w:val="28"/>
        </w:rPr>
      </w:pPr>
      <w:r w:rsidRPr="006631E9">
        <w:rPr>
          <w:szCs w:val="28"/>
        </w:rPr>
        <w:t>Молодежная политика</w:t>
      </w:r>
    </w:p>
    <w:p w:rsidR="003653E8" w:rsidRPr="006631E9" w:rsidRDefault="003653E8" w:rsidP="003653E8">
      <w:pPr>
        <w:rPr>
          <w:sz w:val="28"/>
          <w:szCs w:val="28"/>
        </w:rPr>
      </w:pPr>
    </w:p>
    <w:p w:rsidR="006631E9" w:rsidRPr="006631E9" w:rsidRDefault="006631E9" w:rsidP="006631E9">
      <w:pPr>
        <w:ind w:firstLine="708"/>
        <w:jc w:val="both"/>
        <w:rPr>
          <w:sz w:val="28"/>
          <w:szCs w:val="28"/>
        </w:rPr>
      </w:pPr>
      <w:bookmarkStart w:id="0" w:name="_GoBack"/>
      <w:bookmarkEnd w:id="0"/>
      <w:r w:rsidRPr="006631E9">
        <w:rPr>
          <w:sz w:val="28"/>
          <w:szCs w:val="28"/>
        </w:rPr>
        <w:t xml:space="preserve">Молодежная политика направлена на создание условий, направленных на формирование гражданского, духовно-нравственного и патриотического воспитания молодежи, развитие системы социальной поддержки подростков и молодежи и пропаганды здорового образа жизни в молодежной среде. </w:t>
      </w:r>
    </w:p>
    <w:p w:rsidR="006631E9" w:rsidRPr="006631E9" w:rsidRDefault="006631E9" w:rsidP="006631E9">
      <w:pPr>
        <w:ind w:firstLine="708"/>
        <w:jc w:val="both"/>
        <w:rPr>
          <w:sz w:val="28"/>
          <w:szCs w:val="28"/>
        </w:rPr>
      </w:pPr>
      <w:r w:rsidRPr="006631E9">
        <w:rPr>
          <w:sz w:val="28"/>
          <w:szCs w:val="28"/>
        </w:rPr>
        <w:t>Отдел по социальной политике администрации Ленинского муниципального района является ответственным исполнителем по реализации ведомственной целевой программы «Реализация мероприятий молодежной политики на территории Ленинского муниципального района».</w:t>
      </w:r>
    </w:p>
    <w:p w:rsidR="006631E9" w:rsidRPr="006631E9" w:rsidRDefault="006631E9" w:rsidP="006631E9">
      <w:pPr>
        <w:ind w:firstLine="708"/>
        <w:jc w:val="both"/>
        <w:rPr>
          <w:sz w:val="28"/>
          <w:szCs w:val="28"/>
        </w:rPr>
      </w:pPr>
      <w:r w:rsidRPr="006631E9">
        <w:rPr>
          <w:sz w:val="28"/>
          <w:szCs w:val="28"/>
        </w:rPr>
        <w:t xml:space="preserve">Молодежная политика направлена на создание условий для успешной социализации молодёжи с последующей её интеграцией в процессы социально-экономического, общественно-политического развития Ленинского муниципального района. Отдел по социальной политике администрации Ленинского муниципального района осуществляет работу по организации и проведению </w:t>
      </w:r>
      <w:proofErr w:type="spellStart"/>
      <w:r w:rsidRPr="006631E9">
        <w:rPr>
          <w:sz w:val="28"/>
          <w:szCs w:val="28"/>
        </w:rPr>
        <w:t>межпоселенческих</w:t>
      </w:r>
      <w:proofErr w:type="spellEnd"/>
      <w:r w:rsidRPr="006631E9">
        <w:rPr>
          <w:sz w:val="28"/>
          <w:szCs w:val="28"/>
        </w:rPr>
        <w:t xml:space="preserve"> мероприятий, взаимодействуя с районными и областными структурами, общественными молодежными и детскими объединениями и организациями. Объектом реализации региональной молодежной политики согласно Закону "О государственной молодежной политике в Волгоградской области" является молодежь в возрасте 14-30 лет.</w:t>
      </w:r>
    </w:p>
    <w:p w:rsidR="006631E9" w:rsidRPr="006631E9" w:rsidRDefault="006631E9" w:rsidP="006631E9">
      <w:pPr>
        <w:ind w:firstLine="708"/>
        <w:jc w:val="both"/>
        <w:rPr>
          <w:sz w:val="28"/>
          <w:szCs w:val="28"/>
        </w:rPr>
      </w:pPr>
      <w:r w:rsidRPr="006631E9">
        <w:rPr>
          <w:sz w:val="28"/>
          <w:szCs w:val="28"/>
        </w:rPr>
        <w:t xml:space="preserve">Работу с молодёжью осуществляют учреждения </w:t>
      </w:r>
      <w:proofErr w:type="spellStart"/>
      <w:r w:rsidRPr="006631E9">
        <w:rPr>
          <w:sz w:val="28"/>
          <w:szCs w:val="28"/>
        </w:rPr>
        <w:t>культуры</w:t>
      </w:r>
      <w:proofErr w:type="gramStart"/>
      <w:r w:rsidRPr="006631E9">
        <w:rPr>
          <w:sz w:val="28"/>
          <w:szCs w:val="28"/>
        </w:rPr>
        <w:t>,о</w:t>
      </w:r>
      <w:proofErr w:type="gramEnd"/>
      <w:r w:rsidRPr="006631E9">
        <w:rPr>
          <w:sz w:val="28"/>
          <w:szCs w:val="28"/>
        </w:rPr>
        <w:t>бразования</w:t>
      </w:r>
      <w:proofErr w:type="spellEnd"/>
      <w:r w:rsidRPr="006631E9">
        <w:rPr>
          <w:sz w:val="28"/>
          <w:szCs w:val="28"/>
        </w:rPr>
        <w:t xml:space="preserve">, комиссия по делам несовершеннолетних, на уровне района работу курирует </w:t>
      </w:r>
      <w:r w:rsidRPr="006631E9">
        <w:rPr>
          <w:sz w:val="28"/>
          <w:szCs w:val="28"/>
        </w:rPr>
        <w:lastRenderedPageBreak/>
        <w:t xml:space="preserve">отдел по социальной политике администрации Ленинского муниципального района, в </w:t>
      </w:r>
      <w:proofErr w:type="spellStart"/>
      <w:r w:rsidRPr="006631E9">
        <w:rPr>
          <w:sz w:val="28"/>
          <w:szCs w:val="28"/>
        </w:rPr>
        <w:t>сельскихпоселениях</w:t>
      </w:r>
      <w:proofErr w:type="spellEnd"/>
      <w:r w:rsidRPr="006631E9">
        <w:rPr>
          <w:sz w:val="28"/>
          <w:szCs w:val="28"/>
        </w:rPr>
        <w:t xml:space="preserve"> – главы.</w:t>
      </w:r>
    </w:p>
    <w:p w:rsidR="006631E9" w:rsidRPr="006631E9" w:rsidRDefault="006631E9" w:rsidP="006631E9">
      <w:pPr>
        <w:ind w:firstLine="708"/>
        <w:jc w:val="both"/>
        <w:rPr>
          <w:sz w:val="28"/>
          <w:szCs w:val="28"/>
        </w:rPr>
      </w:pPr>
      <w:r w:rsidRPr="006631E9">
        <w:rPr>
          <w:sz w:val="28"/>
          <w:szCs w:val="28"/>
        </w:rPr>
        <w:t xml:space="preserve">Целостное и последовательное осуществление работы с </w:t>
      </w:r>
      <w:proofErr w:type="spellStart"/>
      <w:r w:rsidRPr="006631E9">
        <w:rPr>
          <w:sz w:val="28"/>
          <w:szCs w:val="28"/>
        </w:rPr>
        <w:t>молодежьюявляется</w:t>
      </w:r>
      <w:proofErr w:type="spellEnd"/>
      <w:r w:rsidRPr="006631E9">
        <w:rPr>
          <w:sz w:val="28"/>
          <w:szCs w:val="28"/>
        </w:rPr>
        <w:t xml:space="preserve"> одним из факторов устойчивого развития любого </w:t>
      </w:r>
      <w:proofErr w:type="spellStart"/>
      <w:r w:rsidRPr="006631E9">
        <w:rPr>
          <w:sz w:val="28"/>
          <w:szCs w:val="28"/>
        </w:rPr>
        <w:t>муниципальногообразования</w:t>
      </w:r>
      <w:proofErr w:type="spellEnd"/>
      <w:r w:rsidRPr="006631E9">
        <w:rPr>
          <w:sz w:val="28"/>
          <w:szCs w:val="28"/>
        </w:rPr>
        <w:t xml:space="preserve">. Она представляет собой систему приоритетов и </w:t>
      </w:r>
      <w:proofErr w:type="spellStart"/>
      <w:r w:rsidRPr="006631E9">
        <w:rPr>
          <w:sz w:val="28"/>
          <w:szCs w:val="28"/>
        </w:rPr>
        <w:t>мер</w:t>
      </w:r>
      <w:proofErr w:type="gramStart"/>
      <w:r w:rsidRPr="006631E9">
        <w:rPr>
          <w:sz w:val="28"/>
          <w:szCs w:val="28"/>
        </w:rPr>
        <w:t>,н</w:t>
      </w:r>
      <w:proofErr w:type="gramEnd"/>
      <w:r w:rsidRPr="006631E9">
        <w:rPr>
          <w:sz w:val="28"/>
          <w:szCs w:val="28"/>
        </w:rPr>
        <w:t>аправленных</w:t>
      </w:r>
      <w:proofErr w:type="spellEnd"/>
      <w:r w:rsidRPr="006631E9">
        <w:rPr>
          <w:sz w:val="28"/>
          <w:szCs w:val="28"/>
        </w:rPr>
        <w:t xml:space="preserve"> на создание возможностей для успешной социализации </w:t>
      </w:r>
      <w:proofErr w:type="spellStart"/>
      <w:r w:rsidRPr="006631E9">
        <w:rPr>
          <w:sz w:val="28"/>
          <w:szCs w:val="28"/>
        </w:rPr>
        <w:t>иэффективной</w:t>
      </w:r>
      <w:proofErr w:type="spellEnd"/>
      <w:r w:rsidRPr="006631E9">
        <w:rPr>
          <w:sz w:val="28"/>
          <w:szCs w:val="28"/>
        </w:rPr>
        <w:t xml:space="preserve"> самореализации молодежи, развития ее потенциала в </w:t>
      </w:r>
      <w:proofErr w:type="spellStart"/>
      <w:r w:rsidRPr="006631E9">
        <w:rPr>
          <w:sz w:val="28"/>
          <w:szCs w:val="28"/>
        </w:rPr>
        <w:t>интересахмуниципального</w:t>
      </w:r>
      <w:proofErr w:type="spellEnd"/>
      <w:r w:rsidRPr="006631E9">
        <w:rPr>
          <w:sz w:val="28"/>
          <w:szCs w:val="28"/>
        </w:rPr>
        <w:t xml:space="preserve"> образования.</w:t>
      </w:r>
    </w:p>
    <w:p w:rsidR="006631E9" w:rsidRPr="006631E9" w:rsidRDefault="006631E9" w:rsidP="006631E9">
      <w:pPr>
        <w:ind w:firstLine="708"/>
        <w:jc w:val="both"/>
        <w:rPr>
          <w:sz w:val="28"/>
          <w:szCs w:val="28"/>
        </w:rPr>
      </w:pPr>
      <w:r w:rsidRPr="006631E9">
        <w:rPr>
          <w:sz w:val="28"/>
          <w:szCs w:val="28"/>
        </w:rPr>
        <w:t xml:space="preserve">Приоритетными направлениями деятельности в районе </w:t>
      </w:r>
      <w:proofErr w:type="spellStart"/>
      <w:r w:rsidRPr="006631E9">
        <w:rPr>
          <w:sz w:val="28"/>
          <w:szCs w:val="28"/>
        </w:rPr>
        <w:t>являютсявопросы</w:t>
      </w:r>
      <w:proofErr w:type="spellEnd"/>
      <w:r w:rsidRPr="006631E9">
        <w:rPr>
          <w:sz w:val="28"/>
          <w:szCs w:val="28"/>
        </w:rPr>
        <w:t xml:space="preserve"> образования, воспитания, охраны здоровья, создание условий </w:t>
      </w:r>
      <w:proofErr w:type="spellStart"/>
      <w:r w:rsidRPr="006631E9">
        <w:rPr>
          <w:sz w:val="28"/>
          <w:szCs w:val="28"/>
        </w:rPr>
        <w:t>дляфизического</w:t>
      </w:r>
      <w:proofErr w:type="spellEnd"/>
      <w:r w:rsidRPr="006631E9">
        <w:rPr>
          <w:sz w:val="28"/>
          <w:szCs w:val="28"/>
        </w:rPr>
        <w:t xml:space="preserve"> и духовного развития молодежи, поддержка молодой </w:t>
      </w:r>
      <w:proofErr w:type="spellStart"/>
      <w:r w:rsidRPr="006631E9">
        <w:rPr>
          <w:sz w:val="28"/>
          <w:szCs w:val="28"/>
        </w:rPr>
        <w:t>семьи</w:t>
      </w:r>
      <w:proofErr w:type="gramStart"/>
      <w:r w:rsidRPr="006631E9">
        <w:rPr>
          <w:sz w:val="28"/>
          <w:szCs w:val="28"/>
        </w:rPr>
        <w:t>,р</w:t>
      </w:r>
      <w:proofErr w:type="gramEnd"/>
      <w:r w:rsidRPr="006631E9">
        <w:rPr>
          <w:sz w:val="28"/>
          <w:szCs w:val="28"/>
        </w:rPr>
        <w:t>ешение</w:t>
      </w:r>
      <w:proofErr w:type="spellEnd"/>
      <w:r w:rsidRPr="006631E9">
        <w:rPr>
          <w:sz w:val="28"/>
          <w:szCs w:val="28"/>
        </w:rPr>
        <w:t xml:space="preserve"> вопросов занятости и отдыха.</w:t>
      </w:r>
    </w:p>
    <w:p w:rsidR="006631E9" w:rsidRPr="006631E9" w:rsidRDefault="006631E9" w:rsidP="006631E9">
      <w:pPr>
        <w:ind w:firstLine="708"/>
        <w:jc w:val="both"/>
        <w:rPr>
          <w:sz w:val="28"/>
          <w:szCs w:val="28"/>
        </w:rPr>
      </w:pPr>
      <w:r w:rsidRPr="006631E9">
        <w:rPr>
          <w:sz w:val="28"/>
          <w:szCs w:val="28"/>
        </w:rPr>
        <w:t xml:space="preserve">Реализация молодежной политики в районе осуществлялась </w:t>
      </w:r>
      <w:proofErr w:type="spellStart"/>
      <w:r w:rsidRPr="006631E9">
        <w:rPr>
          <w:sz w:val="28"/>
          <w:szCs w:val="28"/>
        </w:rPr>
        <w:t>понаправлениям</w:t>
      </w:r>
      <w:proofErr w:type="spellEnd"/>
      <w:r w:rsidRPr="006631E9">
        <w:rPr>
          <w:sz w:val="28"/>
          <w:szCs w:val="28"/>
        </w:rPr>
        <w:t>:</w:t>
      </w:r>
    </w:p>
    <w:p w:rsidR="006631E9" w:rsidRPr="006631E9" w:rsidRDefault="006631E9" w:rsidP="006631E9">
      <w:pPr>
        <w:ind w:firstLine="708"/>
        <w:jc w:val="both"/>
        <w:rPr>
          <w:sz w:val="28"/>
          <w:szCs w:val="28"/>
        </w:rPr>
      </w:pPr>
      <w:r w:rsidRPr="006631E9">
        <w:rPr>
          <w:sz w:val="28"/>
          <w:szCs w:val="28"/>
        </w:rPr>
        <w:t>- поддержка деятельности детских и молодежных общественных объединений;</w:t>
      </w:r>
    </w:p>
    <w:p w:rsidR="006631E9" w:rsidRPr="006631E9" w:rsidRDefault="006631E9" w:rsidP="006631E9">
      <w:pPr>
        <w:ind w:firstLine="708"/>
        <w:jc w:val="both"/>
        <w:rPr>
          <w:sz w:val="28"/>
          <w:szCs w:val="28"/>
        </w:rPr>
      </w:pPr>
      <w:r w:rsidRPr="006631E9">
        <w:rPr>
          <w:sz w:val="28"/>
          <w:szCs w:val="28"/>
        </w:rPr>
        <w:t>- гражданское, патриотическое воспитание молодежи;</w:t>
      </w:r>
    </w:p>
    <w:p w:rsidR="006631E9" w:rsidRPr="006631E9" w:rsidRDefault="006631E9" w:rsidP="006631E9">
      <w:pPr>
        <w:ind w:firstLine="708"/>
        <w:jc w:val="both"/>
        <w:rPr>
          <w:sz w:val="28"/>
          <w:szCs w:val="28"/>
        </w:rPr>
      </w:pPr>
      <w:r w:rsidRPr="006631E9">
        <w:rPr>
          <w:sz w:val="28"/>
          <w:szCs w:val="28"/>
        </w:rPr>
        <w:t>- формирование здорового образа жизни;</w:t>
      </w:r>
    </w:p>
    <w:p w:rsidR="006631E9" w:rsidRPr="006631E9" w:rsidRDefault="006631E9" w:rsidP="006631E9">
      <w:pPr>
        <w:ind w:firstLine="708"/>
        <w:jc w:val="both"/>
        <w:rPr>
          <w:sz w:val="28"/>
          <w:szCs w:val="28"/>
        </w:rPr>
      </w:pPr>
      <w:r w:rsidRPr="006631E9">
        <w:rPr>
          <w:sz w:val="28"/>
          <w:szCs w:val="28"/>
        </w:rPr>
        <w:t>- развитие художественного творчества и поддержка талантливой молодежи;</w:t>
      </w:r>
    </w:p>
    <w:p w:rsidR="006631E9" w:rsidRPr="006631E9" w:rsidRDefault="006631E9" w:rsidP="006631E9">
      <w:pPr>
        <w:ind w:firstLine="708"/>
        <w:jc w:val="both"/>
        <w:rPr>
          <w:sz w:val="28"/>
          <w:szCs w:val="28"/>
        </w:rPr>
      </w:pPr>
      <w:r w:rsidRPr="006631E9">
        <w:rPr>
          <w:sz w:val="28"/>
          <w:szCs w:val="28"/>
        </w:rPr>
        <w:t>- содействие занятости и профориентация молодежи;</w:t>
      </w:r>
    </w:p>
    <w:p w:rsidR="006631E9" w:rsidRPr="006631E9" w:rsidRDefault="006631E9" w:rsidP="006631E9">
      <w:pPr>
        <w:ind w:firstLine="708"/>
        <w:jc w:val="both"/>
        <w:rPr>
          <w:sz w:val="28"/>
          <w:szCs w:val="28"/>
        </w:rPr>
      </w:pPr>
      <w:r w:rsidRPr="006631E9">
        <w:rPr>
          <w:sz w:val="28"/>
          <w:szCs w:val="28"/>
        </w:rPr>
        <w:t xml:space="preserve">- организация работы по профилактике правонарушений </w:t>
      </w:r>
      <w:proofErr w:type="spellStart"/>
      <w:r w:rsidRPr="006631E9">
        <w:rPr>
          <w:sz w:val="28"/>
          <w:szCs w:val="28"/>
        </w:rPr>
        <w:t>срединесовершеннолетних</w:t>
      </w:r>
      <w:proofErr w:type="spellEnd"/>
      <w:r w:rsidRPr="006631E9">
        <w:rPr>
          <w:sz w:val="28"/>
          <w:szCs w:val="28"/>
        </w:rPr>
        <w:t xml:space="preserve"> и защите их прав;</w:t>
      </w:r>
    </w:p>
    <w:p w:rsidR="006631E9" w:rsidRPr="006631E9" w:rsidRDefault="006631E9" w:rsidP="006631E9">
      <w:pPr>
        <w:ind w:firstLine="708"/>
        <w:jc w:val="both"/>
        <w:rPr>
          <w:sz w:val="28"/>
          <w:szCs w:val="28"/>
        </w:rPr>
      </w:pPr>
      <w:r w:rsidRPr="006631E9">
        <w:rPr>
          <w:sz w:val="28"/>
          <w:szCs w:val="28"/>
        </w:rPr>
        <w:t>- информационное обеспечение молодежной политики в районе;</w:t>
      </w:r>
    </w:p>
    <w:p w:rsidR="006631E9" w:rsidRPr="006631E9" w:rsidRDefault="006631E9" w:rsidP="006631E9">
      <w:pPr>
        <w:ind w:firstLine="708"/>
        <w:jc w:val="both"/>
        <w:rPr>
          <w:sz w:val="28"/>
          <w:szCs w:val="28"/>
        </w:rPr>
      </w:pPr>
      <w:r w:rsidRPr="006631E9">
        <w:rPr>
          <w:sz w:val="28"/>
          <w:szCs w:val="28"/>
        </w:rPr>
        <w:t>- реализация ведомственной программы «Молодой семье – доступное жилье».</w:t>
      </w:r>
    </w:p>
    <w:p w:rsidR="006631E9" w:rsidRPr="006631E9" w:rsidRDefault="006631E9" w:rsidP="006631E9">
      <w:pPr>
        <w:ind w:firstLine="708"/>
        <w:jc w:val="both"/>
        <w:rPr>
          <w:sz w:val="28"/>
          <w:szCs w:val="28"/>
        </w:rPr>
      </w:pPr>
      <w:proofErr w:type="gramStart"/>
      <w:r w:rsidRPr="006631E9">
        <w:rPr>
          <w:sz w:val="28"/>
          <w:szCs w:val="28"/>
        </w:rPr>
        <w:t>Большую</w:t>
      </w:r>
      <w:proofErr w:type="gramEnd"/>
      <w:r w:rsidRPr="006631E9">
        <w:rPr>
          <w:sz w:val="28"/>
          <w:szCs w:val="28"/>
        </w:rPr>
        <w:t xml:space="preserve"> </w:t>
      </w:r>
      <w:proofErr w:type="spellStart"/>
      <w:r w:rsidRPr="006631E9">
        <w:rPr>
          <w:sz w:val="28"/>
          <w:szCs w:val="28"/>
        </w:rPr>
        <w:t>работупо</w:t>
      </w:r>
      <w:proofErr w:type="spellEnd"/>
      <w:r w:rsidRPr="006631E9">
        <w:rPr>
          <w:sz w:val="28"/>
          <w:szCs w:val="28"/>
        </w:rPr>
        <w:t xml:space="preserve"> популяризации в молодежной среде литературного русского языка, а также культурных и национальных традиций, вовлечению молодежи в осуществление программ по сохранению российской культуры, исторического наследия народов страны и традиционных ремесел проводит МКУК «Ленинская </w:t>
      </w:r>
      <w:proofErr w:type="spellStart"/>
      <w:r w:rsidRPr="006631E9">
        <w:rPr>
          <w:sz w:val="28"/>
          <w:szCs w:val="28"/>
        </w:rPr>
        <w:t>межпоселенческая</w:t>
      </w:r>
      <w:proofErr w:type="spellEnd"/>
      <w:r w:rsidRPr="006631E9">
        <w:rPr>
          <w:sz w:val="28"/>
          <w:szCs w:val="28"/>
        </w:rPr>
        <w:t xml:space="preserve"> центральная районная библиотека». На её базе проведены такие мероприятия как: литературный час, литературная игра – викторина, час поэзии «Я родом не из детства – из войны», литературный утренник «В волшебной Пушкинской стране». </w:t>
      </w:r>
    </w:p>
    <w:p w:rsidR="006631E9" w:rsidRPr="006631E9" w:rsidRDefault="006631E9" w:rsidP="006631E9">
      <w:pPr>
        <w:ind w:firstLine="708"/>
        <w:jc w:val="both"/>
        <w:rPr>
          <w:sz w:val="28"/>
          <w:szCs w:val="28"/>
        </w:rPr>
      </w:pPr>
      <w:r w:rsidRPr="006631E9">
        <w:rPr>
          <w:sz w:val="28"/>
          <w:szCs w:val="28"/>
        </w:rPr>
        <w:t xml:space="preserve">Ежегодно проводится праздник добра и </w:t>
      </w:r>
      <w:proofErr w:type="spellStart"/>
      <w:r w:rsidRPr="006631E9">
        <w:rPr>
          <w:sz w:val="28"/>
          <w:szCs w:val="28"/>
        </w:rPr>
        <w:t>света</w:t>
      </w:r>
      <w:proofErr w:type="gramStart"/>
      <w:r w:rsidRPr="006631E9">
        <w:rPr>
          <w:sz w:val="28"/>
          <w:szCs w:val="28"/>
        </w:rPr>
        <w:t>,п</w:t>
      </w:r>
      <w:proofErr w:type="gramEnd"/>
      <w:r w:rsidRPr="006631E9">
        <w:rPr>
          <w:sz w:val="28"/>
          <w:szCs w:val="28"/>
        </w:rPr>
        <w:t>освященный</w:t>
      </w:r>
      <w:proofErr w:type="spellEnd"/>
      <w:r w:rsidRPr="006631E9">
        <w:rPr>
          <w:sz w:val="28"/>
          <w:szCs w:val="28"/>
        </w:rPr>
        <w:t xml:space="preserve"> дню православной книги. Работа библиотекарей помочь понять значение православной книги в жизни человека, раскрыть перед читателями духовно – нравственные ориентиры. В </w:t>
      </w:r>
      <w:proofErr w:type="gramStart"/>
      <w:r w:rsidRPr="006631E9">
        <w:rPr>
          <w:sz w:val="28"/>
          <w:szCs w:val="28"/>
        </w:rPr>
        <w:t>Международный</w:t>
      </w:r>
      <w:proofErr w:type="gramEnd"/>
      <w:r w:rsidRPr="006631E9">
        <w:rPr>
          <w:sz w:val="28"/>
          <w:szCs w:val="28"/>
        </w:rPr>
        <w:t xml:space="preserve"> </w:t>
      </w:r>
      <w:proofErr w:type="spellStart"/>
      <w:r w:rsidRPr="006631E9">
        <w:rPr>
          <w:sz w:val="28"/>
          <w:szCs w:val="28"/>
        </w:rPr>
        <w:t>деньдарения</w:t>
      </w:r>
      <w:proofErr w:type="spellEnd"/>
      <w:r w:rsidRPr="006631E9">
        <w:rPr>
          <w:sz w:val="28"/>
          <w:szCs w:val="28"/>
        </w:rPr>
        <w:t xml:space="preserve"> книг (14 февраля с 2012 года) читатели и друзья библиотеки могут последовать примеру известных людей и оставить своё объяснение в любви к книге, к авторам, к библиотеке.</w:t>
      </w:r>
    </w:p>
    <w:p w:rsidR="006631E9" w:rsidRPr="006631E9" w:rsidRDefault="006631E9" w:rsidP="006631E9">
      <w:pPr>
        <w:ind w:firstLine="708"/>
        <w:jc w:val="both"/>
        <w:rPr>
          <w:sz w:val="28"/>
          <w:szCs w:val="28"/>
        </w:rPr>
      </w:pPr>
      <w:r w:rsidRPr="006631E9">
        <w:rPr>
          <w:sz w:val="28"/>
          <w:szCs w:val="28"/>
        </w:rPr>
        <w:t>В районе работает сеть учреждений дополнительного образования и развития детей и подростков: «</w:t>
      </w:r>
      <w:proofErr w:type="spellStart"/>
      <w:proofErr w:type="gramStart"/>
      <w:r w:rsidRPr="006631E9">
        <w:rPr>
          <w:sz w:val="28"/>
          <w:szCs w:val="28"/>
        </w:rPr>
        <w:t>Детско</w:t>
      </w:r>
      <w:proofErr w:type="spellEnd"/>
      <w:r w:rsidRPr="006631E9">
        <w:rPr>
          <w:sz w:val="28"/>
          <w:szCs w:val="28"/>
        </w:rPr>
        <w:t xml:space="preserve"> – юношеский</w:t>
      </w:r>
      <w:proofErr w:type="gramEnd"/>
      <w:r w:rsidRPr="006631E9">
        <w:rPr>
          <w:sz w:val="28"/>
          <w:szCs w:val="28"/>
        </w:rPr>
        <w:t xml:space="preserve"> центр», «</w:t>
      </w:r>
      <w:proofErr w:type="spellStart"/>
      <w:r w:rsidRPr="006631E9">
        <w:rPr>
          <w:sz w:val="28"/>
          <w:szCs w:val="28"/>
        </w:rPr>
        <w:t>Детско</w:t>
      </w:r>
      <w:proofErr w:type="spellEnd"/>
      <w:r w:rsidRPr="006631E9">
        <w:rPr>
          <w:sz w:val="28"/>
          <w:szCs w:val="28"/>
        </w:rPr>
        <w:t xml:space="preserve"> – юношеская спортивная школа» (МКУ «Ленинская СШ»), муниципальное бюджетное учреждение «Ленинский центр по работе с подростками и молодежью «Спектр», 16 клубных учреждений культуры, 19 библиотек, 1 музей и «Детская школа искусств». На базе каждого учреждения работают секции, </w:t>
      </w:r>
      <w:r w:rsidRPr="006631E9">
        <w:rPr>
          <w:sz w:val="28"/>
          <w:szCs w:val="28"/>
        </w:rPr>
        <w:lastRenderedPageBreak/>
        <w:t xml:space="preserve">кружки, детские и молодежные объединения на бесплатной основе, дающие возможность для всестороннего развития детей и подростков. </w:t>
      </w:r>
    </w:p>
    <w:p w:rsidR="006631E9" w:rsidRPr="006631E9" w:rsidRDefault="006631E9" w:rsidP="006631E9">
      <w:pPr>
        <w:ind w:left="-180" w:right="-1" w:firstLine="888"/>
        <w:jc w:val="both"/>
        <w:rPr>
          <w:sz w:val="28"/>
          <w:szCs w:val="28"/>
        </w:rPr>
      </w:pPr>
      <w:r w:rsidRPr="006631E9">
        <w:rPr>
          <w:sz w:val="28"/>
          <w:szCs w:val="28"/>
        </w:rPr>
        <w:t>За 6 месяцев 2021 года проведено:</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721"/>
      </w:tblGrid>
      <w:tr w:rsidR="006631E9" w:rsidRPr="006631E9" w:rsidTr="003E4169">
        <w:trPr>
          <w:trHeight w:val="188"/>
        </w:trPr>
        <w:tc>
          <w:tcPr>
            <w:tcW w:w="5529" w:type="dxa"/>
          </w:tcPr>
          <w:p w:rsidR="006631E9" w:rsidRPr="006631E9" w:rsidRDefault="006631E9" w:rsidP="003E4169">
            <w:pPr>
              <w:ind w:left="-180" w:right="-1" w:firstLine="888"/>
              <w:jc w:val="center"/>
              <w:rPr>
                <w:rFonts w:cs="Calibri"/>
                <w:sz w:val="28"/>
                <w:szCs w:val="28"/>
              </w:rPr>
            </w:pPr>
            <w:r w:rsidRPr="006631E9">
              <w:rPr>
                <w:sz w:val="28"/>
                <w:szCs w:val="28"/>
              </w:rPr>
              <w:t>Количество мероприятий</w:t>
            </w:r>
          </w:p>
        </w:tc>
        <w:tc>
          <w:tcPr>
            <w:tcW w:w="3721" w:type="dxa"/>
          </w:tcPr>
          <w:p w:rsidR="006631E9" w:rsidRPr="006631E9" w:rsidRDefault="006631E9" w:rsidP="003E4169">
            <w:pPr>
              <w:ind w:right="-1"/>
              <w:jc w:val="center"/>
              <w:rPr>
                <w:rFonts w:cs="Calibri"/>
                <w:sz w:val="28"/>
                <w:szCs w:val="28"/>
              </w:rPr>
            </w:pPr>
            <w:r w:rsidRPr="006631E9">
              <w:rPr>
                <w:rFonts w:cs="Calibri"/>
                <w:sz w:val="28"/>
                <w:szCs w:val="28"/>
              </w:rPr>
              <w:t>Количество участников</w:t>
            </w:r>
          </w:p>
        </w:tc>
      </w:tr>
      <w:tr w:rsidR="006631E9" w:rsidRPr="006631E9" w:rsidTr="003E4169">
        <w:trPr>
          <w:trHeight w:val="522"/>
        </w:trPr>
        <w:tc>
          <w:tcPr>
            <w:tcW w:w="5529" w:type="dxa"/>
          </w:tcPr>
          <w:p w:rsidR="006631E9" w:rsidRPr="006631E9" w:rsidRDefault="006631E9" w:rsidP="003E4169">
            <w:pPr>
              <w:ind w:left="-180" w:right="-1" w:firstLine="888"/>
              <w:jc w:val="center"/>
              <w:rPr>
                <w:rFonts w:cs="Calibri"/>
                <w:sz w:val="28"/>
                <w:szCs w:val="28"/>
                <w:lang w:val="en-US"/>
              </w:rPr>
            </w:pPr>
            <w:r w:rsidRPr="006631E9">
              <w:rPr>
                <w:rFonts w:cs="Calibri"/>
                <w:sz w:val="28"/>
                <w:szCs w:val="28"/>
              </w:rPr>
              <w:t>189</w:t>
            </w:r>
          </w:p>
        </w:tc>
        <w:tc>
          <w:tcPr>
            <w:tcW w:w="3721" w:type="dxa"/>
          </w:tcPr>
          <w:p w:rsidR="006631E9" w:rsidRPr="006631E9" w:rsidRDefault="006631E9" w:rsidP="003E4169">
            <w:pPr>
              <w:ind w:left="-180" w:right="-1" w:firstLine="38"/>
              <w:jc w:val="center"/>
              <w:rPr>
                <w:rFonts w:cs="Calibri"/>
                <w:sz w:val="28"/>
                <w:szCs w:val="28"/>
              </w:rPr>
            </w:pPr>
            <w:r w:rsidRPr="006631E9">
              <w:rPr>
                <w:rFonts w:cs="Calibri"/>
                <w:sz w:val="28"/>
                <w:szCs w:val="28"/>
              </w:rPr>
              <w:t>8707</w:t>
            </w:r>
          </w:p>
        </w:tc>
      </w:tr>
    </w:tbl>
    <w:p w:rsidR="006631E9" w:rsidRPr="006631E9" w:rsidRDefault="006631E9" w:rsidP="006631E9">
      <w:pPr>
        <w:ind w:firstLine="708"/>
        <w:jc w:val="both"/>
        <w:rPr>
          <w:sz w:val="28"/>
          <w:szCs w:val="28"/>
        </w:rPr>
      </w:pPr>
      <w:r w:rsidRPr="006631E9">
        <w:rPr>
          <w:sz w:val="28"/>
          <w:szCs w:val="28"/>
        </w:rPr>
        <w:t xml:space="preserve">      Для осуществления и реализации мероприятий в сфере физического развития молодежи МБУ «Ленинский центр по работе с подростками и молодежью «Спектр» провел ряд профилактических мероприятий, а также мероприятий, направленных на ведение здорового образа жизни и вовлечение занятия спортом как в </w:t>
      </w:r>
      <w:proofErr w:type="spellStart"/>
      <w:r w:rsidRPr="006631E9">
        <w:rPr>
          <w:sz w:val="28"/>
          <w:szCs w:val="28"/>
        </w:rPr>
        <w:t>онлайн</w:t>
      </w:r>
      <w:proofErr w:type="spellEnd"/>
      <w:r w:rsidRPr="006631E9">
        <w:rPr>
          <w:sz w:val="28"/>
          <w:szCs w:val="28"/>
        </w:rPr>
        <w:t xml:space="preserve"> режиме, так и в </w:t>
      </w:r>
      <w:proofErr w:type="spellStart"/>
      <w:r w:rsidRPr="006631E9">
        <w:rPr>
          <w:sz w:val="28"/>
          <w:szCs w:val="28"/>
        </w:rPr>
        <w:t>офлайн</w:t>
      </w:r>
      <w:proofErr w:type="spellEnd"/>
      <w:r w:rsidRPr="006631E9">
        <w:rPr>
          <w:sz w:val="28"/>
          <w:szCs w:val="28"/>
        </w:rPr>
        <w:t>:</w:t>
      </w:r>
    </w:p>
    <w:p w:rsidR="006631E9" w:rsidRPr="006631E9" w:rsidRDefault="006631E9" w:rsidP="006631E9">
      <w:pPr>
        <w:ind w:firstLine="708"/>
        <w:jc w:val="both"/>
        <w:rPr>
          <w:sz w:val="28"/>
          <w:szCs w:val="28"/>
        </w:rPr>
      </w:pPr>
      <w:r w:rsidRPr="006631E9">
        <w:rPr>
          <w:sz w:val="28"/>
          <w:szCs w:val="28"/>
        </w:rPr>
        <w:t>-  Акция «Родительская радость»;</w:t>
      </w:r>
    </w:p>
    <w:p w:rsidR="006631E9" w:rsidRPr="006631E9" w:rsidRDefault="006631E9" w:rsidP="006631E9">
      <w:pPr>
        <w:ind w:firstLine="708"/>
        <w:jc w:val="both"/>
        <w:rPr>
          <w:sz w:val="28"/>
          <w:szCs w:val="28"/>
        </w:rPr>
      </w:pPr>
      <w:r w:rsidRPr="006631E9">
        <w:rPr>
          <w:sz w:val="28"/>
          <w:szCs w:val="28"/>
        </w:rPr>
        <w:t>- Акция «Радость детям в новый год»;</w:t>
      </w:r>
    </w:p>
    <w:p w:rsidR="006631E9" w:rsidRPr="006631E9" w:rsidRDefault="006631E9" w:rsidP="006631E9">
      <w:pPr>
        <w:ind w:firstLine="708"/>
        <w:jc w:val="both"/>
        <w:rPr>
          <w:sz w:val="28"/>
          <w:szCs w:val="28"/>
        </w:rPr>
      </w:pPr>
      <w:r w:rsidRPr="006631E9">
        <w:rPr>
          <w:sz w:val="28"/>
          <w:szCs w:val="28"/>
        </w:rPr>
        <w:t>- «Новогодняя мафия»;</w:t>
      </w:r>
    </w:p>
    <w:p w:rsidR="006631E9" w:rsidRPr="006631E9" w:rsidRDefault="006631E9" w:rsidP="006631E9">
      <w:pPr>
        <w:ind w:firstLine="708"/>
        <w:jc w:val="both"/>
        <w:rPr>
          <w:sz w:val="28"/>
          <w:szCs w:val="28"/>
        </w:rPr>
      </w:pPr>
      <w:r w:rsidRPr="006631E9">
        <w:rPr>
          <w:sz w:val="28"/>
          <w:szCs w:val="28"/>
        </w:rPr>
        <w:t>- Награждение лучших молодых специалистов в сфере ГМП в Ленинском районе:</w:t>
      </w:r>
    </w:p>
    <w:p w:rsidR="006631E9" w:rsidRPr="006631E9" w:rsidRDefault="006631E9" w:rsidP="006631E9">
      <w:pPr>
        <w:ind w:firstLine="708"/>
        <w:jc w:val="both"/>
        <w:rPr>
          <w:sz w:val="28"/>
          <w:szCs w:val="28"/>
        </w:rPr>
      </w:pPr>
      <w:r w:rsidRPr="006631E9">
        <w:rPr>
          <w:sz w:val="28"/>
          <w:szCs w:val="28"/>
        </w:rPr>
        <w:t>-Акция «Мамино счастье»;</w:t>
      </w:r>
    </w:p>
    <w:p w:rsidR="006631E9" w:rsidRPr="006631E9" w:rsidRDefault="006631E9" w:rsidP="006631E9">
      <w:pPr>
        <w:ind w:firstLine="708"/>
        <w:jc w:val="both"/>
        <w:rPr>
          <w:sz w:val="28"/>
          <w:szCs w:val="28"/>
        </w:rPr>
      </w:pPr>
      <w:r w:rsidRPr="006631E9">
        <w:rPr>
          <w:sz w:val="28"/>
          <w:szCs w:val="28"/>
        </w:rPr>
        <w:t>-Театрализованное представление «Рождественские посиделки. Зимняя сказка»;</w:t>
      </w:r>
    </w:p>
    <w:p w:rsidR="006631E9" w:rsidRPr="006631E9" w:rsidRDefault="006631E9" w:rsidP="006631E9">
      <w:pPr>
        <w:ind w:firstLine="708"/>
        <w:jc w:val="both"/>
        <w:rPr>
          <w:sz w:val="28"/>
          <w:szCs w:val="28"/>
        </w:rPr>
      </w:pPr>
      <w:r w:rsidRPr="006631E9">
        <w:rPr>
          <w:sz w:val="28"/>
          <w:szCs w:val="28"/>
        </w:rPr>
        <w:t>-Поэтический этап районного конкурса «Святые Заступники Руси»;</w:t>
      </w:r>
    </w:p>
    <w:p w:rsidR="006631E9" w:rsidRPr="006631E9" w:rsidRDefault="006631E9" w:rsidP="006631E9">
      <w:pPr>
        <w:ind w:firstLine="708"/>
        <w:jc w:val="both"/>
        <w:rPr>
          <w:sz w:val="28"/>
          <w:szCs w:val="28"/>
        </w:rPr>
      </w:pPr>
      <w:r w:rsidRPr="006631E9">
        <w:rPr>
          <w:sz w:val="28"/>
          <w:szCs w:val="28"/>
        </w:rPr>
        <w:t>- Вокальный этап районного конкурса «Святые Заступники Руси»;</w:t>
      </w:r>
    </w:p>
    <w:p w:rsidR="006631E9" w:rsidRPr="006631E9" w:rsidRDefault="006631E9" w:rsidP="006631E9">
      <w:pPr>
        <w:ind w:firstLine="708"/>
        <w:jc w:val="both"/>
        <w:rPr>
          <w:sz w:val="28"/>
          <w:szCs w:val="28"/>
        </w:rPr>
      </w:pPr>
      <w:r w:rsidRPr="006631E9">
        <w:rPr>
          <w:sz w:val="28"/>
          <w:szCs w:val="28"/>
        </w:rPr>
        <w:t xml:space="preserve">- </w:t>
      </w:r>
      <w:proofErr w:type="spellStart"/>
      <w:r w:rsidRPr="006631E9">
        <w:rPr>
          <w:sz w:val="28"/>
          <w:szCs w:val="28"/>
        </w:rPr>
        <w:t>Онлайн</w:t>
      </w:r>
      <w:proofErr w:type="spellEnd"/>
      <w:r w:rsidRPr="006631E9">
        <w:rPr>
          <w:sz w:val="28"/>
          <w:szCs w:val="28"/>
        </w:rPr>
        <w:t xml:space="preserve"> участие в Конгрессе и Фестиваль с 13:00 до 18:00 ч. в рамках акции «Узнай Россию. Донское слово;</w:t>
      </w:r>
    </w:p>
    <w:p w:rsidR="006631E9" w:rsidRPr="006631E9" w:rsidRDefault="006631E9" w:rsidP="006631E9">
      <w:pPr>
        <w:ind w:firstLine="708"/>
        <w:jc w:val="both"/>
        <w:rPr>
          <w:sz w:val="28"/>
          <w:szCs w:val="28"/>
        </w:rPr>
      </w:pPr>
      <w:r w:rsidRPr="006631E9">
        <w:rPr>
          <w:sz w:val="28"/>
          <w:szCs w:val="28"/>
        </w:rPr>
        <w:t>- Акция «</w:t>
      </w:r>
      <w:proofErr w:type="gramStart"/>
      <w:r w:rsidRPr="006631E9">
        <w:rPr>
          <w:sz w:val="28"/>
          <w:szCs w:val="28"/>
        </w:rPr>
        <w:t>Предупрежден</w:t>
      </w:r>
      <w:proofErr w:type="gramEnd"/>
      <w:r w:rsidRPr="006631E9">
        <w:rPr>
          <w:sz w:val="28"/>
          <w:szCs w:val="28"/>
        </w:rPr>
        <w:t xml:space="preserve"> значит вооружен»;</w:t>
      </w:r>
    </w:p>
    <w:p w:rsidR="006631E9" w:rsidRPr="006631E9" w:rsidRDefault="006631E9" w:rsidP="006631E9">
      <w:pPr>
        <w:ind w:firstLine="708"/>
        <w:jc w:val="both"/>
        <w:rPr>
          <w:sz w:val="28"/>
          <w:szCs w:val="28"/>
        </w:rPr>
      </w:pPr>
      <w:r w:rsidRPr="006631E9">
        <w:rPr>
          <w:sz w:val="28"/>
          <w:szCs w:val="28"/>
        </w:rPr>
        <w:t>- Акция «Улыбнись дитя»;</w:t>
      </w:r>
    </w:p>
    <w:p w:rsidR="006631E9" w:rsidRPr="006631E9" w:rsidRDefault="006631E9" w:rsidP="006631E9">
      <w:pPr>
        <w:ind w:firstLine="708"/>
        <w:jc w:val="both"/>
        <w:rPr>
          <w:sz w:val="28"/>
          <w:szCs w:val="28"/>
        </w:rPr>
      </w:pPr>
      <w:r w:rsidRPr="006631E9">
        <w:rPr>
          <w:sz w:val="28"/>
          <w:szCs w:val="28"/>
        </w:rPr>
        <w:t>- Акция «Помоги ветерану»;</w:t>
      </w:r>
    </w:p>
    <w:p w:rsidR="006631E9" w:rsidRPr="006631E9" w:rsidRDefault="006631E9" w:rsidP="006631E9">
      <w:pPr>
        <w:ind w:firstLine="708"/>
        <w:jc w:val="both"/>
        <w:rPr>
          <w:sz w:val="28"/>
          <w:szCs w:val="28"/>
        </w:rPr>
      </w:pPr>
      <w:r w:rsidRPr="006631E9">
        <w:rPr>
          <w:sz w:val="28"/>
          <w:szCs w:val="28"/>
        </w:rPr>
        <w:t>- Вручение благодарственных писем и сувениров «Мы говорим за все спасибо!»;</w:t>
      </w:r>
    </w:p>
    <w:p w:rsidR="006631E9" w:rsidRPr="006631E9" w:rsidRDefault="006631E9" w:rsidP="006631E9">
      <w:pPr>
        <w:ind w:firstLine="708"/>
        <w:jc w:val="both"/>
        <w:rPr>
          <w:sz w:val="28"/>
          <w:szCs w:val="28"/>
        </w:rPr>
      </w:pPr>
      <w:r w:rsidRPr="006631E9">
        <w:rPr>
          <w:sz w:val="28"/>
          <w:szCs w:val="28"/>
        </w:rPr>
        <w:t>- Акция «Студенческая встреча»;</w:t>
      </w:r>
    </w:p>
    <w:p w:rsidR="006631E9" w:rsidRPr="006631E9" w:rsidRDefault="006631E9" w:rsidP="006631E9">
      <w:pPr>
        <w:ind w:firstLine="708"/>
        <w:jc w:val="both"/>
        <w:rPr>
          <w:sz w:val="28"/>
          <w:szCs w:val="28"/>
        </w:rPr>
      </w:pPr>
      <w:r w:rsidRPr="006631E9">
        <w:rPr>
          <w:sz w:val="28"/>
          <w:szCs w:val="28"/>
        </w:rPr>
        <w:t>- Торжественная церемония награждения районного конкурса «Святые Заступники Руси» (</w:t>
      </w:r>
      <w:proofErr w:type="spellStart"/>
      <w:r w:rsidRPr="006631E9">
        <w:rPr>
          <w:sz w:val="28"/>
          <w:szCs w:val="28"/>
        </w:rPr>
        <w:t>Онлайн-формат</w:t>
      </w:r>
      <w:proofErr w:type="spellEnd"/>
      <w:r w:rsidRPr="006631E9">
        <w:rPr>
          <w:sz w:val="28"/>
          <w:szCs w:val="28"/>
        </w:rPr>
        <w:t>);</w:t>
      </w:r>
    </w:p>
    <w:p w:rsidR="006631E9" w:rsidRPr="006631E9" w:rsidRDefault="006631E9" w:rsidP="006631E9">
      <w:pPr>
        <w:ind w:firstLine="708"/>
        <w:jc w:val="both"/>
        <w:rPr>
          <w:sz w:val="28"/>
          <w:szCs w:val="28"/>
        </w:rPr>
      </w:pPr>
      <w:r w:rsidRPr="006631E9">
        <w:rPr>
          <w:sz w:val="28"/>
          <w:szCs w:val="28"/>
        </w:rPr>
        <w:t>- «Андрей Сахаров и культура» – круглый стол для студентов профессионального училища №47;</w:t>
      </w:r>
    </w:p>
    <w:p w:rsidR="006631E9" w:rsidRPr="006631E9" w:rsidRDefault="006631E9" w:rsidP="006631E9">
      <w:pPr>
        <w:ind w:firstLine="708"/>
        <w:jc w:val="both"/>
        <w:rPr>
          <w:sz w:val="28"/>
          <w:szCs w:val="28"/>
        </w:rPr>
      </w:pPr>
      <w:r w:rsidRPr="006631E9">
        <w:rPr>
          <w:sz w:val="28"/>
          <w:szCs w:val="28"/>
        </w:rPr>
        <w:t xml:space="preserve">- Театрализованное представление «Масленица </w:t>
      </w:r>
      <w:proofErr w:type="gramStart"/>
      <w:r w:rsidRPr="006631E9">
        <w:rPr>
          <w:sz w:val="28"/>
          <w:szCs w:val="28"/>
        </w:rPr>
        <w:t>–</w:t>
      </w:r>
      <w:proofErr w:type="spellStart"/>
      <w:r w:rsidRPr="006631E9">
        <w:rPr>
          <w:sz w:val="28"/>
          <w:szCs w:val="28"/>
        </w:rPr>
        <w:t>к</w:t>
      </w:r>
      <w:proofErr w:type="gramEnd"/>
      <w:r w:rsidRPr="006631E9">
        <w:rPr>
          <w:sz w:val="28"/>
          <w:szCs w:val="28"/>
        </w:rPr>
        <w:t>ривошейка</w:t>
      </w:r>
      <w:proofErr w:type="spellEnd"/>
      <w:r w:rsidRPr="006631E9">
        <w:rPr>
          <w:sz w:val="28"/>
          <w:szCs w:val="28"/>
        </w:rPr>
        <w:t>, встретим тебя хорошенько»;</w:t>
      </w:r>
    </w:p>
    <w:p w:rsidR="006631E9" w:rsidRPr="006631E9" w:rsidRDefault="006631E9" w:rsidP="006631E9">
      <w:pPr>
        <w:ind w:firstLine="708"/>
        <w:jc w:val="both"/>
        <w:rPr>
          <w:sz w:val="28"/>
          <w:szCs w:val="28"/>
        </w:rPr>
      </w:pPr>
      <w:r w:rsidRPr="006631E9">
        <w:rPr>
          <w:sz w:val="28"/>
          <w:szCs w:val="28"/>
        </w:rPr>
        <w:t xml:space="preserve">- Беседа для молодежи «Крым и Россия– </w:t>
      </w:r>
      <w:proofErr w:type="gramStart"/>
      <w:r w:rsidRPr="006631E9">
        <w:rPr>
          <w:sz w:val="28"/>
          <w:szCs w:val="28"/>
        </w:rPr>
        <w:t>бр</w:t>
      </w:r>
      <w:proofErr w:type="gramEnd"/>
      <w:r w:rsidRPr="006631E9">
        <w:rPr>
          <w:sz w:val="28"/>
          <w:szCs w:val="28"/>
        </w:rPr>
        <w:t>атья навеки».</w:t>
      </w:r>
    </w:p>
    <w:p w:rsidR="006631E9" w:rsidRPr="006631E9" w:rsidRDefault="006631E9" w:rsidP="006631E9">
      <w:pPr>
        <w:ind w:firstLine="708"/>
        <w:jc w:val="both"/>
        <w:rPr>
          <w:sz w:val="28"/>
          <w:szCs w:val="28"/>
        </w:rPr>
      </w:pPr>
      <w:r w:rsidRPr="006631E9">
        <w:rPr>
          <w:sz w:val="28"/>
          <w:szCs w:val="28"/>
        </w:rPr>
        <w:t>В мероприятиях приняли участие 523 человека.</w:t>
      </w:r>
    </w:p>
    <w:p w:rsidR="006631E9" w:rsidRPr="006631E9" w:rsidRDefault="006631E9" w:rsidP="006631E9">
      <w:pPr>
        <w:ind w:firstLine="708"/>
        <w:jc w:val="both"/>
        <w:rPr>
          <w:sz w:val="28"/>
          <w:szCs w:val="28"/>
        </w:rPr>
      </w:pPr>
      <w:r w:rsidRPr="006631E9">
        <w:rPr>
          <w:sz w:val="28"/>
          <w:szCs w:val="28"/>
        </w:rPr>
        <w:t xml:space="preserve">За II квартал 2021 года отделом по социальной политике администрации Ленинского муниципального района с целью пропаганды ведения здорового образа жизни и вовлечения в занятия спортом было проведено  15 (с нарастающим итогом 31) спортивно-массовых мероприятий: </w:t>
      </w:r>
      <w:proofErr w:type="gramStart"/>
      <w:r w:rsidRPr="006631E9">
        <w:rPr>
          <w:sz w:val="28"/>
          <w:szCs w:val="28"/>
        </w:rPr>
        <w:t xml:space="preserve">Кубок по мини- футболу; Чемпионат по шахматам; Первенство и Чемпионат по гиревому спорту; Чемпионат по современным шашкам; Весёлые старты для детей с ограниченными возможностями здоровья; Фестиваль ГТО среди школьников, среди студентов, среди силовых структур, среди служащих, среди семейных команд; Чемпионат по спортивным нардам; на призы клуба «Кожаный мяч»; </w:t>
      </w:r>
      <w:r w:rsidRPr="006631E9">
        <w:rPr>
          <w:sz w:val="28"/>
          <w:szCs w:val="28"/>
        </w:rPr>
        <w:lastRenderedPageBreak/>
        <w:t>Турнир по волейболу;</w:t>
      </w:r>
      <w:proofErr w:type="gramEnd"/>
      <w:r w:rsidRPr="006631E9">
        <w:rPr>
          <w:sz w:val="28"/>
          <w:szCs w:val="28"/>
        </w:rPr>
        <w:t xml:space="preserve"> Чемпионат по настольному теннису и др.,  с охватом участников 1260 человек.</w:t>
      </w:r>
    </w:p>
    <w:p w:rsidR="006631E9" w:rsidRPr="006631E9" w:rsidRDefault="006631E9" w:rsidP="006631E9">
      <w:pPr>
        <w:ind w:firstLine="708"/>
        <w:jc w:val="both"/>
        <w:rPr>
          <w:sz w:val="28"/>
          <w:szCs w:val="28"/>
        </w:rPr>
      </w:pPr>
      <w:r w:rsidRPr="006631E9">
        <w:rPr>
          <w:sz w:val="28"/>
          <w:szCs w:val="28"/>
        </w:rPr>
        <w:t xml:space="preserve">Спортивные клубы МКУ СК «Темп», МБУ ФК «Атлант» в рамках своей деятельности проводят   спортивную и оздоровительную работу с разными возрастными группами населения. </w:t>
      </w:r>
    </w:p>
    <w:p w:rsidR="006631E9" w:rsidRPr="00303D3F" w:rsidRDefault="006631E9" w:rsidP="006631E9">
      <w:pPr>
        <w:ind w:firstLine="708"/>
        <w:jc w:val="both"/>
        <w:rPr>
          <w:sz w:val="28"/>
          <w:szCs w:val="28"/>
        </w:rPr>
      </w:pPr>
      <w:r w:rsidRPr="006631E9">
        <w:rPr>
          <w:sz w:val="28"/>
          <w:szCs w:val="28"/>
        </w:rPr>
        <w:t>В средствах массовой информации публикуются статьи, направленные на пропаганду здорового образа жизни. Продолжена работа таких рубрик, как «Здоровый образ жизни», «Наркотикам – нет!» и другие. Особое внимание уделяется публикациям со специалистами (врачами, психологами, сотрудниками правоохранительных органов, лучшими спортсменами города и района), за 6 месяцев 2021 года опубликовано 27 статей.  Информация о проведенных мероприятиях размещается на официальном сайте администрации Ленинского муниципального района, на сайтах образовательных учреждений, городского и сельских поселений.</w:t>
      </w:r>
      <w:r w:rsidRPr="00303D3F">
        <w:rPr>
          <w:sz w:val="28"/>
          <w:szCs w:val="28"/>
        </w:rPr>
        <w:t xml:space="preserve"> </w:t>
      </w:r>
    </w:p>
    <w:sectPr w:rsidR="006631E9" w:rsidRPr="00303D3F" w:rsidSect="0016370C">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5C5B"/>
    <w:multiLevelType w:val="multilevel"/>
    <w:tmpl w:val="CAE08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7F246E"/>
    <w:multiLevelType w:val="multilevel"/>
    <w:tmpl w:val="846EFAA4"/>
    <w:lvl w:ilvl="0">
      <w:start w:val="1"/>
      <w:numFmt w:val="bullet"/>
      <w:lvlText w:val="-"/>
      <w:lvlJc w:val="left"/>
      <w:rPr>
        <w:rFonts w:ascii="Sylfaen" w:eastAsia="Sylfaen" w:hAnsi="Sylfaen" w:cs="Sylfae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EF1530"/>
    <w:multiLevelType w:val="singleLevel"/>
    <w:tmpl w:val="7050130C"/>
    <w:lvl w:ilvl="0">
      <w:numFmt w:val="bullet"/>
      <w:lvlText w:val="-"/>
      <w:lvlJc w:val="left"/>
      <w:pPr>
        <w:tabs>
          <w:tab w:val="num" w:pos="360"/>
        </w:tabs>
        <w:ind w:left="360" w:hanging="360"/>
      </w:pPr>
      <w:rPr>
        <w:rFonts w:hint="default"/>
      </w:rPr>
    </w:lvl>
  </w:abstractNum>
  <w:abstractNum w:abstractNumId="3">
    <w:nsid w:val="249B08E5"/>
    <w:multiLevelType w:val="multilevel"/>
    <w:tmpl w:val="F76A2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6D6C43"/>
    <w:multiLevelType w:val="hybridMultilevel"/>
    <w:tmpl w:val="5DB07C44"/>
    <w:lvl w:ilvl="0" w:tplc="99EA0EB6">
      <w:start w:val="1"/>
      <w:numFmt w:val="decimal"/>
      <w:lvlText w:val="%1."/>
      <w:lvlJc w:val="left"/>
      <w:pPr>
        <w:tabs>
          <w:tab w:val="num" w:pos="1788"/>
        </w:tabs>
        <w:ind w:left="1788" w:hanging="1080"/>
      </w:pPr>
      <w:rPr>
        <w:rFonts w:hint="default"/>
      </w:rPr>
    </w:lvl>
    <w:lvl w:ilvl="1" w:tplc="9D1CA898">
      <w:numFmt w:val="none"/>
      <w:lvlText w:val=""/>
      <w:lvlJc w:val="left"/>
      <w:pPr>
        <w:tabs>
          <w:tab w:val="num" w:pos="360"/>
        </w:tabs>
      </w:pPr>
    </w:lvl>
    <w:lvl w:ilvl="2" w:tplc="583E9372">
      <w:numFmt w:val="none"/>
      <w:lvlText w:val=""/>
      <w:lvlJc w:val="left"/>
      <w:pPr>
        <w:tabs>
          <w:tab w:val="num" w:pos="360"/>
        </w:tabs>
      </w:pPr>
    </w:lvl>
    <w:lvl w:ilvl="3" w:tplc="EF841F96">
      <w:numFmt w:val="none"/>
      <w:lvlText w:val=""/>
      <w:lvlJc w:val="left"/>
      <w:pPr>
        <w:tabs>
          <w:tab w:val="num" w:pos="360"/>
        </w:tabs>
      </w:pPr>
    </w:lvl>
    <w:lvl w:ilvl="4" w:tplc="1BDAF398">
      <w:numFmt w:val="none"/>
      <w:lvlText w:val=""/>
      <w:lvlJc w:val="left"/>
      <w:pPr>
        <w:tabs>
          <w:tab w:val="num" w:pos="360"/>
        </w:tabs>
      </w:pPr>
    </w:lvl>
    <w:lvl w:ilvl="5" w:tplc="947E1264">
      <w:numFmt w:val="none"/>
      <w:lvlText w:val=""/>
      <w:lvlJc w:val="left"/>
      <w:pPr>
        <w:tabs>
          <w:tab w:val="num" w:pos="360"/>
        </w:tabs>
      </w:pPr>
    </w:lvl>
    <w:lvl w:ilvl="6" w:tplc="07103562">
      <w:numFmt w:val="none"/>
      <w:lvlText w:val=""/>
      <w:lvlJc w:val="left"/>
      <w:pPr>
        <w:tabs>
          <w:tab w:val="num" w:pos="360"/>
        </w:tabs>
      </w:pPr>
    </w:lvl>
    <w:lvl w:ilvl="7" w:tplc="5EA2E130">
      <w:numFmt w:val="none"/>
      <w:lvlText w:val=""/>
      <w:lvlJc w:val="left"/>
      <w:pPr>
        <w:tabs>
          <w:tab w:val="num" w:pos="360"/>
        </w:tabs>
      </w:pPr>
    </w:lvl>
    <w:lvl w:ilvl="8" w:tplc="92CE4D3E">
      <w:numFmt w:val="none"/>
      <w:lvlText w:val=""/>
      <w:lvlJc w:val="left"/>
      <w:pPr>
        <w:tabs>
          <w:tab w:val="num" w:pos="360"/>
        </w:tabs>
      </w:pPr>
    </w:lvl>
  </w:abstractNum>
  <w:abstractNum w:abstractNumId="5">
    <w:nsid w:val="3B8408BD"/>
    <w:multiLevelType w:val="multilevel"/>
    <w:tmpl w:val="C032F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646AA3"/>
    <w:multiLevelType w:val="hybridMultilevel"/>
    <w:tmpl w:val="B5CAA412"/>
    <w:lvl w:ilvl="0" w:tplc="F2CAC2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2D06E9"/>
    <w:multiLevelType w:val="multilevel"/>
    <w:tmpl w:val="8DDCB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B85616"/>
    <w:multiLevelType w:val="multilevel"/>
    <w:tmpl w:val="A7200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614111"/>
    <w:multiLevelType w:val="multilevel"/>
    <w:tmpl w:val="CC58C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8F480F"/>
    <w:multiLevelType w:val="multilevel"/>
    <w:tmpl w:val="45F41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885759"/>
    <w:multiLevelType w:val="multilevel"/>
    <w:tmpl w:val="696E2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2"/>
  </w:num>
  <w:num w:numId="4">
    <w:abstractNumId w:val="5"/>
  </w:num>
  <w:num w:numId="5">
    <w:abstractNumId w:val="4"/>
  </w:num>
  <w:num w:numId="6">
    <w:abstractNumId w:val="8"/>
  </w:num>
  <w:num w:numId="7">
    <w:abstractNumId w:val="7"/>
  </w:num>
  <w:num w:numId="8">
    <w:abstractNumId w:val="0"/>
  </w:num>
  <w:num w:numId="9">
    <w:abstractNumId w:val="3"/>
  </w:num>
  <w:num w:numId="10">
    <w:abstractNumId w:val="11"/>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2930"/>
    <w:rsid w:val="000000F5"/>
    <w:rsid w:val="00000FF9"/>
    <w:rsid w:val="00002C49"/>
    <w:rsid w:val="00014E95"/>
    <w:rsid w:val="000214E6"/>
    <w:rsid w:val="0002292B"/>
    <w:rsid w:val="0002477B"/>
    <w:rsid w:val="00027AFC"/>
    <w:rsid w:val="000349CD"/>
    <w:rsid w:val="00037456"/>
    <w:rsid w:val="000377FD"/>
    <w:rsid w:val="00042B94"/>
    <w:rsid w:val="00043FFA"/>
    <w:rsid w:val="00044055"/>
    <w:rsid w:val="000440B9"/>
    <w:rsid w:val="00044702"/>
    <w:rsid w:val="00044BE6"/>
    <w:rsid w:val="00046280"/>
    <w:rsid w:val="0005198D"/>
    <w:rsid w:val="0005628E"/>
    <w:rsid w:val="00061EAC"/>
    <w:rsid w:val="00071DF6"/>
    <w:rsid w:val="00073302"/>
    <w:rsid w:val="0007355D"/>
    <w:rsid w:val="00076373"/>
    <w:rsid w:val="00081DF2"/>
    <w:rsid w:val="00081EF6"/>
    <w:rsid w:val="00085E17"/>
    <w:rsid w:val="000903D7"/>
    <w:rsid w:val="00091170"/>
    <w:rsid w:val="0009190D"/>
    <w:rsid w:val="00093069"/>
    <w:rsid w:val="00095E1D"/>
    <w:rsid w:val="00095ED6"/>
    <w:rsid w:val="000A20AA"/>
    <w:rsid w:val="000A5DB1"/>
    <w:rsid w:val="000B292F"/>
    <w:rsid w:val="000B30E8"/>
    <w:rsid w:val="000C0936"/>
    <w:rsid w:val="000D0D58"/>
    <w:rsid w:val="000D19B7"/>
    <w:rsid w:val="000F0BC3"/>
    <w:rsid w:val="000F11F5"/>
    <w:rsid w:val="000F1A29"/>
    <w:rsid w:val="000F39D1"/>
    <w:rsid w:val="000F4A8F"/>
    <w:rsid w:val="000F5781"/>
    <w:rsid w:val="00100ABB"/>
    <w:rsid w:val="00103BAC"/>
    <w:rsid w:val="00103CFF"/>
    <w:rsid w:val="001253B9"/>
    <w:rsid w:val="00127D9B"/>
    <w:rsid w:val="001343EF"/>
    <w:rsid w:val="001456EB"/>
    <w:rsid w:val="00150AA4"/>
    <w:rsid w:val="001555BC"/>
    <w:rsid w:val="00162B55"/>
    <w:rsid w:val="00162D82"/>
    <w:rsid w:val="0016370C"/>
    <w:rsid w:val="00166673"/>
    <w:rsid w:val="00174154"/>
    <w:rsid w:val="00177BDC"/>
    <w:rsid w:val="00177E65"/>
    <w:rsid w:val="001814CD"/>
    <w:rsid w:val="0018227F"/>
    <w:rsid w:val="001847F4"/>
    <w:rsid w:val="00193006"/>
    <w:rsid w:val="00197FA1"/>
    <w:rsid w:val="001B2596"/>
    <w:rsid w:val="001B2661"/>
    <w:rsid w:val="001B4747"/>
    <w:rsid w:val="001C217B"/>
    <w:rsid w:val="001C49F8"/>
    <w:rsid w:val="001D2882"/>
    <w:rsid w:val="001D4227"/>
    <w:rsid w:val="001D5E2E"/>
    <w:rsid w:val="001F1374"/>
    <w:rsid w:val="001F21AF"/>
    <w:rsid w:val="001F31FC"/>
    <w:rsid w:val="001F4035"/>
    <w:rsid w:val="001F4B73"/>
    <w:rsid w:val="001F5E1A"/>
    <w:rsid w:val="0020088A"/>
    <w:rsid w:val="00203800"/>
    <w:rsid w:val="002158B3"/>
    <w:rsid w:val="002370BE"/>
    <w:rsid w:val="00237889"/>
    <w:rsid w:val="00241E42"/>
    <w:rsid w:val="00244A7E"/>
    <w:rsid w:val="00257352"/>
    <w:rsid w:val="0026028D"/>
    <w:rsid w:val="002664D8"/>
    <w:rsid w:val="00270F4D"/>
    <w:rsid w:val="00274FFE"/>
    <w:rsid w:val="00281D4E"/>
    <w:rsid w:val="00284279"/>
    <w:rsid w:val="00287C44"/>
    <w:rsid w:val="00290886"/>
    <w:rsid w:val="00290BA7"/>
    <w:rsid w:val="002918F7"/>
    <w:rsid w:val="00291D48"/>
    <w:rsid w:val="00297B60"/>
    <w:rsid w:val="002A057C"/>
    <w:rsid w:val="002B0324"/>
    <w:rsid w:val="002B45BE"/>
    <w:rsid w:val="002B6495"/>
    <w:rsid w:val="002C4708"/>
    <w:rsid w:val="002C4F9F"/>
    <w:rsid w:val="002C58C2"/>
    <w:rsid w:val="002C5CF4"/>
    <w:rsid w:val="002D13FA"/>
    <w:rsid w:val="002D1E78"/>
    <w:rsid w:val="002D3302"/>
    <w:rsid w:val="002D4613"/>
    <w:rsid w:val="002E476C"/>
    <w:rsid w:val="002E4A86"/>
    <w:rsid w:val="002F7A8D"/>
    <w:rsid w:val="0030410E"/>
    <w:rsid w:val="00310B60"/>
    <w:rsid w:val="003157BD"/>
    <w:rsid w:val="00316AD5"/>
    <w:rsid w:val="0032355E"/>
    <w:rsid w:val="00331039"/>
    <w:rsid w:val="003356A6"/>
    <w:rsid w:val="003372D1"/>
    <w:rsid w:val="003653E8"/>
    <w:rsid w:val="00371465"/>
    <w:rsid w:val="00372AB6"/>
    <w:rsid w:val="00375C31"/>
    <w:rsid w:val="003804F2"/>
    <w:rsid w:val="0038630F"/>
    <w:rsid w:val="00387EE8"/>
    <w:rsid w:val="003931F3"/>
    <w:rsid w:val="00393E5A"/>
    <w:rsid w:val="0039480F"/>
    <w:rsid w:val="0039515B"/>
    <w:rsid w:val="003A1567"/>
    <w:rsid w:val="003A27FB"/>
    <w:rsid w:val="003A36C0"/>
    <w:rsid w:val="003A5371"/>
    <w:rsid w:val="003A597D"/>
    <w:rsid w:val="003B1B52"/>
    <w:rsid w:val="003B59E9"/>
    <w:rsid w:val="003C193E"/>
    <w:rsid w:val="003C2165"/>
    <w:rsid w:val="003C4137"/>
    <w:rsid w:val="003D36F2"/>
    <w:rsid w:val="003E142B"/>
    <w:rsid w:val="003E1A13"/>
    <w:rsid w:val="003E3ABD"/>
    <w:rsid w:val="003F107A"/>
    <w:rsid w:val="003F1E44"/>
    <w:rsid w:val="00400471"/>
    <w:rsid w:val="00403A6B"/>
    <w:rsid w:val="0040467D"/>
    <w:rsid w:val="004108C5"/>
    <w:rsid w:val="00420D3F"/>
    <w:rsid w:val="00421F2E"/>
    <w:rsid w:val="00447143"/>
    <w:rsid w:val="0046321C"/>
    <w:rsid w:val="0046566A"/>
    <w:rsid w:val="00471F1F"/>
    <w:rsid w:val="0047682D"/>
    <w:rsid w:val="00480576"/>
    <w:rsid w:val="00481616"/>
    <w:rsid w:val="0048356F"/>
    <w:rsid w:val="00490D32"/>
    <w:rsid w:val="004A2310"/>
    <w:rsid w:val="004A39A6"/>
    <w:rsid w:val="004A678B"/>
    <w:rsid w:val="004B11C6"/>
    <w:rsid w:val="004B1636"/>
    <w:rsid w:val="004B37A9"/>
    <w:rsid w:val="004B4F6B"/>
    <w:rsid w:val="004B6E1F"/>
    <w:rsid w:val="004B6EFE"/>
    <w:rsid w:val="004C29D9"/>
    <w:rsid w:val="004E2EFF"/>
    <w:rsid w:val="004E3FA0"/>
    <w:rsid w:val="004E465F"/>
    <w:rsid w:val="004F471F"/>
    <w:rsid w:val="004F4B24"/>
    <w:rsid w:val="004F6157"/>
    <w:rsid w:val="005002BF"/>
    <w:rsid w:val="00500688"/>
    <w:rsid w:val="00501B8E"/>
    <w:rsid w:val="005101D9"/>
    <w:rsid w:val="00510BB7"/>
    <w:rsid w:val="00511613"/>
    <w:rsid w:val="00512BEC"/>
    <w:rsid w:val="0052341B"/>
    <w:rsid w:val="00523D84"/>
    <w:rsid w:val="00523EF8"/>
    <w:rsid w:val="0052486E"/>
    <w:rsid w:val="00525C58"/>
    <w:rsid w:val="005310F6"/>
    <w:rsid w:val="00532356"/>
    <w:rsid w:val="00536A47"/>
    <w:rsid w:val="00537354"/>
    <w:rsid w:val="0054252E"/>
    <w:rsid w:val="00543F91"/>
    <w:rsid w:val="005469C4"/>
    <w:rsid w:val="00546DA6"/>
    <w:rsid w:val="00547049"/>
    <w:rsid w:val="005500DD"/>
    <w:rsid w:val="005506F2"/>
    <w:rsid w:val="00561139"/>
    <w:rsid w:val="00562EA8"/>
    <w:rsid w:val="00572CFC"/>
    <w:rsid w:val="00575975"/>
    <w:rsid w:val="00575B3A"/>
    <w:rsid w:val="00583706"/>
    <w:rsid w:val="00584711"/>
    <w:rsid w:val="00584C83"/>
    <w:rsid w:val="00587C2E"/>
    <w:rsid w:val="005A37FA"/>
    <w:rsid w:val="005B29DC"/>
    <w:rsid w:val="005B4544"/>
    <w:rsid w:val="005B5945"/>
    <w:rsid w:val="005C2D9A"/>
    <w:rsid w:val="005C58CE"/>
    <w:rsid w:val="005D0184"/>
    <w:rsid w:val="005D11C8"/>
    <w:rsid w:val="005D272F"/>
    <w:rsid w:val="005D2803"/>
    <w:rsid w:val="005D5312"/>
    <w:rsid w:val="005D6057"/>
    <w:rsid w:val="005E472D"/>
    <w:rsid w:val="005F4159"/>
    <w:rsid w:val="00603364"/>
    <w:rsid w:val="006057A6"/>
    <w:rsid w:val="0061270E"/>
    <w:rsid w:val="00614CA8"/>
    <w:rsid w:val="0061511D"/>
    <w:rsid w:val="006163B5"/>
    <w:rsid w:val="0061646B"/>
    <w:rsid w:val="00616DEC"/>
    <w:rsid w:val="0062068B"/>
    <w:rsid w:val="00621DDF"/>
    <w:rsid w:val="00631568"/>
    <w:rsid w:val="00632263"/>
    <w:rsid w:val="00634863"/>
    <w:rsid w:val="006351CE"/>
    <w:rsid w:val="00643A85"/>
    <w:rsid w:val="006458CE"/>
    <w:rsid w:val="00654761"/>
    <w:rsid w:val="00660A23"/>
    <w:rsid w:val="0066283E"/>
    <w:rsid w:val="006631E9"/>
    <w:rsid w:val="0066418C"/>
    <w:rsid w:val="00665EC2"/>
    <w:rsid w:val="00670699"/>
    <w:rsid w:val="00670E5F"/>
    <w:rsid w:val="00671BB9"/>
    <w:rsid w:val="00673C20"/>
    <w:rsid w:val="00674034"/>
    <w:rsid w:val="00676D6E"/>
    <w:rsid w:val="0068252A"/>
    <w:rsid w:val="00687A72"/>
    <w:rsid w:val="006942D8"/>
    <w:rsid w:val="006A7E31"/>
    <w:rsid w:val="006B566C"/>
    <w:rsid w:val="006C3A8C"/>
    <w:rsid w:val="006D3316"/>
    <w:rsid w:val="006D38F7"/>
    <w:rsid w:val="006D43AF"/>
    <w:rsid w:val="006E0B8C"/>
    <w:rsid w:val="006E10D5"/>
    <w:rsid w:val="006F7EF0"/>
    <w:rsid w:val="00705531"/>
    <w:rsid w:val="00707070"/>
    <w:rsid w:val="00707074"/>
    <w:rsid w:val="0071495A"/>
    <w:rsid w:val="007206D0"/>
    <w:rsid w:val="00722A50"/>
    <w:rsid w:val="00722AF5"/>
    <w:rsid w:val="007270E6"/>
    <w:rsid w:val="007315CA"/>
    <w:rsid w:val="00743445"/>
    <w:rsid w:val="00744830"/>
    <w:rsid w:val="00745656"/>
    <w:rsid w:val="00750B3C"/>
    <w:rsid w:val="00750C23"/>
    <w:rsid w:val="0075382C"/>
    <w:rsid w:val="00760BF0"/>
    <w:rsid w:val="00765B4C"/>
    <w:rsid w:val="00771F86"/>
    <w:rsid w:val="00777856"/>
    <w:rsid w:val="0078015E"/>
    <w:rsid w:val="00781185"/>
    <w:rsid w:val="007846D8"/>
    <w:rsid w:val="0078491C"/>
    <w:rsid w:val="00791800"/>
    <w:rsid w:val="007A302F"/>
    <w:rsid w:val="007A327E"/>
    <w:rsid w:val="007B2606"/>
    <w:rsid w:val="007B297B"/>
    <w:rsid w:val="007B69B7"/>
    <w:rsid w:val="007C1377"/>
    <w:rsid w:val="007C2A54"/>
    <w:rsid w:val="007C405D"/>
    <w:rsid w:val="007E53E8"/>
    <w:rsid w:val="007F6F6A"/>
    <w:rsid w:val="007F7FDD"/>
    <w:rsid w:val="0081410A"/>
    <w:rsid w:val="008210DC"/>
    <w:rsid w:val="00836776"/>
    <w:rsid w:val="00842DE4"/>
    <w:rsid w:val="00842EA0"/>
    <w:rsid w:val="00844861"/>
    <w:rsid w:val="00852D94"/>
    <w:rsid w:val="00853158"/>
    <w:rsid w:val="00857923"/>
    <w:rsid w:val="008618C2"/>
    <w:rsid w:val="0086324D"/>
    <w:rsid w:val="00866AED"/>
    <w:rsid w:val="00867B55"/>
    <w:rsid w:val="00874497"/>
    <w:rsid w:val="00876EE9"/>
    <w:rsid w:val="00885482"/>
    <w:rsid w:val="00885ABC"/>
    <w:rsid w:val="00891B77"/>
    <w:rsid w:val="008920B6"/>
    <w:rsid w:val="00893D5F"/>
    <w:rsid w:val="008A0904"/>
    <w:rsid w:val="008A30C4"/>
    <w:rsid w:val="008B2C71"/>
    <w:rsid w:val="008B30C6"/>
    <w:rsid w:val="008B7012"/>
    <w:rsid w:val="008C2CA8"/>
    <w:rsid w:val="008C324E"/>
    <w:rsid w:val="008D5AEA"/>
    <w:rsid w:val="008E2614"/>
    <w:rsid w:val="008E75D3"/>
    <w:rsid w:val="008F0A01"/>
    <w:rsid w:val="008F3C9B"/>
    <w:rsid w:val="008F4CC4"/>
    <w:rsid w:val="008F559D"/>
    <w:rsid w:val="00900103"/>
    <w:rsid w:val="00902965"/>
    <w:rsid w:val="00904E17"/>
    <w:rsid w:val="0091153B"/>
    <w:rsid w:val="00915AC0"/>
    <w:rsid w:val="0091607F"/>
    <w:rsid w:val="00917EFB"/>
    <w:rsid w:val="0092061C"/>
    <w:rsid w:val="009247BF"/>
    <w:rsid w:val="00925098"/>
    <w:rsid w:val="009276E9"/>
    <w:rsid w:val="009310C9"/>
    <w:rsid w:val="00937AAF"/>
    <w:rsid w:val="00941B48"/>
    <w:rsid w:val="009430B5"/>
    <w:rsid w:val="0094622B"/>
    <w:rsid w:val="009472D3"/>
    <w:rsid w:val="00947385"/>
    <w:rsid w:val="00952DDC"/>
    <w:rsid w:val="00956F05"/>
    <w:rsid w:val="00963E9B"/>
    <w:rsid w:val="0096630C"/>
    <w:rsid w:val="00967179"/>
    <w:rsid w:val="00970F96"/>
    <w:rsid w:val="00982316"/>
    <w:rsid w:val="009A08E1"/>
    <w:rsid w:val="009A0E95"/>
    <w:rsid w:val="009B07CF"/>
    <w:rsid w:val="009B59A5"/>
    <w:rsid w:val="009B714D"/>
    <w:rsid w:val="009B784C"/>
    <w:rsid w:val="009B78EA"/>
    <w:rsid w:val="009B7C05"/>
    <w:rsid w:val="009C543C"/>
    <w:rsid w:val="009D2930"/>
    <w:rsid w:val="009D4122"/>
    <w:rsid w:val="009D6FC9"/>
    <w:rsid w:val="009D74BF"/>
    <w:rsid w:val="009E106C"/>
    <w:rsid w:val="009E4C95"/>
    <w:rsid w:val="009F4D44"/>
    <w:rsid w:val="009F6233"/>
    <w:rsid w:val="00A019D2"/>
    <w:rsid w:val="00A1142B"/>
    <w:rsid w:val="00A14D1D"/>
    <w:rsid w:val="00A1640C"/>
    <w:rsid w:val="00A16FB5"/>
    <w:rsid w:val="00A25E37"/>
    <w:rsid w:val="00A264E6"/>
    <w:rsid w:val="00A305D2"/>
    <w:rsid w:val="00A35472"/>
    <w:rsid w:val="00A36C52"/>
    <w:rsid w:val="00A421C7"/>
    <w:rsid w:val="00A45065"/>
    <w:rsid w:val="00A4530B"/>
    <w:rsid w:val="00A522E6"/>
    <w:rsid w:val="00A52F1D"/>
    <w:rsid w:val="00A532A1"/>
    <w:rsid w:val="00A54EE6"/>
    <w:rsid w:val="00A62ECE"/>
    <w:rsid w:val="00A62FF8"/>
    <w:rsid w:val="00A66503"/>
    <w:rsid w:val="00A70176"/>
    <w:rsid w:val="00A730B8"/>
    <w:rsid w:val="00A756BE"/>
    <w:rsid w:val="00A81FDC"/>
    <w:rsid w:val="00A953B1"/>
    <w:rsid w:val="00A96948"/>
    <w:rsid w:val="00A96974"/>
    <w:rsid w:val="00AA4533"/>
    <w:rsid w:val="00AA5601"/>
    <w:rsid w:val="00AB24B3"/>
    <w:rsid w:val="00AB5E03"/>
    <w:rsid w:val="00AC0553"/>
    <w:rsid w:val="00AC2444"/>
    <w:rsid w:val="00AC2A85"/>
    <w:rsid w:val="00AD2460"/>
    <w:rsid w:val="00AE1AFF"/>
    <w:rsid w:val="00AF18CB"/>
    <w:rsid w:val="00AF2704"/>
    <w:rsid w:val="00AF502E"/>
    <w:rsid w:val="00AF614C"/>
    <w:rsid w:val="00B008CC"/>
    <w:rsid w:val="00B011A8"/>
    <w:rsid w:val="00B030B7"/>
    <w:rsid w:val="00B1005C"/>
    <w:rsid w:val="00B14F7F"/>
    <w:rsid w:val="00B25FD9"/>
    <w:rsid w:val="00B31ADD"/>
    <w:rsid w:val="00B37FB7"/>
    <w:rsid w:val="00B40484"/>
    <w:rsid w:val="00B426F1"/>
    <w:rsid w:val="00B508F4"/>
    <w:rsid w:val="00B55559"/>
    <w:rsid w:val="00B57CA3"/>
    <w:rsid w:val="00B70BC2"/>
    <w:rsid w:val="00B86F0E"/>
    <w:rsid w:val="00B90784"/>
    <w:rsid w:val="00B957E4"/>
    <w:rsid w:val="00B97ADA"/>
    <w:rsid w:val="00BA7ADD"/>
    <w:rsid w:val="00BB13AE"/>
    <w:rsid w:val="00BC1010"/>
    <w:rsid w:val="00BC41C5"/>
    <w:rsid w:val="00BC5650"/>
    <w:rsid w:val="00BD19FF"/>
    <w:rsid w:val="00BD6F11"/>
    <w:rsid w:val="00BD70ED"/>
    <w:rsid w:val="00BD77D3"/>
    <w:rsid w:val="00BF2795"/>
    <w:rsid w:val="00C03111"/>
    <w:rsid w:val="00C05098"/>
    <w:rsid w:val="00C05713"/>
    <w:rsid w:val="00C06EB5"/>
    <w:rsid w:val="00C1027D"/>
    <w:rsid w:val="00C107DE"/>
    <w:rsid w:val="00C11AE2"/>
    <w:rsid w:val="00C14749"/>
    <w:rsid w:val="00C208CD"/>
    <w:rsid w:val="00C22B2C"/>
    <w:rsid w:val="00C3237F"/>
    <w:rsid w:val="00C34935"/>
    <w:rsid w:val="00C4007F"/>
    <w:rsid w:val="00C459F5"/>
    <w:rsid w:val="00C46847"/>
    <w:rsid w:val="00C51AEA"/>
    <w:rsid w:val="00C54204"/>
    <w:rsid w:val="00C54A83"/>
    <w:rsid w:val="00C558AE"/>
    <w:rsid w:val="00C55F62"/>
    <w:rsid w:val="00C80AB4"/>
    <w:rsid w:val="00C9046A"/>
    <w:rsid w:val="00C914E2"/>
    <w:rsid w:val="00C916D2"/>
    <w:rsid w:val="00C921D9"/>
    <w:rsid w:val="00C92208"/>
    <w:rsid w:val="00C9251F"/>
    <w:rsid w:val="00C9424A"/>
    <w:rsid w:val="00CA140F"/>
    <w:rsid w:val="00CA29D1"/>
    <w:rsid w:val="00CA3FFC"/>
    <w:rsid w:val="00CA6659"/>
    <w:rsid w:val="00CB149C"/>
    <w:rsid w:val="00CC6354"/>
    <w:rsid w:val="00CD1504"/>
    <w:rsid w:val="00CD154A"/>
    <w:rsid w:val="00CD790F"/>
    <w:rsid w:val="00CF187A"/>
    <w:rsid w:val="00CF6A0F"/>
    <w:rsid w:val="00D0036F"/>
    <w:rsid w:val="00D03C64"/>
    <w:rsid w:val="00D05590"/>
    <w:rsid w:val="00D172AD"/>
    <w:rsid w:val="00D24CE0"/>
    <w:rsid w:val="00D261AD"/>
    <w:rsid w:val="00D266FC"/>
    <w:rsid w:val="00D3095C"/>
    <w:rsid w:val="00D35B13"/>
    <w:rsid w:val="00D43562"/>
    <w:rsid w:val="00D571F5"/>
    <w:rsid w:val="00D62767"/>
    <w:rsid w:val="00D62F03"/>
    <w:rsid w:val="00D6418F"/>
    <w:rsid w:val="00D64488"/>
    <w:rsid w:val="00D6663B"/>
    <w:rsid w:val="00D6793C"/>
    <w:rsid w:val="00D7050B"/>
    <w:rsid w:val="00D709E5"/>
    <w:rsid w:val="00D71447"/>
    <w:rsid w:val="00D72055"/>
    <w:rsid w:val="00D775B8"/>
    <w:rsid w:val="00D82DD2"/>
    <w:rsid w:val="00D90685"/>
    <w:rsid w:val="00DB42AE"/>
    <w:rsid w:val="00DC3ABD"/>
    <w:rsid w:val="00DD1CF8"/>
    <w:rsid w:val="00DE1721"/>
    <w:rsid w:val="00DE25AC"/>
    <w:rsid w:val="00DE7507"/>
    <w:rsid w:val="00DF0327"/>
    <w:rsid w:val="00DF5ADC"/>
    <w:rsid w:val="00E05118"/>
    <w:rsid w:val="00E10146"/>
    <w:rsid w:val="00E14B74"/>
    <w:rsid w:val="00E1722F"/>
    <w:rsid w:val="00E17C00"/>
    <w:rsid w:val="00E20E55"/>
    <w:rsid w:val="00E23642"/>
    <w:rsid w:val="00E36A1D"/>
    <w:rsid w:val="00E403F4"/>
    <w:rsid w:val="00E412AF"/>
    <w:rsid w:val="00E45165"/>
    <w:rsid w:val="00E54E1C"/>
    <w:rsid w:val="00E56573"/>
    <w:rsid w:val="00E63BD8"/>
    <w:rsid w:val="00E67117"/>
    <w:rsid w:val="00E81365"/>
    <w:rsid w:val="00E8177D"/>
    <w:rsid w:val="00E83B8D"/>
    <w:rsid w:val="00E84E72"/>
    <w:rsid w:val="00E85085"/>
    <w:rsid w:val="00E91124"/>
    <w:rsid w:val="00E94CB3"/>
    <w:rsid w:val="00E9593D"/>
    <w:rsid w:val="00EA1D21"/>
    <w:rsid w:val="00EA2A51"/>
    <w:rsid w:val="00EA2C40"/>
    <w:rsid w:val="00EA7DC4"/>
    <w:rsid w:val="00EC4E39"/>
    <w:rsid w:val="00ED30F0"/>
    <w:rsid w:val="00ED7788"/>
    <w:rsid w:val="00EF0EB0"/>
    <w:rsid w:val="00F0452D"/>
    <w:rsid w:val="00F1175A"/>
    <w:rsid w:val="00F14E97"/>
    <w:rsid w:val="00F215E6"/>
    <w:rsid w:val="00F221E8"/>
    <w:rsid w:val="00F22D63"/>
    <w:rsid w:val="00F243EB"/>
    <w:rsid w:val="00F324D4"/>
    <w:rsid w:val="00F401DF"/>
    <w:rsid w:val="00F415FC"/>
    <w:rsid w:val="00F43010"/>
    <w:rsid w:val="00F45D81"/>
    <w:rsid w:val="00F5307A"/>
    <w:rsid w:val="00F5606A"/>
    <w:rsid w:val="00F776E0"/>
    <w:rsid w:val="00F804B4"/>
    <w:rsid w:val="00F81343"/>
    <w:rsid w:val="00F824FC"/>
    <w:rsid w:val="00F82558"/>
    <w:rsid w:val="00F84D3C"/>
    <w:rsid w:val="00F85F52"/>
    <w:rsid w:val="00F908AE"/>
    <w:rsid w:val="00F922EC"/>
    <w:rsid w:val="00F9248C"/>
    <w:rsid w:val="00F93139"/>
    <w:rsid w:val="00FA1228"/>
    <w:rsid w:val="00FB0BED"/>
    <w:rsid w:val="00FB5ECD"/>
    <w:rsid w:val="00FB69B8"/>
    <w:rsid w:val="00FC18D5"/>
    <w:rsid w:val="00FD0274"/>
    <w:rsid w:val="00FD71BC"/>
    <w:rsid w:val="00FE1B28"/>
    <w:rsid w:val="00FE326E"/>
    <w:rsid w:val="00FE37C7"/>
    <w:rsid w:val="00FE4864"/>
    <w:rsid w:val="00FF115C"/>
    <w:rsid w:val="00FF16B3"/>
    <w:rsid w:val="00FF67DB"/>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07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653E8"/>
    <w:pPr>
      <w:keepNext/>
      <w:ind w:firstLine="708"/>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341B"/>
    <w:rPr>
      <w:sz w:val="28"/>
    </w:rPr>
  </w:style>
  <w:style w:type="character" w:customStyle="1" w:styleId="a4">
    <w:name w:val="Основной текст Знак"/>
    <w:basedOn w:val="a0"/>
    <w:link w:val="a3"/>
    <w:rsid w:val="0052341B"/>
    <w:rPr>
      <w:rFonts w:ascii="Times New Roman" w:eastAsia="Times New Roman" w:hAnsi="Times New Roman" w:cs="Times New Roman"/>
      <w:sz w:val="28"/>
      <w:szCs w:val="24"/>
      <w:lang w:eastAsia="ru-RU"/>
    </w:rPr>
  </w:style>
  <w:style w:type="character" w:customStyle="1" w:styleId="a5">
    <w:name w:val="Основной текст_"/>
    <w:basedOn w:val="a0"/>
    <w:link w:val="11"/>
    <w:rsid w:val="006942D8"/>
    <w:rPr>
      <w:spacing w:val="5"/>
      <w:sz w:val="19"/>
      <w:szCs w:val="19"/>
      <w:shd w:val="clear" w:color="auto" w:fill="FFFFFF"/>
    </w:rPr>
  </w:style>
  <w:style w:type="paragraph" w:customStyle="1" w:styleId="11">
    <w:name w:val="Основной текст1"/>
    <w:basedOn w:val="a"/>
    <w:link w:val="a5"/>
    <w:rsid w:val="006942D8"/>
    <w:pPr>
      <w:widowControl w:val="0"/>
      <w:shd w:val="clear" w:color="auto" w:fill="FFFFFF"/>
      <w:spacing w:line="250" w:lineRule="exact"/>
    </w:pPr>
    <w:rPr>
      <w:rFonts w:asciiTheme="minorHAnsi" w:eastAsiaTheme="minorHAnsi" w:hAnsiTheme="minorHAnsi" w:cstheme="minorBidi"/>
      <w:spacing w:val="5"/>
      <w:sz w:val="19"/>
      <w:szCs w:val="19"/>
      <w:lang w:eastAsia="en-US"/>
    </w:rPr>
  </w:style>
  <w:style w:type="character" w:customStyle="1" w:styleId="0pt">
    <w:name w:val="Основной текст + Интервал 0 pt"/>
    <w:basedOn w:val="a5"/>
    <w:rsid w:val="006942D8"/>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rPr>
  </w:style>
  <w:style w:type="paragraph" w:styleId="21">
    <w:name w:val="Body Text 2"/>
    <w:basedOn w:val="a"/>
    <w:link w:val="22"/>
    <w:uiPriority w:val="99"/>
    <w:semiHidden/>
    <w:unhideWhenUsed/>
    <w:rsid w:val="008618C2"/>
    <w:pPr>
      <w:spacing w:after="120" w:line="480" w:lineRule="auto"/>
    </w:pPr>
  </w:style>
  <w:style w:type="character" w:customStyle="1" w:styleId="22">
    <w:name w:val="Основной текст 2 Знак"/>
    <w:basedOn w:val="a0"/>
    <w:link w:val="21"/>
    <w:uiPriority w:val="99"/>
    <w:semiHidden/>
    <w:rsid w:val="008618C2"/>
    <w:rPr>
      <w:rFonts w:ascii="Times New Roman" w:eastAsia="Times New Roman" w:hAnsi="Times New Roman" w:cs="Times New Roman"/>
      <w:sz w:val="24"/>
      <w:szCs w:val="24"/>
      <w:lang w:eastAsia="ru-RU"/>
    </w:rPr>
  </w:style>
  <w:style w:type="character" w:customStyle="1" w:styleId="1pt">
    <w:name w:val="Основной текст + Интервал 1 pt"/>
    <w:basedOn w:val="a5"/>
    <w:rsid w:val="007E53E8"/>
    <w:rPr>
      <w:color w:val="000000"/>
      <w:spacing w:val="29"/>
      <w:w w:val="100"/>
      <w:position w:val="0"/>
      <w:sz w:val="19"/>
      <w:szCs w:val="19"/>
      <w:shd w:val="clear" w:color="auto" w:fill="FFFFFF"/>
      <w:lang w:val="ru-RU"/>
    </w:rPr>
  </w:style>
  <w:style w:type="character" w:customStyle="1" w:styleId="0pt0">
    <w:name w:val="Основной текст + Полужирный;Курсив;Интервал 0 pt"/>
    <w:basedOn w:val="a5"/>
    <w:rsid w:val="007E53E8"/>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ArialNarrow11pt0pt">
    <w:name w:val="Основной текст + Arial Narrow;11 pt;Курсив;Интервал 0 pt"/>
    <w:basedOn w:val="a5"/>
    <w:rsid w:val="007E53E8"/>
    <w:rPr>
      <w:rFonts w:ascii="Arial Narrow" w:eastAsia="Arial Narrow" w:hAnsi="Arial Narrow" w:cs="Arial Narrow"/>
      <w:b w:val="0"/>
      <w:bCs w:val="0"/>
      <w:i/>
      <w:iCs/>
      <w:smallCaps w:val="0"/>
      <w:strike w:val="0"/>
      <w:color w:val="000000"/>
      <w:spacing w:val="-6"/>
      <w:w w:val="100"/>
      <w:position w:val="0"/>
      <w:sz w:val="22"/>
      <w:szCs w:val="22"/>
      <w:u w:val="none"/>
      <w:shd w:val="clear" w:color="auto" w:fill="FFFFFF"/>
      <w:lang w:val="ru-RU"/>
    </w:rPr>
  </w:style>
  <w:style w:type="character" w:customStyle="1" w:styleId="apple-converted-space">
    <w:name w:val="apple-converted-space"/>
    <w:basedOn w:val="a0"/>
    <w:rsid w:val="00FB5ECD"/>
  </w:style>
  <w:style w:type="character" w:customStyle="1" w:styleId="20">
    <w:name w:val="Заголовок 2 Знак"/>
    <w:basedOn w:val="a0"/>
    <w:link w:val="2"/>
    <w:rsid w:val="003653E8"/>
    <w:rPr>
      <w:rFonts w:ascii="Times New Roman" w:eastAsia="Times New Roman" w:hAnsi="Times New Roman" w:cs="Times New Roman"/>
      <w:b/>
      <w:bCs/>
      <w:sz w:val="28"/>
      <w:szCs w:val="24"/>
      <w:lang w:eastAsia="ru-RU"/>
    </w:rPr>
  </w:style>
  <w:style w:type="paragraph" w:styleId="a6">
    <w:name w:val="List Paragraph"/>
    <w:basedOn w:val="a"/>
    <w:uiPriority w:val="34"/>
    <w:qFormat/>
    <w:rsid w:val="002C4708"/>
    <w:pPr>
      <w:ind w:left="720"/>
      <w:contextualSpacing/>
    </w:pPr>
  </w:style>
  <w:style w:type="character" w:customStyle="1" w:styleId="23">
    <w:name w:val="Основной текст (2)_"/>
    <w:basedOn w:val="a0"/>
    <w:link w:val="24"/>
    <w:rsid w:val="006E0B8C"/>
    <w:rPr>
      <w:b/>
      <w:bCs/>
      <w:spacing w:val="3"/>
      <w:sz w:val="19"/>
      <w:szCs w:val="19"/>
      <w:shd w:val="clear" w:color="auto" w:fill="FFFFFF"/>
    </w:rPr>
  </w:style>
  <w:style w:type="paragraph" w:customStyle="1" w:styleId="24">
    <w:name w:val="Основной текст (2)"/>
    <w:basedOn w:val="a"/>
    <w:link w:val="23"/>
    <w:rsid w:val="006E0B8C"/>
    <w:pPr>
      <w:widowControl w:val="0"/>
      <w:shd w:val="clear" w:color="auto" w:fill="FFFFFF"/>
      <w:spacing w:line="250" w:lineRule="exact"/>
    </w:pPr>
    <w:rPr>
      <w:rFonts w:asciiTheme="minorHAnsi" w:eastAsiaTheme="minorHAnsi" w:hAnsiTheme="minorHAnsi" w:cstheme="minorBidi"/>
      <w:b/>
      <w:bCs/>
      <w:spacing w:val="3"/>
      <w:sz w:val="19"/>
      <w:szCs w:val="19"/>
      <w:lang w:eastAsia="en-US"/>
    </w:rPr>
  </w:style>
  <w:style w:type="paragraph" w:styleId="a7">
    <w:name w:val="No Spacing"/>
    <w:link w:val="a8"/>
    <w:uiPriority w:val="1"/>
    <w:qFormat/>
    <w:rsid w:val="00671BB9"/>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rsid w:val="00671BB9"/>
    <w:rPr>
      <w:rFonts w:ascii="Calibri" w:eastAsia="Times New Roman" w:hAnsi="Calibri" w:cs="Times New Roman"/>
      <w:lang w:eastAsia="ru-RU"/>
    </w:rPr>
  </w:style>
  <w:style w:type="character" w:customStyle="1" w:styleId="0pt1">
    <w:name w:val="Основной текст + Курсив;Интервал 0 pt"/>
    <w:basedOn w:val="a5"/>
    <w:rsid w:val="008F55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paragraph" w:styleId="a9">
    <w:name w:val="Normal (Web)"/>
    <w:basedOn w:val="a"/>
    <w:uiPriority w:val="99"/>
    <w:rsid w:val="00203800"/>
    <w:pPr>
      <w:suppressAutoHyphens/>
      <w:spacing w:before="100" w:after="119"/>
    </w:pPr>
    <w:rPr>
      <w:lang w:eastAsia="ar-SA"/>
    </w:rPr>
  </w:style>
  <w:style w:type="character" w:customStyle="1" w:styleId="TimesNewRoman115pt0pt">
    <w:name w:val="Основной текст + Times New Roman;11;5 pt;Интервал 0 pt"/>
    <w:basedOn w:val="a5"/>
    <w:rsid w:val="00BC41C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5">
    <w:name w:val="Основной текст2"/>
    <w:basedOn w:val="a"/>
    <w:rsid w:val="0048356F"/>
    <w:pPr>
      <w:widowControl w:val="0"/>
      <w:shd w:val="clear" w:color="auto" w:fill="FFFFFF"/>
      <w:spacing w:line="322" w:lineRule="exact"/>
      <w:jc w:val="right"/>
    </w:pPr>
    <w:rPr>
      <w:color w:val="000000"/>
      <w:sz w:val="26"/>
      <w:szCs w:val="26"/>
    </w:rPr>
  </w:style>
  <w:style w:type="paragraph" w:customStyle="1" w:styleId="ConsPlusNormal">
    <w:name w:val="ConsPlusNormal"/>
    <w:qFormat/>
    <w:rsid w:val="00963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6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9F623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107DE"/>
    <w:rPr>
      <w:rFonts w:asciiTheme="majorHAnsi" w:eastAsiaTheme="majorEastAsia" w:hAnsiTheme="majorHAnsi" w:cstheme="majorBidi"/>
      <w:b/>
      <w:bCs/>
      <w:color w:val="365F91" w:themeColor="accent1" w:themeShade="BF"/>
      <w:sz w:val="28"/>
      <w:szCs w:val="28"/>
      <w:lang w:eastAsia="ru-RU"/>
    </w:rPr>
  </w:style>
  <w:style w:type="paragraph" w:styleId="aa">
    <w:name w:val="Body Text Indent"/>
    <w:basedOn w:val="a"/>
    <w:link w:val="ab"/>
    <w:uiPriority w:val="99"/>
    <w:semiHidden/>
    <w:unhideWhenUsed/>
    <w:rsid w:val="00CA29D1"/>
    <w:pPr>
      <w:spacing w:after="120"/>
      <w:ind w:left="283"/>
    </w:pPr>
  </w:style>
  <w:style w:type="character" w:customStyle="1" w:styleId="ab">
    <w:name w:val="Основной текст с отступом Знак"/>
    <w:basedOn w:val="a0"/>
    <w:link w:val="aa"/>
    <w:uiPriority w:val="99"/>
    <w:semiHidden/>
    <w:rsid w:val="00CA29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CD425-18D9-44DE-AA64-E8E44373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10425</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69709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О.Н.</dc:creator>
  <cp:lastModifiedBy>User</cp:lastModifiedBy>
  <cp:revision>2</cp:revision>
  <cp:lastPrinted>2021-02-11T07:53:00Z</cp:lastPrinted>
  <dcterms:created xsi:type="dcterms:W3CDTF">2021-08-30T10:30:00Z</dcterms:created>
  <dcterms:modified xsi:type="dcterms:W3CDTF">2021-08-30T10:30:00Z</dcterms:modified>
</cp:coreProperties>
</file>