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FF" w:rsidRPr="001203FF" w:rsidRDefault="001203FF" w:rsidP="001203FF">
      <w:pPr>
        <w:shd w:val="clear" w:color="auto" w:fill="FFFFFF"/>
        <w:spacing w:after="231" w:line="272" w:lineRule="atLeast"/>
        <w:outlineLvl w:val="1"/>
        <w:rPr>
          <w:rFonts w:ascii="Arial" w:eastAsia="Times New Roman" w:hAnsi="Arial" w:cs="Arial"/>
          <w:b/>
          <w:bCs/>
          <w:color w:val="4D4D4D"/>
          <w:sz w:val="25"/>
          <w:szCs w:val="25"/>
          <w:lang w:eastAsia="ru-RU"/>
        </w:rPr>
      </w:pPr>
      <w:r w:rsidRPr="001203FF">
        <w:rPr>
          <w:rFonts w:ascii="Arial" w:eastAsia="Times New Roman" w:hAnsi="Arial" w:cs="Arial"/>
          <w:b/>
          <w:bCs/>
          <w:color w:val="4D4D4D"/>
          <w:sz w:val="25"/>
          <w:szCs w:val="25"/>
          <w:lang w:eastAsia="ru-RU"/>
        </w:rPr>
        <w:t>Постановление Правительства РФ от 15 декабря 2020 г. №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w:t>
      </w:r>
    </w:p>
    <w:p w:rsidR="001203FF" w:rsidRPr="001203FF" w:rsidRDefault="001203FF" w:rsidP="001203FF">
      <w:pPr>
        <w:shd w:val="clear" w:color="auto" w:fill="FFFFFF"/>
        <w:spacing w:after="163" w:line="240" w:lineRule="auto"/>
        <w:rPr>
          <w:rFonts w:ascii="Arial" w:eastAsia="Times New Roman" w:hAnsi="Arial" w:cs="Arial"/>
          <w:color w:val="333333"/>
          <w:sz w:val="19"/>
          <w:szCs w:val="19"/>
          <w:lang w:eastAsia="ru-RU"/>
        </w:rPr>
      </w:pPr>
      <w:r w:rsidRPr="001203FF">
        <w:rPr>
          <w:rFonts w:ascii="Arial" w:eastAsia="Times New Roman" w:hAnsi="Arial" w:cs="Arial"/>
          <w:color w:val="333333"/>
          <w:sz w:val="19"/>
          <w:szCs w:val="19"/>
          <w:lang w:eastAsia="ru-RU"/>
        </w:rPr>
        <w:t>21 декабря 2020</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bookmarkStart w:id="0" w:name="0"/>
      <w:bookmarkEnd w:id="0"/>
      <w:r w:rsidRPr="001203FF">
        <w:rPr>
          <w:rFonts w:ascii="Arial" w:eastAsia="Times New Roman" w:hAnsi="Arial" w:cs="Arial"/>
          <w:color w:val="333333"/>
          <w:sz w:val="20"/>
          <w:szCs w:val="20"/>
          <w:lang w:eastAsia="ru-RU"/>
        </w:rPr>
        <w:t>Правительство Российской Федерации постановляет:</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 Утвердить прилагаемые Правила маркировки молочной продукции средствами идентификации.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2. Установить, что участники оборота молочной продукции в соответствии с Правилами, утвержденными настоящим постановлением: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со дня вступления в силу настоящего постановления или в течение 7 календарных дней со дня возникновения необходимости осуществления участником оборота молочной продукции деятельности, связанной с вводом в оборот, и (или) оборотом, и (или) розничной продажей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молочной продукции, вводом молочной продукции в оборот, ее оборотом и выводом из оборота, в соответствии с Правилами,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подпунктом "б" настоящего пункта.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3. Установить, что:</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в отношении сыров (из кода единой Товарной номенклатуры внешнеэкономической деятельности Евразийского экономического союза (далее - товарная номенклатура) 0406, коды Общероссийского классификатора продукции по видам экономической деятельности (далее - классификатор) 10.51.40.100, 10.51.40.210), а также мороженого и прочих видов пищевого льда, не содержащих или содержащих какао (из кода товарной номенклатуры 2105 00, код по классификатору 10.52.10):</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Правилами, утвержденными настоящим постановлением, с 1 июня 2021 г., представляют в информационную систему мониторинга в соответствии с Правилами, утвержденными настоящим постановлением, сведения о выводе из оборота указанной молочной продукции путем розничной продажи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в соответствии с Правилами, утвержденными настоящим постановлением,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в отношении молочной продукции со сроком хранения более 40 суток (из кодов товарной номенклатуры 0401, 0402, 0403, 0404, 0405, 0406, 2202 99 910 0, 2202 99 950 0, 2202 99 990 0, коды по классификатору 10.51.11, 10.51.12, 10.51.21, 10.51.22, 10.51.30, 10.51.40.300, 10.51.51, 10.51.52, 10.51.55, 10.51.56, 10.86.10.110, 10.86.10.140, 10.86.10.190):</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Правилами, утвержденными настоящим постановлением, с 1 сентября 2021 г., представляют в информационную систему мониторинга в соответствии с Правилами, утвержденными настоящим постановлением, сведения о выводе из оборота указанной молочной продукции путем розничной продажи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Правилами, утвержденными настоящим постановлением,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в отношении молочной продукции со сроком хранения до 40 суток (включительно) (из кодов товарной номенклатуры 0401, 0402, 0403, 0404, 0405, 0406, 2202 99 910 0, 2202 99 950 0, 2202 99 990 0, коды по классификатору 10.51.11, 10.51.12, 10.51.21, 10.51.22, 10.51.30, 10.51.40.300, 10.51.51, 10.51.52, 10.51.55, 10.51.56, 10.86.10.110, 10.86.10.140, 10.86.10.190):</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вводе в оборот и выводе из оборота указанной молочной продукции путем розничной продажи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Правилами, утвержденными настоящим постановлением,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в отношении любой молочной продукции, подлежащей маркировке средствами идентификации в соответствии с настоящим постановлением: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 xml:space="preserve">участники оборота молочной продукции, являющиеся крестьянскими (фермерскими) хозяйствами и самостоятельно осуществляющие розничную продажу собственной молочной продукции, не наносят средства идентификации на указанную молочную продукцию и не представляют в информационную систему мониторинга сведения о нанесении средств идентификации, вводе в оборот, обороте и </w:t>
      </w:r>
      <w:r w:rsidRPr="001203FF">
        <w:rPr>
          <w:rFonts w:ascii="Arial" w:eastAsia="Times New Roman" w:hAnsi="Arial" w:cs="Arial"/>
          <w:color w:val="333333"/>
          <w:sz w:val="20"/>
          <w:szCs w:val="20"/>
          <w:lang w:eastAsia="ru-RU"/>
        </w:rPr>
        <w:lastRenderedPageBreak/>
        <w:t>выводе из оборота указанной молочной продукции в соответствии с Правилами, утвержденными настоящим постановлением, до 1 декабря 2022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участники оборота молочной продукции вправе наносить средства идентификации на молочную продукцию и представлять в информационную систему мониторинга сведения о нанесении средств идентификации, вводе в оборот, обороте и выводе из оборота молочной продукции в соответствии с Правилами, утвержденными настоящим постановлением, с 20 января 2021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4. Установить, что на территории Российской Федерации ввод в оборот конкретных видов молочной продукции без нанесения на нее средств идентификации и представления в информационную систему мониторинга сведений о маркировке молочной продукции средствами идентификации допускается до наступления соответствующей даты, установленной пунктом 3 настоящего постановления,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Оборот и вывод из оборота немаркированной молочной продукции, произведенной или ввезенной в Российскую Федерацию (в случае ее производства вне Российской Федерации) до соответствующей даты, установленной пунктом 3 настоящего постановления, с которой нанесение средств идентификации на такую молочную продукцию становится обязательным, допускается до окончания срока годности этой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5. Регистрация в информационной системе, используемой в целях обеспечения проведения эксперимента в соответствии с постановлением Правительства Российской Федерации от 29 июня 2019 г. N 836 "О проведении эксперимента по маркировке средствами идентификации отдельных видов молочной продукции на территории Российской Федерации", юридических лиц и индивидуальных предпринимателей, которые по состоянию на 31 декабря 2020 г. являлись участниками эксперимента, приравнивается к регистрации в информационной системе мониторинга в соответствии с подпунктом "а" пункта 2 настоящего постановления.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случае если сведения, представленные в рамках эксперимента участниками оборота молочной продукции в информационную систему, в которой осуществляется информационное обеспечение проведения эксперимента, не отвечают требованиям Правил, утвержденных настоящим постановлением, участники оборота молочной продукции представляют в информационную систему мониторинга недостающие и (или) актуальные сведения до наступления соответствующей даты, установленной пунктом 3 настоящего постановления.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6. Установить, что оператор информационной системы мониторинга обеспечивает:</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предоставление участникам оборота молочной продукции удаленного доступа к устройствам регистрации эмиссии, размещенным в инфраструктуре информационной системы мониторинга, на условиях, предусмотренных Правилами, утвержденными настоящим постановлением, в срок не позднее 60 календарных дней со дня получения от участников оборота молочной продукции,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организацию тестирования информационного взаимодействия программно-аппаратных средств участников оборота молочной продукции и информационной системы мониторинга в срок не позднее 30 календарных дней со дня получения от участников оборота молочной продукции,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7. Действие настоящего постановления не распространяется на молочную продукцию, на которую в соответствии с Правилами,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8. Установить, что с наступлением соответствующей даты, установленной пунктом 3 настоящего постановления, с которой нанесение средств идентификации на конкретные виды молочной продукции становится обязательным, предоставление участнику оборота молочной продукции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в соответствии с Правилами, утвержденными настоящим постановлением.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По решению участника оборота молочной продукции предоставление ему кодов маркировки, необходимых для формирования средств идентификации, может осуществляться оператором информационной системы мониторинга до наступления соответствующей даты, установленной пунктом 3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предоставляются оператором информационной системы мониторинга бесплатно. При этом участник оборота молочной продукции, получивший бесплатные коды маркировки, обеспечивает их преобразование в средства идентификации и представляет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пунктом 3 настоящего постановления, с которой нанесение средств идентификации на конкретные виды молочной продукции становится обязательным. Оператор информационной системы мониторинга вносит в информационную систему мониторинга информацию о нанесении средств идентификации, указанную участником оборота молочной продукции в отчете о нанесении средств идентификации, после получения указанного отчета.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 идентификации, указанной участником оборота молочной продукции в отчете о нанесении средств идентификации.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случае если участник оборота молочной продукции, получивший бесплатные коды маркировки, не обеспечил их преобразование в средства идентификации и не представил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пунктом 3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оплачиваются участником оборота молочной продукции или аннулируются в соответствии с Правилами, утвержденными настоящим постановлением.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9. Настоящее постановление вступает в силу со дня его официального опубликования.</w:t>
      </w:r>
    </w:p>
    <w:tbl>
      <w:tblPr>
        <w:tblW w:w="0" w:type="auto"/>
        <w:tblCellMar>
          <w:top w:w="15" w:type="dxa"/>
          <w:left w:w="15" w:type="dxa"/>
          <w:bottom w:w="15" w:type="dxa"/>
          <w:right w:w="15" w:type="dxa"/>
        </w:tblCellMar>
        <w:tblLook w:val="04A0"/>
      </w:tblPr>
      <w:tblGrid>
        <w:gridCol w:w="3008"/>
        <w:gridCol w:w="3008"/>
      </w:tblGrid>
      <w:tr w:rsidR="001203FF" w:rsidRPr="001203FF" w:rsidTr="001203FF">
        <w:tc>
          <w:tcPr>
            <w:tcW w:w="2500" w:type="pct"/>
            <w:hideMark/>
          </w:tcPr>
          <w:p w:rsidR="001203FF" w:rsidRPr="001203FF" w:rsidRDefault="001203FF" w:rsidP="001203FF">
            <w:pPr>
              <w:spacing w:after="0" w:line="240" w:lineRule="auto"/>
              <w:rPr>
                <w:rFonts w:ascii="Times New Roman" w:eastAsia="Times New Roman" w:hAnsi="Times New Roman" w:cs="Times New Roman"/>
                <w:sz w:val="24"/>
                <w:szCs w:val="24"/>
                <w:lang w:eastAsia="ru-RU"/>
              </w:rPr>
            </w:pPr>
            <w:r w:rsidRPr="001203FF">
              <w:rPr>
                <w:rFonts w:ascii="Times New Roman" w:eastAsia="Times New Roman" w:hAnsi="Times New Roman" w:cs="Times New Roman"/>
                <w:sz w:val="24"/>
                <w:szCs w:val="24"/>
                <w:lang w:eastAsia="ru-RU"/>
              </w:rPr>
              <w:t>Председатель Правительства</w:t>
            </w:r>
            <w:r w:rsidRPr="001203FF">
              <w:rPr>
                <w:rFonts w:ascii="Times New Roman" w:eastAsia="Times New Roman" w:hAnsi="Times New Roman" w:cs="Times New Roman"/>
                <w:sz w:val="24"/>
                <w:szCs w:val="24"/>
                <w:lang w:eastAsia="ru-RU"/>
              </w:rPr>
              <w:br/>
              <w:t>Российской Федерации</w:t>
            </w:r>
          </w:p>
        </w:tc>
        <w:tc>
          <w:tcPr>
            <w:tcW w:w="2500" w:type="pct"/>
            <w:hideMark/>
          </w:tcPr>
          <w:p w:rsidR="001203FF" w:rsidRPr="001203FF" w:rsidRDefault="001203FF" w:rsidP="001203FF">
            <w:pPr>
              <w:spacing w:after="0" w:line="240" w:lineRule="auto"/>
              <w:rPr>
                <w:rFonts w:ascii="Times New Roman" w:eastAsia="Times New Roman" w:hAnsi="Times New Roman" w:cs="Times New Roman"/>
                <w:sz w:val="24"/>
                <w:szCs w:val="24"/>
                <w:lang w:eastAsia="ru-RU"/>
              </w:rPr>
            </w:pPr>
            <w:r w:rsidRPr="001203FF">
              <w:rPr>
                <w:rFonts w:ascii="Times New Roman" w:eastAsia="Times New Roman" w:hAnsi="Times New Roman" w:cs="Times New Roman"/>
                <w:sz w:val="24"/>
                <w:szCs w:val="24"/>
                <w:lang w:eastAsia="ru-RU"/>
              </w:rPr>
              <w:t>М. Мишустин</w:t>
            </w:r>
          </w:p>
        </w:tc>
      </w:tr>
    </w:tbl>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УТВЕРЖДЕНЫ</w:t>
      </w:r>
      <w:r w:rsidRPr="001203FF">
        <w:rPr>
          <w:rFonts w:ascii="Arial" w:eastAsia="Times New Roman" w:hAnsi="Arial" w:cs="Arial"/>
          <w:color w:val="333333"/>
          <w:sz w:val="20"/>
          <w:szCs w:val="20"/>
          <w:lang w:eastAsia="ru-RU"/>
        </w:rPr>
        <w:br/>
        <w:t>постановлением Правительства</w:t>
      </w:r>
      <w:r w:rsidRPr="001203FF">
        <w:rPr>
          <w:rFonts w:ascii="Arial" w:eastAsia="Times New Roman" w:hAnsi="Arial" w:cs="Arial"/>
          <w:color w:val="333333"/>
          <w:sz w:val="20"/>
          <w:szCs w:val="20"/>
          <w:lang w:eastAsia="ru-RU"/>
        </w:rPr>
        <w:br/>
        <w:t>Российской Федерации</w:t>
      </w:r>
      <w:r w:rsidRPr="001203FF">
        <w:rPr>
          <w:rFonts w:ascii="Arial" w:eastAsia="Times New Roman" w:hAnsi="Arial" w:cs="Arial"/>
          <w:color w:val="333333"/>
          <w:sz w:val="20"/>
          <w:szCs w:val="20"/>
          <w:lang w:eastAsia="ru-RU"/>
        </w:rPr>
        <w:br/>
        <w:t>от 15 декабря 2020 г. N 2099</w:t>
      </w:r>
    </w:p>
    <w:p w:rsidR="001203FF" w:rsidRPr="001203FF" w:rsidRDefault="001203FF" w:rsidP="001203FF">
      <w:pPr>
        <w:shd w:val="clear" w:color="auto" w:fill="FFFFFF"/>
        <w:spacing w:after="231" w:line="245" w:lineRule="atLeast"/>
        <w:outlineLvl w:val="2"/>
        <w:rPr>
          <w:rFonts w:ascii="Arial" w:eastAsia="Times New Roman" w:hAnsi="Arial" w:cs="Arial"/>
          <w:b/>
          <w:bCs/>
          <w:color w:val="333333"/>
          <w:sz w:val="23"/>
          <w:szCs w:val="23"/>
          <w:lang w:eastAsia="ru-RU"/>
        </w:rPr>
      </w:pPr>
      <w:r w:rsidRPr="001203FF">
        <w:rPr>
          <w:rFonts w:ascii="Arial" w:eastAsia="Times New Roman" w:hAnsi="Arial" w:cs="Arial"/>
          <w:b/>
          <w:bCs/>
          <w:color w:val="333333"/>
          <w:sz w:val="23"/>
          <w:szCs w:val="23"/>
          <w:lang w:eastAsia="ru-RU"/>
        </w:rPr>
        <w:t>Правила</w:t>
      </w:r>
      <w:r w:rsidRPr="001203FF">
        <w:rPr>
          <w:rFonts w:ascii="Arial" w:eastAsia="Times New Roman" w:hAnsi="Arial" w:cs="Arial"/>
          <w:b/>
          <w:bCs/>
          <w:color w:val="333333"/>
          <w:sz w:val="23"/>
          <w:szCs w:val="23"/>
          <w:lang w:eastAsia="ru-RU"/>
        </w:rPr>
        <w:br/>
        <w:t>маркировки молочной продукции средствами идентификации</w:t>
      </w:r>
    </w:p>
    <w:p w:rsidR="001203FF" w:rsidRPr="001203FF" w:rsidRDefault="001203FF" w:rsidP="001203FF">
      <w:pPr>
        <w:shd w:val="clear" w:color="auto" w:fill="FFFFFF"/>
        <w:spacing w:after="231" w:line="245" w:lineRule="atLeast"/>
        <w:outlineLvl w:val="2"/>
        <w:rPr>
          <w:rFonts w:ascii="Arial" w:eastAsia="Times New Roman" w:hAnsi="Arial" w:cs="Arial"/>
          <w:b/>
          <w:bCs/>
          <w:color w:val="333333"/>
          <w:sz w:val="23"/>
          <w:szCs w:val="23"/>
          <w:lang w:eastAsia="ru-RU"/>
        </w:rPr>
      </w:pPr>
      <w:r w:rsidRPr="001203FF">
        <w:rPr>
          <w:rFonts w:ascii="Arial" w:eastAsia="Times New Roman" w:hAnsi="Arial" w:cs="Arial"/>
          <w:b/>
          <w:bCs/>
          <w:color w:val="333333"/>
          <w:sz w:val="23"/>
          <w:szCs w:val="23"/>
          <w:lang w:eastAsia="ru-RU"/>
        </w:rPr>
        <w:t>I. Общие положения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 Настоящие Правила определяют порядок маркировки молочной продукции, подлежащей обязательной маркировке средствами идентификации (далее - молочная продукция), требования к участникам оборота молочной продукции, порядок информационного обмена участников оборота молочной продукции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молочной продукции сведений оператору информационной системы мониторинга о вводе в оборот, обороте и выводе из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2. Понятия, используемые в настоящих Правилах, означают следующее: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 xml:space="preserve">"агрегирование" - процесс объединения потребительских упаковок молочной продукции в групповую упаковку молочной продукции (далее - групповая упаковка) и (или) транспортную упаковку молочной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молочной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w:t>
      </w:r>
      <w:r w:rsidRPr="001203FF">
        <w:rPr>
          <w:rFonts w:ascii="Arial" w:eastAsia="Times New Roman" w:hAnsi="Arial" w:cs="Arial"/>
          <w:color w:val="333333"/>
          <w:sz w:val="20"/>
          <w:szCs w:val="20"/>
          <w:lang w:eastAsia="ru-RU"/>
        </w:rPr>
        <w:lastRenderedPageBreak/>
        <w:t>обеспечения прослеживаемости движения молочной продукции по товаропроводящей цепи без необходимости вскрытия создаваемой групповой и (или) транспортной упаковки;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уже частично включенных в код идентификации транспортной (групповой) упаковки либо в иной агрегированный таможенный код;</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"ввод молочной продукции в оборот" - при производстве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на территории Российской Федерации (в том числе в случаях контрактного производства), включая случаи изготовления готовой молочной продукции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готовую молочную продукцию доступной для распространения и (или) использования, или направление в информационную систему мониторинга уведомления о вводе молочной продукции в оборот;</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вне территории Российской Федерации (за исключением молочной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вне территории Российской Федерации в отношении молочной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молочной продукции в Российскую Федерацию;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целях реализации настоящих Правил вводом молочной продукции в оборот также признаются: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возмездная или безвозмездная передача новому собственнику молочной продукции,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реализация (продажа) молочной продукции юридическим лицом, крестьянским (фермерским) хозяйством,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молочной продукции, ранее приобретенной по сделке, сведения о которой составляют государственную тайну;</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"вывод молочной продукции из 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реализация (продажа) или иная передача маркированной молочной продукции физическому лицу для личного потребления на основании договоров, предусматривающих переход права собственности на молочную продукцию, в том числе розничная продажа, безвозмездная передача, уступка прав, отступное или новация;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изъятие (конфискация), утилизация, уничтожение или безвозвратная утрата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реализация (продажа) маркированной молочной продукции за пределы Российской Федерации;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реализация (продажа) молочной продукции по сделке, сведения о которой составляют государственную тайну;</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реализация (продажа) молочной продукции путем ее продажи по образцам или дистанционным способом продажи при отгрузке молочной продукции со склада хранения для доставки потребителю;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использование молочной продукции в целях, не связанных с их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предложение к реализации (продаже) молочной продукции, подлежащей упаковке (расфасовке) в месте ее реализации (продажи);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"групповая упаковка молочной продукции" (далее - 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молочной продукции в Российскую Федерацию в соответствии с таможенными процедурами выпуска для внутреннего потребления или реимпорта;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"исправленный 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применяемый при оформлении фактов хозяйственной жизни, оформляемый участниками оборота товаров для исправления ранее составленного документа, содержавшего ошибки;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"индивидуальный серийный номер" - последовательность символов, уникально идентифицирующая единицу молочной продукции на основании кода товара;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молочной продукции и информационной системы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молочной продукции в групповой упаковке, в соответствии с требованиями, предусмотренными разделом V настоящих Правил;</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"код идентификации набора товаров" - последовательность символов, представляющая собой уникальный номер экземпляра набора молочной продукции, формируемая для целей идентификации набора товаров в соответствии с разделом V настоящих Правил;</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"код идентификации транспортной упаковки" - последовательность символов, представляющая собой уникальный номер транспортной упаковки молочной продукции, формируемая в соответствии ?с разделом V настоящих Правил;</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"контрактное производство" - производство молочной продукции ?на заказ под торговой маркой участника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"маркированная молочная продукция" - молочная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"маркировка молочной продукции" - нанесение в соответствии ?с настоящими Правилами средств идентификации на потребительскую упаковку, или на этикетку, или на стикер, размещенные на потребительской упаковке;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 xml:space="preserve">"молочная продукция" - отдельные виды молочной продукции, выработанные из пастеризованного, ультрапастеризованного, стерилизованного, ультравысокотемпературно-обработанного молока, ?и </w:t>
      </w:r>
      <w:r w:rsidRPr="001203FF">
        <w:rPr>
          <w:rFonts w:ascii="Arial" w:eastAsia="Times New Roman" w:hAnsi="Arial" w:cs="Arial"/>
          <w:color w:val="333333"/>
          <w:sz w:val="20"/>
          <w:szCs w:val="20"/>
          <w:lang w:eastAsia="ru-RU"/>
        </w:rPr>
        <w:lastRenderedPageBreak/>
        <w:t>(или) пастеризованных, ультрапастеризованных, стерилизованных, ультравысокотемпературно-обработанных молочных продуктов, изготовленных и упакованных промышленным способом на любом этапе товаропроводящей цепи, за исключением молочной продукции, упакованной непромышленным способом в организациях розничной торговли, детского питания для детей до 3 лет и специализированного диетического лечебного и диетического профилактического питания, относящиеся к кодам единой Товарной номенклатуры внешнеэкономической деятельности Евразийского экономического союза (далее - товарная номенклатура) 0401, 0402, 0403, 0404, 0405, 0406, 2105 00, 2202 99 910 0, 2202 99 950 0, 2202 99 990 0, кодам Общероссийского классификатора продукции по видам экономической деятельности 10.51.11, 10.51.12, 10.51.21, 10.51.22, 10.51.30, 10.51.40, 10.51.51, 10.51.52, 10.51.55, 10.51.56, 10.52.10, 10.86.10.110, 10.86.10.140, 10.86.10.190;</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"набор товаров" - формируемая участником оборота молочной продукции совокупность товаров, включающих молочную продукцию, объединенная общей потребительской упаковкой, имеющая общий код идентификации (код идентификации набора товаров) и подлежащая реализации (продаже) с возможностью ее расформирования;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молочной продукции,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молочной продукции, и (или) функционирование национального компонента информационной системы маркировки молочной продукции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"сервис-провайдер" - юридическое лицо, осуществляющее по поручению участника оборота молочной продукции преобразование кода маркировки в средство идентификации и (или) нанесение средства идентификации на потребительскую упаковку, или на этикетку, или на стикер;</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"стикер" - дополнительная наклейка, наносимая на упаковку молочной продукции, содержащая средство идентификации, ?прикрепляемая непосредственно к потребительской упаковке способом, ?не допускающим его отделения от упаковки без повреждения.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"средство идентификации" - код маркировки ?в машиночитаемой форме, представленный в виде штрихового кода, формируемый в соответствии с разделом V настоящих Правил, для нанесения на потребительскую упаковку молочной продукции, или на этикетку, или на стикер;</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"статус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пунктом 5 настоящих Правил;</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"срок годности" - дата окончания срока годности (для продукции ? со сроком хранения более 72 часов) или дата и время окончания срока годности (для продукции со сроком хранения менее 72 часов);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"транспортная упаковка" - транспортная упаковка молочной продукции, объединяющая потребительские и (или) групповые упаковки молочной продукции, используемая для хранения ?и транспортировки молочной продукции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молочной продукции первого уровня, а последующие транспортные упаковки молочной продукции разной степени вложенности, начиная с упаковок, содержащих исключительно транспортные упаковки молочной продукции первого уровня, признаются транспортными упаковками молочной продукции последующего (второго, третьего и т.д.) уровня;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"уведомление о вводе в оборот" - электронный документ, формируемый в информационной системе мониторинга и содержащий сведения, указанные в пункте 67 настоящих Правил;</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"универсальный корректировочный документ" - электронный документ, применяемый при подтверждении факта согласования продавцом и покупателем изменения (уведомления продавцом покупателя ?об изменении) стоимости договора в связи с изменением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применяемый при оформлении фактов хозяйственной жизни, формат которого утверждается Федеральной налоговой службой;</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"участники оборота молочной продукции" - юридические лица и индивидуальные предприниматели, крестьянские (фермерские) хозяйства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молочной продукции в оборот, и (или) оборот, и (или) вывод из оборота молочной продукции, а также приобретающие молочную продукцию для использования в целях, не связанных ?с их последующей реализацией (продажей), в том числе производители молочной продукции, за исключением юридических лиц, индивидуальных предпринимателей, крестьянских (фермерских) хозяйств и аккредитованных филиалов иностранных юридических лиц в Российской Федерации, оказывающих услуги в рамках агентских договоров и (или) договоров комиссии и (или) почтовые услуги по доставке молочной продукции ?или связанные с ними услуги при продаже по образцам и при продаже дистанционным способом, включая логистические услуги, предпродажную подготовку молочной продукции, сборку и упаковку, доставку молочной продукции конечным потребителям от имени продавца с одновременным принятием денежных средств за выданную молочную продукцию ?или наложенного платежа, а также приобретающих либо реализующих (продающих) молочную продукцию по сделке, сведения о которой составляют государственную тайну (кроме лиц, осуществляющих вывод молочной продукции из оборота по таким сделкам);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"информационная система ветеринарии" - Федеральная государственная информационная система в области ветеринарии.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3. Действие настоящих Правил помимо случаев, предусмотренных пунктом 3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молочную продукцию, помещаемую под таможенные процедуры в целях ее вывоза за пределы таможенной территории Евразийского экономического союза;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молочную продукцию, ввозимую в Российскую Федерацию или произведенную на территории Российской Федерации участниками оборота молочной продукции в качестве рекламных, маркетинговых образцов, не предназначенных для реализации (продажи);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молочную продукцию, масса нетто которой составляет 30 граммов и менее;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молочную продукцию,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детское питание для детей до 3 лет и специализированное диетическое лечебное и диетическое профилактическое питание.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 xml:space="preserve">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молочной продукции государств - членов Евразийского </w:t>
      </w:r>
      <w:r w:rsidRPr="001203FF">
        <w:rPr>
          <w:rFonts w:ascii="Arial" w:eastAsia="Times New Roman" w:hAnsi="Arial" w:cs="Arial"/>
          <w:color w:val="333333"/>
          <w:sz w:val="20"/>
          <w:szCs w:val="20"/>
          <w:lang w:eastAsia="ru-RU"/>
        </w:rPr>
        <w:lastRenderedPageBreak/>
        <w:t>экономического союза для маркировки молочной продукции, ввозимой в Российскую Федерацию, средствами идентификации.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решением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5. В информационной системе мониторинга возможны следующие статусы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для кода идентификации, кода идентификации групповой упаковки, кода идентификации набора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"эмитирован" - код идентификации в составе кода маркировки предоставлен оператором информационной системы мониторинга участнику оборота молочной продукции в целях маркировки молочной продукции средствами идентификации, соответствующая молочная продукция не введена в оборот;</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обороте" - код идентификации в составе кода маркировки предоставлен оператором информационной системы мониторинга участнику оборота молочной продукции, соответствующая молочная продукция маркирована средствами идентификации, введена в оборот и находится в обороте.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Для кода идентификации молочной продукции,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"выбыл" - код идентификации в составе кода маркировки выбыл из оборота, соответствующая молочная продукция выведена из 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для кода идентификации транспортной упаковки, агрегированного таможенного кода: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"сформирован" - присваивается автоматически после подачи сведений участником оборота молочной продукции с описанным составом кода идентификации транспортной упаковки, агрегированным таможенным кодом;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6. Маркировка молочной продукции средствами идентификации осуществляется с учетом требований к безопасности молочной продукции.</w:t>
      </w:r>
    </w:p>
    <w:p w:rsidR="001203FF" w:rsidRPr="001203FF" w:rsidRDefault="001203FF" w:rsidP="001203FF">
      <w:pPr>
        <w:shd w:val="clear" w:color="auto" w:fill="FFFFFF"/>
        <w:spacing w:after="231" w:line="245" w:lineRule="atLeast"/>
        <w:outlineLvl w:val="2"/>
        <w:rPr>
          <w:rFonts w:ascii="Arial" w:eastAsia="Times New Roman" w:hAnsi="Arial" w:cs="Arial"/>
          <w:b/>
          <w:bCs/>
          <w:color w:val="333333"/>
          <w:sz w:val="23"/>
          <w:szCs w:val="23"/>
          <w:lang w:eastAsia="ru-RU"/>
        </w:rPr>
      </w:pPr>
      <w:r w:rsidRPr="001203FF">
        <w:rPr>
          <w:rFonts w:ascii="Arial" w:eastAsia="Times New Roman" w:hAnsi="Arial" w:cs="Arial"/>
          <w:b/>
          <w:bCs/>
          <w:color w:val="333333"/>
          <w:sz w:val="23"/>
          <w:szCs w:val="23"/>
          <w:lang w:eastAsia="ru-RU"/>
        </w:rPr>
        <w:t>II. Требования к участникам оборота молочной продукции и порядок их регистрации в информационной системе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7. Участники оборота молочной продукции должны иметь:</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усиленную квалифицированную электронную подпись (далее - усиленная электронная подпись);</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б) 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удаленный доступ к устройству регистрации эмиссии, размещенному в инфраструктуре информационной системы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8. Участник оборота молочной продукции, осуществляющий розничную торговлю (в том числе комиссионную торговлю в случаях, предусмотренных Федеральным законом "Об основах государственного регулирования торговой деятельности в Российской Федерации"), помимо требований, предусмотренных пунктом 7 настоящих Правил, должен иметь:</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соединенные с контрольно-кассовой техникой средства сканирования и распознавания средств идентификации;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молочной продукции оператору информационной системы мониторинга сведений о выводе из оборота маркированной молочной продукции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маркированной молочной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Действие настоящего пункта не распространяется на организации и индивидуальных предпринимателей, указанных в пункте 3 статьи 2 Федерального закона "О применении контрольно-кассовой техники при осуществлении расчетов в Российской Федерации".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Типовая форма договора о предоставлении устройства регистрации эмиссии участнику оборота молочной продукции путем предоставления удаленного доступа к нему утверждается Министерством промышленности и торговли Российской Федерации.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молочной продукции, но не ниже регулярно размещаемых заказов на производство упаковки и этикеток от участника оборота молочной продукции, и обеспечивающей нанесение символов кодов маркировки не ниже класса 2,5 (В) в соответствии с требованиями национального стандарта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(далее - национальный стандарт Российской Федерации ГОСТ Р ИСО/МЭК 15415-2012);</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11. Сервис-провайдеры обеспечивают соблюдение таких правил обращения с кодами маркировки, как:</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хранение полученных кодов маркировки от участников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участника оборота молочной продукции к сервис-провайдеру;</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доставка сведений о нанесении и (или) валидации средства идентификации до участника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г) в случае возникновения необходимости передачи полученных от участника оборота молочной продукции кодов маркировки другому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упаковку, или на этикетку, или на стикер;</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е) удаление крипто-части кода маркировки после валидации качества преобразования и формирования сведений о нанесении и валидации кодов маркировки;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ж) выбор кодов маркировки участников оборота молочной продукции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з) обеспечение невозможности повторного нанесения кодов маркировки после их преобразования и валидации и направление сведений о валидации.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12. Сервис-провайдер обеспечивает:</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преобразование кодов маркировки в средства идентификации (управление печатью);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формирование сведений о нанесении и (или) валидации средства идентификации и их представление участнику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валидацию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14. В целях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15. Регистрация в информационной системе мониторинга осуществляется на основании заявления участника оборота молочной продукции,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молочной продукции без доверенности.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16. Помимо сведений, предусмотренных пунктом 14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молочной продукции без доверенности.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17. Заявителю - аккредитованному филиалу иностранного юридического лица в Российской Федерации помимо оснований, предусмотренных пунктом 17 Правил маркировки товаров (исключая основание, предусмотренное подпунктом "д"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 xml:space="preserve">18. По заявлению лица, имеющего право действовать от имени участника оборота молочной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w:t>
      </w:r>
      <w:r w:rsidRPr="001203FF">
        <w:rPr>
          <w:rFonts w:ascii="Arial" w:eastAsia="Times New Roman" w:hAnsi="Arial" w:cs="Arial"/>
          <w:color w:val="333333"/>
          <w:sz w:val="20"/>
          <w:szCs w:val="20"/>
          <w:lang w:eastAsia="ru-RU"/>
        </w:rPr>
        <w:lastRenderedPageBreak/>
        <w:t>оборота молочной продукции (далее - уполномоченное лицо). Такое заявление должно содержать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ключ проверки усиленной электронной подписи уполномоченного лица;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фамилия, имя, отчество (при наличии) уполномоченного лица;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типы документов, представляемых в информационную систему мониторинга, право подписывать которые предоставлено уполномоченному лицу;</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копия документа, подтверждающего полномочия уполномоченного лица;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срок действия документа, подтверждающего полномочия уполномоченного лица.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19. В случае прекращения полномочий уполномоченного лица лицо, имеющее право действовать от имени участника оборота молочной продукции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20. Во внесении в информационную систему сведений ?об уполномоченном лице помимо оснований для отказа, предусмотренных пунктом 28 настоящих Правил, отказывается также в случае, ?если уполномоченное лицо уже зарегистрировано в информационной системе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21. Участник оборота молочной продукции,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молочной продукции направляет в информационную систему мониторинга соответствующее уведомление, содержащее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наименование товарной группы "молочная продукция";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тип участника оборота молочной продукции (один участник оборота молочной продукции может относиться к нескольким типам).</w:t>
      </w:r>
    </w:p>
    <w:p w:rsidR="001203FF" w:rsidRPr="001203FF" w:rsidRDefault="001203FF" w:rsidP="001203FF">
      <w:pPr>
        <w:shd w:val="clear" w:color="auto" w:fill="FFFFFF"/>
        <w:spacing w:after="231" w:line="245" w:lineRule="atLeast"/>
        <w:outlineLvl w:val="2"/>
        <w:rPr>
          <w:rFonts w:ascii="Arial" w:eastAsia="Times New Roman" w:hAnsi="Arial" w:cs="Arial"/>
          <w:b/>
          <w:bCs/>
          <w:color w:val="333333"/>
          <w:sz w:val="23"/>
          <w:szCs w:val="23"/>
          <w:lang w:eastAsia="ru-RU"/>
        </w:rPr>
      </w:pPr>
      <w:r w:rsidRPr="001203FF">
        <w:rPr>
          <w:rFonts w:ascii="Arial" w:eastAsia="Times New Roman" w:hAnsi="Arial" w:cs="Arial"/>
          <w:b/>
          <w:bCs/>
          <w:color w:val="333333"/>
          <w:sz w:val="23"/>
          <w:szCs w:val="23"/>
          <w:lang w:eastAsia="ru-RU"/>
        </w:rPr>
        <w:t>III. Порядок информационного обмена участников оборота молочной продукции с информационной системой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22. Представление участниками оборота молочной продукции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молочной продукции посредством оператора электронного документооборота на основании заключенного между ними договора, который должен предусматривать следующее: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передача подписанных обеими сторонами сделки универсальных передаточных документов, универсальных корректировочных документов участника оборота молочной продукции оператором ??электронного документооборота в информационную систему мониторинга осуществляется в режиме реального времени;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передача оператором электронного документооборота участнику оборота молочной продукции уведомлений (квитанций) оператора информационной системы мониторинга, указанных в пункте 29 настоящих Правил, осуществляется в режиме реального времени;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 xml:space="preserve">в) датой исполнения обязанности участника оборота молочной продукции по представлению сведений в информационную систему мониторинга считается дата получения универсального </w:t>
      </w:r>
      <w:r w:rsidRPr="001203FF">
        <w:rPr>
          <w:rFonts w:ascii="Arial" w:eastAsia="Times New Roman" w:hAnsi="Arial" w:cs="Arial"/>
          <w:color w:val="333333"/>
          <w:sz w:val="20"/>
          <w:szCs w:val="20"/>
          <w:lang w:eastAsia="ru-RU"/>
        </w:rPr>
        <w:lastRenderedPageBreak/>
        <w:t>передаточного документа, универсального корректировочного документа оператором информационной системы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молочной продукции,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24. Представление участником оборота молочной продукции сведений о групповой упаковке молочной продукции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25. Представление участником оборота молочной продукции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групповых упаковок в транспортную упаковку, если они уже включены в состав иной транспортной упаковки.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 1 июня 2021 г. (и далее с 1 сентября 2021 г. и 1 декабря 2021 г. соответственно с учетом этапов введения обязательной маркировки, установленных пунктом 3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 1 сентября 2022 г. до 30 ноября 2023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декабря 2023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 1 декабря 2023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как при вводе молочной продукции в оборот, так и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26. Представление участником оборота молочной продукции сведений об агрегированных таможенных кодах приравнивается к представлению сведений о молочной продукции,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27. Все документы и сведения, направляемые участниками оборота молочной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молочной продукции в информационную систему мониторинга, при наличии одного из следующих оснований:</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разделами II, VIII и IX настоящих Правил;</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документ не подписан или подписан лицом, не имеющим полномочий на подписание документа от имени участника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наличие в отношении участника оборота молочной продукции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в представляемых участником оборота молочной продукции документах о вводе молочной продукции в оборот отсутствуют сведения об идентификационном номере производственного ветеринарного сопроводительного документа (оформленного в информационной системе ветеринарии) в случае, если такая молочная продукция подлежит сопровождению ветеринарными сопроводительными документами.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29. Участник оборота молочной продукции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регистрационный номер документа, полученного от участника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номер уведомления (квитанции);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дата уведомления (квитанции);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коды идентификации (коды идентификации групповой упаковки, коды идентификации наборов товаров,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молочной продукции документ содержит сведения о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сообщение о получении или о внесении документов (сведений) в информационную систему мониторинга либо о причинах отказа в их внесении.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30. Уведомления (квитанции), указанные в пункте 29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молочной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31. Факт исполнения участником оборота молочной продукции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Датой представления участником оборота молочной продукции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молочной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32. Оператор информационной системы мониторинга обеспечивает размещение документов и сведений, представленных участником оборота молочной продукции,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молочной продукции, получившим от заявителя или передавшим заявителю молочную продукцию, если внесение таких изменений затрагивает их интересы.</w:t>
      </w:r>
    </w:p>
    <w:p w:rsidR="001203FF" w:rsidRPr="001203FF" w:rsidRDefault="001203FF" w:rsidP="001203FF">
      <w:pPr>
        <w:shd w:val="clear" w:color="auto" w:fill="FFFFFF"/>
        <w:spacing w:after="231" w:line="245" w:lineRule="atLeast"/>
        <w:outlineLvl w:val="2"/>
        <w:rPr>
          <w:rFonts w:ascii="Arial" w:eastAsia="Times New Roman" w:hAnsi="Arial" w:cs="Arial"/>
          <w:b/>
          <w:bCs/>
          <w:color w:val="333333"/>
          <w:sz w:val="23"/>
          <w:szCs w:val="23"/>
          <w:lang w:eastAsia="ru-RU"/>
        </w:rPr>
      </w:pPr>
      <w:r w:rsidRPr="001203FF">
        <w:rPr>
          <w:rFonts w:ascii="Arial" w:eastAsia="Times New Roman" w:hAnsi="Arial" w:cs="Arial"/>
          <w:b/>
          <w:bCs/>
          <w:color w:val="333333"/>
          <w:sz w:val="23"/>
          <w:szCs w:val="23"/>
          <w:lang w:eastAsia="ru-RU"/>
        </w:rPr>
        <w:t>IV. Регистрация молочной продукции в информационной системе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33. Регистрация молочной продукции осуществляется участниками оборота молочной продукции в подсистеме национального каталога маркированных товаров на основании подаваемого заявления о регистрации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при производстве молочной продукции на территории Российской Федерации - производителями (включая случаи контрактного производства);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при производстве молочной продукции вне территории Российской Федерации, включая молочную продукцию,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молочной продукции, осуществляющим ввоз молочной продукции в Российскую Федерацию (до перемещения молочной продукции через государственную границу Российской Федерации);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при реализации (продаже) молочной продукции, приобретенной по сделке, сведения о которой составляют государственную тайну, - юридическим лицом, индивидуальным предпринимателем, крестьянским (фермерским) хозяйством, а также аккредитованным филиалом иностранного юридического лица в Российской Федерации, который приобрел молочную продукцию и принял решение о ее дальнейшей реализации (продаже) по сделке, сведения о которой не составляют государственную тайну.</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34. Для регистрации молочной продукции в подсистеме национального каталога маркированных товаров участник оборота молочной продукции представляет следующие сведения о регистрируемой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заявителя;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код товара (при наличии);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наименование товара на этикетке;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10-значный код товарной номенклатуры;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товарный знак (торговая марка) (при наличии);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е) страна производства в соответствии с Общероссийским классификатором стран мира;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ж) тип продукта (наименование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з) происхождение сырья (вид сельскохозяйственных животных);</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 массовая доля жира (в процентах);</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й) масса нетто или объем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к) принадлежность к продукции детского питания на молочной основе (при наличии);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л) принадлежность к лечебному или иному специальному питанию на молочной основе (при наличии);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м) номер и дата свидетельства о государственной регистрации продукта детского питания (при наличии);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н) состав молочной продукции с указанием входящих в него компонентов (качественный);</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о) признак включения в перечень подконтрольных товаров, подлежащих сопровождению ветеринарными сопроводительными документами;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п) тип упаковки;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р) количество потребительских упаковок в групповой упаковке (для групповых упаковок);</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 материал упаковки;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т) вид документа, подтверждающего соответствие товара обязательным требованиям (декларация о соответствии) требованиям по безопасности, номер и дата документа (при наличии требований о подтверждении соответствия товара);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у) срок хранения до 40 суток (включительно).</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35. Для регистрации набора товаров в подсистеме национального каталога маркированных товаров участник оборота молочной продукции представляет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код набора товаров (при наличии);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полное наименование набора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количество товаров в наборе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36. В дополнение к указанной в пунктах 34 и 35 настоящих Правил информации участник оборота молочной продукции при регистрации товаров вправе представить фотоизображения молочной продукции в разных ракурсах.</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37. В случае положительного результата проверки заявления о регистрации молочной продукции оператор информационной системы мониторинга в срок не позднее 3 рабочих дней со дня получения такого заявления осуществляет регистрацию молочной продукции в информационной системе мониторинга и направляет заявителю уведомление о регистрации молочной продукции в информационной системе мониторинга.</w:t>
      </w:r>
    </w:p>
    <w:p w:rsidR="001203FF" w:rsidRPr="001203FF" w:rsidRDefault="001203FF" w:rsidP="001203FF">
      <w:pPr>
        <w:shd w:val="clear" w:color="auto" w:fill="FFFFFF"/>
        <w:spacing w:after="231" w:line="245" w:lineRule="atLeast"/>
        <w:outlineLvl w:val="2"/>
        <w:rPr>
          <w:rFonts w:ascii="Arial" w:eastAsia="Times New Roman" w:hAnsi="Arial" w:cs="Arial"/>
          <w:b/>
          <w:bCs/>
          <w:color w:val="333333"/>
          <w:sz w:val="23"/>
          <w:szCs w:val="23"/>
          <w:lang w:eastAsia="ru-RU"/>
        </w:rPr>
      </w:pPr>
      <w:r w:rsidRPr="001203FF">
        <w:rPr>
          <w:rFonts w:ascii="Arial" w:eastAsia="Times New Roman" w:hAnsi="Arial" w:cs="Arial"/>
          <w:b/>
          <w:bCs/>
          <w:color w:val="333333"/>
          <w:sz w:val="23"/>
          <w:szCs w:val="23"/>
          <w:lang w:eastAsia="ru-RU"/>
        </w:rPr>
        <w:t>V. Характеристики средства идентификации, в том числе структуры и формата кодов маркировки, кодов идентификации и кодов проверки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38. Средство идентификации наносится в виде двумерного штрихового кода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 (далее - национальный стандарт Российской Федерации ГОСТ Р ИСО/МЭК 16022-2008) с применением символики ЕСС 200 и с использованием FNC1 как признака символики (имеющего код 232 в таблице символов ASCII) и соответствия данных типовому формату идентификаторов применения (Al) GS1.</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39. К качеству маркировки молочной продукции предъявляются следующие требования: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нанесение печатью с использованием метода коррекции ошибок ECC-200 в соответствии с требованиями национального стандарта Российской Федерации ГОСТ Р ИСО/МЭК 16022-2008;</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б) использование ASCII кодирования на основе национального стандарта Российской Федерации ГОСТ Р ИСО/МЭК 16022-2008;</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качество печати средства идентификации при его нанесении участником оборота молочной продукции должно соответствовать качеству не ниже класса 1,5 (С) в соответствии с национальным стандартом Российской Федерации ГОСТ Р ИСО/МЭК 15415-2012;</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рекомендованный размер средства идентификации составляет 20x20 символа, включая поле поиска.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40. При преобразовании кодов маркировки в средства идентификации и их нанесении участники оборота молочной продукции и сервис-провайдеры обязаны обеспечить соблюдение стандартов качества печати средства идентификации, указанных в пункте 39 настоящих Правил.</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41. При привлечении участником оборота молочной продукции сервис-провайдера участник оборота молочной продукции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молочной продукции. Сведения о нанесении и валидации средств идентификации сервис-провайдеры представляют посредством программно-аппаратного комплекса дистрибуции кодов маркировки участнику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42.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DataMatrix должен быть от 0,255 миллиметра, при этом физический размер кода DataMatrix определяется количеством закодированных данных и размером одного элемента, должен соответствовать требованиям национального стандарта Российской Федерации ГОСТ Р ИСО/МЭК 16022-2008 и обеспечивать качество печати нанесенных символов кодов маркировки не ниже класса 1,5 (С) на финальной стадии технологического процесса валидации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молочной продукции, осуществляющему фасовку готовой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43. Сервис-провайдер должен использовать сертифицированные материалы, удовлетворяющие санитарно-гигиеническим требованиям технического регламента Таможенного союза "О безопасности упаковки" (ТР ТС 005/2011), утвержденного решением Комиссии Таможенного союза от 16 августа 2011 г. N 769.</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44.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45. Сервис-провайдер вправе представлять полученные от участника оборота молочной продукции коды маркировки только другому сервис-провайдеру. Передача кодов маркировки осуществляется в целях выполнения своих обязательств перед таким участником оборота молочной продукции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46. Средство идентификации потребительской упаковки, групповой упаковки, набора товаров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первая группа идентифицируется идентификатором применения AI="01", состоит из 14 цифр и содержит код товара;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вторая группа идентифицируется идентификатором применения AI="21", состоит из 6 символов (цифр, строчных и прописных букв латинского алфавита, а также специальных символов) и содержит индивидуальный серийный номер упаковки молочной продукции и завершается символом-разделителем FNC1 (ASCII 29);</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в) третья группа идентифицируется идентификатором применения AI="93", состоит из 4 символов (цифр, строчных и прописных букв латинского алфавита, а также специальных символов) и содержит код проверки.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47. Средство идентификации, наносимое на потребительскую, и (или) на групповую упаковку молочной продукции, и (или) на набор товаров, представляется в виде двумерного штрихового кода в формате Data Matrix.</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48. Код идентификации транспортной упаковки представляется в виде штрихового кода, соответствующего требованиям межгосударственного стандарта ГОСТ ISO 15394-2013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молочной продукции, осуществляющим агрегирование молочной продукции в транспортную упаковку, при выполнении условий, указанных в абзаце втором настоящего пункта.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49.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XXXXXXXXXXXXДДММГГXXXXXXX, где: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Агрегированный таможенный код генерируется с учетом требований к таможенному декларированию товаров как одного товара, предусмотренных Порядком заполнения декларации на товары, утвержденным решением Комиссии таможенного союза от 20 мая 2010 г. N 257.</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50. Средства идентификации в формате штрихового кода должны отвечать следующим требованиям: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вероятность угадывания средства идентификации должна быть пренебрежительно малой и в любом случае меньше, чем 1 из 10000;</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функция распознавания и коррекции ошибок должна быть эквивалентна или выше, чем у Data Matrix ECC200;</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рекомендуется применять модуль размером не менее 0,254 миллиметра.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51. Информационная система мониторинга не допускает повторного формирования (генерации) кода маркировки при маркировке молочной продукции.</w:t>
      </w:r>
    </w:p>
    <w:p w:rsidR="001203FF" w:rsidRPr="001203FF" w:rsidRDefault="001203FF" w:rsidP="001203FF">
      <w:pPr>
        <w:shd w:val="clear" w:color="auto" w:fill="FFFFFF"/>
        <w:spacing w:after="231" w:line="245" w:lineRule="atLeast"/>
        <w:outlineLvl w:val="2"/>
        <w:rPr>
          <w:rFonts w:ascii="Arial" w:eastAsia="Times New Roman" w:hAnsi="Arial" w:cs="Arial"/>
          <w:b/>
          <w:bCs/>
          <w:color w:val="333333"/>
          <w:sz w:val="23"/>
          <w:szCs w:val="23"/>
          <w:lang w:eastAsia="ru-RU"/>
        </w:rPr>
      </w:pPr>
      <w:r w:rsidRPr="001203FF">
        <w:rPr>
          <w:rFonts w:ascii="Arial" w:eastAsia="Times New Roman" w:hAnsi="Arial" w:cs="Arial"/>
          <w:b/>
          <w:bCs/>
          <w:color w:val="333333"/>
          <w:sz w:val="23"/>
          <w:szCs w:val="23"/>
          <w:lang w:eastAsia="ru-RU"/>
        </w:rPr>
        <w:t>VI. Порядок формирования средств идентификации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52. В рамках процессов, указанных в пунктах 54 и 58 настоящих Правил, участник оборота молочной продукции осуществляет обмен документами и сведениями с информационной системой мониторинга посредством устройства регистрации эмиссии.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53. Для обеспечения маркировки молочной продукции средствами идентификации участник оборота молочной продукции направляет оператору информационной системы мониторинга заявку на получение кодов маркировки (далее - заявка).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54. Для формирования заявки участник оборота молочной продукции направляет в информационную систему мониторинга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способ ввода молочной продукции в оборот (ввезен в Российскую Федерацию, произведен на территории Российской Федерации), реализация (продажа) молочной продукции, ранее выведенной из оборота по сделке, сведения о которой составляют государственную тайну);</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количество запрашиваемых кодов маркировки;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код товара, и (или) код групповой упаковки, или код набора товаров, для которых необходимо сформировать код маркировки;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индивидуальный серийный номер каждой единицы молочной продукции в случае, если он формируется участником оборота молочной продукции самостоятельно;</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е) тип кода маркировки (единица молочной продукции, групповая упаковка молочной продукции, набор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55. Оператор информационной системы мониторинга отказывает в выдаче кодов маркировки при нарушении одного из следующих требований:</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заявка не соответствует требованиям пункта 54 настоящих Правил;</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участник оборота молочной продукции не зарегистрирован в информационной системе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указанные в заявке коды идентификации, или коды идентификации групповой упаковки, или коды идентификации набора ранее зарегистрированы в информационной системе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код товара не зарегистрирован в информационной системе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56.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или коды идентификации набора в информационную систему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57. После внесения указанных в заявке кодов идентификации, или кодов идентификации групповой упаковки, или кодов идентификации набора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58. Участник оборота молочной продукции после получения кода маркировки преобразует его в средство идентификации, обеспечивает его нанесение на потребительскую упаковку молочной продукции, групповую упаковку молочной продукции, набор товаров, в том числе на этикетку, стикер, передает в систему мониторинга отчет о нанесении средства идентификации на готовую молочную продукцию в следующем составе: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б) код маркировки потребительской упаковки или код маркировки групповой упаковки или код маркировки набора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дата истечения срока годности маркируемой продукции (не передается для наборов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59. Коды маркировки преобразуются сервис-провайдером в средства идентификации для нанесения на упаковку, или на этикетку, или на стикер с последующей валидацией средств идентификации и передачей сведений о нанесении и валидации средств идентификации участнику оборота товара посредством программно-аппаратного комплекса дистрибуции кодов маркировки. Для передачи кодов маркировки сервис-провайдером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60. После упаковки молочной продукции участником оборота молочной продукции в потребительскую упаковку, на которую средства идентификации нанесены сервис-провайдером, участник оборота молочной продукции представляет оператору информационной системы мониторинга отчет о нанесении средства идентификации на готовую молочную продукцию в следующем составе: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код маркировки потребительской упаковки, или код маркировки групповой упаковки, или код маркировки набора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дата и (или) время истечения срока годности молочной продукции (не передается для набора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61.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случае нанесения средства идентификации участником оборота молочной продукции самостоятельно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30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365 календарных дней с указанной даты, но не позднее даты ввода в оборот молочной продукции, на упаковку (этикетку или стикер) которой нанесено средство идентификации, преобразованное из соответствующего кода маркировки.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молочной продукции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Решение о выборе способа оплаты услуги по предоставлению кода маркировки принимается участником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случае если оплата услуги по предоставлению кода маркировки осуществляется участником оборота молочной продукции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В случае если оплата услуги по предоставлению кода маркировки осуществляется участником оборота молочной продукции после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молочной продукции в отчете о нанесении средства идентификации.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62. Коды маркировки аннулируются в следующих случаях:</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нарушен срок оплаты услуг по предоставлению кода маркировки, установленный пунктом 61 настоящих Правил;</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нарушен срок направления в информационную систему мониторинга отчета о нанесении средств идентификации, установленный пунктом 61 настоящих Правил.</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63.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отсутствие кодов идентификации, указанных в отчете о нанесении средств идентификации, в информационной системе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представление участником оборота товаров отчета о нанесении средств идентификации по истечении срока, установленного пунктом 61 настоящих Правил;</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отсутствие в информационной системе мониторинга сведений об устройстве регистрации эмиссии, с использованием которого участником оборота товаров направлен отчет о нанесении средств идентификации;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пунктом 61 настоящих Правил.</w:t>
      </w:r>
    </w:p>
    <w:p w:rsidR="001203FF" w:rsidRPr="001203FF" w:rsidRDefault="001203FF" w:rsidP="001203FF">
      <w:pPr>
        <w:shd w:val="clear" w:color="auto" w:fill="FFFFFF"/>
        <w:spacing w:after="231" w:line="245" w:lineRule="atLeast"/>
        <w:outlineLvl w:val="2"/>
        <w:rPr>
          <w:rFonts w:ascii="Arial" w:eastAsia="Times New Roman" w:hAnsi="Arial" w:cs="Arial"/>
          <w:b/>
          <w:bCs/>
          <w:color w:val="333333"/>
          <w:sz w:val="23"/>
          <w:szCs w:val="23"/>
          <w:lang w:eastAsia="ru-RU"/>
        </w:rPr>
      </w:pPr>
      <w:r w:rsidRPr="001203FF">
        <w:rPr>
          <w:rFonts w:ascii="Arial" w:eastAsia="Times New Roman" w:hAnsi="Arial" w:cs="Arial"/>
          <w:b/>
          <w:bCs/>
          <w:color w:val="333333"/>
          <w:sz w:val="23"/>
          <w:szCs w:val="23"/>
          <w:lang w:eastAsia="ru-RU"/>
        </w:rPr>
        <w:t>VII. Порядок нанесения средств идентификации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64. Нанесение средств идентификации на потребительскую, или на групповую упаковку, этикетку или стикер осуществляется производителем или импортером, в том числе с использованием услуг сервис-провайдера, в случае: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ввоза молочной продукции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молочной продукции,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молочной продукции, произведенной на территории свободного склада из иностранного сырья,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ввоза молочной продукции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Нанесение средства идентификации на набор товаров осуществляется участником оборота молочной продукции, в том числе с использованием услуг сервис-провайдера, в момент формирования набора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65. Участники оборота молочной продукции, принявшие решение о реализации молочной продукции, приобретенной у субъекта сделки, сведения о которой составляют государственную тайну, должны обеспечить маркировку немаркированной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66. Средство идентификации наносится на потребительскую упаковку, или на этикетку, или на стикер, а также при необходимости на групповую упаковку в виде стикера методом, не допускающим отделения средства идентификации без повреждений средства идентификации. Средство идентификации не может наноситься на конструктивно отделяемые без повреждений части потребительской упаковки.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случае формирования набора товаров средство идентификации наносится на потребительскую упаковку набора товаров, или на этикетку, или на стикер, располагаемые на такой потребительской упаковке, а также на потребительскую упаковку молочной продукции, входящей в состав этого набора товаров, или на этикетку, или на стикер, располагаемые на такой потребительской упаковке.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rsidR="001203FF" w:rsidRPr="001203FF" w:rsidRDefault="001203FF" w:rsidP="001203FF">
      <w:pPr>
        <w:shd w:val="clear" w:color="auto" w:fill="FFFFFF"/>
        <w:spacing w:after="231" w:line="245" w:lineRule="atLeast"/>
        <w:outlineLvl w:val="2"/>
        <w:rPr>
          <w:rFonts w:ascii="Arial" w:eastAsia="Times New Roman" w:hAnsi="Arial" w:cs="Arial"/>
          <w:b/>
          <w:bCs/>
          <w:color w:val="333333"/>
          <w:sz w:val="23"/>
          <w:szCs w:val="23"/>
          <w:lang w:eastAsia="ru-RU"/>
        </w:rPr>
      </w:pPr>
      <w:r w:rsidRPr="001203FF">
        <w:rPr>
          <w:rFonts w:ascii="Arial" w:eastAsia="Times New Roman" w:hAnsi="Arial" w:cs="Arial"/>
          <w:b/>
          <w:bCs/>
          <w:color w:val="333333"/>
          <w:sz w:val="23"/>
          <w:szCs w:val="23"/>
          <w:lang w:eastAsia="ru-RU"/>
        </w:rPr>
        <w:t>VIII. Порядок и сроки представления участниками оборота молочной продукции сведений оператору информационной системы мониторинга о вводе в оборот, обороте и выводе из оборота молочной продукции для их включения в информационную систему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производителя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10-значный код товарной номенклатуры;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код идентификации, или код идентификации групповой упаковки, или код идентификации набора товаров, или код идентификации транспортной упаковки;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тип производственного заказа (собственное производство, контрактное производство);</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идентификационный номер налогоплательщика собственника молочной продукции (в случае контрактного производства);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е)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ж)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з) дата производства;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 реквизиты первичного документа, подтверждающего передачу молочной продукции производителем собственнику молочной продукции (в случае контрактного производства).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68. Импортеры после выпуска молочной продукции в соответствии с таможенной процедурой выпуска для внутреннего потребления или реимпорта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импортера;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 или агрегированный таможенный код;</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в) дата регистрации декларации на товары;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регистрационный номер декларации на товары;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69.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пунктом 75 настоящих Правил.</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70. При представлении в информационную систему мониторинга сведений, предусмотренных пунктами 67 или 68 настоящих Правил, информационная система мониторинга формирует и отправляет в информационную систему ветеринарии запрос:</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об идентификационном номере налогоплательщика владельца ветеринарного сопроводительного документа (идентификационном номере налогоплательщика заявителя в случае подачи уведомления о вводе в оборот, или идентификационном номере налогоплательщика хозяйствующего субъекта, оформившего производственный ветеринарный сопроводительный документ, или идентификационном номере налогоплательщика хозяйствующего субъекта грузополучателя (импортера) в случае ввоза товаров на территорию Российской Федерации);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о коде товара;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о статусе ветеринарного сопроводительного документа.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71. Оператор информационной системы мониторинга отказывает во внесении сведений, предусмотренных пунктами 67 и 68 настоящих Правил, в информационную систему мониторинга в случае, если информация, представленная участником оборота молочной продукции, не соответствует сведениям, содержащимся в информационной системе ветеринарии, хотя бы по одному из пунктов, включенных в запрос.</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72. При получении сведений о вводе в оборот молочной продукции, подлежащей прослеживаемости в информационной системе ветеринарии, информационная система мониторинга формирует и отправляет отчет в информационную систему ветеринарии, содержащий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код товара, введенного в оборот;</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количество единиц молочной продукции, введенных в оборот;</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идентификационный номер налогоплательщика производителя или импортера.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73. Участники оборота молочной продукции при необходимости производят операцию формирования набора товаров и представляют оператору информационной системы мониторинга следующие сведения до предложения этого набора для реализации (продажи), в том числе до его выставления в месте реализации (продажи), демонстрации его образцов (за исключением представления сведений о нем при продаже молочной продукции дистанционным способом):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б) код идентификации набора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перечень кодов идентификации, вошедших в набор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74. Участники оборота молочной продукции, осуществляющие операцию расформирования набора товаров, направляют в информационную систему мониторинга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 осуществившего операцию расформирования набора;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код идентификации набора товаров, подлежащего расформированию.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75. Участники оборота молочной продукции при необходимости формирования агрегированного таможенного кода представляют оператору информационной системы мониторинга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перечень кодов идентификации, и (или) кодов идентификации групповых упаковок, и (или) кодов идентификации наборов, подлежащих включению в агрегированный таможенный код.</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76. Участники оборота молочной продукции, приобретающие молочную продукцию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 который приобрел молочную продукцию в рамках трансграничной торговли;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10-значный код товарной номенклатуры;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наименование государства - члена Евразийского экономического союза, с территории которого осуществляется ввоз молочной продукции (в соответствии с Общероссийским классификатором стран мира);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стоимость маркированной молочной продукции (с учетом налога на добавленную стоимость, если сделка облагается таким налогом) согласно первичным документам;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е) наименование организации-поставщика;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ж) идентификационный номер налогоплательщика отправителя (или его аналог в стране отправителя);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з) реквизиты товаросопроводительного документа, подтверждающего ввоз молочной продукции в Российскую Федерацию с территории другого государства - члена Евразийского экономического союза;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й)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77. После агрегирования потребительских упаковок молочной продукции в групповую упаковку до передачи агрегированной упаковки следующему участнику оборота молочной продукции участник оборота молочной продукции представляет следующие сведения в информационную систему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код идентификации групповой упаковки;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список кодов идентификации агрегируемых потребительских упаковок;</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дата агрегирования.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78. 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молочную продукцию.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79. Участники оборота молочной продукции, осуществляющие операцию агрегирования молочной продукции в транспортные упаковки, представляют оператору информационной системы мониторинга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результат выполнения операции агрегирования первого уровня посредством подачи следующих сведений:</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идентификационный номер налогоплательщика участника оборота молочной продукции, осуществившего упаковку молочной продукции в транспортную упаковку первого уровня;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способ ввода товара в оборот (произведен в Российской Федерации, ввезен в Российскую Федерацию, ввезен в Российскую Федерации из государств - членов Евразийского экономического союза);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 или кодов идентификации набора;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результат выполнения операции агрегирования последующего уровня посредством подачи следующих сведений:</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идентификационный номер налогоплательщика участника оборота молочной продукции, осуществившего упаковку в транспортную упаковку последующего уровня;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80. Участники оборота молочной продукции,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идентификационный номер налогоплательщика участника оборота молочной продукции, осуществившего расформирование транспортной упаковки;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перечень кодов идентификации транспортных упаковок, подлежащих расформированию.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молочную продукцию.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 xml:space="preserve">81. Участники оборота молочной продукции, осуществляющие операции по изъятию, перекладке молочной продукции в рамках транспортной упаковки первого уровня или транспортной упаковки </w:t>
      </w:r>
      <w:r w:rsidRPr="001203FF">
        <w:rPr>
          <w:rFonts w:ascii="Arial" w:eastAsia="Times New Roman" w:hAnsi="Arial" w:cs="Arial"/>
          <w:color w:val="333333"/>
          <w:sz w:val="20"/>
          <w:szCs w:val="20"/>
          <w:lang w:eastAsia="ru-RU"/>
        </w:rPr>
        <w:lastRenderedPageBreak/>
        <w:t>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идентификационный номер налогоплательщика участника оборота молочной продукции, осуществившего операции по изъятию или перекладке;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тип операции трансформации (перекладка, изъятие);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перечень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подлежащих трансформации.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молочной продукции в транспортной упаковке первого уровня.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82. С 1 июня 2021 г. (и далее с 1 сентября 2021 г. и 1 декабря 2021 г. соответственно с учетом этапов введения обязательной маркировки, установленных пунктом 3 постановления Правительства Российской Федерации от 15 декабря 2020 г. N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 1 сентября 2022 г. по 30 ноября 2023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декабря 2023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 1 декабря 2023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как при вводе молочной продукции в оборот, так и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83. В рамках сделок, предусматривающих переход права собственности на молочную продукцию, а также в рамках договоров комиссии и (или) агентских договоров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оператором электронного документооборота.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84.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молочной продукции между участниками.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85. При формировании уведомлений о передаче (приемке) молочной продукции (в формате универсальных передаточных документов и универсальных корректировочных документов), предусмотренных пунктом 83 настоящих Правил, до 30 ноября 2023 г. (включительно) возможно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86. С 1 декабря 2023 г.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 возможно только в отношении молочной продукции со сроком хранения до 40 суток (включительно).</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87.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наименование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агрегированных таможенных кодов;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коды идентификации, или коды идентификации наборов, или коды идентификации групповых упаковок, или коды идентификации транспортных упаковок, или агрегированный таможенный код;</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статус кода идентификации, или статус кода идентификации набора товаров,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количество единиц товара, заявленных под кодом идентификации набора, или под кодом идентификации групповой упаковки, или под кодом идентификации транспортной упаковки, или под агрегированным таможенным кодом;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е) дата последнего изменения статуса кода идентификации, или статуса кода идентификации набора товаров,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ж) дата приема кода идентификации, или кода идентификации групповой упаковки, или кода идентификации набора, или кода идентификации транспортной упаковки, или агрегированных таможенных кодов на склад;</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з) 10-значный код товарной номенклатуры;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 код причины постановки на учет участника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88.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код таможенного органа, принявшего решение в отношении декларации на товары;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регистрационный номер декларации на товары;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номер товара в декларации на товары;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д) код таможенной процедуры;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е) код особенности декларирования;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ж) наименование организации-отправителя;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з) код страны отправителя;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 наименование страны отправителя;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й) наименование организации-получателя;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к) идентификационный номер налогоплательщика получателя;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л) наименование организации (индивидуального предпринимателя) декларанта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м) идентификационный номер налогоплательщика декларанта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н) 10-значный код товарной номенклатуры;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о) 3-значный буквенный код валюты цены договора;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п) таможенная стоимость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р) цена молочной продукции (фактурная стоимость), графа 42 декларации на товары;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с) код страны происхождения в соответствии с Общероссийским классификатором стран мира;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т) количество молочной продукции в дополнительной единице измерения;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у) наименование дополнительной единицы измерения;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ф) код дополнительной единицы измерения;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х) наименование молочной продукции в декларации на товары;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ц) порядковый(е) номер(а) в декларации на товары;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ч) код идентификации, или код идентификации транспортной упаковки, или агрегированный таможенный код;</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ш) сумма налога на добавленную стоимость, уплаченная в бюджет Российской Федерации, в отношении ввезенной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щ) вес брутто, вес нетто;</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ы) код принятого решения по товару;</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э) дата и время принятого решения;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ю) товарный знак (при наличии).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89. При внесении изменений в сведения, указанные в декларации на молочную продукцию, после выпуска молочной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90. Сведения о решении таможенного органа в отношении маркированной молочной продукции, полученные из Единой автоматизированной информационной системы таможенных органов, отражаются в информационной системе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91. Участники оборота молочной продукции, осуществляющие продажу маркированной молочной продукции с использованием контрольно-кассовой техники, направляют в информационную систему маркировки информацию о выводе из оборота молочной продукции с применением контрольно-</w:t>
      </w:r>
      <w:r w:rsidRPr="001203FF">
        <w:rPr>
          <w:rFonts w:ascii="Arial" w:eastAsia="Times New Roman" w:hAnsi="Arial" w:cs="Arial"/>
          <w:color w:val="333333"/>
          <w:sz w:val="20"/>
          <w:szCs w:val="20"/>
          <w:lang w:eastAsia="ru-RU"/>
        </w:rPr>
        <w:lastRenderedPageBreak/>
        <w:t>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молочной продукции с применением контрольно-кассовой техники.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92. Участник оборота молочной продукции, осуществляющий продажу молочной продукции с использованием контрольно-кассовой техники,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маркированную продукцию.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93. Участник оборота молочной продукции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94. При наличии договора с участником оборота молочной продукции, осуществляющим продажу молочной продукции с использованием контрольно-кассовой техники, оператор фискальных данных по поручению такого участника оборота осуществляет от его</w:t>
      </w:r>
      <w:r w:rsidRPr="001203FF">
        <w:rPr>
          <w:rFonts w:ascii="Arial" w:eastAsia="Times New Roman" w:hAnsi="Arial" w:cs="Arial"/>
          <w:color w:val="333333"/>
          <w:sz w:val="20"/>
          <w:szCs w:val="20"/>
          <w:lang w:eastAsia="ru-RU"/>
        </w:rPr>
        <w:br/>
      </w:r>
      <w:r w:rsidRPr="001203FF">
        <w:rPr>
          <w:rFonts w:ascii="Arial" w:eastAsia="Times New Roman" w:hAnsi="Arial" w:cs="Arial"/>
          <w:color w:val="333333"/>
          <w:sz w:val="20"/>
          <w:szCs w:val="20"/>
          <w:lang w:eastAsia="ru-RU"/>
        </w:rPr>
        <w:br/>
        <w:t>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молочной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пользователя контрольно-кассовой техники (кроме случаев, установленных Федеральным законом "О применении контрольно-кассовой техники при осуществлении расчетов в Российской Федерации");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код формы документа;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порядковый номер документа;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дата и время формирования документа;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е) коды идентификации потребительских упаковок, или коды идентификации групповой упаковки, или коды идентификации набора товаров в составе реквизита "код товара";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ж) данные о каждой единице молочной продукции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з) регистрационный номер контрольно-кассовой техники;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 заводской номер фискального накопителя;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й) адрес и (или) место осуществления расчета (кроме случаев, установленных Федеральным законом "О применении контрольно-кассовой техники при осуществлении расчетов в Российской Федерации");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к) система налогообложения, применяемая пользователем при расчетах за маркированные товары;</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л)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95. Передача сведений об осуществлении расчетов с применением контрольно-кассовой техники между организациями и (или) индивидуальными предпринимателями приравнивается к уведомлению о передаче (приемке) молочной продукции, предусмотренному пунктом 83 настоящих Правил, и является основанием для отражения оператором в информационной системе мониторинга факта перехода права собственности на молочную продукцию.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96. При отсутствии договора с оператором фискальных данных на осуществление от имени и по поручению участника оборота молочной продукции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молочной продукции передачу сведений о реализации маркированной молочной продукции, полученных от контрольно-кассовой техники участника оборота молочной продукции, обязанность по передаче информации о выводе молочной продукции из оборота с применением контрольно-кассовой техники выполняется участником оборота молочной продукции, осуществляющим ее розничную продажу, в срок не позднее 30 календарных дней со дня продажи молочной продукции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97. Уведомление о регистрации в информационной системе мониторинга сведений о выводе молочной продукции из оборота или об отказе в регистрации таких сведений направляется оператору фискальных данных и (или) участнику оборота молочной продукции, осуществившему продажу молочной продукции с использованием контрольно-кассовой техники.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98.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а также в случае, если участник оборота молочной продукции подпадает под действие положений пункта 3 статьи 2 Федерального закона "О применении контрольно-кассовой техники при осуществлении расчетов в Российской Федерации", участники оборота молочной продукции самостоятельно в срок не позднее 30 календарных дней с момента продажи молочной продукции направляют в информационную систему мониторинга информацию о выводе из оборота молочной продукции, содержащую сведения, предусмотренные пунктом 94 настоящих Правил,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99. При выводе молочной продукции из оборота по основаниям, не являющимся продажей в розницу, за исключением случаев, предусмотренных пунктами 101 и 103 настоящих Правил, участник оборота молочной продукции, осуществляющий ее вывод из оборота, в течение 3 рабочих дней представляет оператору информационной системы мониторинга следующие сведения о выводе молочной продукции из 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 осуществляющего вывод молочной продукции из 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причина вывода молочной продукции из оборота (уничтожение, истечение срока годности, утрата, использование в производственных целях, использование молочной продукции в целях, не связанных с их последующей реализацией (продажей), и др.);</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наименование, дата и номер первичного документа о выбытии молочной продукции из 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код товара и количество выводимой молочной продукции с 1 сентября 2022 г. по 30 ноября 2023 г. (включительно) (для молочной продукции со сроком хранения менее 40 суток (включительно) данные сведения представляются бессрочно);</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коды идентификации потребительских упаковок и (или) коды идентификации набора товаров, выводимые из оборота с 1 декабря 2023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100. При выводе молочной продукции из оборота путем ее продажи по образцам или с использованием дистанционного способа продажи участник оборота молочной продукции при отгрузке молочной продукции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 осуществляющего вывод молочной продукции из 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б) причина вывода молочной продукции из оборота (продажа молочной продукции по образцам, дистанционный способ продажи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коды идентификации потребительских упаковок, или коды идентификации групповой упаковки, или коды идентификации набора товаров, выводимые из 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стоимость выводимой из оборота молочной продукции, по данным учета участника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101. В случае возврата молочной продукции, ранее выведенной из оборота путем продажи дистанционным способом, на склад хранения участника оборота молочной продукции участник оборота молочной продукции представляет соответствующие сведения оператору информационной системы мониторинга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102. Участник оборота молочной продукции, осуществляющий розничную продажу упаковываемой молочной продукции (для реализации на развес, в нарезку), осуществляет вывод такой продукции из оборота в информационной системе мониторинга в течение 3 рабочих дней после первого факта разделения продукции на части, представляя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 осуществляющего вывод молочной продукции из 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причина вывода молочной продукции из оборота (реализация на развес, в нарезку);</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фактическая дата упаковки;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коды идентификации молочной продукции, выводимые из 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стоимость выводимой из оборота молочной продукции, по данным учета участника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103. При выводе молочной продукции из оборота по причине помещения маркированной молочной продукции под таможенную процедуру экспорта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экспортера;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коды идентификации потребительских упаковок,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декабря 2023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код товара и количество выводимой молочной продукции с 1 сентября 2022 г. по 30 ноября 2023 г. (включительно) (для молочной продукции со сроком хранения менее 40 суток (включительно) данные сведения представляются бессрочно);</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дата регистрации декларации на молочную продукцию;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регистрационный номер декларации на молочную продукцию.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104. При выводе молочной продукции из оборота по причине ее вывоза в государства - члены Евразийского экономического союза в рамках трансграничной торговли на таможенной территории Евразийского экономического союза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 продающего (реализующего) молочную продукцию;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lastRenderedPageBreak/>
        <w:t>б) коды идентификации потребительских упаковок,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декабря 2023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код товара и количество выводимой молочной продукции с 1 сентября 2022 г. по 30 ноября 2023 г. (включительно) (для молочной продукции со сроком хранения менее 40 суток (включительно) данные сведения представляются бессрочно).</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 осуществляющего вывод молочной продукции из 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коды идентификации потребительских упаковок, и (или) коды идентификации групповых упаковок, и (или) коды идентификации набора товаров, выводимых из оборота с 1 декабря 2023 г.;</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в) код товара и количество передаваемой молочной продукции с 1 сентября 2022 г. по 30 ноября 2023 г. (для молочной продукции со сроком хранения менее 40 суток (включительно) данные сведения представляются бессрочно);</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г) способ вывода молочной продукции из оборота (продажа молочной продукции по сделке, сведения о которой составляют государственную тайну);</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д) дата вывода молочной продукции из 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е) идентификатор государственного контракта по государственному оборонному заказу, присваиваемый в соответствии со статьей 6</w:t>
      </w:r>
      <w:r w:rsidRPr="001203FF">
        <w:rPr>
          <w:rFonts w:ascii="Arial" w:eastAsia="Times New Roman" w:hAnsi="Arial" w:cs="Arial"/>
          <w:color w:val="333333"/>
          <w:sz w:val="15"/>
          <w:szCs w:val="15"/>
          <w:vertAlign w:val="superscript"/>
          <w:lang w:eastAsia="ru-RU"/>
        </w:rPr>
        <w:t>1</w:t>
      </w:r>
      <w:r w:rsidRPr="001203FF">
        <w:rPr>
          <w:rFonts w:ascii="Arial" w:eastAsia="Times New Roman" w:hAnsi="Arial" w:cs="Arial"/>
          <w:color w:val="333333"/>
          <w:sz w:val="20"/>
          <w:szCs w:val="20"/>
          <w:lang w:eastAsia="ru-RU"/>
        </w:rPr>
        <w:t> Федерального закона "О государственном оборонном заказе", на основании которого совершается такая сделка.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106. При возврате молочной продукции, выведенной из оборота на основании пункта 105 настоящих Правил, участник оборота молочной продукции в срок не более 3 рабочих дней со дня возврата молочной продукции представляет в информационную систему:</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идентификационный номер налогоплательщика участника оборота молочной продукции, принимающего молочную продукцию;</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код идентификации потребительских упаковок, и (или) коды идентификации групповых упаковок, и (или) коды идентификации набора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107. Участники оборота молочной продукции в случае принятия решения о реализации (продаже) по сделке, сведения о которой не составляют государственную тайну, молочной продукции, приобретенной по сделке, сведения о которой составляют государственную тайну, осуществляют ввод молочной продукции в оборот в следующем порядке:</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осуществляют маркировку молочной продукции, если молочная продукция ранее не была маркирована, в порядке, предусмотренном настоящими Правилами;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до выставления молочной продукции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идентификационный номер налогоплательщика участника оборота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коды идентификации потребительских упаковок, и (или) коды идентификации групповых упаковок, и (или) коды идентификации набора товаров;</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идентификатор государственного контракта по государственному оборонному заказу, присваиваемый в соответствии со статьей 6</w:t>
      </w:r>
      <w:r w:rsidRPr="001203FF">
        <w:rPr>
          <w:rFonts w:ascii="Arial" w:eastAsia="Times New Roman" w:hAnsi="Arial" w:cs="Arial"/>
          <w:color w:val="333333"/>
          <w:sz w:val="15"/>
          <w:szCs w:val="15"/>
          <w:vertAlign w:val="superscript"/>
          <w:lang w:eastAsia="ru-RU"/>
        </w:rPr>
        <w:t>1</w:t>
      </w:r>
      <w:r w:rsidRPr="001203FF">
        <w:rPr>
          <w:rFonts w:ascii="Arial" w:eastAsia="Times New Roman" w:hAnsi="Arial" w:cs="Arial"/>
          <w:color w:val="333333"/>
          <w:sz w:val="20"/>
          <w:szCs w:val="20"/>
          <w:lang w:eastAsia="ru-RU"/>
        </w:rPr>
        <w:t> Федерального закона "О государственном оборонном заказе", на основании которого молочная продукция была выведена из оборота в порядке, установленном пунктом 105 настоящих Правил.</w:t>
      </w:r>
    </w:p>
    <w:p w:rsidR="001203FF" w:rsidRPr="001203FF" w:rsidRDefault="001203FF" w:rsidP="001203FF">
      <w:pPr>
        <w:shd w:val="clear" w:color="auto" w:fill="FFFFFF"/>
        <w:spacing w:after="231" w:line="245" w:lineRule="atLeast"/>
        <w:outlineLvl w:val="2"/>
        <w:rPr>
          <w:rFonts w:ascii="Arial" w:eastAsia="Times New Roman" w:hAnsi="Arial" w:cs="Arial"/>
          <w:b/>
          <w:bCs/>
          <w:color w:val="333333"/>
          <w:sz w:val="23"/>
          <w:szCs w:val="23"/>
          <w:lang w:eastAsia="ru-RU"/>
        </w:rPr>
      </w:pPr>
      <w:r w:rsidRPr="001203FF">
        <w:rPr>
          <w:rFonts w:ascii="Arial" w:eastAsia="Times New Roman" w:hAnsi="Arial" w:cs="Arial"/>
          <w:b/>
          <w:bCs/>
          <w:color w:val="333333"/>
          <w:sz w:val="23"/>
          <w:szCs w:val="23"/>
          <w:lang w:eastAsia="ru-RU"/>
        </w:rPr>
        <w:lastRenderedPageBreak/>
        <w:t>IX. Порядок внесения изменений в сведения, содержащиеся в информационной системе мониторинга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108. В случае изменения сведений, предусмотренных разделами II, III, VII и VIII настоящих Правил, участник оборота молочной продукции в течение 3 рабочих дней со дня их изменения направляет в информационную систему мониторинга уведомление об изменении этих сведений.</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109. Если до передачи в информационную систему мониторинга сведений о приемке молочной продукции участниками оборота молочной продукции установлено, что указанные в передаточных документах сведения требуют исправления, то:</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а) участник оборота молочной продукции, осуществивший отгрузку (передачу) молочной продукции, формирует уведомление (в форме универсального исправленного документа с указанием кода идентификации (кода идентификации набора молочной продукции,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б) оператор информационной системы мониторинга после получения уведомления об уточнении сведений от обоих участников оборота молочной продукции отражает в реестре средств идентификации информационной системы мониторинга факт передачи молочной продукции одним участником оборота молочной продукции другому участнику с учетом сведений, содержащихся в уведомлении об уточнении сведений о передаче (приемке) молочной продукции.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110. Если после приемки молочной продукции и передачи сведений об этом в информационную систему мониторинга участники оборота молочной продукции установили, что указанные в передаточных документах сведения требуют исправления или корректировки, участник оборота молочной продукции, осуществивший отгрузку (передачу) молочной продукции,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потребительской упаковки, кода идентификации набора товаров,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111. До 30 ноября 2023 г. в формируемом участником оборота молочной продукции уведомлении (в форме универсального корректировочного документа или исправленного универсального передаточного документа) в информационную систему мониторинга передаются сведения о кодах товаров и о количестве передаваемой молочной продукции.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декабря 2023 г. С 1 декабря 2023 г. указанные уведомления должны содержать сведения о коде идентификации, коде идентификации набора, коде идентификации транспортной упаковки.</w:t>
      </w:r>
    </w:p>
    <w:p w:rsidR="001203FF" w:rsidRPr="001203FF" w:rsidRDefault="001203FF" w:rsidP="001203FF">
      <w:pPr>
        <w:shd w:val="clear" w:color="auto" w:fill="FFFFFF"/>
        <w:spacing w:after="231" w:line="245" w:lineRule="atLeast"/>
        <w:rPr>
          <w:rFonts w:ascii="Arial" w:eastAsia="Times New Roman" w:hAnsi="Arial" w:cs="Arial"/>
          <w:color w:val="333333"/>
          <w:sz w:val="20"/>
          <w:szCs w:val="20"/>
          <w:lang w:eastAsia="ru-RU"/>
        </w:rPr>
      </w:pPr>
      <w:r w:rsidRPr="001203FF">
        <w:rPr>
          <w:rFonts w:ascii="Arial" w:eastAsia="Times New Roman" w:hAnsi="Arial" w:cs="Arial"/>
          <w:color w:val="333333"/>
          <w:sz w:val="20"/>
          <w:szCs w:val="20"/>
          <w:lang w:eastAsia="ru-RU"/>
        </w:rPr>
        <w:t>112. Для отмены или исправления ранее представленных в информационную систему мониторинга сведений о выводе из оборота молочной продукции способом, не являющимся продажей в розницу, участник оборота молочной продукции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пункте 98 настоящих Правил. Не допускается внесение в информационную систему мониторинга изменений, касающихся ранее представленных участником оборота молочной продукции в информационную систему мониторинга сведений о вводе молочной продукции в оборот, об обороте молочной продукции и о ее выводе из оборота, в период проведения уполномоченным федеральным органом исполнительной власти проверки деятельности участника оборота молочной продукции, направившего уведомление об изменении сведений.</w:t>
      </w:r>
    </w:p>
    <w:p w:rsidR="00112FEE" w:rsidRPr="001203FF" w:rsidRDefault="00112FEE" w:rsidP="001203FF">
      <w:pPr>
        <w:rPr>
          <w:szCs w:val="24"/>
        </w:rPr>
      </w:pPr>
    </w:p>
    <w:sectPr w:rsidR="00112FEE" w:rsidRPr="001203FF" w:rsidSect="00614525">
      <w:pgSz w:w="11906" w:h="16838"/>
      <w:pgMar w:top="425" w:right="566"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0F2" w:rsidRDefault="000D00F2" w:rsidP="00F64208">
      <w:pPr>
        <w:spacing w:after="0" w:line="240" w:lineRule="auto"/>
      </w:pPr>
      <w:r>
        <w:separator/>
      </w:r>
    </w:p>
  </w:endnote>
  <w:endnote w:type="continuationSeparator" w:id="0">
    <w:p w:rsidR="000D00F2" w:rsidRDefault="000D00F2" w:rsidP="00F64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0F2" w:rsidRDefault="000D00F2" w:rsidP="00F64208">
      <w:pPr>
        <w:spacing w:after="0" w:line="240" w:lineRule="auto"/>
      </w:pPr>
      <w:r>
        <w:separator/>
      </w:r>
    </w:p>
  </w:footnote>
  <w:footnote w:type="continuationSeparator" w:id="0">
    <w:p w:rsidR="000D00F2" w:rsidRDefault="000D00F2" w:rsidP="00F642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F616AE"/>
    <w:rsid w:val="000012A4"/>
    <w:rsid w:val="00002B52"/>
    <w:rsid w:val="00004592"/>
    <w:rsid w:val="00006F39"/>
    <w:rsid w:val="0001271A"/>
    <w:rsid w:val="00013AF9"/>
    <w:rsid w:val="00017422"/>
    <w:rsid w:val="000215C7"/>
    <w:rsid w:val="00024603"/>
    <w:rsid w:val="00024976"/>
    <w:rsid w:val="00026DAD"/>
    <w:rsid w:val="000305BB"/>
    <w:rsid w:val="00032D88"/>
    <w:rsid w:val="00033383"/>
    <w:rsid w:val="0004333D"/>
    <w:rsid w:val="000456BF"/>
    <w:rsid w:val="000465D3"/>
    <w:rsid w:val="000471FC"/>
    <w:rsid w:val="00051B07"/>
    <w:rsid w:val="00051FB9"/>
    <w:rsid w:val="00053102"/>
    <w:rsid w:val="0005582B"/>
    <w:rsid w:val="00056F7C"/>
    <w:rsid w:val="00061A37"/>
    <w:rsid w:val="0006280E"/>
    <w:rsid w:val="00062F09"/>
    <w:rsid w:val="00063B43"/>
    <w:rsid w:val="0006518D"/>
    <w:rsid w:val="00067BD3"/>
    <w:rsid w:val="00072F88"/>
    <w:rsid w:val="00077F61"/>
    <w:rsid w:val="00086002"/>
    <w:rsid w:val="000963C4"/>
    <w:rsid w:val="00096E06"/>
    <w:rsid w:val="000A1264"/>
    <w:rsid w:val="000A64C0"/>
    <w:rsid w:val="000B32F9"/>
    <w:rsid w:val="000B4467"/>
    <w:rsid w:val="000B71EE"/>
    <w:rsid w:val="000B7226"/>
    <w:rsid w:val="000C00CB"/>
    <w:rsid w:val="000C5630"/>
    <w:rsid w:val="000C56B1"/>
    <w:rsid w:val="000D00F2"/>
    <w:rsid w:val="000D049C"/>
    <w:rsid w:val="000D0FD5"/>
    <w:rsid w:val="000D4D80"/>
    <w:rsid w:val="000D55F5"/>
    <w:rsid w:val="000D7704"/>
    <w:rsid w:val="000E3C43"/>
    <w:rsid w:val="000E4B40"/>
    <w:rsid w:val="000E58CA"/>
    <w:rsid w:val="000F100A"/>
    <w:rsid w:val="00101D02"/>
    <w:rsid w:val="00112FEE"/>
    <w:rsid w:val="00113512"/>
    <w:rsid w:val="00114106"/>
    <w:rsid w:val="00117096"/>
    <w:rsid w:val="001203FF"/>
    <w:rsid w:val="001224F4"/>
    <w:rsid w:val="00124540"/>
    <w:rsid w:val="00125D0F"/>
    <w:rsid w:val="00127025"/>
    <w:rsid w:val="0012703F"/>
    <w:rsid w:val="001278F7"/>
    <w:rsid w:val="00130A54"/>
    <w:rsid w:val="00132704"/>
    <w:rsid w:val="00140C0B"/>
    <w:rsid w:val="00142234"/>
    <w:rsid w:val="001444E2"/>
    <w:rsid w:val="001459F6"/>
    <w:rsid w:val="00151644"/>
    <w:rsid w:val="00151F96"/>
    <w:rsid w:val="00163F34"/>
    <w:rsid w:val="001703BC"/>
    <w:rsid w:val="00171778"/>
    <w:rsid w:val="00172C7E"/>
    <w:rsid w:val="00187793"/>
    <w:rsid w:val="0019181D"/>
    <w:rsid w:val="00191971"/>
    <w:rsid w:val="001A2963"/>
    <w:rsid w:val="001A36F5"/>
    <w:rsid w:val="001B31A1"/>
    <w:rsid w:val="001B3611"/>
    <w:rsid w:val="001B6ECA"/>
    <w:rsid w:val="001B7F10"/>
    <w:rsid w:val="001C1609"/>
    <w:rsid w:val="001C3165"/>
    <w:rsid w:val="001C6A31"/>
    <w:rsid w:val="001E244F"/>
    <w:rsid w:val="001E3143"/>
    <w:rsid w:val="001F2798"/>
    <w:rsid w:val="001F286A"/>
    <w:rsid w:val="0020081D"/>
    <w:rsid w:val="002016B2"/>
    <w:rsid w:val="00205BE4"/>
    <w:rsid w:val="002122E3"/>
    <w:rsid w:val="0021306D"/>
    <w:rsid w:val="00213376"/>
    <w:rsid w:val="002206F7"/>
    <w:rsid w:val="00222355"/>
    <w:rsid w:val="00225158"/>
    <w:rsid w:val="00235A2C"/>
    <w:rsid w:val="0025306F"/>
    <w:rsid w:val="002575E1"/>
    <w:rsid w:val="0026228C"/>
    <w:rsid w:val="002651A4"/>
    <w:rsid w:val="00266AA1"/>
    <w:rsid w:val="00281F3F"/>
    <w:rsid w:val="00287862"/>
    <w:rsid w:val="00290161"/>
    <w:rsid w:val="002941E8"/>
    <w:rsid w:val="00296D02"/>
    <w:rsid w:val="002A520C"/>
    <w:rsid w:val="002A5A06"/>
    <w:rsid w:val="002A75DA"/>
    <w:rsid w:val="002B32AD"/>
    <w:rsid w:val="002B431C"/>
    <w:rsid w:val="002B7539"/>
    <w:rsid w:val="002C31A7"/>
    <w:rsid w:val="002C4B2A"/>
    <w:rsid w:val="002C5441"/>
    <w:rsid w:val="002D0B33"/>
    <w:rsid w:val="002D0D11"/>
    <w:rsid w:val="002D2184"/>
    <w:rsid w:val="002D3BA3"/>
    <w:rsid w:val="002E02DC"/>
    <w:rsid w:val="002E03EF"/>
    <w:rsid w:val="002E5AD7"/>
    <w:rsid w:val="002E5E8C"/>
    <w:rsid w:val="002F20EF"/>
    <w:rsid w:val="002F2136"/>
    <w:rsid w:val="00300E97"/>
    <w:rsid w:val="003019A4"/>
    <w:rsid w:val="00304253"/>
    <w:rsid w:val="00304B32"/>
    <w:rsid w:val="00305552"/>
    <w:rsid w:val="00310121"/>
    <w:rsid w:val="003108C4"/>
    <w:rsid w:val="00310C3F"/>
    <w:rsid w:val="003202F6"/>
    <w:rsid w:val="003204FE"/>
    <w:rsid w:val="00324DCC"/>
    <w:rsid w:val="00325954"/>
    <w:rsid w:val="003419EE"/>
    <w:rsid w:val="00342CB3"/>
    <w:rsid w:val="0034407B"/>
    <w:rsid w:val="00356497"/>
    <w:rsid w:val="00357C58"/>
    <w:rsid w:val="00371E37"/>
    <w:rsid w:val="0037414A"/>
    <w:rsid w:val="00375278"/>
    <w:rsid w:val="0038276D"/>
    <w:rsid w:val="00383E8E"/>
    <w:rsid w:val="003869E1"/>
    <w:rsid w:val="003902E9"/>
    <w:rsid w:val="0039090D"/>
    <w:rsid w:val="00393B56"/>
    <w:rsid w:val="003A0C03"/>
    <w:rsid w:val="003A2D64"/>
    <w:rsid w:val="003A49F8"/>
    <w:rsid w:val="003A4B4B"/>
    <w:rsid w:val="003A652D"/>
    <w:rsid w:val="003A7996"/>
    <w:rsid w:val="003B3B62"/>
    <w:rsid w:val="003B461A"/>
    <w:rsid w:val="003B5422"/>
    <w:rsid w:val="003B5A3E"/>
    <w:rsid w:val="003B71F2"/>
    <w:rsid w:val="003D2ED0"/>
    <w:rsid w:val="003D30C4"/>
    <w:rsid w:val="003D3C9B"/>
    <w:rsid w:val="003D412B"/>
    <w:rsid w:val="003D6A49"/>
    <w:rsid w:val="003D760D"/>
    <w:rsid w:val="003E2AD4"/>
    <w:rsid w:val="003E4C00"/>
    <w:rsid w:val="003E68B3"/>
    <w:rsid w:val="003F0D30"/>
    <w:rsid w:val="003F0F7A"/>
    <w:rsid w:val="003F12F3"/>
    <w:rsid w:val="003F6CDF"/>
    <w:rsid w:val="00403F83"/>
    <w:rsid w:val="004042F6"/>
    <w:rsid w:val="0040543E"/>
    <w:rsid w:val="004063DD"/>
    <w:rsid w:val="004166E0"/>
    <w:rsid w:val="00417D70"/>
    <w:rsid w:val="004248A0"/>
    <w:rsid w:val="00425C6D"/>
    <w:rsid w:val="004261F2"/>
    <w:rsid w:val="004362DD"/>
    <w:rsid w:val="0043672B"/>
    <w:rsid w:val="0043701F"/>
    <w:rsid w:val="00444F09"/>
    <w:rsid w:val="00446F5A"/>
    <w:rsid w:val="00457512"/>
    <w:rsid w:val="0046459B"/>
    <w:rsid w:val="00467012"/>
    <w:rsid w:val="00470436"/>
    <w:rsid w:val="00471DCC"/>
    <w:rsid w:val="00481C14"/>
    <w:rsid w:val="004859D0"/>
    <w:rsid w:val="00491046"/>
    <w:rsid w:val="00492801"/>
    <w:rsid w:val="00495D83"/>
    <w:rsid w:val="004A65BE"/>
    <w:rsid w:val="004B0492"/>
    <w:rsid w:val="004B3188"/>
    <w:rsid w:val="004B4829"/>
    <w:rsid w:val="004C045B"/>
    <w:rsid w:val="004C192B"/>
    <w:rsid w:val="004C4FC1"/>
    <w:rsid w:val="004C6845"/>
    <w:rsid w:val="004C6D52"/>
    <w:rsid w:val="004D3CD7"/>
    <w:rsid w:val="004D5592"/>
    <w:rsid w:val="004D70F1"/>
    <w:rsid w:val="004E135E"/>
    <w:rsid w:val="004E2134"/>
    <w:rsid w:val="004E438C"/>
    <w:rsid w:val="004E7F2B"/>
    <w:rsid w:val="004F2408"/>
    <w:rsid w:val="004F7EEB"/>
    <w:rsid w:val="00503ADF"/>
    <w:rsid w:val="0051446B"/>
    <w:rsid w:val="00516E52"/>
    <w:rsid w:val="00520562"/>
    <w:rsid w:val="00521CBA"/>
    <w:rsid w:val="00525CC5"/>
    <w:rsid w:val="00527A18"/>
    <w:rsid w:val="00534119"/>
    <w:rsid w:val="005350E3"/>
    <w:rsid w:val="005401F6"/>
    <w:rsid w:val="005421E3"/>
    <w:rsid w:val="00543F03"/>
    <w:rsid w:val="005451A8"/>
    <w:rsid w:val="00546B26"/>
    <w:rsid w:val="00550D2A"/>
    <w:rsid w:val="00551A46"/>
    <w:rsid w:val="005572A8"/>
    <w:rsid w:val="005577F3"/>
    <w:rsid w:val="0056170B"/>
    <w:rsid w:val="00561AAE"/>
    <w:rsid w:val="0056324E"/>
    <w:rsid w:val="0056386D"/>
    <w:rsid w:val="00572286"/>
    <w:rsid w:val="00572C09"/>
    <w:rsid w:val="00583701"/>
    <w:rsid w:val="005837D5"/>
    <w:rsid w:val="00584F55"/>
    <w:rsid w:val="0059103E"/>
    <w:rsid w:val="0059247D"/>
    <w:rsid w:val="00592BCB"/>
    <w:rsid w:val="005A15D8"/>
    <w:rsid w:val="005A52A3"/>
    <w:rsid w:val="005A5BA4"/>
    <w:rsid w:val="005C2392"/>
    <w:rsid w:val="005C33DA"/>
    <w:rsid w:val="005C5542"/>
    <w:rsid w:val="005C7083"/>
    <w:rsid w:val="005C7507"/>
    <w:rsid w:val="005D002D"/>
    <w:rsid w:val="005D0D10"/>
    <w:rsid w:val="005D52A4"/>
    <w:rsid w:val="005D52E7"/>
    <w:rsid w:val="005E120D"/>
    <w:rsid w:val="005E3643"/>
    <w:rsid w:val="005E5042"/>
    <w:rsid w:val="005F1D32"/>
    <w:rsid w:val="005F298E"/>
    <w:rsid w:val="006042A1"/>
    <w:rsid w:val="00605185"/>
    <w:rsid w:val="0060797F"/>
    <w:rsid w:val="0061009D"/>
    <w:rsid w:val="00614525"/>
    <w:rsid w:val="0061658B"/>
    <w:rsid w:val="00623537"/>
    <w:rsid w:val="00627DB4"/>
    <w:rsid w:val="006376AC"/>
    <w:rsid w:val="00643EE1"/>
    <w:rsid w:val="0064609A"/>
    <w:rsid w:val="0064773D"/>
    <w:rsid w:val="00651BE5"/>
    <w:rsid w:val="006541EA"/>
    <w:rsid w:val="00661421"/>
    <w:rsid w:val="00661977"/>
    <w:rsid w:val="006648A7"/>
    <w:rsid w:val="006677B5"/>
    <w:rsid w:val="006750D7"/>
    <w:rsid w:val="00676D47"/>
    <w:rsid w:val="006836DA"/>
    <w:rsid w:val="00685351"/>
    <w:rsid w:val="00685A0A"/>
    <w:rsid w:val="006909F5"/>
    <w:rsid w:val="00691111"/>
    <w:rsid w:val="006948CD"/>
    <w:rsid w:val="006A12D1"/>
    <w:rsid w:val="006A2852"/>
    <w:rsid w:val="006A36D8"/>
    <w:rsid w:val="006B0099"/>
    <w:rsid w:val="006B15AB"/>
    <w:rsid w:val="006B2855"/>
    <w:rsid w:val="006C263B"/>
    <w:rsid w:val="006C2BBD"/>
    <w:rsid w:val="006C6C5C"/>
    <w:rsid w:val="006C741E"/>
    <w:rsid w:val="006C7CD5"/>
    <w:rsid w:val="006D4A37"/>
    <w:rsid w:val="006D771B"/>
    <w:rsid w:val="006D7F2D"/>
    <w:rsid w:val="006D7F7D"/>
    <w:rsid w:val="006E3A0A"/>
    <w:rsid w:val="006E4953"/>
    <w:rsid w:val="006E4B37"/>
    <w:rsid w:val="006E6E3F"/>
    <w:rsid w:val="006F23F9"/>
    <w:rsid w:val="006F7BC9"/>
    <w:rsid w:val="00700F20"/>
    <w:rsid w:val="00702AF4"/>
    <w:rsid w:val="00707B2C"/>
    <w:rsid w:val="00710E1E"/>
    <w:rsid w:val="0071257E"/>
    <w:rsid w:val="00713421"/>
    <w:rsid w:val="00715ECE"/>
    <w:rsid w:val="007170B1"/>
    <w:rsid w:val="007207AC"/>
    <w:rsid w:val="00726C7F"/>
    <w:rsid w:val="00727EDB"/>
    <w:rsid w:val="00733B15"/>
    <w:rsid w:val="00734679"/>
    <w:rsid w:val="00747B03"/>
    <w:rsid w:val="00755D02"/>
    <w:rsid w:val="0076564E"/>
    <w:rsid w:val="007659A9"/>
    <w:rsid w:val="0076633D"/>
    <w:rsid w:val="00770856"/>
    <w:rsid w:val="007760E7"/>
    <w:rsid w:val="00776818"/>
    <w:rsid w:val="00776C22"/>
    <w:rsid w:val="00777018"/>
    <w:rsid w:val="007775AC"/>
    <w:rsid w:val="00781221"/>
    <w:rsid w:val="00784CD6"/>
    <w:rsid w:val="00791205"/>
    <w:rsid w:val="00796572"/>
    <w:rsid w:val="00796A6E"/>
    <w:rsid w:val="007A5487"/>
    <w:rsid w:val="007A5F8D"/>
    <w:rsid w:val="007B47AC"/>
    <w:rsid w:val="007B5F63"/>
    <w:rsid w:val="007C3A0A"/>
    <w:rsid w:val="007D111E"/>
    <w:rsid w:val="007D2EA4"/>
    <w:rsid w:val="007E02F2"/>
    <w:rsid w:val="007E2330"/>
    <w:rsid w:val="007E3F6C"/>
    <w:rsid w:val="007E5FBC"/>
    <w:rsid w:val="007F0849"/>
    <w:rsid w:val="007F27DD"/>
    <w:rsid w:val="007F2A27"/>
    <w:rsid w:val="007F3149"/>
    <w:rsid w:val="00810EE7"/>
    <w:rsid w:val="00814C3D"/>
    <w:rsid w:val="00815778"/>
    <w:rsid w:val="00817794"/>
    <w:rsid w:val="00823776"/>
    <w:rsid w:val="0083027C"/>
    <w:rsid w:val="00830439"/>
    <w:rsid w:val="00832ED9"/>
    <w:rsid w:val="00834160"/>
    <w:rsid w:val="008374F4"/>
    <w:rsid w:val="00837E1C"/>
    <w:rsid w:val="008422F5"/>
    <w:rsid w:val="00846266"/>
    <w:rsid w:val="00857558"/>
    <w:rsid w:val="00870054"/>
    <w:rsid w:val="00873338"/>
    <w:rsid w:val="00873C2B"/>
    <w:rsid w:val="008801EB"/>
    <w:rsid w:val="0088035D"/>
    <w:rsid w:val="00881EB8"/>
    <w:rsid w:val="0088412A"/>
    <w:rsid w:val="008849E3"/>
    <w:rsid w:val="0088753C"/>
    <w:rsid w:val="00891EE0"/>
    <w:rsid w:val="00892D4D"/>
    <w:rsid w:val="008965D0"/>
    <w:rsid w:val="008A3FB0"/>
    <w:rsid w:val="008A47B4"/>
    <w:rsid w:val="008A4C44"/>
    <w:rsid w:val="008C3052"/>
    <w:rsid w:val="008C3F04"/>
    <w:rsid w:val="008C7455"/>
    <w:rsid w:val="008D1477"/>
    <w:rsid w:val="008D51B1"/>
    <w:rsid w:val="008D5D84"/>
    <w:rsid w:val="008E227D"/>
    <w:rsid w:val="008E3327"/>
    <w:rsid w:val="008E6153"/>
    <w:rsid w:val="008F1CF3"/>
    <w:rsid w:val="008F22A3"/>
    <w:rsid w:val="008F40EF"/>
    <w:rsid w:val="008F44D7"/>
    <w:rsid w:val="008F4B0F"/>
    <w:rsid w:val="009017D7"/>
    <w:rsid w:val="00904A3A"/>
    <w:rsid w:val="00907CC7"/>
    <w:rsid w:val="00916880"/>
    <w:rsid w:val="00930D80"/>
    <w:rsid w:val="00932AA1"/>
    <w:rsid w:val="00934B0A"/>
    <w:rsid w:val="009436BC"/>
    <w:rsid w:val="00944443"/>
    <w:rsid w:val="0094716F"/>
    <w:rsid w:val="00947419"/>
    <w:rsid w:val="00953AFB"/>
    <w:rsid w:val="009549AB"/>
    <w:rsid w:val="00963FE7"/>
    <w:rsid w:val="00981B5B"/>
    <w:rsid w:val="00984B9F"/>
    <w:rsid w:val="00985B2F"/>
    <w:rsid w:val="009936E7"/>
    <w:rsid w:val="00993ACE"/>
    <w:rsid w:val="009A2F5E"/>
    <w:rsid w:val="009A72A1"/>
    <w:rsid w:val="009B0642"/>
    <w:rsid w:val="009B0BDF"/>
    <w:rsid w:val="009B26E8"/>
    <w:rsid w:val="009B2773"/>
    <w:rsid w:val="009D16CA"/>
    <w:rsid w:val="009D27CF"/>
    <w:rsid w:val="009D2A48"/>
    <w:rsid w:val="009E6027"/>
    <w:rsid w:val="009E72EA"/>
    <w:rsid w:val="009E7F9D"/>
    <w:rsid w:val="009F5627"/>
    <w:rsid w:val="00A0768C"/>
    <w:rsid w:val="00A10279"/>
    <w:rsid w:val="00A12FAC"/>
    <w:rsid w:val="00A130E7"/>
    <w:rsid w:val="00A22127"/>
    <w:rsid w:val="00A24B4F"/>
    <w:rsid w:val="00A24E30"/>
    <w:rsid w:val="00A32214"/>
    <w:rsid w:val="00A360F6"/>
    <w:rsid w:val="00A36F24"/>
    <w:rsid w:val="00A400E2"/>
    <w:rsid w:val="00A45EE3"/>
    <w:rsid w:val="00A45F72"/>
    <w:rsid w:val="00A46FC9"/>
    <w:rsid w:val="00A52EEF"/>
    <w:rsid w:val="00A53A08"/>
    <w:rsid w:val="00A546E2"/>
    <w:rsid w:val="00A62577"/>
    <w:rsid w:val="00A66C44"/>
    <w:rsid w:val="00A67CE8"/>
    <w:rsid w:val="00A7789C"/>
    <w:rsid w:val="00A82DA8"/>
    <w:rsid w:val="00A8546B"/>
    <w:rsid w:val="00A864D8"/>
    <w:rsid w:val="00A914AB"/>
    <w:rsid w:val="00A91C61"/>
    <w:rsid w:val="00A94E91"/>
    <w:rsid w:val="00AA0D6F"/>
    <w:rsid w:val="00AB053A"/>
    <w:rsid w:val="00AB3279"/>
    <w:rsid w:val="00AB3BF3"/>
    <w:rsid w:val="00AB5128"/>
    <w:rsid w:val="00AB5627"/>
    <w:rsid w:val="00AC352D"/>
    <w:rsid w:val="00AC58E0"/>
    <w:rsid w:val="00AD2ECD"/>
    <w:rsid w:val="00AD2F91"/>
    <w:rsid w:val="00AD6C11"/>
    <w:rsid w:val="00AD6C52"/>
    <w:rsid w:val="00AE180A"/>
    <w:rsid w:val="00AF1195"/>
    <w:rsid w:val="00AF247D"/>
    <w:rsid w:val="00AF2F67"/>
    <w:rsid w:val="00AF3C57"/>
    <w:rsid w:val="00AF5E08"/>
    <w:rsid w:val="00AF6CB9"/>
    <w:rsid w:val="00B02249"/>
    <w:rsid w:val="00B050C5"/>
    <w:rsid w:val="00B0607B"/>
    <w:rsid w:val="00B068B0"/>
    <w:rsid w:val="00B104E6"/>
    <w:rsid w:val="00B12991"/>
    <w:rsid w:val="00B13A28"/>
    <w:rsid w:val="00B15919"/>
    <w:rsid w:val="00B211E6"/>
    <w:rsid w:val="00B2262F"/>
    <w:rsid w:val="00B26947"/>
    <w:rsid w:val="00B26ED8"/>
    <w:rsid w:val="00B30CF9"/>
    <w:rsid w:val="00B34B48"/>
    <w:rsid w:val="00B43347"/>
    <w:rsid w:val="00B46139"/>
    <w:rsid w:val="00B479C0"/>
    <w:rsid w:val="00B51E24"/>
    <w:rsid w:val="00B6305F"/>
    <w:rsid w:val="00B64BAF"/>
    <w:rsid w:val="00B7205F"/>
    <w:rsid w:val="00B7580D"/>
    <w:rsid w:val="00B80F99"/>
    <w:rsid w:val="00B83F40"/>
    <w:rsid w:val="00B84D28"/>
    <w:rsid w:val="00B940B9"/>
    <w:rsid w:val="00B96B76"/>
    <w:rsid w:val="00BA2E58"/>
    <w:rsid w:val="00BA2F01"/>
    <w:rsid w:val="00BA31BC"/>
    <w:rsid w:val="00BA7278"/>
    <w:rsid w:val="00BB018E"/>
    <w:rsid w:val="00BB0A90"/>
    <w:rsid w:val="00BB1546"/>
    <w:rsid w:val="00BB1BC8"/>
    <w:rsid w:val="00BC1E32"/>
    <w:rsid w:val="00BC2631"/>
    <w:rsid w:val="00BC2BE6"/>
    <w:rsid w:val="00BC6E01"/>
    <w:rsid w:val="00BD65BF"/>
    <w:rsid w:val="00BD68F3"/>
    <w:rsid w:val="00BE0ABB"/>
    <w:rsid w:val="00BE44BC"/>
    <w:rsid w:val="00BE46A5"/>
    <w:rsid w:val="00BE6FEC"/>
    <w:rsid w:val="00BF0FCD"/>
    <w:rsid w:val="00BF57FE"/>
    <w:rsid w:val="00BF731A"/>
    <w:rsid w:val="00C00848"/>
    <w:rsid w:val="00C02D04"/>
    <w:rsid w:val="00C03C37"/>
    <w:rsid w:val="00C046F2"/>
    <w:rsid w:val="00C0502A"/>
    <w:rsid w:val="00C05A5A"/>
    <w:rsid w:val="00C1785E"/>
    <w:rsid w:val="00C20B7B"/>
    <w:rsid w:val="00C20EDC"/>
    <w:rsid w:val="00C223D5"/>
    <w:rsid w:val="00C23E27"/>
    <w:rsid w:val="00C27EBE"/>
    <w:rsid w:val="00C3203E"/>
    <w:rsid w:val="00C36802"/>
    <w:rsid w:val="00C36FE4"/>
    <w:rsid w:val="00C4187C"/>
    <w:rsid w:val="00C52C39"/>
    <w:rsid w:val="00C53A6F"/>
    <w:rsid w:val="00C57EF9"/>
    <w:rsid w:val="00C6073F"/>
    <w:rsid w:val="00C6075B"/>
    <w:rsid w:val="00C627F3"/>
    <w:rsid w:val="00C648CE"/>
    <w:rsid w:val="00C71433"/>
    <w:rsid w:val="00C7202E"/>
    <w:rsid w:val="00C727EA"/>
    <w:rsid w:val="00C72FD9"/>
    <w:rsid w:val="00C74ADA"/>
    <w:rsid w:val="00C75B95"/>
    <w:rsid w:val="00C83FBD"/>
    <w:rsid w:val="00C842C2"/>
    <w:rsid w:val="00C8779E"/>
    <w:rsid w:val="00C91500"/>
    <w:rsid w:val="00C91850"/>
    <w:rsid w:val="00CA0F94"/>
    <w:rsid w:val="00CC2EE0"/>
    <w:rsid w:val="00CC3075"/>
    <w:rsid w:val="00CC566E"/>
    <w:rsid w:val="00CD105A"/>
    <w:rsid w:val="00CD5110"/>
    <w:rsid w:val="00CE0A68"/>
    <w:rsid w:val="00CE3E72"/>
    <w:rsid w:val="00CE4698"/>
    <w:rsid w:val="00CE4890"/>
    <w:rsid w:val="00CE615C"/>
    <w:rsid w:val="00CE6650"/>
    <w:rsid w:val="00CF12F1"/>
    <w:rsid w:val="00CF2E94"/>
    <w:rsid w:val="00CF68BB"/>
    <w:rsid w:val="00D03229"/>
    <w:rsid w:val="00D03488"/>
    <w:rsid w:val="00D041FA"/>
    <w:rsid w:val="00D0576E"/>
    <w:rsid w:val="00D15212"/>
    <w:rsid w:val="00D17AF8"/>
    <w:rsid w:val="00D210FE"/>
    <w:rsid w:val="00D24075"/>
    <w:rsid w:val="00D27FF7"/>
    <w:rsid w:val="00D45DD4"/>
    <w:rsid w:val="00D46C31"/>
    <w:rsid w:val="00D46DAD"/>
    <w:rsid w:val="00D64F1D"/>
    <w:rsid w:val="00D650D4"/>
    <w:rsid w:val="00D67381"/>
    <w:rsid w:val="00D73051"/>
    <w:rsid w:val="00D7653C"/>
    <w:rsid w:val="00D8093C"/>
    <w:rsid w:val="00D81BC1"/>
    <w:rsid w:val="00D8326E"/>
    <w:rsid w:val="00D83532"/>
    <w:rsid w:val="00D849D9"/>
    <w:rsid w:val="00D870A2"/>
    <w:rsid w:val="00D876C4"/>
    <w:rsid w:val="00D90387"/>
    <w:rsid w:val="00D93A76"/>
    <w:rsid w:val="00D950D8"/>
    <w:rsid w:val="00D95C6C"/>
    <w:rsid w:val="00DA164C"/>
    <w:rsid w:val="00DB3A29"/>
    <w:rsid w:val="00DB6EFD"/>
    <w:rsid w:val="00DC3DCA"/>
    <w:rsid w:val="00DC4BD8"/>
    <w:rsid w:val="00DC4D92"/>
    <w:rsid w:val="00DF0869"/>
    <w:rsid w:val="00DF32C9"/>
    <w:rsid w:val="00DF3990"/>
    <w:rsid w:val="00DF3A80"/>
    <w:rsid w:val="00DF4722"/>
    <w:rsid w:val="00DF51B4"/>
    <w:rsid w:val="00DF5A9D"/>
    <w:rsid w:val="00DF6B7B"/>
    <w:rsid w:val="00E01812"/>
    <w:rsid w:val="00E0367D"/>
    <w:rsid w:val="00E10C3C"/>
    <w:rsid w:val="00E1248B"/>
    <w:rsid w:val="00E12F49"/>
    <w:rsid w:val="00E16591"/>
    <w:rsid w:val="00E17F6E"/>
    <w:rsid w:val="00E22A2A"/>
    <w:rsid w:val="00E25E0F"/>
    <w:rsid w:val="00E277C9"/>
    <w:rsid w:val="00E3051E"/>
    <w:rsid w:val="00E316E0"/>
    <w:rsid w:val="00E3287D"/>
    <w:rsid w:val="00E33A9A"/>
    <w:rsid w:val="00E36B0A"/>
    <w:rsid w:val="00E3792F"/>
    <w:rsid w:val="00E46004"/>
    <w:rsid w:val="00E50257"/>
    <w:rsid w:val="00E520B1"/>
    <w:rsid w:val="00E52739"/>
    <w:rsid w:val="00E556B0"/>
    <w:rsid w:val="00E57427"/>
    <w:rsid w:val="00E603E9"/>
    <w:rsid w:val="00E6187C"/>
    <w:rsid w:val="00E62E17"/>
    <w:rsid w:val="00E652A2"/>
    <w:rsid w:val="00E661FA"/>
    <w:rsid w:val="00E72523"/>
    <w:rsid w:val="00E73D37"/>
    <w:rsid w:val="00E75DD5"/>
    <w:rsid w:val="00E975CD"/>
    <w:rsid w:val="00E979DA"/>
    <w:rsid w:val="00EA78B6"/>
    <w:rsid w:val="00EB667D"/>
    <w:rsid w:val="00EC1049"/>
    <w:rsid w:val="00EC1D63"/>
    <w:rsid w:val="00EC73F1"/>
    <w:rsid w:val="00ED0E27"/>
    <w:rsid w:val="00EE1618"/>
    <w:rsid w:val="00EE3624"/>
    <w:rsid w:val="00EE6A84"/>
    <w:rsid w:val="00EF1B70"/>
    <w:rsid w:val="00EF2AC3"/>
    <w:rsid w:val="00EF77CF"/>
    <w:rsid w:val="00F01D75"/>
    <w:rsid w:val="00F01FC1"/>
    <w:rsid w:val="00F02E72"/>
    <w:rsid w:val="00F03E5F"/>
    <w:rsid w:val="00F06B41"/>
    <w:rsid w:val="00F07919"/>
    <w:rsid w:val="00F12880"/>
    <w:rsid w:val="00F12A6A"/>
    <w:rsid w:val="00F1789B"/>
    <w:rsid w:val="00F17EBA"/>
    <w:rsid w:val="00F33455"/>
    <w:rsid w:val="00F33C8F"/>
    <w:rsid w:val="00F3687B"/>
    <w:rsid w:val="00F371AF"/>
    <w:rsid w:val="00F37586"/>
    <w:rsid w:val="00F434A0"/>
    <w:rsid w:val="00F461B1"/>
    <w:rsid w:val="00F509AB"/>
    <w:rsid w:val="00F52531"/>
    <w:rsid w:val="00F5416D"/>
    <w:rsid w:val="00F543D6"/>
    <w:rsid w:val="00F54CF6"/>
    <w:rsid w:val="00F616AE"/>
    <w:rsid w:val="00F64208"/>
    <w:rsid w:val="00F6714B"/>
    <w:rsid w:val="00F700EE"/>
    <w:rsid w:val="00F72B0A"/>
    <w:rsid w:val="00F812E2"/>
    <w:rsid w:val="00F81520"/>
    <w:rsid w:val="00F81E8D"/>
    <w:rsid w:val="00F82847"/>
    <w:rsid w:val="00F850FA"/>
    <w:rsid w:val="00F94E27"/>
    <w:rsid w:val="00F956BE"/>
    <w:rsid w:val="00F95D60"/>
    <w:rsid w:val="00FA01AB"/>
    <w:rsid w:val="00FB37A3"/>
    <w:rsid w:val="00FB4A12"/>
    <w:rsid w:val="00FB502A"/>
    <w:rsid w:val="00FB74CD"/>
    <w:rsid w:val="00FC58F6"/>
    <w:rsid w:val="00FC7BA6"/>
    <w:rsid w:val="00FD0ECA"/>
    <w:rsid w:val="00FD1625"/>
    <w:rsid w:val="00FD18BD"/>
    <w:rsid w:val="00FE5F0C"/>
    <w:rsid w:val="00FF036B"/>
    <w:rsid w:val="00FF0B83"/>
    <w:rsid w:val="00FF0EEF"/>
    <w:rsid w:val="00FF2610"/>
    <w:rsid w:val="00FF412A"/>
    <w:rsid w:val="00FF4FBB"/>
    <w:rsid w:val="00FF54B9"/>
    <w:rsid w:val="00FF72D4"/>
    <w:rsid w:val="00FF77C4"/>
    <w:rsid w:val="00FF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BD"/>
  </w:style>
  <w:style w:type="paragraph" w:styleId="2">
    <w:name w:val="heading 2"/>
    <w:basedOn w:val="a"/>
    <w:link w:val="20"/>
    <w:uiPriority w:val="9"/>
    <w:qFormat/>
    <w:rsid w:val="00120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0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6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2F67"/>
    <w:pPr>
      <w:ind w:left="720"/>
      <w:contextualSpacing/>
    </w:pPr>
  </w:style>
  <w:style w:type="paragraph" w:styleId="a5">
    <w:name w:val="Balloon Text"/>
    <w:basedOn w:val="a"/>
    <w:link w:val="a6"/>
    <w:uiPriority w:val="99"/>
    <w:semiHidden/>
    <w:unhideWhenUsed/>
    <w:rsid w:val="00627D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DB4"/>
    <w:rPr>
      <w:rFonts w:ascii="Tahoma" w:hAnsi="Tahoma" w:cs="Tahoma"/>
      <w:sz w:val="16"/>
      <w:szCs w:val="16"/>
    </w:rPr>
  </w:style>
  <w:style w:type="character" w:styleId="a7">
    <w:name w:val="annotation reference"/>
    <w:basedOn w:val="a0"/>
    <w:uiPriority w:val="99"/>
    <w:semiHidden/>
    <w:unhideWhenUsed/>
    <w:rsid w:val="00AF5E08"/>
    <w:rPr>
      <w:sz w:val="16"/>
      <w:szCs w:val="16"/>
    </w:rPr>
  </w:style>
  <w:style w:type="paragraph" w:styleId="a8">
    <w:name w:val="annotation text"/>
    <w:basedOn w:val="a"/>
    <w:link w:val="a9"/>
    <w:uiPriority w:val="99"/>
    <w:semiHidden/>
    <w:unhideWhenUsed/>
    <w:rsid w:val="00AF5E08"/>
    <w:pPr>
      <w:spacing w:line="240" w:lineRule="auto"/>
    </w:pPr>
    <w:rPr>
      <w:sz w:val="20"/>
      <w:szCs w:val="20"/>
    </w:rPr>
  </w:style>
  <w:style w:type="character" w:customStyle="1" w:styleId="a9">
    <w:name w:val="Текст примечания Знак"/>
    <w:basedOn w:val="a0"/>
    <w:link w:val="a8"/>
    <w:uiPriority w:val="99"/>
    <w:semiHidden/>
    <w:rsid w:val="00AF5E08"/>
    <w:rPr>
      <w:sz w:val="20"/>
      <w:szCs w:val="20"/>
    </w:rPr>
  </w:style>
  <w:style w:type="paragraph" w:styleId="aa">
    <w:name w:val="annotation subject"/>
    <w:basedOn w:val="a8"/>
    <w:next w:val="a8"/>
    <w:link w:val="ab"/>
    <w:uiPriority w:val="99"/>
    <w:semiHidden/>
    <w:unhideWhenUsed/>
    <w:rsid w:val="00AF5E08"/>
    <w:rPr>
      <w:b/>
      <w:bCs/>
    </w:rPr>
  </w:style>
  <w:style w:type="character" w:customStyle="1" w:styleId="ab">
    <w:name w:val="Тема примечания Знак"/>
    <w:basedOn w:val="a9"/>
    <w:link w:val="aa"/>
    <w:uiPriority w:val="99"/>
    <w:semiHidden/>
    <w:rsid w:val="00AF5E08"/>
    <w:rPr>
      <w:b/>
      <w:bCs/>
    </w:rPr>
  </w:style>
  <w:style w:type="paragraph" w:styleId="ac">
    <w:name w:val="Normal (Web)"/>
    <w:basedOn w:val="a"/>
    <w:uiPriority w:val="99"/>
    <w:unhideWhenUsed/>
    <w:rsid w:val="003B5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F6420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64208"/>
  </w:style>
  <w:style w:type="paragraph" w:styleId="af">
    <w:name w:val="footer"/>
    <w:basedOn w:val="a"/>
    <w:link w:val="af0"/>
    <w:uiPriority w:val="99"/>
    <w:semiHidden/>
    <w:unhideWhenUsed/>
    <w:rsid w:val="00F6420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64208"/>
  </w:style>
  <w:style w:type="character" w:customStyle="1" w:styleId="af1">
    <w:name w:val="Основной текст_"/>
    <w:basedOn w:val="a0"/>
    <w:link w:val="1"/>
    <w:rsid w:val="008D1477"/>
    <w:rPr>
      <w:rFonts w:ascii="Times New Roman" w:eastAsia="Times New Roman" w:hAnsi="Times New Roman" w:cs="Times New Roman"/>
      <w:sz w:val="12"/>
      <w:szCs w:val="12"/>
      <w:shd w:val="clear" w:color="auto" w:fill="FFFFFF"/>
    </w:rPr>
  </w:style>
  <w:style w:type="paragraph" w:customStyle="1" w:styleId="1">
    <w:name w:val="Основной текст1"/>
    <w:basedOn w:val="a"/>
    <w:link w:val="af1"/>
    <w:rsid w:val="008D1477"/>
    <w:pPr>
      <w:widowControl w:val="0"/>
      <w:shd w:val="clear" w:color="auto" w:fill="FFFFFF"/>
      <w:spacing w:after="0" w:line="158" w:lineRule="exact"/>
    </w:pPr>
    <w:rPr>
      <w:rFonts w:ascii="Times New Roman" w:eastAsia="Times New Roman" w:hAnsi="Times New Roman" w:cs="Times New Roman"/>
      <w:sz w:val="12"/>
      <w:szCs w:val="12"/>
    </w:rPr>
  </w:style>
  <w:style w:type="character" w:customStyle="1" w:styleId="6pt">
    <w:name w:val="Основной текст + 6 pt;Не полужирный"/>
    <w:basedOn w:val="af1"/>
    <w:rsid w:val="001459F6"/>
    <w:rPr>
      <w:b/>
      <w:bCs/>
      <w:i w:val="0"/>
      <w:iCs w:val="0"/>
      <w:smallCaps w:val="0"/>
      <w:strike w:val="0"/>
      <w:color w:val="000000"/>
      <w:spacing w:val="0"/>
      <w:w w:val="100"/>
      <w:position w:val="0"/>
      <w:u w:val="none"/>
      <w:lang w:val="ru-RU"/>
    </w:rPr>
  </w:style>
  <w:style w:type="character" w:customStyle="1" w:styleId="20">
    <w:name w:val="Заголовок 2 Знак"/>
    <w:basedOn w:val="a0"/>
    <w:link w:val="2"/>
    <w:uiPriority w:val="9"/>
    <w:rsid w:val="00120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03F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52533408">
      <w:bodyDiv w:val="1"/>
      <w:marLeft w:val="0"/>
      <w:marRight w:val="0"/>
      <w:marTop w:val="0"/>
      <w:marBottom w:val="0"/>
      <w:divBdr>
        <w:top w:val="none" w:sz="0" w:space="0" w:color="auto"/>
        <w:left w:val="none" w:sz="0" w:space="0" w:color="auto"/>
        <w:bottom w:val="none" w:sz="0" w:space="0" w:color="auto"/>
        <w:right w:val="none" w:sz="0" w:space="0" w:color="auto"/>
      </w:divBdr>
    </w:div>
    <w:div w:id="1836453260">
      <w:bodyDiv w:val="1"/>
      <w:marLeft w:val="0"/>
      <w:marRight w:val="0"/>
      <w:marTop w:val="0"/>
      <w:marBottom w:val="0"/>
      <w:divBdr>
        <w:top w:val="none" w:sz="0" w:space="0" w:color="auto"/>
        <w:left w:val="none" w:sz="0" w:space="0" w:color="auto"/>
        <w:bottom w:val="none" w:sz="0" w:space="0" w:color="auto"/>
        <w:right w:val="none" w:sz="0" w:space="0" w:color="auto"/>
      </w:divBdr>
      <w:divsChild>
        <w:div w:id="968819515">
          <w:marLeft w:val="0"/>
          <w:marRight w:val="0"/>
          <w:marTop w:val="0"/>
          <w:marBottom w:val="163"/>
          <w:divBdr>
            <w:top w:val="none" w:sz="0" w:space="0" w:color="auto"/>
            <w:left w:val="none" w:sz="0" w:space="0" w:color="auto"/>
            <w:bottom w:val="none" w:sz="0" w:space="0" w:color="auto"/>
            <w:right w:val="none" w:sz="0" w:space="0" w:color="auto"/>
          </w:divBdr>
        </w:div>
        <w:div w:id="1955868021">
          <w:marLeft w:val="0"/>
          <w:marRight w:val="0"/>
          <w:marTop w:val="0"/>
          <w:marBottom w:val="0"/>
          <w:divBdr>
            <w:top w:val="none" w:sz="0" w:space="0" w:color="auto"/>
            <w:left w:val="none" w:sz="0" w:space="0" w:color="auto"/>
            <w:bottom w:val="none" w:sz="0" w:space="0" w:color="auto"/>
            <w:right w:val="none" w:sz="0" w:space="0" w:color="auto"/>
          </w:divBdr>
        </w:div>
      </w:divsChild>
    </w:div>
    <w:div w:id="20442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F32F-C2F8-4B7D-B0FD-1760179E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18189</Words>
  <Characters>103678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2020-07-10T04:49:00Z</cp:lastPrinted>
  <dcterms:created xsi:type="dcterms:W3CDTF">2021-01-28T14:46:00Z</dcterms:created>
  <dcterms:modified xsi:type="dcterms:W3CDTF">2021-01-28T14:46:00Z</dcterms:modified>
</cp:coreProperties>
</file>