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В государственной программе предусматривается решение следующих задач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предотвращение роста напряженности на рынке труда Волгоградской области;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оптимизация спроса и предложения рабочей силы в территориальном и профессиональном отношении, повышение территориальной и профессиональной мобильности трудовых ресурсов;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содействие сохранению жизни и здоровья работников организаций, расположенных на территории Волгоградской области;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стимулирование и организация процесса добровольного переселения в Волгоградскую область соотечественников, проживающих за рубежом.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создание условий для расширения возможностей трудоустройства инвалидов молодого возраста и повышения их конкурентоспособности на рынке труда.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Срок реализации государственной программы 2018 - 2020 годы без деления на этапы реализации.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Мероприятия государственной программы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направлены на выполнение поставленных задач 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реализуются в рамках следующих основных мероприятий по подпрограммам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23CC9">
        <w:rPr>
          <w:sz w:val="28"/>
          <w:szCs w:val="28"/>
          <w:bdr w:val="none" w:sz="0" w:space="0" w:color="auto" w:frame="1"/>
        </w:rPr>
        <w:t>подпрограмме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"Активная политика занятости населения и социальная поддержка безработных граждан" - основные мероприятия "Содействие занятости населения" и "Социальная поддержка безработных граждан";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23CC9">
        <w:rPr>
          <w:sz w:val="28"/>
          <w:szCs w:val="28"/>
          <w:bdr w:val="none" w:sz="0" w:space="0" w:color="auto" w:frame="1"/>
        </w:rPr>
        <w:t>подпрограмме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"Улучшение условий и охраны труда в Волгоградской области" - основное мероприятие "Обеспечение обучения и пропаганды в сфере охраны труда";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23CC9">
        <w:rPr>
          <w:sz w:val="28"/>
          <w:szCs w:val="28"/>
          <w:bdr w:val="none" w:sz="0" w:space="0" w:color="auto" w:frame="1"/>
        </w:rPr>
        <w:t>подпрограмме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"Оказание содействия добровольному переселению в Российскую Федерацию соотечественников, проживающих за рубежом" - основное мероприятие "Оказание помощи соотечественникам в переселении в Волгоградскую область".</w:t>
      </w:r>
      <w:r>
        <w:rPr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23CC9">
        <w:rPr>
          <w:sz w:val="28"/>
          <w:szCs w:val="28"/>
          <w:bdr w:val="none" w:sz="0" w:space="0" w:color="auto" w:frame="1"/>
          <w:shd w:val="clear" w:color="auto" w:fill="FFFFFF"/>
        </w:rPr>
        <w:t>подпрограмме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"Сопровождение инвалидов молодого возраста при трудоустройстве" - основное мероприятие "Трудоустройство незанятых инвалидов молодого возраста".</w:t>
      </w:r>
    </w:p>
    <w:p w:rsidR="002C31AA" w:rsidRDefault="002C31AA">
      <w:pPr>
        <w:rPr>
          <w:lang w:val="en-US"/>
        </w:rPr>
      </w:pP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000000"/>
          <w:sz w:val="36"/>
          <w:szCs w:val="36"/>
          <w:bdr w:val="none" w:sz="0" w:space="0" w:color="auto" w:frame="1"/>
        </w:rPr>
        <w:t>Подпрограмма "Активная политика занятости населения и социальная поддержка безработных граждан"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bookmarkStart w:id="0" w:name="_GoBack"/>
      <w:r>
        <w:rPr>
          <w:rFonts w:ascii="Helvetica" w:hAnsi="Helvetica" w:cs="Helvetica"/>
          <w:noProof/>
          <w:color w:val="FFFFFF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FDD5E72" wp14:editId="5A7D1B2C">
            <wp:extent cx="2051685" cy="1693545"/>
            <wp:effectExtent l="0" t="0" r="5715" b="1905"/>
            <wp:docPr id="1" name="Рисунок 1" descr="110316-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316-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Целью подпрограммы является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обеспечение условий для реализации гражданами прав на труд и социальную защиту от безработицы на территории Волгоградской области.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Реализация указанной цели обеспечивается за счет решения ряда задач: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содействие трудоустройству граждан и обеспечение работодателей рабочей силой в соответствии с потребностями экономики;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повышение качества рабочей силы и конкурентоспособности рабочей силы с учетом потребности рынка труда;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обеспечение социальной поддержки безработных граждан;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Подпрограмма реализуется в 2018 - 2020 годах в один этап.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modal"/>
          <w:color w:val="000000"/>
          <w:sz w:val="28"/>
          <w:szCs w:val="28"/>
          <w:bdr w:val="none" w:sz="0" w:space="0" w:color="auto" w:frame="1"/>
        </w:rPr>
        <w:t> 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a5"/>
          <w:color w:val="000000"/>
          <w:sz w:val="36"/>
          <w:szCs w:val="36"/>
          <w:bdr w:val="none" w:sz="0" w:space="0" w:color="auto" w:frame="1"/>
        </w:rPr>
        <w:t>Подпрограмма "Улучшение условий и охраны труда в Волгоградской области"</w:t>
      </w:r>
    </w:p>
    <w:p w:rsidR="00223CC9" w:rsidRDefault="00223CC9" w:rsidP="00223CC9">
      <w:pPr>
        <w:pStyle w:val="a4"/>
        <w:spacing w:before="0" w:beforeAutospacing="0" w:after="150" w:afterAutospacing="0" w:line="273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Целью подпрограммы является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улучшение условий и охраны труда у работодателей, осуществляющих деятельность на территории Волгоградской области, и, как следствие, снижение уровня производственного травматизма и профессиональной заболеваемости.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Для достижения поставленной цели в рамках подпрограммы необходимо решение следующих задач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обеспечение оценки условий труда работников и получения работниками объективной информации о состоянии условий труда на их рабочих местах;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Указанная задача включает в себя совершенствование лечебно-профилактического обслуживания, обеспечение современными высокотехнологичными средствами индивидуальной и коллективной защиты работающего населения, содействие внедрению современной высокотехнологичной продукции и технологий, способствующих улучшению условий и охраны труда;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обеспечение непрерывной подготовки работников по охране труда на основе современных технологий обучения;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совершенствование нормативной правовой базы Волгоградской области в сфере охраны труда;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информационное обеспечение и пропаганда охраны труда.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Подпрограмма реализуется в 2018 - 2020 годах в один этап.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000000"/>
          <w:sz w:val="36"/>
          <w:szCs w:val="36"/>
          <w:bdr w:val="none" w:sz="0" w:space="0" w:color="auto" w:frame="1"/>
        </w:rPr>
        <w:t>Подпрограмма "Оказание содействия добровольному переселению в Российскую Федерацию соотечественников, проживающих за рубежом"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Целями подпрограммы являются: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стимулирование и организация процесса добровольного переселения соотечественников, проживающих за рубежом, на постоянное место жительства в Российскую Федерацию;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содействие социально-экономическому развитию и решению демографических проблем Волгоградской области.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Для достижения поставленных целей необходимо решение следующих задач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обеспечение процесса добровольного переселения в Российскую Федерацию соотечественников, проживающих за рубежом;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компенсация убыли населения за счет привлечения соотечественников, проживающих за рубежом, на постоянное место жительства в Волгоградскую область;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увеличение трудового потенциала Волгоградской области.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Подпрограмма реализуется в 2018 - 2020 годах в один этап.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555555"/>
          <w:sz w:val="28"/>
          <w:szCs w:val="28"/>
          <w:bdr w:val="none" w:sz="0" w:space="0" w:color="auto" w:frame="1"/>
        </w:rPr>
        <w:t> </w:t>
      </w: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000000"/>
          <w:sz w:val="36"/>
          <w:szCs w:val="36"/>
          <w:bdr w:val="none" w:sz="0" w:space="0" w:color="auto" w:frame="1"/>
        </w:rPr>
        <w:t>Подпрограмма "Сопровождение инвалидов</w:t>
      </w:r>
    </w:p>
    <w:p w:rsidR="00223CC9" w:rsidRDefault="00223CC9" w:rsidP="00223CC9">
      <w:pPr>
        <w:pStyle w:val="a4"/>
        <w:spacing w:before="0" w:beforeAutospacing="0" w:after="0" w:afterAutospacing="0" w:line="273" w:lineRule="atLeast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5"/>
          <w:color w:val="000000"/>
          <w:sz w:val="36"/>
          <w:szCs w:val="36"/>
          <w:bdr w:val="none" w:sz="0" w:space="0" w:color="auto" w:frame="1"/>
        </w:rPr>
        <w:t>молодого возраста при трудоустройстве"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Основной целью подпрограммы является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интеграция инвалидов молодого возраста в общество путем вовлечения их в трудовую деятельность, адаптации к условиям современного рынка труда и повышения уровня их жизни.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Достижение поставленной цели обеспечивается за счет: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повышения эффективности работы по трудоустройству инвалидов - выпускников профессиональных образовательных организаций;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- повышения конкурентоспособности незанятых инвалидов молодого возраста на рынке труда.</w:t>
      </w:r>
    </w:p>
    <w:p w:rsidR="00223CC9" w:rsidRDefault="00223CC9" w:rsidP="00223CC9">
      <w:pPr>
        <w:pStyle w:val="consplusnormal"/>
        <w:spacing w:before="0" w:beforeAutospacing="0" w:after="0" w:afterAutospacing="0" w:line="273" w:lineRule="atLeast"/>
        <w:ind w:firstLine="540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Подпрограмма реализуется в 2018 - 2020 годах в один этап.</w:t>
      </w:r>
    </w:p>
    <w:p w:rsidR="00223CC9" w:rsidRPr="00223CC9" w:rsidRDefault="00223CC9"/>
    <w:sectPr w:rsidR="00223CC9" w:rsidRPr="002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9"/>
    <w:rsid w:val="00223CC9"/>
    <w:rsid w:val="002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CC9"/>
  </w:style>
  <w:style w:type="character" w:styleId="a3">
    <w:name w:val="Hyperlink"/>
    <w:basedOn w:val="a0"/>
    <w:uiPriority w:val="99"/>
    <w:semiHidden/>
    <w:unhideWhenUsed/>
    <w:rsid w:val="00223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CC9"/>
    <w:rPr>
      <w:b/>
      <w:bCs/>
    </w:rPr>
  </w:style>
  <w:style w:type="character" w:customStyle="1" w:styleId="modal">
    <w:name w:val="modal"/>
    <w:basedOn w:val="a0"/>
    <w:rsid w:val="00223CC9"/>
  </w:style>
  <w:style w:type="paragraph" w:styleId="a6">
    <w:name w:val="Balloon Text"/>
    <w:basedOn w:val="a"/>
    <w:link w:val="a7"/>
    <w:uiPriority w:val="99"/>
    <w:semiHidden/>
    <w:unhideWhenUsed/>
    <w:rsid w:val="0022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CC9"/>
  </w:style>
  <w:style w:type="character" w:styleId="a3">
    <w:name w:val="Hyperlink"/>
    <w:basedOn w:val="a0"/>
    <w:uiPriority w:val="99"/>
    <w:semiHidden/>
    <w:unhideWhenUsed/>
    <w:rsid w:val="00223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CC9"/>
    <w:rPr>
      <w:b/>
      <w:bCs/>
    </w:rPr>
  </w:style>
  <w:style w:type="character" w:customStyle="1" w:styleId="modal">
    <w:name w:val="modal"/>
    <w:basedOn w:val="a0"/>
    <w:rsid w:val="00223CC9"/>
  </w:style>
  <w:style w:type="paragraph" w:styleId="a6">
    <w:name w:val="Balloon Text"/>
    <w:basedOn w:val="a"/>
    <w:link w:val="a7"/>
    <w:uiPriority w:val="99"/>
    <w:semiHidden/>
    <w:unhideWhenUsed/>
    <w:rsid w:val="0022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zn34.volgograd.ru/images/foto/110316-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2018-09-03T06:40:00Z</dcterms:created>
  <dcterms:modified xsi:type="dcterms:W3CDTF">2018-09-03T06:42:00Z</dcterms:modified>
</cp:coreProperties>
</file>