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A5" w:rsidRDefault="00C960A5" w:rsidP="00C960A5">
      <w:pPr>
        <w:pStyle w:val="ConsPlusNormal"/>
        <w:pageBreakBefore/>
        <w:jc w:val="right"/>
      </w:pPr>
      <w:bookmarkStart w:id="0" w:name="_GoBack"/>
      <w:r>
        <w:t>Приложение № 1</w:t>
      </w:r>
    </w:p>
    <w:p w:rsidR="00C960A5" w:rsidRDefault="00C960A5" w:rsidP="00C960A5">
      <w:pPr>
        <w:pStyle w:val="ConsPlusNormal"/>
        <w:jc w:val="right"/>
      </w:pPr>
      <w:r>
        <w:t>к постановлению администрации</w:t>
      </w:r>
    </w:p>
    <w:p w:rsidR="00C960A5" w:rsidRDefault="00E96E2C" w:rsidP="00C960A5">
      <w:pPr>
        <w:pStyle w:val="ConsPlusNormal"/>
        <w:jc w:val="right"/>
      </w:pPr>
      <w:r>
        <w:t>Бахтияровского</w:t>
      </w:r>
      <w:r w:rsidR="00C960A5">
        <w:t xml:space="preserve"> поселения</w:t>
      </w:r>
    </w:p>
    <w:p w:rsidR="00C960A5" w:rsidRDefault="001C32E3" w:rsidP="00C960A5">
      <w:pPr>
        <w:pStyle w:val="ConsPlusNormal"/>
        <w:jc w:val="right"/>
      </w:pPr>
      <w:r>
        <w:t xml:space="preserve">от </w:t>
      </w:r>
      <w:r w:rsidR="00E96E2C">
        <w:t>13.08</w:t>
      </w:r>
      <w:r w:rsidR="00C960A5">
        <w:t>.2021 г. №</w:t>
      </w:r>
      <w:r>
        <w:t xml:space="preserve"> </w:t>
      </w:r>
      <w:r w:rsidR="00E96E2C">
        <w:t>32</w:t>
      </w:r>
    </w:p>
    <w:p w:rsidR="00C960A5" w:rsidRDefault="00C960A5" w:rsidP="00C960A5">
      <w:pPr>
        <w:pStyle w:val="ConsPlusNormal"/>
        <w:ind w:firstLine="540"/>
        <w:jc w:val="both"/>
      </w:pPr>
    </w:p>
    <w:p w:rsidR="00C960A5" w:rsidRPr="00DB5671" w:rsidRDefault="00C960A5" w:rsidP="00C960A5">
      <w:pPr>
        <w:pStyle w:val="ConsPlusNormal"/>
        <w:jc w:val="center"/>
        <w:rPr>
          <w:b/>
        </w:rPr>
      </w:pPr>
      <w:r w:rsidRPr="00DB5671">
        <w:rPr>
          <w:b/>
        </w:rPr>
        <w:t>Форма проверочного листа</w:t>
      </w:r>
    </w:p>
    <w:p w:rsidR="00C960A5" w:rsidRPr="00DB5671" w:rsidRDefault="00C960A5" w:rsidP="00C960A5">
      <w:pPr>
        <w:pStyle w:val="ConsPlusNormal"/>
        <w:jc w:val="center"/>
        <w:rPr>
          <w:b/>
        </w:rPr>
      </w:pPr>
      <w:r w:rsidRPr="00DB5671">
        <w:rPr>
          <w:b/>
        </w:rPr>
        <w:t xml:space="preserve">(списка контрольных вопросов) для использования </w:t>
      </w:r>
      <w:proofErr w:type="gramStart"/>
      <w:r w:rsidRPr="00DB5671">
        <w:rPr>
          <w:b/>
        </w:rPr>
        <w:t>при</w:t>
      </w:r>
      <w:proofErr w:type="gramEnd"/>
    </w:p>
    <w:p w:rsidR="00C960A5" w:rsidRPr="00DB5671" w:rsidRDefault="00C960A5" w:rsidP="00C960A5">
      <w:pPr>
        <w:pStyle w:val="ConsPlusNormal"/>
        <w:jc w:val="center"/>
        <w:rPr>
          <w:b/>
        </w:rPr>
      </w:pPr>
      <w:proofErr w:type="gramStart"/>
      <w:r w:rsidRPr="00DB5671">
        <w:rPr>
          <w:b/>
        </w:rPr>
        <w:t>проведении</w:t>
      </w:r>
      <w:proofErr w:type="gramEnd"/>
      <w:r w:rsidRPr="00DB5671">
        <w:rPr>
          <w:b/>
        </w:rPr>
        <w:t xml:space="preserve"> плановой проверки в ходе осуществления</w:t>
      </w:r>
    </w:p>
    <w:p w:rsidR="00C960A5" w:rsidRPr="00DB5671" w:rsidRDefault="00C960A5" w:rsidP="00C960A5">
      <w:pPr>
        <w:pStyle w:val="ConsPlusNormal"/>
        <w:jc w:val="center"/>
        <w:rPr>
          <w:b/>
        </w:rPr>
      </w:pPr>
      <w:r w:rsidRPr="00DB5671">
        <w:rPr>
          <w:b/>
        </w:rPr>
        <w:t xml:space="preserve">муниципального жилищного контроля на территории </w:t>
      </w:r>
      <w:r w:rsidR="00E96E2C">
        <w:rPr>
          <w:b/>
        </w:rPr>
        <w:t>Бахтияровского</w:t>
      </w:r>
      <w:r w:rsidRPr="00DB5671">
        <w:rPr>
          <w:b/>
        </w:rPr>
        <w:t xml:space="preserve"> сельского поселения Ленинского муниципального района Волгоградской области</w:t>
      </w:r>
    </w:p>
    <w:p w:rsidR="00C960A5" w:rsidRDefault="00C960A5" w:rsidP="00C960A5">
      <w:pPr>
        <w:pStyle w:val="ConsPlusNormal"/>
        <w:ind w:firstLine="540"/>
        <w:jc w:val="both"/>
      </w:pPr>
    </w:p>
    <w:p w:rsidR="00C960A5" w:rsidRDefault="00C960A5" w:rsidP="00C960A5">
      <w:pPr>
        <w:pStyle w:val="ConsPlusNormal"/>
        <w:ind w:firstLine="540"/>
        <w:jc w:val="both"/>
      </w:pPr>
      <w:r>
        <w:t>1. Вид муниципального контроля: муниципальный жилищный контроль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 xml:space="preserve">2. Наименование органа муниципального контроля: администрация </w:t>
      </w:r>
      <w:r w:rsidR="00E96E2C">
        <w:t>Бахтияровского</w:t>
      </w:r>
      <w:r w:rsidR="00540FEB">
        <w:t xml:space="preserve"> </w:t>
      </w:r>
      <w:r w:rsidRPr="00C960A5">
        <w:t>сельского поселения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 xml:space="preserve">3. Распоряжение о проведении плановой проверки: </w:t>
      </w:r>
      <w:proofErr w:type="gramStart"/>
      <w:r>
        <w:t>от</w:t>
      </w:r>
      <w:proofErr w:type="gramEnd"/>
      <w:r>
        <w:t>___________ №____________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>4. Учетный номер проверки и дата присвоения учетного номера проверки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>в едином реестре проверок: _________________________________________________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>__________________________________________</w:t>
      </w:r>
      <w:r w:rsidR="00540FEB">
        <w:t>_______________________________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>5. Должность, фамилия, имя, отчество должностног</w:t>
      </w:r>
      <w:proofErr w:type="gramStart"/>
      <w:r>
        <w:t>о(</w:t>
      </w:r>
      <w:proofErr w:type="gramEnd"/>
      <w:r>
        <w:t>-ых) лица (лиц). проводящего (-их) плановую проверку:________________________________________________________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>__________________________________________</w:t>
      </w:r>
      <w:r w:rsidR="00540FEB">
        <w:t>_______________________________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>6. Наименование юридического лица, фамилия, имя, отчество (при наличии) индивидуального предпринимателя: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>____________________________________________________________________________________________________________________________________________________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 xml:space="preserve">6.1. </w:t>
      </w:r>
      <w:proofErr w:type="gramStart"/>
      <w:r>
        <w:t>Вид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опасности:___________________________________________________________________________________________________________________________________________</w:t>
      </w:r>
      <w:proofErr w:type="gramEnd"/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>7. Место проведения плановой проверки с заполнением проверочного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 xml:space="preserve">листа и (или) указание на </w:t>
      </w:r>
      <w:proofErr w:type="gramStart"/>
      <w:r>
        <w:t>используемые</w:t>
      </w:r>
      <w:proofErr w:type="gramEnd"/>
      <w:r>
        <w:t xml:space="preserve"> юридическим лицом, индивидуальным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>предпринимателем производственные объекты: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>__________________________________________</w:t>
      </w:r>
      <w:r w:rsidR="00540FEB">
        <w:t>_______________________________</w:t>
      </w:r>
    </w:p>
    <w:p w:rsidR="00C960A5" w:rsidRDefault="00C960A5" w:rsidP="00540FEB">
      <w:pPr>
        <w:pStyle w:val="ConsPlusNormal"/>
        <w:spacing w:before="240"/>
        <w:jc w:val="both"/>
      </w:pPr>
      <w:r>
        <w:t>__________________________________________</w:t>
      </w:r>
      <w:r w:rsidR="00540FEB">
        <w:t>_______________________________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 xml:space="preserve">8. Указание на ограничение предмета плановой проверки </w:t>
      </w:r>
      <w:proofErr w:type="gramStart"/>
      <w:r>
        <w:t>обязательными</w:t>
      </w:r>
      <w:proofErr w:type="gramEnd"/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>требованиями, требованиями, установленными муниципальными правовыми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lastRenderedPageBreak/>
        <w:t>актами, изложенными в форме проверочного листа, если это предусмотрено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>порядком организации и проведения вида муниципального контроля: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>__________________________________________</w:t>
      </w:r>
      <w:r w:rsidR="00540FEB">
        <w:t>_______________________________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>__________________________________________</w:t>
      </w:r>
      <w:r w:rsidR="00540FEB">
        <w:t>_______________________________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>9. Перечень вопросов, отражающих содержание обязательных требований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>и (или) требований, установленных муниципальными правовыми актами, ответы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 xml:space="preserve">на однозначно свидетельствуют о соблюдении или несоблюдении </w:t>
      </w:r>
      <w:proofErr w:type="gramStart"/>
      <w:r>
        <w:t>юридическим</w:t>
      </w:r>
      <w:proofErr w:type="gramEnd"/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>индивидуальным предпринимателем обязательных требований и (или)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>требований, установленных муниципальными правовыми актами, составляющих</w:t>
      </w:r>
    </w:p>
    <w:p w:rsidR="00C960A5" w:rsidRDefault="00C960A5" w:rsidP="00C960A5">
      <w:pPr>
        <w:pStyle w:val="ConsPlusNormal"/>
        <w:spacing w:before="240"/>
        <w:ind w:firstLine="540"/>
        <w:jc w:val="both"/>
      </w:pPr>
      <w:r>
        <w:t>предмет проверки:</w:t>
      </w:r>
    </w:p>
    <w:p w:rsidR="00C960A5" w:rsidRDefault="00C960A5" w:rsidP="00C960A5">
      <w:pPr>
        <w:pStyle w:val="ConsPlusNormal"/>
        <w:ind w:firstLine="540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3976"/>
        <w:gridCol w:w="3544"/>
        <w:gridCol w:w="1559"/>
      </w:tblGrid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N</w:t>
            </w:r>
          </w:p>
          <w:p w:rsidR="00C960A5" w:rsidRDefault="00C960A5" w:rsidP="00677DC8">
            <w:pPr>
              <w:pStyle w:val="ConsPlusNormal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Вопросы о соблюдении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Реквизиты НПА, устанавливающие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Ответы на вопросы</w:t>
            </w:r>
          </w:p>
          <w:p w:rsidR="00C960A5" w:rsidRDefault="00C960A5" w:rsidP="00677DC8">
            <w:pPr>
              <w:pStyle w:val="ConsPlusNormal"/>
              <w:jc w:val="both"/>
            </w:pPr>
            <w:r>
              <w:t>(Да</w:t>
            </w:r>
            <w:proofErr w:type="gramStart"/>
            <w:r>
              <w:t>/Н</w:t>
            </w:r>
            <w:proofErr w:type="gramEnd"/>
            <w:r>
              <w:t>ет)</w:t>
            </w:r>
          </w:p>
        </w:tc>
      </w:tr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Наличие Устава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ч. 3 ст. 136 Жилищного кодекса Российской Федерации, ч. 1 ст. 52 Гражданского кодекса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</w:p>
        </w:tc>
      </w:tr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ч. 1 ст. 192 Жилищного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</w:p>
        </w:tc>
      </w:tr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п. 2, п. 3 ст. 161 Жилищного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</w:p>
        </w:tc>
      </w:tr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Наличие договора (</w:t>
            </w:r>
            <w:proofErr w:type="spellStart"/>
            <w:r>
              <w:t>ов</w:t>
            </w:r>
            <w:proofErr w:type="spellEnd"/>
            <w:r>
              <w:t>) управления многоквартирным (и) домом (</w:t>
            </w:r>
            <w:proofErr w:type="spellStart"/>
            <w:r>
              <w:t>ами</w:t>
            </w:r>
            <w:proofErr w:type="spellEnd"/>
            <w:r>
              <w:t>), одобренного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ч. 1 ст. 162 Жилищного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</w:p>
        </w:tc>
      </w:tr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proofErr w:type="gramStart"/>
            <w:r>
              <w:t xml:space="preserve"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</w:t>
            </w:r>
            <w:r>
              <w:lastRenderedPageBreak/>
              <w:t>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proofErr w:type="spellStart"/>
            <w:r>
              <w:lastRenderedPageBreak/>
              <w:t>пп</w:t>
            </w:r>
            <w:proofErr w:type="spellEnd"/>
            <w:r>
              <w:t>. а (1)) п. 24 Постановления Правительства РФ от 13.08.2006 г. N 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</w:p>
        </w:tc>
      </w:tr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lastRenderedPageBreak/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proofErr w:type="spellStart"/>
            <w:r>
              <w:t>пп</w:t>
            </w:r>
            <w:proofErr w:type="spellEnd"/>
            <w:r>
              <w:t>. в п. 24 Постановления Правительства РФ от 13.08.2006 г. N 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</w:p>
        </w:tc>
      </w:tr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ч. 1, 1.1 ст. 161 Жилищного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</w:p>
        </w:tc>
      </w:tr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 xml:space="preserve">Акты осмотра общедомового </w:t>
            </w:r>
            <w:proofErr w:type="gramStart"/>
            <w:r>
              <w:t>имущества-конструктивных</w:t>
            </w:r>
            <w:proofErr w:type="gramEnd"/>
            <w:r>
              <w:t xml:space="preserve">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 xml:space="preserve">п. 13, п. 14, </w:t>
            </w:r>
            <w:proofErr w:type="spellStart"/>
            <w:r>
              <w:t>пп</w:t>
            </w:r>
            <w:proofErr w:type="spellEnd"/>
            <w:r>
              <w:t>. в п. 24 Постановления Правительства РФ от 13.08.2006 г. N 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</w:p>
        </w:tc>
      </w:tr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 xml:space="preserve">п. 3.2., 3.3., </w:t>
            </w:r>
            <w:proofErr w:type="spellStart"/>
            <w:r>
              <w:t>пп</w:t>
            </w:r>
            <w:proofErr w:type="spellEnd"/>
            <w:r>
              <w:t>. 3.4.8. Постановления Госстроя РФ от 27.09.2003 NN 170; п. 6; 7; 8; 9 Постановления Правительства РФ от 03.04.2013 N 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</w:p>
        </w:tc>
      </w:tr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План мероприятий по подготовке жилищного фонда к сезонной эксплуатации на предыдущий год и его исполнение</w:t>
            </w:r>
          </w:p>
          <w:p w:rsidR="00DB5671" w:rsidRDefault="00DB5671" w:rsidP="00677DC8">
            <w:pPr>
              <w:pStyle w:val="ConsPlusNormal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proofErr w:type="spellStart"/>
            <w:r>
              <w:t>пп</w:t>
            </w:r>
            <w:proofErr w:type="spellEnd"/>
            <w:r>
              <w:t>. 2.1.1. Постановления Госстроя РФ от 27.09.2003 N 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</w:p>
        </w:tc>
      </w:tr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lastRenderedPageBreak/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proofErr w:type="spellStart"/>
            <w:r>
              <w:t>пп</w:t>
            </w:r>
            <w:proofErr w:type="spellEnd"/>
            <w:r>
              <w:t>. в (1) п. 24 Постановления Правительства РФ от 13.08.2006 г. N 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</w:p>
        </w:tc>
      </w:tr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Паспорта готовности многоквартирных домов к эксплуатации в зимний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 xml:space="preserve">п. 10 приказа Минэнерго России от 13.03.2013 N 103, </w:t>
            </w:r>
            <w:proofErr w:type="spellStart"/>
            <w:r>
              <w:t>пп</w:t>
            </w:r>
            <w:proofErr w:type="spellEnd"/>
            <w:r>
              <w:t>. 2.6.10. п. 2.6. Постановления Госстроя РФ от 27.09.2003 N 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</w:p>
        </w:tc>
      </w:tr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proofErr w:type="spellStart"/>
            <w:r>
              <w:t>пп</w:t>
            </w:r>
            <w:proofErr w:type="spellEnd"/>
            <w:r>
              <w:t>. 2.1.1.; 2.1.5.; 2.2.2.; п. 2.3. Постановления Госстроя РФ от 27.09.2003 N 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</w:p>
        </w:tc>
      </w:tr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proofErr w:type="spellStart"/>
            <w:r>
              <w:t>пп</w:t>
            </w:r>
            <w:proofErr w:type="spellEnd"/>
            <w:r>
              <w:t>. 2.1.1.; 2.1.5.; 2.2.2., п. 2.3. Постановления Госстроя РФ от 27.09.2003 N 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</w:p>
        </w:tc>
      </w:tr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proofErr w:type="spellStart"/>
            <w:r>
              <w:t>пп</w:t>
            </w:r>
            <w:proofErr w:type="spellEnd"/>
            <w:r>
              <w:t>. 2.2.3., п. 2.3. Постановления Госстроя РФ от 27.09.2003 N 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</w:p>
        </w:tc>
      </w:tr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ч. 2 ст. 147 Жилищного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</w:p>
        </w:tc>
      </w:tr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Наличие заключенных договоров 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 xml:space="preserve">п. 2.1., п. 2.2., п. 2, 3., п. 11, п. 11.1. ст. 161 Жилищного кодекса Российской Федерации; </w:t>
            </w:r>
            <w:proofErr w:type="spellStart"/>
            <w:r>
              <w:t>пп</w:t>
            </w:r>
            <w:proofErr w:type="spellEnd"/>
            <w:r>
              <w:t>. д) п. 4 Постановления Правительства РФ от 15.05.2013 N 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</w:p>
        </w:tc>
      </w:tr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п. 1 ст. 157.2 Жилищного кодекса Российской Федерации; п. 148 (1) ст. XV (1) Постановления Правительства РФ от 06.05.2011 N 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</w:p>
        </w:tc>
      </w:tr>
      <w:tr w:rsidR="00C960A5" w:rsidTr="00C960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t xml:space="preserve"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</w:t>
            </w:r>
            <w:r>
              <w:lastRenderedPageBreak/>
              <w:t>по предоставлению коммунальных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  <w:r>
              <w:lastRenderedPageBreak/>
              <w:t xml:space="preserve">п. 4 ст. 165 Жилищного кодекса Российской Федерации; </w:t>
            </w:r>
            <w:proofErr w:type="spellStart"/>
            <w:r>
              <w:t>пп</w:t>
            </w:r>
            <w:proofErr w:type="spellEnd"/>
            <w:r>
              <w:t>. 2 п. 1 ст. 6 Федерального закона от 21.07.2014 N 209-ФЗ "О государственной информационной системе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5" w:rsidRDefault="00C960A5" w:rsidP="00677DC8">
            <w:pPr>
              <w:pStyle w:val="ConsPlusNormal"/>
              <w:jc w:val="both"/>
            </w:pPr>
          </w:p>
        </w:tc>
      </w:tr>
    </w:tbl>
    <w:p w:rsidR="00C960A5" w:rsidRDefault="00C960A5" w:rsidP="00C960A5">
      <w:pPr>
        <w:pStyle w:val="ConsPlusNormal"/>
        <w:ind w:firstLine="540"/>
        <w:jc w:val="both"/>
      </w:pPr>
    </w:p>
    <w:p w:rsidR="00C960A5" w:rsidRPr="00C960A5" w:rsidRDefault="00C960A5" w:rsidP="00C96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0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0A5" w:rsidRPr="00C960A5" w:rsidRDefault="00C960A5" w:rsidP="00C960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0A5">
        <w:rPr>
          <w:rFonts w:ascii="Times New Roman" w:hAnsi="Times New Roman" w:cs="Times New Roman"/>
          <w:sz w:val="24"/>
          <w:szCs w:val="24"/>
        </w:rPr>
        <w:t>(пояснения и дополнения по вопросам, содержащимся в перечне)</w:t>
      </w:r>
    </w:p>
    <w:p w:rsidR="00C960A5" w:rsidRPr="00C960A5" w:rsidRDefault="00C960A5" w:rsidP="00C96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0A5" w:rsidRPr="00C960A5" w:rsidRDefault="00C960A5" w:rsidP="00C96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0A5">
        <w:rPr>
          <w:rFonts w:ascii="Times New Roman" w:hAnsi="Times New Roman" w:cs="Times New Roman"/>
          <w:sz w:val="24"/>
          <w:szCs w:val="24"/>
        </w:rPr>
        <w:t>Подпись лица проводящего проверку:</w:t>
      </w:r>
    </w:p>
    <w:p w:rsidR="00C960A5" w:rsidRPr="00C960A5" w:rsidRDefault="00C960A5" w:rsidP="00C960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0A5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:rsidR="00C960A5" w:rsidRPr="00C960A5" w:rsidRDefault="00C960A5" w:rsidP="00C960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0A5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C960A5" w:rsidRPr="00C960A5" w:rsidRDefault="00C960A5" w:rsidP="00C96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0A5" w:rsidRPr="00C960A5" w:rsidRDefault="00C960A5" w:rsidP="00C96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0A5">
        <w:rPr>
          <w:rFonts w:ascii="Times New Roman" w:hAnsi="Times New Roman" w:cs="Times New Roman"/>
          <w:sz w:val="24"/>
          <w:szCs w:val="24"/>
        </w:rPr>
        <w:t>Подпись юридического лица,</w:t>
      </w:r>
    </w:p>
    <w:p w:rsidR="00C960A5" w:rsidRPr="00C960A5" w:rsidRDefault="00C960A5" w:rsidP="00C960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0A5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C960A5" w:rsidRPr="00C960A5" w:rsidRDefault="00C960A5" w:rsidP="00C960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0A5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:rsidR="00C960A5" w:rsidRPr="00C960A5" w:rsidRDefault="00C960A5" w:rsidP="00C960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0A5">
        <w:rPr>
          <w:rFonts w:ascii="Times New Roman" w:hAnsi="Times New Roman" w:cs="Times New Roman"/>
          <w:sz w:val="24"/>
          <w:szCs w:val="24"/>
        </w:rPr>
        <w:t xml:space="preserve">(юридическое лицо, фамилия, имя, отчество </w:t>
      </w:r>
      <w:proofErr w:type="gramEnd"/>
    </w:p>
    <w:p w:rsidR="00C960A5" w:rsidRPr="00C960A5" w:rsidRDefault="00C960A5" w:rsidP="00C960A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</w:pPr>
      <w:r w:rsidRPr="00C960A5">
        <w:rPr>
          <w:rFonts w:ascii="Times New Roman" w:hAnsi="Times New Roman" w:cs="Times New Roman"/>
          <w:sz w:val="24"/>
          <w:szCs w:val="24"/>
        </w:rPr>
        <w:t>(при наличии) индивидуального предпринимателя)</w:t>
      </w:r>
    </w:p>
    <w:bookmarkEnd w:id="0"/>
    <w:p w:rsidR="0012483E" w:rsidRDefault="0012483E" w:rsidP="00C960A5">
      <w:pPr>
        <w:pStyle w:val="ConsPlusNormal"/>
        <w:ind w:firstLine="540"/>
        <w:jc w:val="both"/>
      </w:pPr>
    </w:p>
    <w:sectPr w:rsidR="0012483E" w:rsidSect="007A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A5"/>
    <w:rsid w:val="00065C1D"/>
    <w:rsid w:val="0012483E"/>
    <w:rsid w:val="001C32E3"/>
    <w:rsid w:val="00470E23"/>
    <w:rsid w:val="00540FEB"/>
    <w:rsid w:val="007A7570"/>
    <w:rsid w:val="00C960A5"/>
    <w:rsid w:val="00CF652E"/>
    <w:rsid w:val="00DB5671"/>
    <w:rsid w:val="00E9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5D8F-38DB-491F-A392-E39C0011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Work</cp:lastModifiedBy>
  <cp:revision>4</cp:revision>
  <cp:lastPrinted>2021-08-24T08:48:00Z</cp:lastPrinted>
  <dcterms:created xsi:type="dcterms:W3CDTF">2021-08-31T08:33:00Z</dcterms:created>
  <dcterms:modified xsi:type="dcterms:W3CDTF">2021-09-09T05:49:00Z</dcterms:modified>
</cp:coreProperties>
</file>