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CD99" w14:textId="644CE4E3" w:rsidR="007538CF" w:rsidRPr="00FA3064" w:rsidRDefault="007538CF" w:rsidP="007538CF">
      <w:pPr>
        <w:ind w:left="6096" w:firstLine="0"/>
        <w:contextualSpacing/>
        <w:jc w:val="center"/>
      </w:pPr>
    </w:p>
    <w:p w14:paraId="1F8B9FA0" w14:textId="77777777" w:rsidR="00251515" w:rsidRPr="00B55ADF" w:rsidRDefault="00251515" w:rsidP="0053200D">
      <w:pPr>
        <w:jc w:val="center"/>
        <w:rPr>
          <w:b/>
          <w:szCs w:val="28"/>
        </w:rPr>
      </w:pPr>
    </w:p>
    <w:p w14:paraId="4A77923E" w14:textId="77777777" w:rsidR="00251515" w:rsidRPr="00B55ADF" w:rsidRDefault="00251515" w:rsidP="0053200D">
      <w:pPr>
        <w:jc w:val="center"/>
        <w:rPr>
          <w:b/>
          <w:szCs w:val="28"/>
        </w:rPr>
      </w:pPr>
    </w:p>
    <w:p w14:paraId="68323B8C" w14:textId="77777777" w:rsidR="00251515" w:rsidRPr="00B55ADF" w:rsidRDefault="00251515" w:rsidP="0053200D">
      <w:pPr>
        <w:jc w:val="center"/>
        <w:rPr>
          <w:b/>
          <w:szCs w:val="28"/>
        </w:rPr>
      </w:pPr>
    </w:p>
    <w:p w14:paraId="6A2360B2" w14:textId="77777777" w:rsidR="00251515" w:rsidRPr="00B55ADF" w:rsidRDefault="00251515" w:rsidP="0053200D">
      <w:pPr>
        <w:jc w:val="center"/>
        <w:rPr>
          <w:b/>
          <w:szCs w:val="28"/>
        </w:rPr>
      </w:pPr>
    </w:p>
    <w:p w14:paraId="6A4169A6" w14:textId="77777777" w:rsidR="00251515" w:rsidRPr="00B55ADF" w:rsidRDefault="00251515" w:rsidP="0053200D">
      <w:pPr>
        <w:jc w:val="center"/>
        <w:rPr>
          <w:b/>
          <w:szCs w:val="28"/>
        </w:rPr>
      </w:pPr>
    </w:p>
    <w:p w14:paraId="6A7EEF1A" w14:textId="77777777" w:rsidR="00251515" w:rsidRPr="00B55ADF" w:rsidRDefault="00251515" w:rsidP="0053200D">
      <w:pPr>
        <w:jc w:val="center"/>
        <w:rPr>
          <w:b/>
          <w:szCs w:val="28"/>
        </w:rPr>
      </w:pPr>
    </w:p>
    <w:p w14:paraId="22A7A492" w14:textId="77777777" w:rsidR="00251515" w:rsidRPr="00B55ADF" w:rsidRDefault="00251515" w:rsidP="0053200D">
      <w:pPr>
        <w:jc w:val="center"/>
        <w:rPr>
          <w:b/>
          <w:szCs w:val="28"/>
        </w:rPr>
      </w:pPr>
    </w:p>
    <w:p w14:paraId="14612CA4" w14:textId="77777777" w:rsidR="00251515" w:rsidRPr="00B55ADF" w:rsidRDefault="00251515" w:rsidP="0053200D">
      <w:pPr>
        <w:jc w:val="center"/>
        <w:rPr>
          <w:b/>
          <w:szCs w:val="28"/>
        </w:rPr>
      </w:pPr>
    </w:p>
    <w:p w14:paraId="6EFA3A82" w14:textId="77777777" w:rsidR="00251515" w:rsidRPr="00B55ADF" w:rsidRDefault="00251515" w:rsidP="0053200D">
      <w:pPr>
        <w:jc w:val="center"/>
        <w:rPr>
          <w:b/>
          <w:szCs w:val="28"/>
        </w:rPr>
      </w:pPr>
    </w:p>
    <w:p w14:paraId="10A39081" w14:textId="77777777" w:rsidR="00251515" w:rsidRPr="00B55ADF" w:rsidRDefault="00251515" w:rsidP="0053200D">
      <w:pPr>
        <w:jc w:val="center"/>
        <w:rPr>
          <w:b/>
          <w:szCs w:val="28"/>
        </w:rPr>
      </w:pPr>
    </w:p>
    <w:p w14:paraId="6DEB6154" w14:textId="77777777" w:rsidR="00251515" w:rsidRPr="00B55ADF" w:rsidRDefault="00251515" w:rsidP="0053200D">
      <w:pPr>
        <w:jc w:val="center"/>
        <w:rPr>
          <w:b/>
          <w:szCs w:val="28"/>
        </w:rPr>
      </w:pPr>
    </w:p>
    <w:p w14:paraId="7A01C3C1" w14:textId="77777777" w:rsidR="00251515" w:rsidRPr="00B55ADF" w:rsidRDefault="00251515" w:rsidP="0053200D">
      <w:pPr>
        <w:jc w:val="center"/>
        <w:rPr>
          <w:b/>
          <w:szCs w:val="28"/>
        </w:rPr>
      </w:pPr>
    </w:p>
    <w:p w14:paraId="30BFC737" w14:textId="77777777" w:rsidR="00251515" w:rsidRPr="00B55ADF" w:rsidRDefault="00251515" w:rsidP="0053200D">
      <w:pPr>
        <w:jc w:val="center"/>
        <w:rPr>
          <w:b/>
          <w:szCs w:val="28"/>
        </w:rPr>
      </w:pPr>
    </w:p>
    <w:p w14:paraId="484A4573" w14:textId="77777777" w:rsidR="00251515" w:rsidRPr="00B55ADF" w:rsidRDefault="00251515" w:rsidP="0053200D">
      <w:pPr>
        <w:jc w:val="center"/>
        <w:rPr>
          <w:b/>
          <w:szCs w:val="28"/>
        </w:rPr>
      </w:pPr>
    </w:p>
    <w:p w14:paraId="645716A8" w14:textId="77777777" w:rsidR="00251515" w:rsidRPr="00B55ADF" w:rsidRDefault="00251515" w:rsidP="0053200D">
      <w:pPr>
        <w:jc w:val="center"/>
        <w:rPr>
          <w:b/>
          <w:szCs w:val="28"/>
        </w:rPr>
      </w:pPr>
    </w:p>
    <w:p w14:paraId="7C0D089D" w14:textId="49F4D55A" w:rsidR="00251515" w:rsidRPr="00DA7089" w:rsidRDefault="00251515" w:rsidP="007E01D8">
      <w:pPr>
        <w:ind w:right="57" w:firstLine="0"/>
        <w:jc w:val="center"/>
        <w:rPr>
          <w:b/>
          <w:caps/>
          <w:szCs w:val="28"/>
        </w:rPr>
      </w:pPr>
      <w:r w:rsidRPr="00DA7089">
        <w:rPr>
          <w:b/>
          <w:caps/>
          <w:szCs w:val="28"/>
        </w:rPr>
        <w:t>ГЕНЕРАЛЬН</w:t>
      </w:r>
      <w:r w:rsidR="00B62CCF">
        <w:rPr>
          <w:b/>
          <w:caps/>
          <w:szCs w:val="28"/>
        </w:rPr>
        <w:t>ый</w:t>
      </w:r>
      <w:r w:rsidRPr="00DA7089">
        <w:rPr>
          <w:b/>
          <w:caps/>
          <w:szCs w:val="28"/>
        </w:rPr>
        <w:t xml:space="preserve"> ПЛАН</w:t>
      </w:r>
    </w:p>
    <w:p w14:paraId="1B106A38" w14:textId="3E72A69D" w:rsidR="00DA7089" w:rsidRPr="00DA7089" w:rsidRDefault="004748D3" w:rsidP="00286EA8">
      <w:pPr>
        <w:ind w:right="57" w:firstLine="0"/>
        <w:jc w:val="center"/>
        <w:rPr>
          <w:b/>
          <w:caps/>
          <w:szCs w:val="28"/>
        </w:rPr>
      </w:pPr>
      <w:r>
        <w:rPr>
          <w:b/>
          <w:caps/>
          <w:szCs w:val="28"/>
        </w:rPr>
        <w:t>городского</w:t>
      </w:r>
      <w:r w:rsidR="00804F0A">
        <w:rPr>
          <w:b/>
          <w:caps/>
          <w:szCs w:val="28"/>
        </w:rPr>
        <w:t xml:space="preserve"> ПОСЕЛЕНИЯ</w:t>
      </w:r>
      <w:r w:rsidR="00CD40E1" w:rsidRPr="00DA7089">
        <w:rPr>
          <w:b/>
          <w:caps/>
          <w:szCs w:val="28"/>
        </w:rPr>
        <w:t xml:space="preserve"> </w:t>
      </w:r>
      <w:r w:rsidR="00286EA8" w:rsidRPr="00DA7089">
        <w:rPr>
          <w:b/>
          <w:caps/>
          <w:szCs w:val="28"/>
        </w:rPr>
        <w:t>«</w:t>
      </w:r>
      <w:r>
        <w:rPr>
          <w:b/>
          <w:caps/>
          <w:szCs w:val="28"/>
        </w:rPr>
        <w:t>октябрьское</w:t>
      </w:r>
      <w:r w:rsidR="00286EA8" w:rsidRPr="00DA7089">
        <w:rPr>
          <w:b/>
          <w:caps/>
          <w:szCs w:val="28"/>
        </w:rPr>
        <w:t xml:space="preserve">» </w:t>
      </w:r>
    </w:p>
    <w:p w14:paraId="5FC7B17F" w14:textId="77777777" w:rsidR="00DF54EA" w:rsidRPr="00DA7089" w:rsidRDefault="00294584" w:rsidP="00286EA8">
      <w:pPr>
        <w:ind w:right="57" w:firstLine="0"/>
        <w:jc w:val="center"/>
        <w:rPr>
          <w:b/>
          <w:caps/>
          <w:szCs w:val="28"/>
        </w:rPr>
      </w:pPr>
      <w:r>
        <w:rPr>
          <w:b/>
          <w:caps/>
          <w:szCs w:val="28"/>
        </w:rPr>
        <w:t>устьянского</w:t>
      </w:r>
      <w:r w:rsidR="00286EA8" w:rsidRPr="00DA7089">
        <w:rPr>
          <w:b/>
          <w:caps/>
          <w:szCs w:val="28"/>
        </w:rPr>
        <w:t xml:space="preserve"> муниципального района</w:t>
      </w:r>
    </w:p>
    <w:p w14:paraId="0AF13619" w14:textId="77777777" w:rsidR="00CD40E1" w:rsidRPr="00DA7089" w:rsidRDefault="00D05FDF" w:rsidP="007E01D8">
      <w:pPr>
        <w:ind w:right="57" w:firstLine="0"/>
        <w:jc w:val="center"/>
        <w:rPr>
          <w:b/>
          <w:caps/>
          <w:szCs w:val="28"/>
        </w:rPr>
      </w:pPr>
      <w:r w:rsidRPr="00DA7089">
        <w:rPr>
          <w:b/>
          <w:caps/>
          <w:szCs w:val="28"/>
        </w:rPr>
        <w:t>архангельской</w:t>
      </w:r>
      <w:r w:rsidR="00CD40E1" w:rsidRPr="00DA7089">
        <w:rPr>
          <w:b/>
          <w:caps/>
          <w:szCs w:val="28"/>
        </w:rPr>
        <w:t xml:space="preserve"> области</w:t>
      </w:r>
    </w:p>
    <w:p w14:paraId="62B51234" w14:textId="77777777" w:rsidR="00251515" w:rsidRPr="00DA7089" w:rsidRDefault="00251515" w:rsidP="0053200D">
      <w:pPr>
        <w:rPr>
          <w:b/>
          <w:szCs w:val="28"/>
        </w:rPr>
      </w:pPr>
      <w:r w:rsidRPr="00DA7089">
        <w:rPr>
          <w:szCs w:val="28"/>
        </w:rPr>
        <w:br w:type="page"/>
      </w:r>
    </w:p>
    <w:p w14:paraId="57884CC6" w14:textId="77777777" w:rsidR="00251515" w:rsidRPr="00DA7089" w:rsidRDefault="00251515" w:rsidP="0053200D">
      <w:pPr>
        <w:jc w:val="center"/>
        <w:rPr>
          <w:b/>
          <w:szCs w:val="28"/>
        </w:rPr>
      </w:pPr>
    </w:p>
    <w:p w14:paraId="22F639BF" w14:textId="77777777" w:rsidR="00251515" w:rsidRPr="00DA7089" w:rsidRDefault="00251515" w:rsidP="0053200D">
      <w:pPr>
        <w:jc w:val="center"/>
        <w:rPr>
          <w:b/>
          <w:szCs w:val="28"/>
        </w:rPr>
      </w:pPr>
    </w:p>
    <w:p w14:paraId="5B122ADA" w14:textId="77777777" w:rsidR="00251515" w:rsidRPr="00DA7089" w:rsidRDefault="00251515" w:rsidP="0053200D">
      <w:pPr>
        <w:jc w:val="center"/>
        <w:rPr>
          <w:b/>
          <w:szCs w:val="28"/>
        </w:rPr>
      </w:pPr>
    </w:p>
    <w:p w14:paraId="6302DE8F" w14:textId="77777777" w:rsidR="00251515" w:rsidRPr="00DA7089" w:rsidRDefault="00251515" w:rsidP="0053200D">
      <w:pPr>
        <w:jc w:val="center"/>
        <w:rPr>
          <w:b/>
          <w:szCs w:val="28"/>
        </w:rPr>
      </w:pPr>
    </w:p>
    <w:p w14:paraId="00210D56" w14:textId="77777777" w:rsidR="00251515" w:rsidRPr="00DA7089" w:rsidRDefault="00251515" w:rsidP="0053200D">
      <w:pPr>
        <w:jc w:val="center"/>
        <w:rPr>
          <w:b/>
          <w:szCs w:val="28"/>
        </w:rPr>
      </w:pPr>
    </w:p>
    <w:p w14:paraId="0F09599D" w14:textId="77777777" w:rsidR="00251515" w:rsidRPr="00DA7089" w:rsidRDefault="00251515" w:rsidP="0053200D">
      <w:pPr>
        <w:jc w:val="center"/>
        <w:rPr>
          <w:b/>
          <w:szCs w:val="28"/>
        </w:rPr>
      </w:pPr>
    </w:p>
    <w:p w14:paraId="74BF8671" w14:textId="77777777" w:rsidR="00251515" w:rsidRPr="00DA7089" w:rsidRDefault="00251515" w:rsidP="0053200D">
      <w:pPr>
        <w:jc w:val="center"/>
        <w:rPr>
          <w:b/>
          <w:szCs w:val="28"/>
        </w:rPr>
      </w:pPr>
    </w:p>
    <w:p w14:paraId="7295A446" w14:textId="77777777" w:rsidR="00251515" w:rsidRPr="00DA7089" w:rsidRDefault="00251515" w:rsidP="0053200D">
      <w:pPr>
        <w:jc w:val="center"/>
        <w:rPr>
          <w:b/>
          <w:szCs w:val="28"/>
        </w:rPr>
      </w:pPr>
    </w:p>
    <w:p w14:paraId="71CC142D" w14:textId="77777777" w:rsidR="00251515" w:rsidRPr="00DA7089" w:rsidRDefault="00251515" w:rsidP="0053200D">
      <w:pPr>
        <w:jc w:val="center"/>
        <w:rPr>
          <w:b/>
          <w:szCs w:val="28"/>
        </w:rPr>
      </w:pPr>
    </w:p>
    <w:p w14:paraId="3D2F0134" w14:textId="77777777" w:rsidR="00251515" w:rsidRPr="00DA7089" w:rsidRDefault="00251515" w:rsidP="0053200D">
      <w:pPr>
        <w:jc w:val="center"/>
        <w:rPr>
          <w:b/>
          <w:szCs w:val="28"/>
        </w:rPr>
      </w:pPr>
    </w:p>
    <w:p w14:paraId="4F4DEF4C" w14:textId="77777777" w:rsidR="00251515" w:rsidRPr="00DA7089" w:rsidRDefault="00251515" w:rsidP="0053200D">
      <w:pPr>
        <w:jc w:val="center"/>
        <w:rPr>
          <w:b/>
          <w:szCs w:val="28"/>
        </w:rPr>
      </w:pPr>
    </w:p>
    <w:p w14:paraId="7BE2146B" w14:textId="77777777" w:rsidR="00251515" w:rsidRPr="00DA7089" w:rsidRDefault="00251515" w:rsidP="0053200D">
      <w:pPr>
        <w:jc w:val="center"/>
        <w:rPr>
          <w:b/>
          <w:szCs w:val="28"/>
        </w:rPr>
      </w:pPr>
    </w:p>
    <w:p w14:paraId="2B363699" w14:textId="77777777" w:rsidR="00251515" w:rsidRPr="00DA7089" w:rsidRDefault="00251515" w:rsidP="0053200D">
      <w:pPr>
        <w:jc w:val="center"/>
        <w:rPr>
          <w:b/>
          <w:szCs w:val="28"/>
        </w:rPr>
      </w:pPr>
    </w:p>
    <w:p w14:paraId="59D94A72" w14:textId="77777777" w:rsidR="00251515" w:rsidRPr="00DA7089" w:rsidRDefault="00251515" w:rsidP="0053200D">
      <w:pPr>
        <w:jc w:val="center"/>
        <w:rPr>
          <w:b/>
          <w:szCs w:val="28"/>
        </w:rPr>
      </w:pPr>
    </w:p>
    <w:p w14:paraId="0009E078" w14:textId="77777777" w:rsidR="00251515" w:rsidRPr="00DA7089" w:rsidRDefault="00251515" w:rsidP="0053200D">
      <w:pPr>
        <w:jc w:val="center"/>
        <w:rPr>
          <w:b/>
          <w:szCs w:val="28"/>
        </w:rPr>
      </w:pPr>
    </w:p>
    <w:p w14:paraId="15F50209" w14:textId="77777777" w:rsidR="00251515" w:rsidRPr="00DA7089" w:rsidRDefault="00251515" w:rsidP="0053200D">
      <w:pPr>
        <w:jc w:val="center"/>
        <w:rPr>
          <w:b/>
          <w:szCs w:val="28"/>
        </w:rPr>
      </w:pPr>
    </w:p>
    <w:p w14:paraId="735BCDB6" w14:textId="77777777" w:rsidR="00251515" w:rsidRPr="00DA7089" w:rsidRDefault="00251515" w:rsidP="0053200D">
      <w:pPr>
        <w:jc w:val="center"/>
        <w:rPr>
          <w:b/>
          <w:szCs w:val="28"/>
        </w:rPr>
      </w:pPr>
    </w:p>
    <w:p w14:paraId="23EFC0B0" w14:textId="77777777" w:rsidR="00251515" w:rsidRPr="00DA7089" w:rsidRDefault="00251515" w:rsidP="0053200D">
      <w:pPr>
        <w:jc w:val="center"/>
        <w:rPr>
          <w:b/>
          <w:szCs w:val="28"/>
        </w:rPr>
      </w:pPr>
    </w:p>
    <w:p w14:paraId="3FBFF43B" w14:textId="77777777" w:rsidR="00251515" w:rsidRPr="00DA7089" w:rsidRDefault="00251515" w:rsidP="0053200D">
      <w:pPr>
        <w:jc w:val="center"/>
        <w:rPr>
          <w:b/>
          <w:szCs w:val="28"/>
        </w:rPr>
      </w:pPr>
    </w:p>
    <w:p w14:paraId="42096289" w14:textId="77777777" w:rsidR="00251515" w:rsidRPr="00DA7089" w:rsidRDefault="00251515" w:rsidP="0053200D">
      <w:pPr>
        <w:jc w:val="center"/>
        <w:rPr>
          <w:b/>
          <w:szCs w:val="28"/>
        </w:rPr>
      </w:pPr>
    </w:p>
    <w:p w14:paraId="7D15F935" w14:textId="77777777" w:rsidR="00251515" w:rsidRPr="00DA7089" w:rsidRDefault="00251515" w:rsidP="00342D61">
      <w:pPr>
        <w:ind w:right="57" w:firstLine="0"/>
        <w:jc w:val="center"/>
        <w:rPr>
          <w:b/>
          <w:szCs w:val="28"/>
        </w:rPr>
      </w:pPr>
      <w:r w:rsidRPr="00DA7089">
        <w:rPr>
          <w:b/>
          <w:szCs w:val="28"/>
        </w:rPr>
        <w:t>ПОЛОЖЕНИЕ О ТЕРРИТОРИАЛЬНОМ ПЛАНИРОВАНИИ</w:t>
      </w:r>
    </w:p>
    <w:p w14:paraId="4F06657B" w14:textId="77777777" w:rsidR="00251515" w:rsidRPr="00DA7089" w:rsidRDefault="00251515" w:rsidP="0053200D">
      <w:pPr>
        <w:jc w:val="center"/>
        <w:rPr>
          <w:szCs w:val="28"/>
        </w:rPr>
      </w:pPr>
    </w:p>
    <w:p w14:paraId="43700A02" w14:textId="77777777" w:rsidR="00251515" w:rsidRPr="00DA7089" w:rsidRDefault="00251515" w:rsidP="0053200D">
      <w:pPr>
        <w:jc w:val="center"/>
        <w:rPr>
          <w:szCs w:val="28"/>
        </w:rPr>
      </w:pPr>
    </w:p>
    <w:p w14:paraId="3C3CBEE7" w14:textId="77777777" w:rsidR="00251515" w:rsidRPr="00DA7089" w:rsidRDefault="00251515" w:rsidP="0053200D">
      <w:pPr>
        <w:jc w:val="center"/>
        <w:rPr>
          <w:szCs w:val="28"/>
        </w:rPr>
      </w:pPr>
    </w:p>
    <w:p w14:paraId="01746509" w14:textId="77777777" w:rsidR="00251515" w:rsidRPr="00DA7089" w:rsidRDefault="00251515" w:rsidP="0053200D">
      <w:pPr>
        <w:jc w:val="center"/>
        <w:rPr>
          <w:szCs w:val="28"/>
        </w:rPr>
      </w:pPr>
    </w:p>
    <w:p w14:paraId="6954B7D3" w14:textId="77777777" w:rsidR="00251515" w:rsidRPr="00DA7089" w:rsidRDefault="00251515" w:rsidP="0053200D">
      <w:pPr>
        <w:jc w:val="center"/>
        <w:rPr>
          <w:szCs w:val="28"/>
        </w:rPr>
      </w:pPr>
    </w:p>
    <w:p w14:paraId="721D0446" w14:textId="77777777" w:rsidR="00251515" w:rsidRPr="00DA7089" w:rsidRDefault="00251515" w:rsidP="0053200D">
      <w:pPr>
        <w:jc w:val="center"/>
        <w:rPr>
          <w:szCs w:val="28"/>
        </w:rPr>
      </w:pPr>
    </w:p>
    <w:p w14:paraId="5E39E8F0" w14:textId="77777777" w:rsidR="00251515" w:rsidRPr="00DA7089" w:rsidRDefault="00251515" w:rsidP="0053200D">
      <w:pPr>
        <w:jc w:val="center"/>
        <w:rPr>
          <w:szCs w:val="28"/>
        </w:rPr>
      </w:pPr>
    </w:p>
    <w:p w14:paraId="6EAA3499" w14:textId="77777777" w:rsidR="00251515" w:rsidRPr="00DA7089" w:rsidRDefault="00251515" w:rsidP="0053200D">
      <w:pPr>
        <w:jc w:val="center"/>
        <w:rPr>
          <w:szCs w:val="28"/>
        </w:rPr>
      </w:pPr>
    </w:p>
    <w:p w14:paraId="12B0C3A0" w14:textId="77777777" w:rsidR="00251515" w:rsidRPr="00DA7089" w:rsidRDefault="00251515" w:rsidP="0053200D">
      <w:pPr>
        <w:jc w:val="center"/>
        <w:rPr>
          <w:szCs w:val="28"/>
        </w:rPr>
      </w:pPr>
    </w:p>
    <w:p w14:paraId="224D9649" w14:textId="77777777" w:rsidR="00251515" w:rsidRPr="00DA7089" w:rsidRDefault="00251515" w:rsidP="0053200D">
      <w:pPr>
        <w:jc w:val="center"/>
        <w:rPr>
          <w:szCs w:val="28"/>
        </w:rPr>
      </w:pPr>
    </w:p>
    <w:p w14:paraId="158B3B19" w14:textId="77777777" w:rsidR="00251515" w:rsidRPr="00DA7089" w:rsidRDefault="00251515" w:rsidP="0053200D">
      <w:pPr>
        <w:jc w:val="center"/>
        <w:rPr>
          <w:szCs w:val="28"/>
        </w:rPr>
      </w:pPr>
    </w:p>
    <w:p w14:paraId="1966F9FD" w14:textId="77777777" w:rsidR="00251515" w:rsidRPr="00DA7089" w:rsidRDefault="00251515" w:rsidP="0053200D">
      <w:pPr>
        <w:jc w:val="center"/>
        <w:rPr>
          <w:szCs w:val="28"/>
        </w:rPr>
      </w:pPr>
    </w:p>
    <w:p w14:paraId="1E911277" w14:textId="77777777" w:rsidR="00251515" w:rsidRPr="00DA7089" w:rsidRDefault="00251515" w:rsidP="0053200D">
      <w:pPr>
        <w:jc w:val="center"/>
        <w:rPr>
          <w:szCs w:val="28"/>
        </w:rPr>
      </w:pPr>
    </w:p>
    <w:p w14:paraId="3E7E1182" w14:textId="77777777" w:rsidR="00251515" w:rsidRPr="00DA7089" w:rsidRDefault="00251515" w:rsidP="0053200D">
      <w:pPr>
        <w:jc w:val="center"/>
        <w:rPr>
          <w:szCs w:val="28"/>
        </w:rPr>
      </w:pPr>
    </w:p>
    <w:p w14:paraId="05727D80" w14:textId="77777777" w:rsidR="00251515" w:rsidRPr="00DA7089" w:rsidRDefault="00251515" w:rsidP="0053200D">
      <w:pPr>
        <w:jc w:val="center"/>
        <w:rPr>
          <w:szCs w:val="28"/>
        </w:rPr>
      </w:pPr>
    </w:p>
    <w:p w14:paraId="14453FBD" w14:textId="77777777" w:rsidR="00251515" w:rsidRPr="00DA7089" w:rsidRDefault="00251515" w:rsidP="0053200D">
      <w:pPr>
        <w:jc w:val="center"/>
        <w:rPr>
          <w:szCs w:val="28"/>
        </w:rPr>
      </w:pPr>
    </w:p>
    <w:p w14:paraId="3FAAFDE4" w14:textId="77777777" w:rsidR="00184F16" w:rsidRPr="00DA7089" w:rsidRDefault="00184F16">
      <w:pPr>
        <w:suppressAutoHyphens w:val="0"/>
        <w:overflowPunct/>
        <w:autoSpaceDE/>
        <w:jc w:val="left"/>
        <w:textAlignment w:val="auto"/>
        <w:rPr>
          <w:szCs w:val="28"/>
        </w:rPr>
      </w:pPr>
      <w:r w:rsidRPr="00DA7089">
        <w:rPr>
          <w:szCs w:val="28"/>
        </w:rPr>
        <w:br w:type="page"/>
      </w:r>
    </w:p>
    <w:p w14:paraId="1DDAF191" w14:textId="77777777" w:rsidR="00251515" w:rsidRPr="00DA7089" w:rsidRDefault="00251515" w:rsidP="0053200D">
      <w:pPr>
        <w:jc w:val="center"/>
        <w:rPr>
          <w:szCs w:val="28"/>
        </w:rPr>
      </w:pPr>
    </w:p>
    <w:p w14:paraId="73720411" w14:textId="77777777" w:rsidR="002974A6" w:rsidRPr="00DA7089" w:rsidRDefault="002974A6" w:rsidP="0065001A">
      <w:pPr>
        <w:keepNext/>
        <w:keepLines/>
        <w:suppressAutoHyphens w:val="0"/>
        <w:overflowPunct/>
        <w:autoSpaceDE/>
        <w:jc w:val="center"/>
        <w:textAlignment w:val="auto"/>
        <w:rPr>
          <w:b/>
          <w:bCs/>
          <w:szCs w:val="28"/>
          <w:lang w:eastAsia="en-US"/>
        </w:rPr>
      </w:pPr>
      <w:r w:rsidRPr="00DA7089">
        <w:rPr>
          <w:b/>
          <w:bCs/>
          <w:szCs w:val="28"/>
          <w:lang w:eastAsia="en-US"/>
        </w:rPr>
        <w:t>Оглавление</w:t>
      </w:r>
    </w:p>
    <w:p w14:paraId="7812E972" w14:textId="77777777" w:rsidR="00F85C03" w:rsidRPr="00DA7089" w:rsidRDefault="00F85C03" w:rsidP="0065001A">
      <w:pPr>
        <w:keepNext/>
        <w:keepLines/>
        <w:suppressAutoHyphens w:val="0"/>
        <w:overflowPunct/>
        <w:autoSpaceDE/>
        <w:jc w:val="center"/>
        <w:textAlignment w:val="auto"/>
        <w:rPr>
          <w:b/>
          <w:sz w:val="24"/>
          <w:szCs w:val="24"/>
        </w:rPr>
      </w:pPr>
    </w:p>
    <w:p w14:paraId="0892C290" w14:textId="057D0426" w:rsidR="00D3258C" w:rsidRPr="005A103C" w:rsidRDefault="00DA00ED">
      <w:pPr>
        <w:pStyle w:val="17"/>
        <w:tabs>
          <w:tab w:val="left" w:pos="1418"/>
          <w:tab w:val="right" w:leader="dot" w:pos="10196"/>
        </w:tabs>
        <w:rPr>
          <w:rFonts w:ascii="Calibri" w:hAnsi="Calibri"/>
          <w:b w:val="0"/>
          <w:bCs/>
          <w:smallCaps w:val="0"/>
          <w:sz w:val="22"/>
          <w:szCs w:val="22"/>
        </w:rPr>
      </w:pPr>
      <w:r w:rsidRPr="00DA7089">
        <w:rPr>
          <w:b w:val="0"/>
          <w:smallCaps w:val="0"/>
          <w:sz w:val="24"/>
        </w:rPr>
        <w:fldChar w:fldCharType="begin"/>
      </w:r>
      <w:r w:rsidRPr="00DA7089">
        <w:rPr>
          <w:b w:val="0"/>
          <w:smallCaps w:val="0"/>
          <w:sz w:val="24"/>
        </w:rPr>
        <w:instrText xml:space="preserve"> TOC \o "1-3" \h \z \u </w:instrText>
      </w:r>
      <w:r w:rsidRPr="00DA7089">
        <w:rPr>
          <w:b w:val="0"/>
          <w:smallCaps w:val="0"/>
          <w:sz w:val="24"/>
        </w:rPr>
        <w:fldChar w:fldCharType="separate"/>
      </w:r>
      <w:hyperlink w:anchor="_Toc20900796" w:history="1">
        <w:r w:rsidR="00D3258C" w:rsidRPr="00D3258C">
          <w:rPr>
            <w:rStyle w:val="aa"/>
            <w:b w:val="0"/>
            <w:bCs/>
          </w:rPr>
          <w:t>1.</w:t>
        </w:r>
        <w:r w:rsidR="00D3258C" w:rsidRPr="005A103C">
          <w:rPr>
            <w:rFonts w:ascii="Calibri" w:hAnsi="Calibri"/>
            <w:b w:val="0"/>
            <w:bCs/>
            <w:smallCaps w:val="0"/>
            <w:sz w:val="22"/>
            <w:szCs w:val="22"/>
          </w:rPr>
          <w:tab/>
        </w:r>
        <w:r w:rsidR="00D3258C" w:rsidRPr="00D3258C">
          <w:rPr>
            <w:rStyle w:val="aa"/>
            <w:b w:val="0"/>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_Toc20900796 \h </w:instrText>
        </w:r>
        <w:r w:rsidR="00D3258C" w:rsidRPr="00D3258C">
          <w:rPr>
            <w:b w:val="0"/>
            <w:bCs/>
            <w:webHidden/>
          </w:rPr>
        </w:r>
        <w:r w:rsidR="00D3258C" w:rsidRPr="00D3258C">
          <w:rPr>
            <w:b w:val="0"/>
            <w:bCs/>
            <w:webHidden/>
          </w:rPr>
          <w:fldChar w:fldCharType="separate"/>
        </w:r>
        <w:r w:rsidR="0020617E">
          <w:rPr>
            <w:b w:val="0"/>
            <w:bCs/>
            <w:webHidden/>
          </w:rPr>
          <w:t>4</w:t>
        </w:r>
        <w:r w:rsidR="00D3258C" w:rsidRPr="00D3258C">
          <w:rPr>
            <w:b w:val="0"/>
            <w:bCs/>
            <w:webHidden/>
          </w:rPr>
          <w:fldChar w:fldCharType="end"/>
        </w:r>
      </w:hyperlink>
    </w:p>
    <w:p w14:paraId="013EC371" w14:textId="35303021" w:rsidR="00D3258C" w:rsidRPr="005A103C" w:rsidRDefault="00EE7AB1">
      <w:pPr>
        <w:pStyle w:val="17"/>
        <w:tabs>
          <w:tab w:val="left" w:pos="1418"/>
          <w:tab w:val="right" w:leader="dot" w:pos="10196"/>
        </w:tabs>
        <w:rPr>
          <w:rFonts w:ascii="Calibri" w:hAnsi="Calibri"/>
          <w:b w:val="0"/>
          <w:bCs/>
          <w:smallCaps w:val="0"/>
          <w:sz w:val="22"/>
          <w:szCs w:val="22"/>
        </w:rPr>
      </w:pPr>
      <w:hyperlink w:anchor="_Toc20900797" w:history="1">
        <w:r w:rsidR="00D3258C" w:rsidRPr="00D3258C">
          <w:rPr>
            <w:rStyle w:val="aa"/>
            <w:b w:val="0"/>
            <w:bCs/>
          </w:rPr>
          <w:t>2.</w:t>
        </w:r>
        <w:r w:rsidR="00D3258C" w:rsidRPr="005A103C">
          <w:rPr>
            <w:rFonts w:ascii="Calibri" w:hAnsi="Calibri"/>
            <w:b w:val="0"/>
            <w:bCs/>
            <w:smallCaps w:val="0"/>
            <w:sz w:val="22"/>
            <w:szCs w:val="22"/>
          </w:rPr>
          <w:tab/>
        </w:r>
        <w:r w:rsidR="00D3258C" w:rsidRPr="00D3258C">
          <w:rPr>
            <w:rStyle w:val="aa"/>
            <w:b w:val="0"/>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_Toc20900797 \h </w:instrText>
        </w:r>
        <w:r w:rsidR="00D3258C" w:rsidRPr="00D3258C">
          <w:rPr>
            <w:b w:val="0"/>
            <w:bCs/>
            <w:webHidden/>
          </w:rPr>
        </w:r>
        <w:r w:rsidR="00D3258C" w:rsidRPr="00D3258C">
          <w:rPr>
            <w:b w:val="0"/>
            <w:bCs/>
            <w:webHidden/>
          </w:rPr>
          <w:fldChar w:fldCharType="separate"/>
        </w:r>
        <w:r w:rsidR="0020617E">
          <w:rPr>
            <w:b w:val="0"/>
            <w:bCs/>
            <w:webHidden/>
          </w:rPr>
          <w:t>9</w:t>
        </w:r>
        <w:r w:rsidR="00D3258C" w:rsidRPr="00D3258C">
          <w:rPr>
            <w:b w:val="0"/>
            <w:bCs/>
            <w:webHidden/>
          </w:rPr>
          <w:fldChar w:fldCharType="end"/>
        </w:r>
      </w:hyperlink>
    </w:p>
    <w:p w14:paraId="5FDC7135" w14:textId="77777777" w:rsidR="003D1207" w:rsidRPr="00DA7089" w:rsidRDefault="00DA00ED" w:rsidP="00184F16">
      <w:pPr>
        <w:jc w:val="left"/>
        <w:rPr>
          <w:szCs w:val="28"/>
        </w:rPr>
      </w:pPr>
      <w:r w:rsidRPr="00DA7089">
        <w:rPr>
          <w:smallCaps/>
          <w:noProof/>
          <w:sz w:val="24"/>
          <w:szCs w:val="24"/>
          <w:lang w:eastAsia="ru-RU"/>
        </w:rPr>
        <w:fldChar w:fldCharType="end"/>
      </w:r>
    </w:p>
    <w:p w14:paraId="26EFF013" w14:textId="77777777" w:rsidR="00CD40E1" w:rsidRPr="00DA7089" w:rsidRDefault="00CD40E1" w:rsidP="0053200D">
      <w:pPr>
        <w:suppressAutoHyphens w:val="0"/>
        <w:overflowPunct/>
        <w:autoSpaceDE/>
        <w:jc w:val="left"/>
        <w:textAlignment w:val="auto"/>
        <w:rPr>
          <w:b/>
          <w:szCs w:val="28"/>
        </w:rPr>
      </w:pPr>
      <w:bookmarkStart w:id="0" w:name="_Toc365540311"/>
      <w:r w:rsidRPr="00DA7089">
        <w:rPr>
          <w:i/>
          <w:szCs w:val="28"/>
        </w:rPr>
        <w:br w:type="page"/>
      </w:r>
    </w:p>
    <w:p w14:paraId="5DD9C478" w14:textId="77777777" w:rsidR="00B25199" w:rsidRPr="004E210D" w:rsidRDefault="00B25199" w:rsidP="000069C7">
      <w:pPr>
        <w:rPr>
          <w:color w:val="C00000"/>
          <w:lang w:eastAsia="ru-RU"/>
        </w:rPr>
        <w:sectPr w:rsidR="00B25199" w:rsidRPr="004E210D" w:rsidSect="0053200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709" w:footer="561" w:gutter="0"/>
          <w:pgNumType w:start="1"/>
          <w:cols w:space="708"/>
          <w:titlePg/>
          <w:docGrid w:linePitch="381"/>
        </w:sectPr>
      </w:pPr>
      <w:bookmarkStart w:id="1" w:name="_Toc227060349"/>
      <w:bookmarkEnd w:id="0"/>
    </w:p>
    <w:p w14:paraId="065318F2" w14:textId="77777777" w:rsidR="00007A3A" w:rsidRPr="00DA7089" w:rsidRDefault="00007A3A" w:rsidP="006F4D6F">
      <w:pPr>
        <w:pStyle w:val="11"/>
        <w:numPr>
          <w:ilvl w:val="0"/>
          <w:numId w:val="14"/>
        </w:numPr>
        <w:ind w:left="0" w:firstLine="709"/>
        <w:rPr>
          <w:rFonts w:cs="Times New Roman"/>
          <w:szCs w:val="28"/>
        </w:rPr>
      </w:pPr>
      <w:bookmarkStart w:id="2" w:name="_Toc20900796"/>
      <w:r w:rsidRPr="00DA7089">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DA7089">
        <w:rPr>
          <w:rFonts w:cs="Times New Roman"/>
          <w:szCs w:val="28"/>
        </w:rPr>
        <w:t xml:space="preserve">их основные характеристики, их местоположение, </w:t>
      </w:r>
      <w:r w:rsidRPr="00DA7089">
        <w:rPr>
          <w:rFonts w:cs="Times New Roman"/>
          <w:szCs w:val="28"/>
        </w:rPr>
        <w:t>а также характеристики зон с особыми условиями использования территорий</w:t>
      </w:r>
      <w:bookmarkEnd w:id="2"/>
    </w:p>
    <w:p w14:paraId="3CF0BE3A" w14:textId="77777777" w:rsidR="00B25199" w:rsidRPr="00BE1845" w:rsidRDefault="00B25199" w:rsidP="00B25199">
      <w:pPr>
        <w:rPr>
          <w:color w:val="C00000"/>
          <w:sz w:val="16"/>
          <w:szCs w:val="16"/>
          <w:highlight w:val="green"/>
        </w:rPr>
      </w:pPr>
    </w:p>
    <w:tbl>
      <w:tblPr>
        <w:tblW w:w="15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51"/>
        <w:gridCol w:w="2014"/>
        <w:gridCol w:w="2003"/>
        <w:gridCol w:w="2190"/>
        <w:gridCol w:w="2990"/>
        <w:gridCol w:w="2977"/>
      </w:tblGrid>
      <w:tr w:rsidR="00476362" w:rsidRPr="00476362" w14:paraId="120A4890" w14:textId="77777777" w:rsidTr="004748D3">
        <w:trPr>
          <w:cantSplit/>
          <w:trHeight w:val="630"/>
          <w:tblHeader/>
        </w:trPr>
        <w:tc>
          <w:tcPr>
            <w:tcW w:w="539" w:type="dxa"/>
            <w:shd w:val="clear" w:color="auto" w:fill="auto"/>
            <w:vAlign w:val="center"/>
            <w:hideMark/>
          </w:tcPr>
          <w:p w14:paraId="7ABE876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bookmarkStart w:id="3" w:name="RANGE!A1"/>
            <w:bookmarkStart w:id="4" w:name="_Hlk500415141" w:colFirst="1" w:colLast="6"/>
            <w:r w:rsidRPr="00476362">
              <w:rPr>
                <w:b/>
                <w:bCs/>
                <w:color w:val="000000"/>
                <w:sz w:val="24"/>
                <w:szCs w:val="24"/>
                <w:lang w:eastAsia="ru-RU"/>
              </w:rPr>
              <w:t>№</w:t>
            </w:r>
            <w:bookmarkEnd w:id="3"/>
          </w:p>
        </w:tc>
        <w:tc>
          <w:tcPr>
            <w:tcW w:w="2551" w:type="dxa"/>
            <w:shd w:val="clear" w:color="auto" w:fill="auto"/>
            <w:vAlign w:val="center"/>
            <w:hideMark/>
          </w:tcPr>
          <w:p w14:paraId="7A5CFCBD"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Наименование объекта</w:t>
            </w:r>
          </w:p>
        </w:tc>
        <w:tc>
          <w:tcPr>
            <w:tcW w:w="2014" w:type="dxa"/>
            <w:shd w:val="clear" w:color="auto" w:fill="auto"/>
            <w:vAlign w:val="center"/>
            <w:hideMark/>
          </w:tcPr>
          <w:p w14:paraId="5C58D0C6"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Вид объекта</w:t>
            </w:r>
          </w:p>
        </w:tc>
        <w:tc>
          <w:tcPr>
            <w:tcW w:w="2003" w:type="dxa"/>
            <w:shd w:val="clear" w:color="auto" w:fill="auto"/>
            <w:vAlign w:val="center"/>
            <w:hideMark/>
          </w:tcPr>
          <w:p w14:paraId="564E2E58"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Назначение объекта</w:t>
            </w:r>
          </w:p>
        </w:tc>
        <w:tc>
          <w:tcPr>
            <w:tcW w:w="2190" w:type="dxa"/>
            <w:shd w:val="clear" w:color="auto" w:fill="auto"/>
            <w:vAlign w:val="center"/>
            <w:hideMark/>
          </w:tcPr>
          <w:p w14:paraId="1054CDD3"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Основные характеристики</w:t>
            </w:r>
          </w:p>
        </w:tc>
        <w:tc>
          <w:tcPr>
            <w:tcW w:w="2990" w:type="dxa"/>
            <w:shd w:val="clear" w:color="auto" w:fill="auto"/>
            <w:vAlign w:val="center"/>
            <w:hideMark/>
          </w:tcPr>
          <w:p w14:paraId="2068C1B0"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 xml:space="preserve">Местоположение </w:t>
            </w:r>
          </w:p>
        </w:tc>
        <w:tc>
          <w:tcPr>
            <w:tcW w:w="2977" w:type="dxa"/>
            <w:shd w:val="clear" w:color="auto" w:fill="auto"/>
            <w:vAlign w:val="center"/>
            <w:hideMark/>
          </w:tcPr>
          <w:p w14:paraId="6DDB52F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Характеристика зон с особыми условиями использования территорий</w:t>
            </w:r>
          </w:p>
        </w:tc>
      </w:tr>
      <w:bookmarkEnd w:id="4"/>
      <w:tr w:rsidR="00DE7EA0" w:rsidRPr="00476362" w14:paraId="4F775C2D" w14:textId="77777777" w:rsidTr="004748D3">
        <w:trPr>
          <w:cantSplit/>
          <w:trHeight w:val="315"/>
        </w:trPr>
        <w:tc>
          <w:tcPr>
            <w:tcW w:w="15264" w:type="dxa"/>
            <w:gridSpan w:val="7"/>
            <w:shd w:val="clear" w:color="auto" w:fill="auto"/>
            <w:vAlign w:val="center"/>
            <w:hideMark/>
          </w:tcPr>
          <w:p w14:paraId="53A080BB" w14:textId="77777777" w:rsidR="003C4D5D" w:rsidRPr="003C4D5D" w:rsidRDefault="00DE7EA0" w:rsidP="00CB6623">
            <w:pPr>
              <w:suppressAutoHyphens w:val="0"/>
              <w:overflowPunct/>
              <w:autoSpaceDE/>
              <w:ind w:firstLine="0"/>
              <w:jc w:val="center"/>
              <w:textAlignment w:val="auto"/>
              <w:rPr>
                <w:b/>
                <w:bCs/>
                <w:color w:val="000000"/>
                <w:sz w:val="16"/>
                <w:szCs w:val="16"/>
                <w:lang w:eastAsia="ru-RU"/>
              </w:rPr>
            </w:pPr>
            <w:r w:rsidRPr="00476362">
              <w:rPr>
                <w:b/>
                <w:bCs/>
                <w:color w:val="000000"/>
                <w:sz w:val="24"/>
                <w:szCs w:val="24"/>
                <w:lang w:eastAsia="ru-RU"/>
              </w:rPr>
              <w:t>Объекты физической культуры и спорта</w:t>
            </w:r>
          </w:p>
        </w:tc>
      </w:tr>
      <w:tr w:rsidR="004748D3" w:rsidRPr="00476362" w14:paraId="2E79DB0B" w14:textId="77777777" w:rsidTr="00E80BAC">
        <w:trPr>
          <w:cantSplit/>
          <w:trHeight w:val="315"/>
        </w:trPr>
        <w:tc>
          <w:tcPr>
            <w:tcW w:w="539" w:type="dxa"/>
            <w:shd w:val="clear" w:color="auto" w:fill="auto"/>
            <w:vAlign w:val="center"/>
          </w:tcPr>
          <w:p w14:paraId="0BF139D9" w14:textId="0E89EE78" w:rsidR="004748D3" w:rsidRPr="007E3289" w:rsidRDefault="004748D3"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04501E0" w14:textId="122A0BC1" w:rsidR="004748D3" w:rsidRDefault="004748D3"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Плоскостное сооружение</w:t>
            </w:r>
          </w:p>
        </w:tc>
        <w:tc>
          <w:tcPr>
            <w:tcW w:w="2014" w:type="dxa"/>
            <w:shd w:val="clear" w:color="auto" w:fill="auto"/>
            <w:vAlign w:val="center"/>
          </w:tcPr>
          <w:p w14:paraId="3265CDDF" w14:textId="1732FA58"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0697BDEE" w14:textId="19BACDA6"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065E05BE" w14:textId="7549C78A"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600EF8ED" w14:textId="1FE4974F" w:rsidR="004748D3" w:rsidRDefault="00C660F2"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w:t>
            </w:r>
            <w:r w:rsidR="004748D3">
              <w:rPr>
                <w:color w:val="000000"/>
                <w:sz w:val="24"/>
                <w:szCs w:val="24"/>
                <w:lang w:eastAsia="ru-RU"/>
              </w:rPr>
              <w:t>п. Октябрьский</w:t>
            </w:r>
            <w:r w:rsidR="004748D3" w:rsidRPr="00577A16">
              <w:rPr>
                <w:color w:val="000000"/>
                <w:sz w:val="24"/>
                <w:szCs w:val="24"/>
                <w:lang w:eastAsia="ru-RU"/>
              </w:rPr>
              <w:t xml:space="preserve">, </w:t>
            </w:r>
            <w:r w:rsidR="004748D3">
              <w:rPr>
                <w:color w:val="000000"/>
                <w:sz w:val="24"/>
                <w:szCs w:val="24"/>
                <w:lang w:eastAsia="ru-RU"/>
              </w:rPr>
              <w:br/>
            </w:r>
            <w:r w:rsidR="004748D3">
              <w:rPr>
                <w:sz w:val="24"/>
                <w:szCs w:val="24"/>
              </w:rPr>
              <w:t>Зона специализированной общественной застройки</w:t>
            </w:r>
          </w:p>
        </w:tc>
        <w:tc>
          <w:tcPr>
            <w:tcW w:w="2977" w:type="dxa"/>
            <w:shd w:val="clear" w:color="auto" w:fill="auto"/>
            <w:vAlign w:val="center"/>
          </w:tcPr>
          <w:p w14:paraId="39709110" w14:textId="42D30852"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4748D3" w:rsidRPr="00476362" w14:paraId="1DA0070C" w14:textId="77777777" w:rsidTr="00E80BAC">
        <w:trPr>
          <w:cantSplit/>
          <w:trHeight w:val="315"/>
        </w:trPr>
        <w:tc>
          <w:tcPr>
            <w:tcW w:w="539" w:type="dxa"/>
            <w:shd w:val="clear" w:color="auto" w:fill="auto"/>
            <w:vAlign w:val="center"/>
          </w:tcPr>
          <w:p w14:paraId="30CE6655" w14:textId="78C04E10" w:rsidR="004748D3" w:rsidRPr="007E3289" w:rsidRDefault="004748D3"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938997A" w14:textId="4D9F59ED" w:rsidR="004748D3" w:rsidRDefault="00C660F2"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Физкультурно-оздоровительный комплекс</w:t>
            </w:r>
          </w:p>
        </w:tc>
        <w:tc>
          <w:tcPr>
            <w:tcW w:w="2014" w:type="dxa"/>
            <w:shd w:val="clear" w:color="auto" w:fill="auto"/>
            <w:vAlign w:val="center"/>
          </w:tcPr>
          <w:p w14:paraId="0B64CBEB" w14:textId="19104DFC"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34EFADBE" w14:textId="218C75CB"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69E934C7" w14:textId="2A78EF4C"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329A9F92" w14:textId="5415C2B0" w:rsidR="004748D3" w:rsidRDefault="00C660F2"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w:t>
            </w:r>
            <w:r w:rsidR="004748D3">
              <w:rPr>
                <w:color w:val="000000"/>
                <w:sz w:val="24"/>
                <w:szCs w:val="24"/>
                <w:lang w:eastAsia="ru-RU"/>
              </w:rPr>
              <w:t>п. Октябрьский</w:t>
            </w:r>
            <w:r w:rsidR="004748D3" w:rsidRPr="00577A16">
              <w:rPr>
                <w:color w:val="000000"/>
                <w:sz w:val="24"/>
                <w:szCs w:val="24"/>
                <w:lang w:eastAsia="ru-RU"/>
              </w:rPr>
              <w:t xml:space="preserve">, </w:t>
            </w:r>
            <w:r w:rsidR="004748D3">
              <w:rPr>
                <w:color w:val="000000"/>
                <w:sz w:val="24"/>
                <w:szCs w:val="24"/>
                <w:lang w:eastAsia="ru-RU"/>
              </w:rPr>
              <w:br/>
            </w:r>
            <w:r w:rsidR="004748D3">
              <w:rPr>
                <w:sz w:val="24"/>
                <w:szCs w:val="24"/>
              </w:rPr>
              <w:t>Зона специализированной общественной застройки</w:t>
            </w:r>
          </w:p>
        </w:tc>
        <w:tc>
          <w:tcPr>
            <w:tcW w:w="2977" w:type="dxa"/>
            <w:shd w:val="clear" w:color="auto" w:fill="auto"/>
            <w:vAlign w:val="center"/>
          </w:tcPr>
          <w:p w14:paraId="70E85F61" w14:textId="50563B54"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6B62A6" w:rsidRPr="00476362" w14:paraId="7F865302" w14:textId="77777777" w:rsidTr="00E80BAC">
        <w:trPr>
          <w:cantSplit/>
          <w:trHeight w:val="315"/>
        </w:trPr>
        <w:tc>
          <w:tcPr>
            <w:tcW w:w="539" w:type="dxa"/>
            <w:shd w:val="clear" w:color="auto" w:fill="auto"/>
            <w:vAlign w:val="center"/>
          </w:tcPr>
          <w:p w14:paraId="7443DA5C" w14:textId="77777777" w:rsidR="006B62A6" w:rsidRPr="007E3289" w:rsidRDefault="006B62A6" w:rsidP="006B62A6">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A1CE6A4" w14:textId="6A6F75B3" w:rsidR="006B62A6" w:rsidRDefault="006B62A6"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Спортзал </w:t>
            </w:r>
            <w:r w:rsidRPr="006B62A6">
              <w:rPr>
                <w:color w:val="000000"/>
                <w:sz w:val="24"/>
                <w:szCs w:val="24"/>
                <w:lang w:eastAsia="ru-RU"/>
              </w:rPr>
              <w:t>МБОУ «Октябрьская средняя общеобразовательная школа № 1»</w:t>
            </w:r>
          </w:p>
        </w:tc>
        <w:tc>
          <w:tcPr>
            <w:tcW w:w="2014" w:type="dxa"/>
            <w:shd w:val="clear" w:color="auto" w:fill="auto"/>
            <w:vAlign w:val="center"/>
          </w:tcPr>
          <w:p w14:paraId="71C91F15" w14:textId="5256E7D6" w:rsidR="006B62A6" w:rsidRPr="00F229BE" w:rsidRDefault="006B62A6"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4BBA4BFC" w14:textId="6B08D59B" w:rsidR="006B62A6" w:rsidRPr="00F229BE" w:rsidRDefault="006B62A6"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4501D6FE" w14:textId="0F66AEB9" w:rsidR="006B62A6" w:rsidRPr="00F229BE" w:rsidRDefault="006B62A6"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144B9783" w14:textId="77777777" w:rsidR="006B62A6" w:rsidRDefault="006B62A6" w:rsidP="00E80BAC">
            <w:pPr>
              <w:suppressAutoHyphens w:val="0"/>
              <w:overflowPunct/>
              <w:autoSpaceDE/>
              <w:ind w:firstLine="0"/>
              <w:jc w:val="left"/>
              <w:textAlignment w:val="auto"/>
              <w:rPr>
                <w:color w:val="000000"/>
                <w:sz w:val="24"/>
                <w:szCs w:val="24"/>
                <w:lang w:eastAsia="ru-RU"/>
              </w:rPr>
            </w:pPr>
            <w:r w:rsidRPr="005A6616">
              <w:rPr>
                <w:color w:val="000000"/>
                <w:sz w:val="24"/>
                <w:szCs w:val="24"/>
                <w:lang w:eastAsia="ru-RU"/>
              </w:rPr>
              <w:t>рп. Октябрьский,</w:t>
            </w:r>
          </w:p>
          <w:p w14:paraId="72A19CF2" w14:textId="3300279A" w:rsidR="006B62A6" w:rsidRDefault="006B62A6" w:rsidP="00E80BAC">
            <w:pPr>
              <w:suppressAutoHyphens w:val="0"/>
              <w:overflowPunct/>
              <w:autoSpaceDE/>
              <w:ind w:firstLine="0"/>
              <w:jc w:val="left"/>
              <w:textAlignment w:val="auto"/>
              <w:rPr>
                <w:color w:val="000000"/>
                <w:sz w:val="24"/>
                <w:szCs w:val="24"/>
                <w:lang w:eastAsia="ru-RU"/>
              </w:rPr>
            </w:pPr>
            <w:r>
              <w:rPr>
                <w:sz w:val="24"/>
                <w:szCs w:val="24"/>
              </w:rPr>
              <w:t>Зона специализированной общественной застройки</w:t>
            </w:r>
          </w:p>
        </w:tc>
        <w:tc>
          <w:tcPr>
            <w:tcW w:w="2977" w:type="dxa"/>
            <w:shd w:val="clear" w:color="auto" w:fill="auto"/>
            <w:vAlign w:val="center"/>
          </w:tcPr>
          <w:p w14:paraId="3D0EE57A" w14:textId="2C8A9D19" w:rsidR="006B62A6" w:rsidRPr="00F229BE" w:rsidRDefault="006B62A6" w:rsidP="00E80BAC">
            <w:pPr>
              <w:suppressAutoHyphens w:val="0"/>
              <w:overflowPunct/>
              <w:autoSpaceDE/>
              <w:ind w:firstLine="0"/>
              <w:jc w:val="left"/>
              <w:textAlignment w:val="auto"/>
              <w:rPr>
                <w:color w:val="000000"/>
                <w:sz w:val="24"/>
                <w:szCs w:val="24"/>
                <w:lang w:eastAsia="ru-RU"/>
              </w:rPr>
            </w:pPr>
            <w:r w:rsidRPr="004774E0">
              <w:rPr>
                <w:color w:val="000000"/>
                <w:sz w:val="24"/>
                <w:szCs w:val="24"/>
                <w:lang w:eastAsia="ru-RU"/>
              </w:rPr>
              <w:t>Установление не требуется</w:t>
            </w:r>
          </w:p>
        </w:tc>
      </w:tr>
      <w:tr w:rsidR="004748D3" w:rsidRPr="00476362" w14:paraId="2519D0C6" w14:textId="77777777" w:rsidTr="00E80BAC">
        <w:trPr>
          <w:cantSplit/>
          <w:trHeight w:val="315"/>
        </w:trPr>
        <w:tc>
          <w:tcPr>
            <w:tcW w:w="15264" w:type="dxa"/>
            <w:gridSpan w:val="7"/>
            <w:shd w:val="clear" w:color="auto" w:fill="auto"/>
            <w:vAlign w:val="center"/>
            <w:hideMark/>
          </w:tcPr>
          <w:p w14:paraId="1DF397F8" w14:textId="3E5F186D" w:rsidR="004748D3" w:rsidRPr="003C4D5D" w:rsidRDefault="004748D3" w:rsidP="00E80BAC">
            <w:pPr>
              <w:suppressAutoHyphens w:val="0"/>
              <w:overflowPunct/>
              <w:autoSpaceDE/>
              <w:ind w:firstLine="0"/>
              <w:jc w:val="center"/>
              <w:textAlignment w:val="auto"/>
              <w:rPr>
                <w:b/>
                <w:bCs/>
                <w:color w:val="000000"/>
                <w:sz w:val="16"/>
                <w:szCs w:val="16"/>
                <w:lang w:eastAsia="ru-RU"/>
              </w:rPr>
            </w:pPr>
            <w:r>
              <w:rPr>
                <w:b/>
                <w:bCs/>
                <w:color w:val="000000"/>
                <w:sz w:val="24"/>
                <w:szCs w:val="24"/>
                <w:lang w:eastAsia="ru-RU"/>
              </w:rPr>
              <w:t>О</w:t>
            </w:r>
            <w:r w:rsidRPr="00BE1845">
              <w:rPr>
                <w:b/>
                <w:bCs/>
                <w:color w:val="000000"/>
                <w:sz w:val="24"/>
                <w:szCs w:val="24"/>
                <w:lang w:eastAsia="ru-RU"/>
              </w:rPr>
              <w:t xml:space="preserve">бъекты </w:t>
            </w:r>
            <w:r w:rsidR="00583AFB">
              <w:rPr>
                <w:b/>
                <w:bCs/>
                <w:color w:val="000000"/>
                <w:sz w:val="24"/>
                <w:szCs w:val="24"/>
                <w:lang w:eastAsia="ru-RU"/>
              </w:rPr>
              <w:t>транспортной инфраструктуры</w:t>
            </w:r>
          </w:p>
        </w:tc>
      </w:tr>
      <w:tr w:rsidR="00583AFB" w:rsidRPr="00476362" w14:paraId="0CEAF8F2" w14:textId="77777777" w:rsidTr="00E80BAC">
        <w:trPr>
          <w:cantSplit/>
          <w:trHeight w:val="315"/>
        </w:trPr>
        <w:tc>
          <w:tcPr>
            <w:tcW w:w="539" w:type="dxa"/>
            <w:shd w:val="clear" w:color="auto" w:fill="auto"/>
            <w:vAlign w:val="center"/>
            <w:hideMark/>
          </w:tcPr>
          <w:p w14:paraId="6A6B00F0" w14:textId="06E7B13F" w:rsidR="00583AFB" w:rsidRPr="00B201F3" w:rsidRDefault="00583AFB"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60FDC31" w14:textId="23AFA221" w:rsidR="00583AFB" w:rsidRPr="00B201F3" w:rsidRDefault="003145A8"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Улицы и дороги местного значения</w:t>
            </w:r>
          </w:p>
        </w:tc>
        <w:tc>
          <w:tcPr>
            <w:tcW w:w="2014" w:type="dxa"/>
            <w:shd w:val="clear" w:color="auto" w:fill="auto"/>
            <w:vAlign w:val="center"/>
          </w:tcPr>
          <w:p w14:paraId="497F17F2" w14:textId="758191B8" w:rsidR="00583AFB" w:rsidRPr="00B201F3" w:rsidRDefault="00583AFB"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2BC67815" w14:textId="70EAFE77" w:rsidR="00583AFB" w:rsidRPr="003C4D5D" w:rsidRDefault="00583AFB" w:rsidP="00E80BAC">
            <w:pPr>
              <w:suppressAutoHyphens w:val="0"/>
              <w:overflowPunct/>
              <w:autoSpaceDE/>
              <w:ind w:firstLine="0"/>
              <w:jc w:val="left"/>
              <w:textAlignment w:val="auto"/>
              <w:rPr>
                <w:color w:val="000000"/>
                <w:sz w:val="16"/>
                <w:szCs w:val="16"/>
                <w:lang w:eastAsia="ru-RU"/>
              </w:rPr>
            </w:pPr>
            <w:r w:rsidRPr="00D23A07">
              <w:rPr>
                <w:sz w:val="24"/>
                <w:szCs w:val="24"/>
              </w:rPr>
              <w:t>Организация транспортного обслуживания населения</w:t>
            </w:r>
          </w:p>
        </w:tc>
        <w:tc>
          <w:tcPr>
            <w:tcW w:w="2190" w:type="dxa"/>
            <w:shd w:val="clear" w:color="auto" w:fill="auto"/>
            <w:vAlign w:val="center"/>
          </w:tcPr>
          <w:p w14:paraId="77F976F2" w14:textId="34CAD0AB" w:rsidR="00583AFB" w:rsidRPr="00B201F3" w:rsidRDefault="00C660F2" w:rsidP="00E80BAC">
            <w:pPr>
              <w:suppressAutoHyphens w:val="0"/>
              <w:overflowPunct/>
              <w:autoSpaceDE/>
              <w:ind w:firstLine="0"/>
              <w:jc w:val="left"/>
              <w:textAlignment w:val="auto"/>
              <w:rPr>
                <w:color w:val="000000"/>
                <w:sz w:val="24"/>
                <w:szCs w:val="24"/>
                <w:lang w:eastAsia="ru-RU"/>
              </w:rPr>
            </w:pPr>
            <w:r>
              <w:rPr>
                <w:sz w:val="24"/>
                <w:szCs w:val="24"/>
                <w:lang w:eastAsia="ru-RU"/>
              </w:rPr>
              <w:t>Реконструкция, ул. Ломоносова, ул. Пролетарская, ул. Спортивная, ул. Просторная</w:t>
            </w:r>
            <w:r w:rsidR="00583AFB" w:rsidRPr="00D23A07">
              <w:rPr>
                <w:sz w:val="24"/>
                <w:szCs w:val="24"/>
                <w:lang w:eastAsia="ru-RU"/>
              </w:rPr>
              <w:t xml:space="preserve"> </w:t>
            </w:r>
          </w:p>
        </w:tc>
        <w:tc>
          <w:tcPr>
            <w:tcW w:w="2990" w:type="dxa"/>
            <w:shd w:val="clear" w:color="auto" w:fill="auto"/>
            <w:vAlign w:val="center"/>
          </w:tcPr>
          <w:p w14:paraId="38552065" w14:textId="30F0D41B" w:rsidR="00583AFB" w:rsidRPr="00B201F3" w:rsidRDefault="00C660F2"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w:t>
            </w:r>
            <w:r w:rsidR="00583AFB">
              <w:rPr>
                <w:color w:val="000000"/>
                <w:sz w:val="24"/>
                <w:szCs w:val="24"/>
                <w:lang w:eastAsia="ru-RU"/>
              </w:rPr>
              <w:t>п. Октябрьский</w:t>
            </w:r>
          </w:p>
        </w:tc>
        <w:tc>
          <w:tcPr>
            <w:tcW w:w="2977" w:type="dxa"/>
            <w:shd w:val="clear" w:color="auto" w:fill="auto"/>
            <w:vAlign w:val="center"/>
          </w:tcPr>
          <w:p w14:paraId="34C88D8C" w14:textId="4A7E56AF" w:rsidR="00583AFB" w:rsidRPr="002168C4" w:rsidRDefault="00C660F2" w:rsidP="00E80BAC">
            <w:pPr>
              <w:suppressAutoHyphens w:val="0"/>
              <w:overflowPunct/>
              <w:autoSpaceDE/>
              <w:ind w:firstLine="0"/>
              <w:jc w:val="left"/>
              <w:textAlignment w:val="auto"/>
              <w:rPr>
                <w:bCs/>
                <w:color w:val="000000"/>
                <w:sz w:val="24"/>
                <w:szCs w:val="24"/>
                <w:lang w:eastAsia="ru-RU"/>
              </w:rPr>
            </w:pPr>
            <w:r w:rsidRPr="00F229BE">
              <w:rPr>
                <w:color w:val="000000"/>
                <w:sz w:val="24"/>
                <w:szCs w:val="24"/>
                <w:lang w:eastAsia="ru-RU"/>
              </w:rPr>
              <w:t>Установление не требуется</w:t>
            </w:r>
          </w:p>
        </w:tc>
      </w:tr>
      <w:tr w:rsidR="00A460DE" w:rsidRPr="00476362" w14:paraId="0B291A88" w14:textId="77777777" w:rsidTr="00E80BAC">
        <w:trPr>
          <w:cantSplit/>
          <w:trHeight w:val="315"/>
        </w:trPr>
        <w:tc>
          <w:tcPr>
            <w:tcW w:w="539" w:type="dxa"/>
            <w:shd w:val="clear" w:color="auto" w:fill="auto"/>
            <w:vAlign w:val="center"/>
          </w:tcPr>
          <w:p w14:paraId="61962C9D" w14:textId="67280F04" w:rsidR="00A460DE" w:rsidRDefault="00A460DE"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298943B" w14:textId="77777777" w:rsidR="00A460DE" w:rsidRP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 xml:space="preserve">Магистральная улица общегородского </w:t>
            </w:r>
          </w:p>
          <w:p w14:paraId="593A7C1E" w14:textId="727B7E7C" w:rsid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значения регулируемого движения</w:t>
            </w:r>
          </w:p>
        </w:tc>
        <w:tc>
          <w:tcPr>
            <w:tcW w:w="2014" w:type="dxa"/>
            <w:shd w:val="clear" w:color="auto" w:fill="auto"/>
            <w:vAlign w:val="center"/>
          </w:tcPr>
          <w:p w14:paraId="33B8791E" w14:textId="21A9D8F0" w:rsidR="00A460DE" w:rsidRPr="00583AFB" w:rsidRDefault="00A460DE"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470B5528" w14:textId="0BF4456F" w:rsidR="00A460DE" w:rsidRPr="00D23A07" w:rsidRDefault="00A460DE"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8CEB088" w14:textId="434354FF" w:rsidR="00A460DE" w:rsidRDefault="00A460DE" w:rsidP="00E80BAC">
            <w:pPr>
              <w:suppressAutoHyphens w:val="0"/>
              <w:overflowPunct/>
              <w:autoSpaceDE/>
              <w:ind w:firstLine="0"/>
              <w:jc w:val="left"/>
              <w:textAlignment w:val="auto"/>
              <w:rPr>
                <w:sz w:val="24"/>
                <w:szCs w:val="24"/>
                <w:lang w:eastAsia="ru-RU"/>
              </w:rPr>
            </w:pPr>
            <w:r>
              <w:rPr>
                <w:sz w:val="24"/>
                <w:szCs w:val="24"/>
                <w:lang w:eastAsia="ru-RU"/>
              </w:rPr>
              <w:t>Строительство</w:t>
            </w:r>
            <w:r w:rsidR="00E13257">
              <w:rPr>
                <w:sz w:val="24"/>
                <w:szCs w:val="24"/>
                <w:lang w:eastAsia="ru-RU"/>
              </w:rPr>
              <w:t xml:space="preserve">, </w:t>
            </w:r>
            <w:r w:rsidR="00E13257" w:rsidRPr="00E13257">
              <w:rPr>
                <w:sz w:val="24"/>
                <w:szCs w:val="24"/>
                <w:lang w:eastAsia="ru-RU"/>
              </w:rPr>
              <w:t>3</w:t>
            </w:r>
            <w:r w:rsidR="00E13257">
              <w:rPr>
                <w:sz w:val="24"/>
                <w:szCs w:val="24"/>
                <w:lang w:eastAsia="ru-RU"/>
              </w:rPr>
              <w:t>,</w:t>
            </w:r>
            <w:r w:rsidR="00E13257" w:rsidRPr="00E13257">
              <w:rPr>
                <w:sz w:val="24"/>
                <w:szCs w:val="24"/>
                <w:lang w:eastAsia="ru-RU"/>
              </w:rPr>
              <w:t>6</w:t>
            </w:r>
            <w:r w:rsidR="00E13257">
              <w:rPr>
                <w:sz w:val="24"/>
                <w:szCs w:val="24"/>
                <w:lang w:eastAsia="ru-RU"/>
              </w:rPr>
              <w:t>1 км</w:t>
            </w:r>
          </w:p>
        </w:tc>
        <w:tc>
          <w:tcPr>
            <w:tcW w:w="2990" w:type="dxa"/>
            <w:shd w:val="clear" w:color="auto" w:fill="auto"/>
            <w:vAlign w:val="center"/>
          </w:tcPr>
          <w:p w14:paraId="4C571272" w14:textId="50A2BDC6" w:rsidR="00A460DE" w:rsidRDefault="00A460DE"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436B6C5E" w14:textId="0E5734FE" w:rsidR="00A460DE" w:rsidRPr="00F229BE" w:rsidRDefault="00A460DE"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A460DE" w:rsidRPr="00476362" w14:paraId="4C60CDB5" w14:textId="77777777" w:rsidTr="00E80BAC">
        <w:trPr>
          <w:cantSplit/>
          <w:trHeight w:val="315"/>
        </w:trPr>
        <w:tc>
          <w:tcPr>
            <w:tcW w:w="539" w:type="dxa"/>
            <w:shd w:val="clear" w:color="auto" w:fill="auto"/>
            <w:vAlign w:val="center"/>
          </w:tcPr>
          <w:p w14:paraId="07AFBEBD" w14:textId="06D4FECC" w:rsidR="00A460DE" w:rsidRDefault="00A460DE"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C351340" w14:textId="3C658DF2" w:rsidR="00A460DE" w:rsidRP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Магистральная улица районного значения</w:t>
            </w:r>
          </w:p>
        </w:tc>
        <w:tc>
          <w:tcPr>
            <w:tcW w:w="2014" w:type="dxa"/>
            <w:shd w:val="clear" w:color="auto" w:fill="auto"/>
            <w:vAlign w:val="center"/>
          </w:tcPr>
          <w:p w14:paraId="1B30801A" w14:textId="7F912AFF" w:rsidR="00A460DE" w:rsidRPr="00583AFB" w:rsidRDefault="00A460DE"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2EAF370B" w14:textId="7F2B6A26" w:rsidR="00A460DE" w:rsidRPr="00D23A07" w:rsidRDefault="00A460DE"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2DF736C" w14:textId="0B5E6394" w:rsidR="00A460DE" w:rsidRDefault="00A460DE" w:rsidP="00E80BAC">
            <w:pPr>
              <w:suppressAutoHyphens w:val="0"/>
              <w:overflowPunct/>
              <w:autoSpaceDE/>
              <w:ind w:firstLine="0"/>
              <w:jc w:val="left"/>
              <w:textAlignment w:val="auto"/>
              <w:rPr>
                <w:sz w:val="24"/>
                <w:szCs w:val="24"/>
                <w:lang w:eastAsia="ru-RU"/>
              </w:rPr>
            </w:pPr>
            <w:r>
              <w:rPr>
                <w:sz w:val="24"/>
                <w:szCs w:val="24"/>
                <w:lang w:eastAsia="ru-RU"/>
              </w:rPr>
              <w:t>Строительство</w:t>
            </w:r>
            <w:r w:rsidR="00E13257">
              <w:rPr>
                <w:sz w:val="24"/>
                <w:szCs w:val="24"/>
                <w:lang w:eastAsia="ru-RU"/>
              </w:rPr>
              <w:t>, 0,15 км</w:t>
            </w:r>
          </w:p>
        </w:tc>
        <w:tc>
          <w:tcPr>
            <w:tcW w:w="2990" w:type="dxa"/>
            <w:shd w:val="clear" w:color="auto" w:fill="auto"/>
            <w:vAlign w:val="center"/>
          </w:tcPr>
          <w:p w14:paraId="215BA238" w14:textId="72BC7D16" w:rsidR="00A460DE" w:rsidRDefault="00A460DE"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536B09B9" w14:textId="501F52AB" w:rsidR="00A460DE" w:rsidRPr="00F229BE" w:rsidRDefault="00A460DE"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A460DE" w:rsidRPr="00476362" w14:paraId="1379FAAB" w14:textId="77777777" w:rsidTr="00E80BAC">
        <w:trPr>
          <w:cantSplit/>
          <w:trHeight w:val="315"/>
        </w:trPr>
        <w:tc>
          <w:tcPr>
            <w:tcW w:w="539" w:type="dxa"/>
            <w:shd w:val="clear" w:color="auto" w:fill="auto"/>
            <w:vAlign w:val="center"/>
          </w:tcPr>
          <w:p w14:paraId="1B54E3E0" w14:textId="343F92A1" w:rsidR="00A460DE" w:rsidRDefault="00A460DE"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2B6B901" w14:textId="5293E50E" w:rsidR="00A460DE" w:rsidRP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Улицы и дороги местного значения</w:t>
            </w:r>
          </w:p>
        </w:tc>
        <w:tc>
          <w:tcPr>
            <w:tcW w:w="2014" w:type="dxa"/>
            <w:shd w:val="clear" w:color="auto" w:fill="auto"/>
            <w:vAlign w:val="center"/>
          </w:tcPr>
          <w:p w14:paraId="56E430C8" w14:textId="1817813F" w:rsidR="00A460DE" w:rsidRPr="00583AFB" w:rsidRDefault="00A460DE"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0B304532" w14:textId="58C60E2D" w:rsidR="00A460DE" w:rsidRPr="00D23A07" w:rsidRDefault="00A460DE"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ADE4561" w14:textId="77777777" w:rsidR="00A460DE" w:rsidRDefault="00A460DE" w:rsidP="00E80BAC">
            <w:pPr>
              <w:suppressAutoHyphens w:val="0"/>
              <w:overflowPunct/>
              <w:autoSpaceDE/>
              <w:ind w:firstLine="0"/>
              <w:jc w:val="left"/>
              <w:textAlignment w:val="auto"/>
              <w:rPr>
                <w:sz w:val="24"/>
                <w:szCs w:val="24"/>
                <w:lang w:eastAsia="ru-RU"/>
              </w:rPr>
            </w:pPr>
            <w:r>
              <w:rPr>
                <w:sz w:val="24"/>
                <w:szCs w:val="24"/>
                <w:lang w:eastAsia="ru-RU"/>
              </w:rPr>
              <w:t>Строительство</w:t>
            </w:r>
            <w:r w:rsidR="00E13257">
              <w:rPr>
                <w:sz w:val="24"/>
                <w:szCs w:val="24"/>
                <w:lang w:eastAsia="ru-RU"/>
              </w:rPr>
              <w:t>,</w:t>
            </w:r>
          </w:p>
          <w:p w14:paraId="55DB4F27" w14:textId="01B8CBF7" w:rsidR="00E13257" w:rsidRDefault="00E13257" w:rsidP="00E80BAC">
            <w:pPr>
              <w:suppressAutoHyphens w:val="0"/>
              <w:overflowPunct/>
              <w:autoSpaceDE/>
              <w:ind w:firstLine="0"/>
              <w:jc w:val="left"/>
              <w:textAlignment w:val="auto"/>
              <w:rPr>
                <w:sz w:val="24"/>
                <w:szCs w:val="24"/>
                <w:lang w:eastAsia="ru-RU"/>
              </w:rPr>
            </w:pPr>
            <w:r>
              <w:rPr>
                <w:sz w:val="24"/>
                <w:szCs w:val="24"/>
                <w:lang w:eastAsia="ru-RU"/>
              </w:rPr>
              <w:t>20,38 км</w:t>
            </w:r>
          </w:p>
        </w:tc>
        <w:tc>
          <w:tcPr>
            <w:tcW w:w="2990" w:type="dxa"/>
            <w:shd w:val="clear" w:color="auto" w:fill="auto"/>
            <w:vAlign w:val="center"/>
          </w:tcPr>
          <w:p w14:paraId="597869A7" w14:textId="4417B2B9" w:rsidR="00A460DE" w:rsidRDefault="00A460DE"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7B7A0760" w14:textId="5CB337BF" w:rsidR="00A460DE" w:rsidRPr="00F229BE" w:rsidRDefault="00A460DE"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7E3289" w:rsidRPr="00476362" w14:paraId="75DE1E71" w14:textId="77777777" w:rsidTr="00E80BAC">
        <w:trPr>
          <w:cantSplit/>
          <w:trHeight w:val="315"/>
        </w:trPr>
        <w:tc>
          <w:tcPr>
            <w:tcW w:w="539" w:type="dxa"/>
            <w:shd w:val="clear" w:color="auto" w:fill="auto"/>
            <w:vAlign w:val="center"/>
          </w:tcPr>
          <w:p w14:paraId="62D38474" w14:textId="77777777"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78D40E9" w14:textId="0EB2572E" w:rsidR="007E3289" w:rsidRPr="00A460DE" w:rsidRDefault="007E3289" w:rsidP="00E80BAC">
            <w:pPr>
              <w:suppressAutoHyphens w:val="0"/>
              <w:overflowPunct/>
              <w:autoSpaceDE/>
              <w:ind w:firstLine="0"/>
              <w:jc w:val="left"/>
              <w:textAlignment w:val="auto"/>
              <w:rPr>
                <w:bCs/>
                <w:color w:val="000000"/>
                <w:sz w:val="24"/>
                <w:szCs w:val="24"/>
                <w:lang w:eastAsia="ru-RU"/>
              </w:rPr>
            </w:pPr>
            <w:r w:rsidRPr="007E3289">
              <w:rPr>
                <w:bCs/>
                <w:color w:val="000000"/>
                <w:sz w:val="24"/>
                <w:szCs w:val="24"/>
                <w:lang w:eastAsia="ru-RU"/>
              </w:rPr>
              <w:t>Посадочная площадка для вертолетов</w:t>
            </w:r>
          </w:p>
        </w:tc>
        <w:tc>
          <w:tcPr>
            <w:tcW w:w="2014" w:type="dxa"/>
            <w:shd w:val="clear" w:color="auto" w:fill="auto"/>
            <w:vAlign w:val="center"/>
          </w:tcPr>
          <w:p w14:paraId="310024A1" w14:textId="6AC73DF9" w:rsidR="007E3289" w:rsidRPr="00583AFB" w:rsidRDefault="007E3289" w:rsidP="00E80BAC">
            <w:pPr>
              <w:suppressAutoHyphens w:val="0"/>
              <w:overflowPunct/>
              <w:autoSpaceDE/>
              <w:ind w:firstLine="0"/>
              <w:jc w:val="left"/>
              <w:textAlignment w:val="auto"/>
              <w:rPr>
                <w:color w:val="000000"/>
                <w:sz w:val="24"/>
                <w:szCs w:val="24"/>
                <w:lang w:eastAsia="ru-RU"/>
              </w:rPr>
            </w:pPr>
            <w:r>
              <w:rPr>
                <w:sz w:val="24"/>
                <w:szCs w:val="24"/>
                <w:lang w:eastAsia="ru-RU"/>
              </w:rPr>
              <w:t>Объект воздушного транспорта</w:t>
            </w:r>
          </w:p>
        </w:tc>
        <w:tc>
          <w:tcPr>
            <w:tcW w:w="2003" w:type="dxa"/>
            <w:shd w:val="clear" w:color="auto" w:fill="auto"/>
            <w:vAlign w:val="center"/>
          </w:tcPr>
          <w:p w14:paraId="6D8A033C" w14:textId="78A1777C" w:rsidR="007E3289" w:rsidRPr="00D23A07" w:rsidRDefault="007E3289"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62AB1153" w14:textId="17F505BA"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Ликвидация</w:t>
            </w:r>
          </w:p>
        </w:tc>
        <w:tc>
          <w:tcPr>
            <w:tcW w:w="2990" w:type="dxa"/>
            <w:shd w:val="clear" w:color="auto" w:fill="auto"/>
            <w:vAlign w:val="center"/>
          </w:tcPr>
          <w:p w14:paraId="57C49928" w14:textId="74466EEE"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2C3484F9" w14:textId="4D1AA23C" w:rsidR="007E3289" w:rsidRPr="00F229BE" w:rsidRDefault="007E3289"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7E3289" w:rsidRPr="00476362" w14:paraId="7F4F98A4" w14:textId="77777777" w:rsidTr="00E80BAC">
        <w:trPr>
          <w:cantSplit/>
          <w:trHeight w:val="315"/>
        </w:trPr>
        <w:tc>
          <w:tcPr>
            <w:tcW w:w="15264" w:type="dxa"/>
            <w:gridSpan w:val="7"/>
            <w:shd w:val="clear" w:color="auto" w:fill="auto"/>
            <w:vAlign w:val="center"/>
          </w:tcPr>
          <w:p w14:paraId="1B0A9054" w14:textId="0FA97276" w:rsidR="007E3289" w:rsidRPr="00583AFB" w:rsidRDefault="007E3289" w:rsidP="00E80BAC">
            <w:pPr>
              <w:suppressAutoHyphens w:val="0"/>
              <w:overflowPunct/>
              <w:autoSpaceDE/>
              <w:ind w:firstLine="0"/>
              <w:jc w:val="center"/>
              <w:textAlignment w:val="auto"/>
              <w:rPr>
                <w:b/>
                <w:color w:val="000000"/>
                <w:sz w:val="24"/>
                <w:szCs w:val="24"/>
                <w:lang w:eastAsia="ru-RU"/>
              </w:rPr>
            </w:pPr>
            <w:r w:rsidRPr="00583AFB">
              <w:rPr>
                <w:b/>
                <w:color w:val="000000"/>
                <w:sz w:val="24"/>
                <w:szCs w:val="24"/>
                <w:lang w:eastAsia="ru-RU"/>
              </w:rPr>
              <w:t>Объекты инженерной инфраструктуры</w:t>
            </w:r>
          </w:p>
        </w:tc>
      </w:tr>
      <w:tr w:rsidR="007E3289" w:rsidRPr="00476362" w14:paraId="5BA08698" w14:textId="77777777" w:rsidTr="00E80BAC">
        <w:trPr>
          <w:cantSplit/>
          <w:trHeight w:val="315"/>
        </w:trPr>
        <w:tc>
          <w:tcPr>
            <w:tcW w:w="539" w:type="dxa"/>
            <w:shd w:val="clear" w:color="auto" w:fill="auto"/>
            <w:vAlign w:val="center"/>
          </w:tcPr>
          <w:p w14:paraId="3DCEC4CE" w14:textId="05E8FF03" w:rsidR="007E3289" w:rsidRPr="00B201F3"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060F524" w14:textId="5FDA79EC" w:rsidR="007E3289" w:rsidRPr="00B201F3"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Водопроводные сети</w:t>
            </w:r>
          </w:p>
        </w:tc>
        <w:tc>
          <w:tcPr>
            <w:tcW w:w="2014" w:type="dxa"/>
            <w:shd w:val="clear" w:color="auto" w:fill="auto"/>
            <w:vAlign w:val="center"/>
          </w:tcPr>
          <w:p w14:paraId="62A94BE7" w14:textId="3A72A8A9" w:rsidR="007E3289" w:rsidRPr="00B201F3" w:rsidRDefault="007E3289" w:rsidP="00E80BAC">
            <w:pPr>
              <w:suppressAutoHyphens w:val="0"/>
              <w:overflowPunct/>
              <w:autoSpaceDE/>
              <w:ind w:firstLine="0"/>
              <w:jc w:val="left"/>
              <w:textAlignment w:val="auto"/>
              <w:rPr>
                <w:color w:val="000000"/>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13D1D75B" w14:textId="5BBD2D11" w:rsidR="007E3289" w:rsidRPr="00B201F3" w:rsidRDefault="007E3289" w:rsidP="00E80BAC">
            <w:pPr>
              <w:suppressAutoHyphens w:val="0"/>
              <w:overflowPunct/>
              <w:autoSpaceDE/>
              <w:ind w:firstLine="0"/>
              <w:jc w:val="left"/>
              <w:textAlignment w:val="auto"/>
              <w:rPr>
                <w:color w:val="000000"/>
                <w:sz w:val="24"/>
                <w:szCs w:val="24"/>
                <w:lang w:eastAsia="ru-RU"/>
              </w:rPr>
            </w:pPr>
            <w:r w:rsidRPr="00D23A07">
              <w:rPr>
                <w:sz w:val="24"/>
                <w:szCs w:val="24"/>
                <w:lang w:eastAsia="ru-RU"/>
              </w:rPr>
              <w:t>Распределение и подача воды потребителям</w:t>
            </w:r>
          </w:p>
        </w:tc>
        <w:tc>
          <w:tcPr>
            <w:tcW w:w="2190" w:type="dxa"/>
            <w:shd w:val="clear" w:color="auto" w:fill="auto"/>
            <w:vAlign w:val="center"/>
          </w:tcPr>
          <w:p w14:paraId="743F69E4" w14:textId="09196894" w:rsidR="007E3289" w:rsidRPr="00B201F3"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объединение водопроводной сети</w:t>
            </w:r>
          </w:p>
        </w:tc>
        <w:tc>
          <w:tcPr>
            <w:tcW w:w="2990" w:type="dxa"/>
            <w:shd w:val="clear" w:color="auto" w:fill="auto"/>
            <w:vAlign w:val="center"/>
          </w:tcPr>
          <w:p w14:paraId="3FCE33A2" w14:textId="4BDBEF5D" w:rsidR="007E3289" w:rsidRPr="00B201F3"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649FA597" w14:textId="1C7014F9" w:rsidR="007E3289" w:rsidRPr="00B201F3" w:rsidRDefault="007E3289" w:rsidP="00E80BAC">
            <w:pPr>
              <w:suppressAutoHyphens w:val="0"/>
              <w:overflowPunct/>
              <w:autoSpaceDE/>
              <w:ind w:firstLine="0"/>
              <w:jc w:val="left"/>
              <w:textAlignment w:val="auto"/>
              <w:rPr>
                <w:bCs/>
                <w:color w:val="000000"/>
                <w:sz w:val="24"/>
                <w:szCs w:val="24"/>
                <w:lang w:eastAsia="ru-RU"/>
              </w:rPr>
            </w:pPr>
            <w:r w:rsidRPr="00F229BE">
              <w:rPr>
                <w:color w:val="000000"/>
                <w:sz w:val="24"/>
                <w:szCs w:val="24"/>
                <w:lang w:eastAsia="ru-RU"/>
              </w:rPr>
              <w:t>Установление не требуется</w:t>
            </w:r>
          </w:p>
        </w:tc>
      </w:tr>
      <w:tr w:rsidR="007E3289" w:rsidRPr="00476362" w14:paraId="67F12AD4" w14:textId="77777777" w:rsidTr="00E80BAC">
        <w:trPr>
          <w:cantSplit/>
          <w:trHeight w:val="315"/>
        </w:trPr>
        <w:tc>
          <w:tcPr>
            <w:tcW w:w="539" w:type="dxa"/>
            <w:shd w:val="clear" w:color="auto" w:fill="auto"/>
            <w:vAlign w:val="center"/>
          </w:tcPr>
          <w:p w14:paraId="62BF57E1" w14:textId="568BC55E"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19B4F91" w14:textId="5B0B92C7" w:rsidR="007E3289"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Блочно-модульная станция очистки воды</w:t>
            </w:r>
          </w:p>
        </w:tc>
        <w:tc>
          <w:tcPr>
            <w:tcW w:w="2014" w:type="dxa"/>
            <w:shd w:val="clear" w:color="auto" w:fill="auto"/>
            <w:vAlign w:val="center"/>
          </w:tcPr>
          <w:p w14:paraId="1E485F0B" w14:textId="36ADAC33"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972FC04" w14:textId="28A5CE33" w:rsidR="007E3289" w:rsidRPr="00D23A07" w:rsidRDefault="007E3289" w:rsidP="00E80BAC">
            <w:pPr>
              <w:suppressAutoHyphens w:val="0"/>
              <w:overflowPunct/>
              <w:autoSpaceDE/>
              <w:ind w:firstLine="0"/>
              <w:jc w:val="left"/>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190" w:type="dxa"/>
            <w:shd w:val="clear" w:color="auto" w:fill="auto"/>
            <w:vAlign w:val="center"/>
          </w:tcPr>
          <w:p w14:paraId="5AEE0CAA"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2B3B092F" w14:textId="4CCBBF0C"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1500 куб. м/сут</w:t>
            </w:r>
            <w:r w:rsidR="00BC6C04">
              <w:rPr>
                <w:color w:val="000000"/>
                <w:sz w:val="24"/>
                <w:szCs w:val="24"/>
                <w:lang w:eastAsia="ru-RU"/>
              </w:rPr>
              <w:t>.</w:t>
            </w:r>
          </w:p>
        </w:tc>
        <w:tc>
          <w:tcPr>
            <w:tcW w:w="2990" w:type="dxa"/>
            <w:shd w:val="clear" w:color="auto" w:fill="auto"/>
            <w:vAlign w:val="center"/>
          </w:tcPr>
          <w:p w14:paraId="3464B4B3"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p w14:paraId="12DC20DA" w14:textId="1209CEB1" w:rsidR="007E3289" w:rsidRDefault="006E31B6" w:rsidP="00E80BAC">
            <w:pPr>
              <w:suppressAutoHyphens w:val="0"/>
              <w:overflowPunct/>
              <w:autoSpaceDE/>
              <w:ind w:firstLine="0"/>
              <w:jc w:val="left"/>
              <w:textAlignment w:val="auto"/>
              <w:rPr>
                <w:color w:val="000000"/>
                <w:sz w:val="24"/>
                <w:szCs w:val="24"/>
                <w:lang w:eastAsia="ru-RU"/>
              </w:rPr>
            </w:pPr>
            <w:r w:rsidRPr="00BC7786">
              <w:rPr>
                <w:sz w:val="24"/>
                <w:szCs w:val="24"/>
              </w:rPr>
              <w:t>Зона рекреационного назначения</w:t>
            </w:r>
          </w:p>
        </w:tc>
        <w:tc>
          <w:tcPr>
            <w:tcW w:w="2977" w:type="dxa"/>
            <w:shd w:val="clear" w:color="auto" w:fill="auto"/>
            <w:vAlign w:val="center"/>
          </w:tcPr>
          <w:p w14:paraId="21E4F755" w14:textId="0B47FC59" w:rsidR="007E3289" w:rsidRPr="00F229BE" w:rsidRDefault="007E3289" w:rsidP="00E80BAC">
            <w:pPr>
              <w:suppressAutoHyphens w:val="0"/>
              <w:overflowPunct/>
              <w:autoSpaceDE/>
              <w:ind w:firstLine="0"/>
              <w:jc w:val="left"/>
              <w:textAlignment w:val="auto"/>
              <w:rPr>
                <w:color w:val="000000"/>
                <w:sz w:val="24"/>
                <w:szCs w:val="24"/>
                <w:lang w:eastAsia="ru-RU"/>
              </w:rPr>
            </w:pPr>
            <w:r>
              <w:rPr>
                <w:sz w:val="24"/>
                <w:szCs w:val="24"/>
                <w:lang w:eastAsia="ru-RU"/>
              </w:rPr>
              <w:t>З</w:t>
            </w:r>
            <w:r w:rsidRPr="00EC5356">
              <w:rPr>
                <w:sz w:val="24"/>
                <w:szCs w:val="24"/>
                <w:lang w:eastAsia="ru-RU"/>
              </w:rPr>
              <w:t>она санитарной охраны 30 м</w:t>
            </w:r>
          </w:p>
        </w:tc>
      </w:tr>
      <w:tr w:rsidR="007E3289" w:rsidRPr="00476362" w14:paraId="2AE3E64C" w14:textId="77777777" w:rsidTr="00E80BAC">
        <w:trPr>
          <w:cantSplit/>
          <w:trHeight w:val="315"/>
        </w:trPr>
        <w:tc>
          <w:tcPr>
            <w:tcW w:w="539" w:type="dxa"/>
            <w:shd w:val="clear" w:color="auto" w:fill="auto"/>
            <w:vAlign w:val="center"/>
          </w:tcPr>
          <w:p w14:paraId="2C58BEDA" w14:textId="4B1F9897"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39E6AF7" w14:textId="0530BF64" w:rsidR="007E3289"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Блочно-модульная станция очистки воды</w:t>
            </w:r>
          </w:p>
        </w:tc>
        <w:tc>
          <w:tcPr>
            <w:tcW w:w="2014" w:type="dxa"/>
            <w:shd w:val="clear" w:color="auto" w:fill="auto"/>
            <w:vAlign w:val="center"/>
          </w:tcPr>
          <w:p w14:paraId="4F7A784C" w14:textId="3A2B1AAC"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2865CB09" w14:textId="22AB0CEE"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190" w:type="dxa"/>
            <w:shd w:val="clear" w:color="auto" w:fill="auto"/>
            <w:vAlign w:val="center"/>
          </w:tcPr>
          <w:p w14:paraId="631EBCB6"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642AE06C" w14:textId="60396148"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10 куб. м/сут</w:t>
            </w:r>
            <w:r w:rsidR="00BC6C04">
              <w:rPr>
                <w:color w:val="000000"/>
                <w:sz w:val="24"/>
                <w:szCs w:val="24"/>
                <w:lang w:eastAsia="ru-RU"/>
              </w:rPr>
              <w:t>.</w:t>
            </w:r>
          </w:p>
        </w:tc>
        <w:tc>
          <w:tcPr>
            <w:tcW w:w="2990" w:type="dxa"/>
            <w:shd w:val="clear" w:color="auto" w:fill="auto"/>
            <w:vAlign w:val="center"/>
          </w:tcPr>
          <w:p w14:paraId="5F08A977"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д. Чадрома</w:t>
            </w:r>
          </w:p>
          <w:p w14:paraId="5BF08C5D" w14:textId="6A5A2C0B"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Зона инженерной инфраструктуры</w:t>
            </w:r>
          </w:p>
        </w:tc>
        <w:tc>
          <w:tcPr>
            <w:tcW w:w="2977" w:type="dxa"/>
            <w:shd w:val="clear" w:color="auto" w:fill="auto"/>
            <w:vAlign w:val="center"/>
          </w:tcPr>
          <w:p w14:paraId="3645B2AA" w14:textId="3AC7E09F"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З</w:t>
            </w:r>
            <w:r w:rsidRPr="00EC5356">
              <w:rPr>
                <w:sz w:val="24"/>
                <w:szCs w:val="24"/>
                <w:lang w:eastAsia="ru-RU"/>
              </w:rPr>
              <w:t>она санитарной охраны 30 м</w:t>
            </w:r>
          </w:p>
        </w:tc>
      </w:tr>
      <w:tr w:rsidR="007E3289" w:rsidRPr="00476362" w14:paraId="50991085" w14:textId="77777777" w:rsidTr="00E80BAC">
        <w:trPr>
          <w:cantSplit/>
          <w:trHeight w:val="315"/>
        </w:trPr>
        <w:tc>
          <w:tcPr>
            <w:tcW w:w="539" w:type="dxa"/>
            <w:shd w:val="clear" w:color="auto" w:fill="auto"/>
            <w:vAlign w:val="center"/>
          </w:tcPr>
          <w:p w14:paraId="5DBC2E85" w14:textId="7232E813"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17519888" w14:textId="1B870CFA" w:rsidR="007E3289"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Блочно-модульная станция очистки воды</w:t>
            </w:r>
          </w:p>
        </w:tc>
        <w:tc>
          <w:tcPr>
            <w:tcW w:w="2014" w:type="dxa"/>
            <w:shd w:val="clear" w:color="auto" w:fill="auto"/>
            <w:vAlign w:val="center"/>
          </w:tcPr>
          <w:p w14:paraId="305568AF" w14:textId="27098F70"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79DBBCB" w14:textId="34D09381"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190" w:type="dxa"/>
            <w:shd w:val="clear" w:color="auto" w:fill="auto"/>
            <w:vAlign w:val="center"/>
          </w:tcPr>
          <w:p w14:paraId="75803F9F"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593A39C1" w14:textId="4A8D1A24"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60 куб. м/сут.</w:t>
            </w:r>
          </w:p>
        </w:tc>
        <w:tc>
          <w:tcPr>
            <w:tcW w:w="2990" w:type="dxa"/>
            <w:shd w:val="clear" w:color="auto" w:fill="auto"/>
            <w:vAlign w:val="center"/>
          </w:tcPr>
          <w:p w14:paraId="02D1F606"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п. Костылево</w:t>
            </w:r>
          </w:p>
          <w:p w14:paraId="29C6873E" w14:textId="74126B65" w:rsidR="007E3289" w:rsidRDefault="006E31B6" w:rsidP="00E80BAC">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2977" w:type="dxa"/>
            <w:shd w:val="clear" w:color="auto" w:fill="auto"/>
            <w:vAlign w:val="center"/>
          </w:tcPr>
          <w:p w14:paraId="403F1F1A" w14:textId="0C4A29C4"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З</w:t>
            </w:r>
            <w:r w:rsidRPr="00EC5356">
              <w:rPr>
                <w:sz w:val="24"/>
                <w:szCs w:val="24"/>
                <w:lang w:eastAsia="ru-RU"/>
              </w:rPr>
              <w:t>она санитарной охраны 30 м</w:t>
            </w:r>
          </w:p>
        </w:tc>
      </w:tr>
      <w:tr w:rsidR="007E3289" w:rsidRPr="00476362" w14:paraId="103B608F" w14:textId="77777777" w:rsidTr="00E80BAC">
        <w:trPr>
          <w:cantSplit/>
          <w:trHeight w:val="315"/>
        </w:trPr>
        <w:tc>
          <w:tcPr>
            <w:tcW w:w="539" w:type="dxa"/>
            <w:shd w:val="clear" w:color="auto" w:fill="auto"/>
            <w:vAlign w:val="center"/>
          </w:tcPr>
          <w:p w14:paraId="3F6A75C9" w14:textId="1FFB698F"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2357B5B" w14:textId="525618C8" w:rsidR="007E3289"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Блочно-модульная насосная станция</w:t>
            </w:r>
          </w:p>
        </w:tc>
        <w:tc>
          <w:tcPr>
            <w:tcW w:w="2014" w:type="dxa"/>
            <w:shd w:val="clear" w:color="auto" w:fill="auto"/>
            <w:vAlign w:val="center"/>
          </w:tcPr>
          <w:p w14:paraId="08CA3C03" w14:textId="4950649A"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16CEC92" w14:textId="151C96A4"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Повышение напора в водопроводной сети</w:t>
            </w:r>
          </w:p>
        </w:tc>
        <w:tc>
          <w:tcPr>
            <w:tcW w:w="2190" w:type="dxa"/>
            <w:shd w:val="clear" w:color="auto" w:fill="auto"/>
            <w:vAlign w:val="center"/>
          </w:tcPr>
          <w:p w14:paraId="28CDC494" w14:textId="77777777" w:rsidR="007E3289" w:rsidRDefault="007E3289" w:rsidP="00E80BAC">
            <w:pPr>
              <w:suppressAutoHyphens w:val="0"/>
              <w:overflowPunct/>
              <w:autoSpaceDE/>
              <w:ind w:firstLine="0"/>
              <w:jc w:val="left"/>
              <w:textAlignment w:val="auto"/>
              <w:rPr>
                <w:color w:val="000000"/>
                <w:sz w:val="24"/>
                <w:szCs w:val="24"/>
                <w:lang w:eastAsia="ru-RU"/>
              </w:rPr>
            </w:pPr>
            <w:r w:rsidRPr="002E0166">
              <w:rPr>
                <w:color w:val="000000"/>
                <w:sz w:val="24"/>
                <w:szCs w:val="24"/>
                <w:lang w:eastAsia="ru-RU"/>
              </w:rPr>
              <w:t>Строительство</w:t>
            </w:r>
            <w:r>
              <w:rPr>
                <w:color w:val="000000"/>
                <w:sz w:val="24"/>
                <w:szCs w:val="24"/>
                <w:lang w:eastAsia="ru-RU"/>
              </w:rPr>
              <w:t>,</w:t>
            </w:r>
          </w:p>
          <w:p w14:paraId="5ABC80B1" w14:textId="277575EA"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1500 куб. м/сут</w:t>
            </w:r>
            <w:r w:rsidR="00BC6C04">
              <w:rPr>
                <w:color w:val="000000"/>
                <w:sz w:val="24"/>
                <w:szCs w:val="24"/>
                <w:lang w:eastAsia="ru-RU"/>
              </w:rPr>
              <w:t>.</w:t>
            </w:r>
          </w:p>
        </w:tc>
        <w:tc>
          <w:tcPr>
            <w:tcW w:w="2990" w:type="dxa"/>
            <w:shd w:val="clear" w:color="auto" w:fill="auto"/>
            <w:vAlign w:val="center"/>
          </w:tcPr>
          <w:p w14:paraId="2F8D7ABC"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p w14:paraId="0CA1F679" w14:textId="760638E6" w:rsidR="007E3289" w:rsidRDefault="006E31B6" w:rsidP="00E80BAC">
            <w:pPr>
              <w:suppressAutoHyphens w:val="0"/>
              <w:overflowPunct/>
              <w:autoSpaceDE/>
              <w:ind w:firstLine="0"/>
              <w:jc w:val="left"/>
              <w:textAlignment w:val="auto"/>
              <w:rPr>
                <w:color w:val="000000"/>
                <w:sz w:val="24"/>
                <w:szCs w:val="24"/>
                <w:lang w:eastAsia="ru-RU"/>
              </w:rPr>
            </w:pPr>
            <w:r w:rsidRPr="00BC7786">
              <w:rPr>
                <w:sz w:val="24"/>
                <w:szCs w:val="24"/>
              </w:rPr>
              <w:t>Зона рекреационного назначения</w:t>
            </w:r>
          </w:p>
        </w:tc>
        <w:tc>
          <w:tcPr>
            <w:tcW w:w="2977" w:type="dxa"/>
            <w:shd w:val="clear" w:color="auto" w:fill="auto"/>
            <w:vAlign w:val="center"/>
          </w:tcPr>
          <w:p w14:paraId="3C793036" w14:textId="1745DA96" w:rsidR="007E3289" w:rsidRDefault="007E3289" w:rsidP="00E80BAC">
            <w:pPr>
              <w:suppressAutoHyphens w:val="0"/>
              <w:overflowPunct/>
              <w:autoSpaceDE/>
              <w:ind w:firstLine="0"/>
              <w:jc w:val="left"/>
              <w:textAlignment w:val="auto"/>
              <w:rPr>
                <w:sz w:val="24"/>
                <w:szCs w:val="24"/>
                <w:lang w:eastAsia="ru-RU"/>
              </w:rPr>
            </w:pPr>
            <w:r w:rsidRPr="00D37AF4">
              <w:rPr>
                <w:sz w:val="24"/>
                <w:szCs w:val="24"/>
                <w:lang w:eastAsia="ru-RU"/>
              </w:rPr>
              <w:t>Зона санитарной охраны 15 м</w:t>
            </w:r>
          </w:p>
        </w:tc>
      </w:tr>
      <w:tr w:rsidR="007E3289" w:rsidRPr="00476362" w14:paraId="006F44A3" w14:textId="77777777" w:rsidTr="00E80BAC">
        <w:trPr>
          <w:cantSplit/>
          <w:trHeight w:val="315"/>
        </w:trPr>
        <w:tc>
          <w:tcPr>
            <w:tcW w:w="539" w:type="dxa"/>
            <w:shd w:val="clear" w:color="auto" w:fill="auto"/>
            <w:vAlign w:val="center"/>
          </w:tcPr>
          <w:p w14:paraId="25F0016F" w14:textId="1AF40B80"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0373CD2E" w14:textId="2119CA11" w:rsidR="007E3289"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Блочно-модульная насосная станция</w:t>
            </w:r>
          </w:p>
        </w:tc>
        <w:tc>
          <w:tcPr>
            <w:tcW w:w="2014" w:type="dxa"/>
            <w:shd w:val="clear" w:color="auto" w:fill="auto"/>
            <w:vAlign w:val="center"/>
          </w:tcPr>
          <w:p w14:paraId="0C9306A0" w14:textId="2C3030ED"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7F71E257" w14:textId="04CBCBCD"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Повышение напора в водопроводной сети</w:t>
            </w:r>
          </w:p>
        </w:tc>
        <w:tc>
          <w:tcPr>
            <w:tcW w:w="2190" w:type="dxa"/>
            <w:shd w:val="clear" w:color="auto" w:fill="auto"/>
            <w:vAlign w:val="center"/>
          </w:tcPr>
          <w:p w14:paraId="23E34F18" w14:textId="77777777" w:rsidR="007E3289" w:rsidRDefault="007E3289" w:rsidP="00E80BAC">
            <w:pPr>
              <w:suppressAutoHyphens w:val="0"/>
              <w:overflowPunct/>
              <w:autoSpaceDE/>
              <w:ind w:firstLine="0"/>
              <w:jc w:val="left"/>
              <w:textAlignment w:val="auto"/>
              <w:rPr>
                <w:color w:val="000000"/>
                <w:sz w:val="24"/>
                <w:szCs w:val="24"/>
                <w:lang w:eastAsia="ru-RU"/>
              </w:rPr>
            </w:pPr>
            <w:r w:rsidRPr="002E0166">
              <w:rPr>
                <w:color w:val="000000"/>
                <w:sz w:val="24"/>
                <w:szCs w:val="24"/>
                <w:lang w:eastAsia="ru-RU"/>
              </w:rPr>
              <w:t>Строительство</w:t>
            </w:r>
            <w:r w:rsidR="00BC6C04">
              <w:rPr>
                <w:color w:val="000000"/>
                <w:sz w:val="24"/>
                <w:szCs w:val="24"/>
                <w:lang w:eastAsia="ru-RU"/>
              </w:rPr>
              <w:t>,</w:t>
            </w:r>
          </w:p>
          <w:p w14:paraId="4F0528FA" w14:textId="625E0AA8" w:rsidR="00BC6C04" w:rsidRDefault="00BC6C04"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10 куб. м/сут</w:t>
            </w:r>
            <w:r>
              <w:rPr>
                <w:color w:val="000000"/>
                <w:sz w:val="24"/>
                <w:szCs w:val="24"/>
                <w:lang w:eastAsia="ru-RU"/>
              </w:rPr>
              <w:t>.</w:t>
            </w:r>
          </w:p>
        </w:tc>
        <w:tc>
          <w:tcPr>
            <w:tcW w:w="2990" w:type="dxa"/>
            <w:shd w:val="clear" w:color="auto" w:fill="auto"/>
            <w:vAlign w:val="center"/>
          </w:tcPr>
          <w:p w14:paraId="6286014C"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д. Чадрома</w:t>
            </w:r>
          </w:p>
          <w:p w14:paraId="1401E4F3" w14:textId="49ECAFE1"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Зона инженерной инфраструктуры</w:t>
            </w:r>
          </w:p>
        </w:tc>
        <w:tc>
          <w:tcPr>
            <w:tcW w:w="2977" w:type="dxa"/>
            <w:shd w:val="clear" w:color="auto" w:fill="auto"/>
            <w:vAlign w:val="center"/>
          </w:tcPr>
          <w:p w14:paraId="27B907DC" w14:textId="6DDF61EA" w:rsidR="007E3289" w:rsidRDefault="007E3289" w:rsidP="00E80BAC">
            <w:pPr>
              <w:suppressAutoHyphens w:val="0"/>
              <w:overflowPunct/>
              <w:autoSpaceDE/>
              <w:ind w:firstLine="0"/>
              <w:jc w:val="left"/>
              <w:textAlignment w:val="auto"/>
              <w:rPr>
                <w:sz w:val="24"/>
                <w:szCs w:val="24"/>
                <w:lang w:eastAsia="ru-RU"/>
              </w:rPr>
            </w:pPr>
            <w:r w:rsidRPr="00D37AF4">
              <w:rPr>
                <w:sz w:val="24"/>
                <w:szCs w:val="24"/>
                <w:lang w:eastAsia="ru-RU"/>
              </w:rPr>
              <w:t>Зона санитарной охраны 15 м</w:t>
            </w:r>
          </w:p>
        </w:tc>
      </w:tr>
      <w:tr w:rsidR="007E3289" w:rsidRPr="00476362" w14:paraId="729705C7" w14:textId="77777777" w:rsidTr="00E80BAC">
        <w:trPr>
          <w:cantSplit/>
          <w:trHeight w:val="315"/>
        </w:trPr>
        <w:tc>
          <w:tcPr>
            <w:tcW w:w="539" w:type="dxa"/>
            <w:shd w:val="clear" w:color="auto" w:fill="auto"/>
            <w:vAlign w:val="center"/>
          </w:tcPr>
          <w:p w14:paraId="276894EC" w14:textId="3D94F539"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225EE4F" w14:textId="7569A4F2" w:rsidR="007E3289"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Блочно-модульная насосная станция</w:t>
            </w:r>
          </w:p>
        </w:tc>
        <w:tc>
          <w:tcPr>
            <w:tcW w:w="2014" w:type="dxa"/>
            <w:shd w:val="clear" w:color="auto" w:fill="auto"/>
            <w:vAlign w:val="center"/>
          </w:tcPr>
          <w:p w14:paraId="34343EF7" w14:textId="4FD1CACA"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36063B8" w14:textId="1956301F"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Повышение напора в водопроводной сети</w:t>
            </w:r>
          </w:p>
        </w:tc>
        <w:tc>
          <w:tcPr>
            <w:tcW w:w="2190" w:type="dxa"/>
            <w:shd w:val="clear" w:color="auto" w:fill="auto"/>
            <w:vAlign w:val="center"/>
          </w:tcPr>
          <w:p w14:paraId="4E669913" w14:textId="77777777" w:rsidR="007E3289" w:rsidRDefault="007E3289" w:rsidP="00E80BAC">
            <w:pPr>
              <w:suppressAutoHyphens w:val="0"/>
              <w:overflowPunct/>
              <w:autoSpaceDE/>
              <w:ind w:firstLine="0"/>
              <w:jc w:val="left"/>
              <w:textAlignment w:val="auto"/>
              <w:rPr>
                <w:color w:val="000000"/>
                <w:sz w:val="24"/>
                <w:szCs w:val="24"/>
                <w:lang w:eastAsia="ru-RU"/>
              </w:rPr>
            </w:pPr>
            <w:r w:rsidRPr="002E0166">
              <w:rPr>
                <w:color w:val="000000"/>
                <w:sz w:val="24"/>
                <w:szCs w:val="24"/>
                <w:lang w:eastAsia="ru-RU"/>
              </w:rPr>
              <w:t>Строительство</w:t>
            </w:r>
            <w:r>
              <w:rPr>
                <w:color w:val="000000"/>
                <w:sz w:val="24"/>
                <w:szCs w:val="24"/>
                <w:lang w:eastAsia="ru-RU"/>
              </w:rPr>
              <w:t>,</w:t>
            </w:r>
          </w:p>
          <w:p w14:paraId="33DE6974" w14:textId="510B3B14"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60 куб. м/сут.</w:t>
            </w:r>
          </w:p>
        </w:tc>
        <w:tc>
          <w:tcPr>
            <w:tcW w:w="2990" w:type="dxa"/>
            <w:shd w:val="clear" w:color="auto" w:fill="auto"/>
            <w:vAlign w:val="center"/>
          </w:tcPr>
          <w:p w14:paraId="3C1804E6"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п. Костылево</w:t>
            </w:r>
          </w:p>
          <w:p w14:paraId="76805849" w14:textId="6935DACC" w:rsidR="007E3289" w:rsidRDefault="006E31B6" w:rsidP="00E80BAC">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2977" w:type="dxa"/>
            <w:shd w:val="clear" w:color="auto" w:fill="auto"/>
            <w:vAlign w:val="center"/>
          </w:tcPr>
          <w:p w14:paraId="34C7DDDC" w14:textId="2DBC3B68" w:rsidR="007E3289" w:rsidRDefault="007E3289" w:rsidP="00E80BAC">
            <w:pPr>
              <w:suppressAutoHyphens w:val="0"/>
              <w:overflowPunct/>
              <w:autoSpaceDE/>
              <w:ind w:firstLine="0"/>
              <w:jc w:val="left"/>
              <w:textAlignment w:val="auto"/>
              <w:rPr>
                <w:sz w:val="24"/>
                <w:szCs w:val="24"/>
                <w:lang w:eastAsia="ru-RU"/>
              </w:rPr>
            </w:pPr>
            <w:r w:rsidRPr="00D37AF4">
              <w:rPr>
                <w:sz w:val="24"/>
                <w:szCs w:val="24"/>
                <w:lang w:eastAsia="ru-RU"/>
              </w:rPr>
              <w:t>Зона санитарной охраны 15 м</w:t>
            </w:r>
          </w:p>
        </w:tc>
      </w:tr>
      <w:tr w:rsidR="001C56A4" w:rsidRPr="00476362" w14:paraId="212CEB0E" w14:textId="77777777" w:rsidTr="00E80BAC">
        <w:trPr>
          <w:cantSplit/>
          <w:trHeight w:val="315"/>
        </w:trPr>
        <w:tc>
          <w:tcPr>
            <w:tcW w:w="539" w:type="dxa"/>
            <w:shd w:val="clear" w:color="auto" w:fill="auto"/>
            <w:vAlign w:val="center"/>
          </w:tcPr>
          <w:p w14:paraId="23E2CAD0"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E8B4562" w14:textId="672C30EA" w:rsidR="001C56A4" w:rsidRPr="00CD6574"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самотечная</w:t>
            </w:r>
          </w:p>
        </w:tc>
        <w:tc>
          <w:tcPr>
            <w:tcW w:w="2014" w:type="dxa"/>
            <w:shd w:val="clear" w:color="auto" w:fill="auto"/>
            <w:vAlign w:val="center"/>
          </w:tcPr>
          <w:p w14:paraId="4FF1A6CE" w14:textId="43862614"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0498FD63" w14:textId="3CF06977"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стоков</w:t>
            </w:r>
          </w:p>
        </w:tc>
        <w:tc>
          <w:tcPr>
            <w:tcW w:w="2190" w:type="dxa"/>
            <w:shd w:val="clear" w:color="auto" w:fill="auto"/>
            <w:vAlign w:val="center"/>
          </w:tcPr>
          <w:p w14:paraId="7C3D7C8D" w14:textId="05CADB73"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27,64 км</w:t>
            </w:r>
          </w:p>
        </w:tc>
        <w:tc>
          <w:tcPr>
            <w:tcW w:w="2990" w:type="dxa"/>
            <w:shd w:val="clear" w:color="auto" w:fill="auto"/>
            <w:vAlign w:val="center"/>
          </w:tcPr>
          <w:p w14:paraId="5DE03943" w14:textId="00AC3C01"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7E01ABE8" w14:textId="6B5CF585"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229894A8" w14:textId="77777777" w:rsidTr="00E80BAC">
        <w:trPr>
          <w:cantSplit/>
          <w:trHeight w:val="315"/>
        </w:trPr>
        <w:tc>
          <w:tcPr>
            <w:tcW w:w="539" w:type="dxa"/>
            <w:shd w:val="clear" w:color="auto" w:fill="auto"/>
            <w:vAlign w:val="center"/>
          </w:tcPr>
          <w:p w14:paraId="16624F2E"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548464E3" w14:textId="43BF7911" w:rsidR="001C56A4" w:rsidRPr="00CD6574"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напорная</w:t>
            </w:r>
          </w:p>
        </w:tc>
        <w:tc>
          <w:tcPr>
            <w:tcW w:w="2014" w:type="dxa"/>
            <w:shd w:val="clear" w:color="auto" w:fill="auto"/>
            <w:vAlign w:val="center"/>
          </w:tcPr>
          <w:p w14:paraId="761F35BF" w14:textId="0C6F9A98"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265DE610" w14:textId="6E0ABC2A"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стоков под напором</w:t>
            </w:r>
          </w:p>
        </w:tc>
        <w:tc>
          <w:tcPr>
            <w:tcW w:w="2190" w:type="dxa"/>
            <w:shd w:val="clear" w:color="auto" w:fill="auto"/>
            <w:vAlign w:val="center"/>
          </w:tcPr>
          <w:p w14:paraId="7B4FA915" w14:textId="66CD91FD"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1,70 км</w:t>
            </w:r>
          </w:p>
        </w:tc>
        <w:tc>
          <w:tcPr>
            <w:tcW w:w="2990" w:type="dxa"/>
            <w:shd w:val="clear" w:color="auto" w:fill="auto"/>
            <w:vAlign w:val="center"/>
          </w:tcPr>
          <w:p w14:paraId="3A169074" w14:textId="13BFE1F8"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0EB07581" w14:textId="6843EDB8"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49EABAC4" w14:textId="77777777" w:rsidTr="00E80BAC">
        <w:trPr>
          <w:cantSplit/>
          <w:trHeight w:val="315"/>
        </w:trPr>
        <w:tc>
          <w:tcPr>
            <w:tcW w:w="539" w:type="dxa"/>
            <w:shd w:val="clear" w:color="auto" w:fill="auto"/>
            <w:vAlign w:val="center"/>
          </w:tcPr>
          <w:p w14:paraId="58DA07AC"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3F652EEC" w14:textId="318B84EA" w:rsidR="001C56A4" w:rsidRDefault="001C56A4" w:rsidP="001C56A4">
            <w:pPr>
              <w:suppressAutoHyphens w:val="0"/>
              <w:overflowPunct/>
              <w:autoSpaceDE/>
              <w:ind w:firstLine="0"/>
              <w:jc w:val="left"/>
              <w:textAlignment w:val="auto"/>
              <w:rPr>
                <w:bCs/>
                <w:color w:val="000000"/>
                <w:sz w:val="24"/>
                <w:szCs w:val="24"/>
                <w:lang w:eastAsia="ru-RU"/>
              </w:rPr>
            </w:pPr>
            <w:r w:rsidRPr="00CD6574">
              <w:rPr>
                <w:bCs/>
                <w:color w:val="000000"/>
                <w:sz w:val="24"/>
                <w:szCs w:val="24"/>
                <w:lang w:eastAsia="ru-RU"/>
              </w:rPr>
              <w:t>Очистные сооружения (КОС)</w:t>
            </w:r>
          </w:p>
        </w:tc>
        <w:tc>
          <w:tcPr>
            <w:tcW w:w="2014" w:type="dxa"/>
            <w:shd w:val="clear" w:color="auto" w:fill="auto"/>
            <w:vAlign w:val="center"/>
          </w:tcPr>
          <w:p w14:paraId="27C5DA9E" w14:textId="66AFE6D7" w:rsidR="001C56A4" w:rsidRPr="00D23A07"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6C60B2CB" w14:textId="3AD909B3" w:rsidR="001C56A4"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Прием и очистка хозяйственно-бытовых стоков до нормируемых параметров</w:t>
            </w:r>
          </w:p>
        </w:tc>
        <w:tc>
          <w:tcPr>
            <w:tcW w:w="2190" w:type="dxa"/>
            <w:shd w:val="clear" w:color="auto" w:fill="auto"/>
            <w:vAlign w:val="center"/>
          </w:tcPr>
          <w:p w14:paraId="19DDC49A" w14:textId="77777777"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Реконструкция,</w:t>
            </w:r>
          </w:p>
          <w:p w14:paraId="54B7F5F4" w14:textId="1FBB1796" w:rsidR="001C56A4" w:rsidRPr="002E0166" w:rsidRDefault="001C56A4" w:rsidP="001C56A4">
            <w:pPr>
              <w:suppressAutoHyphens w:val="0"/>
              <w:overflowPunct/>
              <w:autoSpaceDE/>
              <w:ind w:firstLine="0"/>
              <w:jc w:val="left"/>
              <w:textAlignment w:val="auto"/>
              <w:rPr>
                <w:color w:val="000000"/>
                <w:sz w:val="24"/>
                <w:szCs w:val="24"/>
                <w:lang w:eastAsia="ru-RU"/>
              </w:rPr>
            </w:pPr>
            <w:r w:rsidRPr="00C142BB">
              <w:rPr>
                <w:color w:val="000000"/>
                <w:sz w:val="24"/>
                <w:szCs w:val="24"/>
                <w:lang w:eastAsia="ru-RU"/>
              </w:rPr>
              <w:t>увеличени</w:t>
            </w:r>
            <w:r>
              <w:rPr>
                <w:color w:val="000000"/>
                <w:sz w:val="24"/>
                <w:szCs w:val="24"/>
                <w:lang w:eastAsia="ru-RU"/>
              </w:rPr>
              <w:t xml:space="preserve">е </w:t>
            </w:r>
            <w:r w:rsidRPr="00C142BB">
              <w:rPr>
                <w:color w:val="000000"/>
                <w:sz w:val="24"/>
                <w:szCs w:val="24"/>
                <w:lang w:eastAsia="ru-RU"/>
              </w:rPr>
              <w:t>производительности</w:t>
            </w:r>
            <w:r>
              <w:rPr>
                <w:color w:val="000000"/>
                <w:sz w:val="24"/>
                <w:szCs w:val="24"/>
                <w:lang w:eastAsia="ru-RU"/>
              </w:rPr>
              <w:t xml:space="preserve"> до </w:t>
            </w:r>
            <w:r w:rsidRPr="00C142BB">
              <w:rPr>
                <w:color w:val="000000"/>
                <w:sz w:val="24"/>
                <w:szCs w:val="24"/>
                <w:lang w:eastAsia="ru-RU"/>
              </w:rPr>
              <w:t>2400 куб. м/сут.</w:t>
            </w:r>
          </w:p>
        </w:tc>
        <w:tc>
          <w:tcPr>
            <w:tcW w:w="2990" w:type="dxa"/>
            <w:shd w:val="clear" w:color="auto" w:fill="auto"/>
            <w:vAlign w:val="center"/>
          </w:tcPr>
          <w:p w14:paraId="3063742C" w14:textId="0D068EC6"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рп. Октябрьский, </w:t>
            </w:r>
            <w:r w:rsidRPr="00BC7786">
              <w:rPr>
                <w:rFonts w:eastAsia="Tahoma"/>
                <w:color w:val="000000"/>
                <w:sz w:val="24"/>
                <w:szCs w:val="24"/>
                <w:lang w:eastAsia="ru-RU"/>
              </w:rPr>
              <w:t>Коммунально-складская зона</w:t>
            </w:r>
          </w:p>
        </w:tc>
        <w:tc>
          <w:tcPr>
            <w:tcW w:w="2977" w:type="dxa"/>
            <w:shd w:val="clear" w:color="auto" w:fill="auto"/>
            <w:vAlign w:val="center"/>
          </w:tcPr>
          <w:p w14:paraId="726C905A" w14:textId="0663E59A" w:rsidR="001C56A4" w:rsidRPr="00D37AF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1C56A4" w:rsidRPr="00476362" w14:paraId="323E82E4" w14:textId="77777777" w:rsidTr="00E80BAC">
        <w:trPr>
          <w:cantSplit/>
          <w:trHeight w:val="315"/>
        </w:trPr>
        <w:tc>
          <w:tcPr>
            <w:tcW w:w="539" w:type="dxa"/>
            <w:shd w:val="clear" w:color="auto" w:fill="auto"/>
            <w:vAlign w:val="center"/>
          </w:tcPr>
          <w:p w14:paraId="2ED8B5A9"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ABDF0DB" w14:textId="55F6E6D7" w:rsidR="001C56A4" w:rsidRPr="00CD6574" w:rsidRDefault="001C56A4" w:rsidP="001C56A4">
            <w:pPr>
              <w:suppressAutoHyphens w:val="0"/>
              <w:overflowPunct/>
              <w:autoSpaceDE/>
              <w:ind w:firstLine="0"/>
              <w:jc w:val="left"/>
              <w:textAlignment w:val="auto"/>
              <w:rPr>
                <w:bCs/>
                <w:color w:val="000000"/>
                <w:sz w:val="24"/>
                <w:szCs w:val="24"/>
                <w:lang w:eastAsia="ru-RU"/>
              </w:rPr>
            </w:pPr>
            <w:r w:rsidRPr="002C541D">
              <w:rPr>
                <w:bCs/>
                <w:color w:val="000000"/>
                <w:sz w:val="24"/>
                <w:szCs w:val="24"/>
                <w:lang w:eastAsia="ru-RU"/>
              </w:rPr>
              <w:t>Канализационная насосная станция (КНС)</w:t>
            </w:r>
          </w:p>
        </w:tc>
        <w:tc>
          <w:tcPr>
            <w:tcW w:w="2014" w:type="dxa"/>
            <w:shd w:val="clear" w:color="auto" w:fill="auto"/>
            <w:vAlign w:val="center"/>
          </w:tcPr>
          <w:p w14:paraId="73CDEE94" w14:textId="490F2A32"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3E46889F" w14:textId="59649E9A"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Перекачка сточных вод</w:t>
            </w:r>
          </w:p>
        </w:tc>
        <w:tc>
          <w:tcPr>
            <w:tcW w:w="2190" w:type="dxa"/>
            <w:shd w:val="clear" w:color="auto" w:fill="auto"/>
            <w:vAlign w:val="center"/>
          </w:tcPr>
          <w:p w14:paraId="32F4021F" w14:textId="24D43055"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(4 объекта)</w:t>
            </w:r>
          </w:p>
        </w:tc>
        <w:tc>
          <w:tcPr>
            <w:tcW w:w="2990" w:type="dxa"/>
            <w:shd w:val="clear" w:color="auto" w:fill="auto"/>
            <w:vAlign w:val="center"/>
          </w:tcPr>
          <w:p w14:paraId="5602283E" w14:textId="26DE43FA"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рп. Октябрьский, </w:t>
            </w:r>
            <w:r w:rsidRPr="00BC7786">
              <w:rPr>
                <w:sz w:val="24"/>
                <w:szCs w:val="24"/>
              </w:rPr>
              <w:t>Зона рекреационного назначения</w:t>
            </w:r>
          </w:p>
        </w:tc>
        <w:tc>
          <w:tcPr>
            <w:tcW w:w="2977" w:type="dxa"/>
            <w:shd w:val="clear" w:color="auto" w:fill="auto"/>
            <w:vAlign w:val="center"/>
          </w:tcPr>
          <w:p w14:paraId="2BCEA938" w14:textId="2756B4C7"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1C56A4" w:rsidRPr="00476362" w14:paraId="0EF072C1" w14:textId="77777777" w:rsidTr="00E80BAC">
        <w:trPr>
          <w:cantSplit/>
          <w:trHeight w:val="315"/>
        </w:trPr>
        <w:tc>
          <w:tcPr>
            <w:tcW w:w="539" w:type="dxa"/>
            <w:shd w:val="clear" w:color="auto" w:fill="auto"/>
            <w:vAlign w:val="center"/>
          </w:tcPr>
          <w:p w14:paraId="2B300D74"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D80E518" w14:textId="11C7A7F2" w:rsidR="001C56A4" w:rsidRPr="006979BB"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дождевая самотечная закрытая</w:t>
            </w:r>
          </w:p>
        </w:tc>
        <w:tc>
          <w:tcPr>
            <w:tcW w:w="2014" w:type="dxa"/>
            <w:shd w:val="clear" w:color="auto" w:fill="auto"/>
            <w:vAlign w:val="center"/>
          </w:tcPr>
          <w:p w14:paraId="04E1AE47" w14:textId="68CAB808"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60E78447" w14:textId="333A72CB"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дождевых стоков</w:t>
            </w:r>
          </w:p>
        </w:tc>
        <w:tc>
          <w:tcPr>
            <w:tcW w:w="2190" w:type="dxa"/>
            <w:shd w:val="clear" w:color="auto" w:fill="auto"/>
            <w:vAlign w:val="center"/>
          </w:tcPr>
          <w:p w14:paraId="2CCA7142" w14:textId="6362D44C"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31,60 км</w:t>
            </w:r>
          </w:p>
        </w:tc>
        <w:tc>
          <w:tcPr>
            <w:tcW w:w="2990" w:type="dxa"/>
            <w:shd w:val="clear" w:color="auto" w:fill="auto"/>
            <w:vAlign w:val="center"/>
          </w:tcPr>
          <w:p w14:paraId="6D67C62B" w14:textId="0FD940F1"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412A4D9E" w14:textId="1103962C"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49AE5E8B" w14:textId="77777777" w:rsidTr="00E80BAC">
        <w:trPr>
          <w:cantSplit/>
          <w:trHeight w:val="315"/>
        </w:trPr>
        <w:tc>
          <w:tcPr>
            <w:tcW w:w="539" w:type="dxa"/>
            <w:shd w:val="clear" w:color="auto" w:fill="auto"/>
            <w:vAlign w:val="center"/>
          </w:tcPr>
          <w:p w14:paraId="61F91F10"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D29941C" w14:textId="262F910B" w:rsidR="001C56A4" w:rsidRPr="006979BB"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дождевая самотечная открытая</w:t>
            </w:r>
          </w:p>
        </w:tc>
        <w:tc>
          <w:tcPr>
            <w:tcW w:w="2014" w:type="dxa"/>
            <w:shd w:val="clear" w:color="auto" w:fill="auto"/>
            <w:vAlign w:val="center"/>
          </w:tcPr>
          <w:p w14:paraId="2F23D435" w14:textId="4403093C"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0C90CD86" w14:textId="50AA0A98"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дождевых стоков</w:t>
            </w:r>
          </w:p>
        </w:tc>
        <w:tc>
          <w:tcPr>
            <w:tcW w:w="2190" w:type="dxa"/>
            <w:shd w:val="clear" w:color="auto" w:fill="auto"/>
            <w:vAlign w:val="center"/>
          </w:tcPr>
          <w:p w14:paraId="2A29401C" w14:textId="56B17E96"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11,46 км</w:t>
            </w:r>
          </w:p>
        </w:tc>
        <w:tc>
          <w:tcPr>
            <w:tcW w:w="2990" w:type="dxa"/>
            <w:shd w:val="clear" w:color="auto" w:fill="auto"/>
            <w:vAlign w:val="center"/>
          </w:tcPr>
          <w:p w14:paraId="0B8D2F04" w14:textId="226886F8"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425172D0" w14:textId="51A4BFCB"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18958B59" w14:textId="77777777" w:rsidTr="00E80BAC">
        <w:trPr>
          <w:cantSplit/>
          <w:trHeight w:val="315"/>
        </w:trPr>
        <w:tc>
          <w:tcPr>
            <w:tcW w:w="539" w:type="dxa"/>
            <w:shd w:val="clear" w:color="auto" w:fill="auto"/>
            <w:vAlign w:val="center"/>
          </w:tcPr>
          <w:p w14:paraId="5AE0924A"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4590A14" w14:textId="56340364" w:rsidR="001C56A4" w:rsidRPr="00CD6574" w:rsidRDefault="001C56A4" w:rsidP="001C56A4">
            <w:pPr>
              <w:suppressAutoHyphens w:val="0"/>
              <w:overflowPunct/>
              <w:autoSpaceDE/>
              <w:ind w:firstLine="0"/>
              <w:jc w:val="left"/>
              <w:textAlignment w:val="auto"/>
              <w:rPr>
                <w:bCs/>
                <w:color w:val="000000"/>
                <w:sz w:val="24"/>
                <w:szCs w:val="24"/>
                <w:lang w:eastAsia="ru-RU"/>
              </w:rPr>
            </w:pPr>
            <w:r w:rsidRPr="006979BB">
              <w:rPr>
                <w:bCs/>
                <w:color w:val="000000"/>
                <w:sz w:val="24"/>
                <w:szCs w:val="24"/>
                <w:lang w:eastAsia="ru-RU"/>
              </w:rPr>
              <w:t>Очистные сооружения дождевой канализации</w:t>
            </w:r>
          </w:p>
        </w:tc>
        <w:tc>
          <w:tcPr>
            <w:tcW w:w="2014" w:type="dxa"/>
            <w:shd w:val="clear" w:color="auto" w:fill="auto"/>
            <w:vAlign w:val="center"/>
          </w:tcPr>
          <w:p w14:paraId="16E4A25F" w14:textId="0537A93D"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5C35C8CA" w14:textId="5A297102"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Прием и очистка ливневых стоков до нормируемых параметров</w:t>
            </w:r>
          </w:p>
        </w:tc>
        <w:tc>
          <w:tcPr>
            <w:tcW w:w="2190" w:type="dxa"/>
            <w:shd w:val="clear" w:color="auto" w:fill="auto"/>
            <w:vAlign w:val="center"/>
          </w:tcPr>
          <w:p w14:paraId="1664C2A7" w14:textId="4BAF6C0A"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(4 объекта)</w:t>
            </w:r>
          </w:p>
        </w:tc>
        <w:tc>
          <w:tcPr>
            <w:tcW w:w="2990" w:type="dxa"/>
            <w:shd w:val="clear" w:color="auto" w:fill="auto"/>
            <w:vAlign w:val="center"/>
          </w:tcPr>
          <w:p w14:paraId="328C4F45" w14:textId="3849E908"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рп. Октябрьский, </w:t>
            </w:r>
            <w:r w:rsidRPr="00BC7786">
              <w:rPr>
                <w:sz w:val="24"/>
                <w:szCs w:val="24"/>
              </w:rPr>
              <w:t>Зона рекреационного назначения</w:t>
            </w:r>
          </w:p>
        </w:tc>
        <w:tc>
          <w:tcPr>
            <w:tcW w:w="2977" w:type="dxa"/>
            <w:shd w:val="clear" w:color="auto" w:fill="auto"/>
            <w:vAlign w:val="center"/>
          </w:tcPr>
          <w:p w14:paraId="4BC9D24C" w14:textId="26C67A83"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1C56A4" w:rsidRPr="00476362" w14:paraId="5046ED18" w14:textId="77777777" w:rsidTr="00E80BAC">
        <w:trPr>
          <w:cantSplit/>
          <w:trHeight w:val="315"/>
        </w:trPr>
        <w:tc>
          <w:tcPr>
            <w:tcW w:w="539" w:type="dxa"/>
            <w:shd w:val="clear" w:color="auto" w:fill="auto"/>
            <w:vAlign w:val="center"/>
          </w:tcPr>
          <w:p w14:paraId="21DA0491"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3EDF123" w14:textId="25CA4935" w:rsidR="001C56A4" w:rsidRPr="006979BB" w:rsidRDefault="001C56A4" w:rsidP="001C56A4">
            <w:pPr>
              <w:suppressAutoHyphens w:val="0"/>
              <w:overflowPunct/>
              <w:autoSpaceDE/>
              <w:ind w:firstLine="0"/>
              <w:jc w:val="left"/>
              <w:textAlignment w:val="auto"/>
              <w:rPr>
                <w:bCs/>
                <w:color w:val="000000"/>
                <w:sz w:val="24"/>
                <w:szCs w:val="24"/>
                <w:lang w:eastAsia="ru-RU"/>
              </w:rPr>
            </w:pPr>
            <w:r w:rsidRPr="00C11BE8">
              <w:rPr>
                <w:bCs/>
                <w:color w:val="000000"/>
                <w:sz w:val="24"/>
                <w:szCs w:val="24"/>
                <w:lang w:eastAsia="ru-RU"/>
              </w:rPr>
              <w:t>Теплопровод распределительный (квартальный)</w:t>
            </w:r>
          </w:p>
        </w:tc>
        <w:tc>
          <w:tcPr>
            <w:tcW w:w="2014" w:type="dxa"/>
            <w:shd w:val="clear" w:color="auto" w:fill="auto"/>
            <w:vAlign w:val="center"/>
          </w:tcPr>
          <w:p w14:paraId="1A48A9FA" w14:textId="4BF7050B"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теплоснабжения</w:t>
            </w:r>
          </w:p>
        </w:tc>
        <w:tc>
          <w:tcPr>
            <w:tcW w:w="2003" w:type="dxa"/>
            <w:shd w:val="clear" w:color="auto" w:fill="auto"/>
            <w:vAlign w:val="center"/>
          </w:tcPr>
          <w:p w14:paraId="70ADA2A0" w14:textId="4777E44A" w:rsidR="001C56A4" w:rsidRPr="00D23A07" w:rsidRDefault="009259C7" w:rsidP="001C56A4">
            <w:pPr>
              <w:suppressAutoHyphens w:val="0"/>
              <w:overflowPunct/>
              <w:autoSpaceDE/>
              <w:ind w:firstLine="0"/>
              <w:jc w:val="left"/>
              <w:textAlignment w:val="auto"/>
              <w:rPr>
                <w:sz w:val="24"/>
                <w:szCs w:val="24"/>
                <w:lang w:eastAsia="ru-RU"/>
              </w:rPr>
            </w:pPr>
            <w:r w:rsidRPr="00D23A07">
              <w:rPr>
                <w:sz w:val="24"/>
                <w:szCs w:val="24"/>
                <w:lang w:eastAsia="ru-RU"/>
              </w:rPr>
              <w:t>Подключение новых объектов</w:t>
            </w:r>
          </w:p>
        </w:tc>
        <w:tc>
          <w:tcPr>
            <w:tcW w:w="2190" w:type="dxa"/>
            <w:shd w:val="clear" w:color="auto" w:fill="auto"/>
            <w:vAlign w:val="center"/>
          </w:tcPr>
          <w:p w14:paraId="5044C6EA" w14:textId="4FE9FEE8"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6,1 км</w:t>
            </w:r>
          </w:p>
        </w:tc>
        <w:tc>
          <w:tcPr>
            <w:tcW w:w="2990" w:type="dxa"/>
            <w:shd w:val="clear" w:color="auto" w:fill="auto"/>
            <w:vAlign w:val="center"/>
          </w:tcPr>
          <w:p w14:paraId="798FE355" w14:textId="76AB786A"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20113C67" w14:textId="3BA648E7"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0B1508" w:rsidRPr="00476362" w14:paraId="7CD5EAAC" w14:textId="77777777" w:rsidTr="00C442BB">
        <w:trPr>
          <w:cantSplit/>
          <w:trHeight w:val="315"/>
        </w:trPr>
        <w:tc>
          <w:tcPr>
            <w:tcW w:w="539" w:type="dxa"/>
            <w:shd w:val="clear" w:color="auto" w:fill="auto"/>
            <w:vAlign w:val="center"/>
          </w:tcPr>
          <w:p w14:paraId="4924CCFB" w14:textId="77777777" w:rsidR="000B1508" w:rsidRDefault="000B1508" w:rsidP="000B1508">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3D88A8F" w14:textId="50CE72E8" w:rsidR="000B1508" w:rsidRDefault="000B1508" w:rsidP="000B1508">
            <w:pPr>
              <w:suppressAutoHyphens w:val="0"/>
              <w:overflowPunct/>
              <w:autoSpaceDE/>
              <w:ind w:firstLine="0"/>
              <w:jc w:val="left"/>
              <w:textAlignment w:val="auto"/>
              <w:rPr>
                <w:bCs/>
                <w:color w:val="000000"/>
                <w:sz w:val="24"/>
                <w:szCs w:val="24"/>
                <w:lang w:eastAsia="ru-RU"/>
              </w:rPr>
            </w:pPr>
            <w:r w:rsidRPr="000B1508">
              <w:rPr>
                <w:bCs/>
                <w:color w:val="000000"/>
                <w:sz w:val="24"/>
                <w:szCs w:val="24"/>
                <w:lang w:eastAsia="ru-RU"/>
              </w:rPr>
              <w:t>Газопровод распределительный</w:t>
            </w:r>
          </w:p>
        </w:tc>
        <w:tc>
          <w:tcPr>
            <w:tcW w:w="2014" w:type="dxa"/>
            <w:shd w:val="clear" w:color="auto" w:fill="auto"/>
          </w:tcPr>
          <w:p w14:paraId="45484D77" w14:textId="5888F7C0" w:rsidR="000B1508" w:rsidRPr="00D23A07" w:rsidRDefault="000B1508" w:rsidP="000B1508">
            <w:pPr>
              <w:suppressAutoHyphens w:val="0"/>
              <w:overflowPunct/>
              <w:autoSpaceDE/>
              <w:ind w:firstLine="0"/>
              <w:jc w:val="left"/>
              <w:textAlignment w:val="auto"/>
              <w:rPr>
                <w:sz w:val="24"/>
                <w:szCs w:val="24"/>
                <w:lang w:eastAsia="ru-RU"/>
              </w:rPr>
            </w:pPr>
            <w:r w:rsidRPr="00D23A07">
              <w:rPr>
                <w:sz w:val="24"/>
                <w:szCs w:val="24"/>
                <w:lang w:eastAsia="ru-RU"/>
              </w:rPr>
              <w:t>Объект газоснабжения</w:t>
            </w:r>
          </w:p>
        </w:tc>
        <w:tc>
          <w:tcPr>
            <w:tcW w:w="2003" w:type="dxa"/>
            <w:shd w:val="clear" w:color="auto" w:fill="auto"/>
          </w:tcPr>
          <w:p w14:paraId="01D0ACF2" w14:textId="5F3B72ED" w:rsidR="000B1508" w:rsidRPr="00D23A07" w:rsidRDefault="000B1508" w:rsidP="000B1508">
            <w:pPr>
              <w:suppressAutoHyphens w:val="0"/>
              <w:overflowPunct/>
              <w:autoSpaceDE/>
              <w:ind w:firstLine="0"/>
              <w:jc w:val="left"/>
              <w:textAlignment w:val="auto"/>
              <w:rPr>
                <w:sz w:val="24"/>
                <w:szCs w:val="24"/>
                <w:lang w:eastAsia="ru-RU"/>
              </w:rPr>
            </w:pPr>
            <w:r w:rsidRPr="00D23A07">
              <w:rPr>
                <w:sz w:val="24"/>
                <w:szCs w:val="24"/>
                <w:lang w:eastAsia="ru-RU"/>
              </w:rPr>
              <w:t>Распределение газа</w:t>
            </w:r>
          </w:p>
        </w:tc>
        <w:tc>
          <w:tcPr>
            <w:tcW w:w="2190" w:type="dxa"/>
            <w:shd w:val="clear" w:color="auto" w:fill="auto"/>
            <w:vAlign w:val="center"/>
          </w:tcPr>
          <w:p w14:paraId="3D8763CE" w14:textId="783330D0" w:rsidR="000B1508" w:rsidRDefault="000B1508" w:rsidP="000B1508">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9,82 км</w:t>
            </w:r>
          </w:p>
        </w:tc>
        <w:tc>
          <w:tcPr>
            <w:tcW w:w="2990" w:type="dxa"/>
            <w:shd w:val="clear" w:color="auto" w:fill="auto"/>
            <w:vAlign w:val="center"/>
          </w:tcPr>
          <w:p w14:paraId="0E0CAFE8" w14:textId="4436B38D" w:rsidR="000B1508" w:rsidRDefault="000B1508" w:rsidP="000B1508">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17C50823" w14:textId="0193121A" w:rsidR="000B1508" w:rsidRDefault="000B1508" w:rsidP="000B1508">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3BB9247E" w14:textId="77777777" w:rsidTr="00C442BB">
        <w:trPr>
          <w:cantSplit/>
          <w:trHeight w:val="315"/>
        </w:trPr>
        <w:tc>
          <w:tcPr>
            <w:tcW w:w="539" w:type="dxa"/>
            <w:shd w:val="clear" w:color="auto" w:fill="auto"/>
            <w:vAlign w:val="center"/>
          </w:tcPr>
          <w:p w14:paraId="596F09C9"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13D7467A" w14:textId="26C050DC" w:rsidR="001C56A4" w:rsidRPr="006979BB" w:rsidRDefault="001C56A4" w:rsidP="001C56A4">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Пункт редуцирования газа</w:t>
            </w:r>
          </w:p>
        </w:tc>
        <w:tc>
          <w:tcPr>
            <w:tcW w:w="2014" w:type="dxa"/>
            <w:shd w:val="clear" w:color="auto" w:fill="auto"/>
          </w:tcPr>
          <w:p w14:paraId="44B783B9" w14:textId="3D95A912" w:rsidR="001C56A4"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Объект газоснабжения</w:t>
            </w:r>
          </w:p>
        </w:tc>
        <w:tc>
          <w:tcPr>
            <w:tcW w:w="2003" w:type="dxa"/>
            <w:shd w:val="clear" w:color="auto" w:fill="auto"/>
          </w:tcPr>
          <w:p w14:paraId="4F451C09" w14:textId="3183F520"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Понижение давления</w:t>
            </w:r>
          </w:p>
        </w:tc>
        <w:tc>
          <w:tcPr>
            <w:tcW w:w="2190" w:type="dxa"/>
            <w:shd w:val="clear" w:color="auto" w:fill="auto"/>
            <w:vAlign w:val="center"/>
          </w:tcPr>
          <w:p w14:paraId="29515838" w14:textId="2C127B06"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(13 объектов)</w:t>
            </w:r>
          </w:p>
        </w:tc>
        <w:tc>
          <w:tcPr>
            <w:tcW w:w="2990" w:type="dxa"/>
            <w:shd w:val="clear" w:color="auto" w:fill="auto"/>
            <w:vAlign w:val="center"/>
          </w:tcPr>
          <w:p w14:paraId="30B212BE" w14:textId="574DF411"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3A85D7EB" w14:textId="34A3370A"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D610A2" w:rsidRPr="00476362" w14:paraId="68FC9FC7" w14:textId="77777777" w:rsidTr="009259C7">
        <w:trPr>
          <w:cantSplit/>
          <w:trHeight w:val="315"/>
        </w:trPr>
        <w:tc>
          <w:tcPr>
            <w:tcW w:w="539" w:type="dxa"/>
            <w:shd w:val="clear" w:color="auto" w:fill="auto"/>
            <w:vAlign w:val="center"/>
          </w:tcPr>
          <w:p w14:paraId="28CA0F42" w14:textId="77777777" w:rsidR="00D610A2" w:rsidRDefault="00D610A2"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AB81E02" w14:textId="3D11269D" w:rsidR="00D610A2" w:rsidRDefault="00D610A2" w:rsidP="001C56A4">
            <w:pPr>
              <w:suppressAutoHyphens w:val="0"/>
              <w:overflowPunct/>
              <w:autoSpaceDE/>
              <w:ind w:firstLine="0"/>
              <w:jc w:val="left"/>
              <w:textAlignment w:val="auto"/>
              <w:rPr>
                <w:bCs/>
                <w:color w:val="000000"/>
                <w:sz w:val="24"/>
                <w:szCs w:val="24"/>
                <w:lang w:eastAsia="ru-RU"/>
              </w:rPr>
            </w:pPr>
            <w:r w:rsidRPr="00D610A2">
              <w:rPr>
                <w:bCs/>
                <w:color w:val="000000"/>
                <w:sz w:val="24"/>
                <w:szCs w:val="24"/>
                <w:lang w:eastAsia="ru-RU"/>
              </w:rPr>
              <w:t>Линии электропередачи 10 кВ</w:t>
            </w:r>
          </w:p>
        </w:tc>
        <w:tc>
          <w:tcPr>
            <w:tcW w:w="2014" w:type="dxa"/>
            <w:shd w:val="clear" w:color="auto" w:fill="auto"/>
            <w:vAlign w:val="center"/>
          </w:tcPr>
          <w:p w14:paraId="3464140F" w14:textId="47EED0DE" w:rsidR="00D610A2" w:rsidRPr="00B663AD" w:rsidRDefault="00D610A2" w:rsidP="009259C7">
            <w:pPr>
              <w:suppressAutoHyphens w:val="0"/>
              <w:overflowPunct/>
              <w:autoSpaceDE/>
              <w:ind w:firstLine="0"/>
              <w:jc w:val="left"/>
              <w:textAlignment w:val="auto"/>
              <w:rPr>
                <w:sz w:val="24"/>
                <w:szCs w:val="24"/>
                <w:lang w:eastAsia="ru-RU"/>
              </w:rPr>
            </w:pPr>
            <w:r w:rsidRPr="00D610A2">
              <w:rPr>
                <w:sz w:val="24"/>
                <w:szCs w:val="24"/>
                <w:lang w:eastAsia="ru-RU"/>
              </w:rPr>
              <w:t>Объект элект</w:t>
            </w:r>
            <w:r>
              <w:rPr>
                <w:sz w:val="24"/>
                <w:szCs w:val="24"/>
                <w:lang w:eastAsia="ru-RU"/>
              </w:rPr>
              <w:t>ро</w:t>
            </w:r>
            <w:r w:rsidRPr="00D610A2">
              <w:rPr>
                <w:sz w:val="24"/>
                <w:szCs w:val="24"/>
                <w:lang w:eastAsia="ru-RU"/>
              </w:rPr>
              <w:t>снабжения</w:t>
            </w:r>
          </w:p>
        </w:tc>
        <w:tc>
          <w:tcPr>
            <w:tcW w:w="2003" w:type="dxa"/>
            <w:shd w:val="clear" w:color="auto" w:fill="auto"/>
            <w:vAlign w:val="center"/>
          </w:tcPr>
          <w:p w14:paraId="7E625B69" w14:textId="4D76366A" w:rsidR="00D610A2" w:rsidRDefault="00D610A2" w:rsidP="009259C7">
            <w:pPr>
              <w:suppressAutoHyphens w:val="0"/>
              <w:overflowPunct/>
              <w:autoSpaceDE/>
              <w:ind w:firstLine="0"/>
              <w:jc w:val="left"/>
              <w:textAlignment w:val="auto"/>
              <w:rPr>
                <w:sz w:val="24"/>
                <w:szCs w:val="24"/>
                <w:lang w:eastAsia="ru-RU"/>
              </w:rPr>
            </w:pPr>
            <w:r w:rsidRPr="00D610A2">
              <w:rPr>
                <w:sz w:val="24"/>
                <w:szCs w:val="24"/>
                <w:lang w:eastAsia="ru-RU"/>
              </w:rPr>
              <w:t>Подключение жилых домов и социальных объектов на территориях нового строительства</w:t>
            </w:r>
          </w:p>
        </w:tc>
        <w:tc>
          <w:tcPr>
            <w:tcW w:w="2190" w:type="dxa"/>
            <w:shd w:val="clear" w:color="auto" w:fill="auto"/>
            <w:vAlign w:val="center"/>
          </w:tcPr>
          <w:p w14:paraId="1E59D4CA" w14:textId="4AD8EAA4" w:rsidR="00D610A2" w:rsidRDefault="00D610A2" w:rsidP="009259C7">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r w:rsidR="00A32753">
              <w:rPr>
                <w:color w:val="000000"/>
                <w:sz w:val="24"/>
                <w:szCs w:val="24"/>
                <w:lang w:eastAsia="ru-RU"/>
              </w:rPr>
              <w:t>, 4,85 км</w:t>
            </w:r>
          </w:p>
        </w:tc>
        <w:tc>
          <w:tcPr>
            <w:tcW w:w="2990" w:type="dxa"/>
            <w:shd w:val="clear" w:color="auto" w:fill="auto"/>
            <w:vAlign w:val="center"/>
          </w:tcPr>
          <w:p w14:paraId="774516C8" w14:textId="06C33FDC" w:rsidR="00D610A2" w:rsidRDefault="00D610A2" w:rsidP="009259C7">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3087E8D9" w14:textId="0FA15969" w:rsidR="00D610A2" w:rsidRDefault="00D610A2" w:rsidP="009259C7">
            <w:pPr>
              <w:suppressAutoHyphens w:val="0"/>
              <w:overflowPunct/>
              <w:autoSpaceDE/>
              <w:ind w:firstLine="0"/>
              <w:jc w:val="left"/>
              <w:textAlignment w:val="auto"/>
              <w:rPr>
                <w:sz w:val="24"/>
                <w:szCs w:val="24"/>
                <w:lang w:eastAsia="ru-RU"/>
              </w:rPr>
            </w:pPr>
            <w:r>
              <w:rPr>
                <w:sz w:val="24"/>
                <w:szCs w:val="24"/>
                <w:lang w:eastAsia="ru-RU"/>
              </w:rPr>
              <w:t>Охранная зона – 10 м</w:t>
            </w:r>
          </w:p>
        </w:tc>
      </w:tr>
      <w:tr w:rsidR="001C56A4" w:rsidRPr="00476362" w14:paraId="31ADA75C" w14:textId="77777777" w:rsidTr="009259C7">
        <w:trPr>
          <w:cantSplit/>
          <w:trHeight w:val="315"/>
        </w:trPr>
        <w:tc>
          <w:tcPr>
            <w:tcW w:w="539" w:type="dxa"/>
            <w:shd w:val="clear" w:color="auto" w:fill="auto"/>
            <w:vAlign w:val="center"/>
          </w:tcPr>
          <w:p w14:paraId="3B7A3205"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59DDC574" w14:textId="7901EC1A" w:rsidR="001C56A4" w:rsidRDefault="001C56A4" w:rsidP="001C56A4">
            <w:pPr>
              <w:suppressAutoHyphens w:val="0"/>
              <w:overflowPunct/>
              <w:autoSpaceDE/>
              <w:ind w:firstLine="0"/>
              <w:jc w:val="left"/>
              <w:textAlignment w:val="auto"/>
              <w:rPr>
                <w:bCs/>
                <w:color w:val="000000"/>
                <w:sz w:val="24"/>
                <w:szCs w:val="24"/>
                <w:lang w:eastAsia="ru-RU"/>
              </w:rPr>
            </w:pPr>
            <w:r>
              <w:rPr>
                <w:bCs/>
                <w:color w:val="000000"/>
                <w:sz w:val="24"/>
                <w:szCs w:val="24"/>
                <w:lang w:eastAsia="ru-RU"/>
              </w:rPr>
              <w:t>Трансформаторная подстанция</w:t>
            </w:r>
          </w:p>
        </w:tc>
        <w:tc>
          <w:tcPr>
            <w:tcW w:w="2014" w:type="dxa"/>
            <w:shd w:val="clear" w:color="auto" w:fill="auto"/>
            <w:vAlign w:val="center"/>
          </w:tcPr>
          <w:p w14:paraId="2BECD29A" w14:textId="6AE640DC" w:rsidR="001C56A4" w:rsidRPr="00D23A07" w:rsidRDefault="001C56A4" w:rsidP="009259C7">
            <w:pPr>
              <w:suppressAutoHyphens w:val="0"/>
              <w:overflowPunct/>
              <w:autoSpaceDE/>
              <w:ind w:firstLine="0"/>
              <w:jc w:val="left"/>
              <w:textAlignment w:val="auto"/>
              <w:rPr>
                <w:sz w:val="24"/>
                <w:szCs w:val="24"/>
                <w:lang w:eastAsia="ru-RU"/>
              </w:rPr>
            </w:pPr>
            <w:r w:rsidRPr="00B663AD">
              <w:rPr>
                <w:sz w:val="24"/>
                <w:szCs w:val="24"/>
                <w:lang w:eastAsia="ru-RU"/>
              </w:rPr>
              <w:t>Объект электроснабжения</w:t>
            </w:r>
          </w:p>
        </w:tc>
        <w:tc>
          <w:tcPr>
            <w:tcW w:w="2003" w:type="dxa"/>
            <w:shd w:val="clear" w:color="auto" w:fill="auto"/>
            <w:vAlign w:val="center"/>
          </w:tcPr>
          <w:p w14:paraId="37582128" w14:textId="7818E6C1" w:rsidR="001C56A4" w:rsidRPr="00D23A07" w:rsidRDefault="001C56A4" w:rsidP="009259C7">
            <w:pPr>
              <w:suppressAutoHyphens w:val="0"/>
              <w:overflowPunct/>
              <w:autoSpaceDE/>
              <w:ind w:firstLine="0"/>
              <w:jc w:val="left"/>
              <w:textAlignment w:val="auto"/>
              <w:rPr>
                <w:sz w:val="24"/>
                <w:szCs w:val="24"/>
                <w:lang w:eastAsia="ru-RU"/>
              </w:rPr>
            </w:pPr>
            <w:r>
              <w:rPr>
                <w:sz w:val="24"/>
                <w:szCs w:val="24"/>
                <w:lang w:eastAsia="ru-RU"/>
              </w:rPr>
              <w:t>С</w:t>
            </w:r>
            <w:r w:rsidRPr="00B663AD">
              <w:rPr>
                <w:sz w:val="24"/>
                <w:szCs w:val="24"/>
                <w:lang w:eastAsia="ru-RU"/>
              </w:rPr>
              <w:t>набжение электроэнергией конечных потребителей в новых жилых и общественно-деловых кварталах</w:t>
            </w:r>
          </w:p>
        </w:tc>
        <w:tc>
          <w:tcPr>
            <w:tcW w:w="2190" w:type="dxa"/>
            <w:shd w:val="clear" w:color="auto" w:fill="auto"/>
            <w:vAlign w:val="center"/>
          </w:tcPr>
          <w:p w14:paraId="4AFCD2BF" w14:textId="1654773F" w:rsidR="001C56A4" w:rsidRDefault="001C56A4" w:rsidP="009259C7">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(5 объектов)</w:t>
            </w:r>
          </w:p>
        </w:tc>
        <w:tc>
          <w:tcPr>
            <w:tcW w:w="2990" w:type="dxa"/>
            <w:shd w:val="clear" w:color="auto" w:fill="auto"/>
            <w:vAlign w:val="center"/>
          </w:tcPr>
          <w:p w14:paraId="602DD3B5" w14:textId="6B4E5CA8" w:rsidR="001C56A4" w:rsidRDefault="001C56A4" w:rsidP="009259C7">
            <w:pPr>
              <w:suppressAutoHyphens w:val="0"/>
              <w:overflowPunct/>
              <w:autoSpaceDE/>
              <w:ind w:firstLine="0"/>
              <w:jc w:val="left"/>
              <w:textAlignment w:val="auto"/>
              <w:rPr>
                <w:color w:val="000000"/>
                <w:sz w:val="24"/>
                <w:szCs w:val="24"/>
                <w:lang w:eastAsia="ru-RU"/>
              </w:rPr>
            </w:pPr>
            <w:r>
              <w:rPr>
                <w:color w:val="000000"/>
                <w:sz w:val="24"/>
                <w:szCs w:val="24"/>
                <w:lang w:eastAsia="ru-RU"/>
              </w:rPr>
              <w:t>рп. Октябрьский</w:t>
            </w:r>
          </w:p>
        </w:tc>
        <w:tc>
          <w:tcPr>
            <w:tcW w:w="2977" w:type="dxa"/>
            <w:shd w:val="clear" w:color="auto" w:fill="auto"/>
            <w:vAlign w:val="center"/>
          </w:tcPr>
          <w:p w14:paraId="591FBD4A" w14:textId="3FE49265" w:rsidR="001C56A4" w:rsidRDefault="00D610A2" w:rsidP="009259C7">
            <w:pPr>
              <w:suppressAutoHyphens w:val="0"/>
              <w:overflowPunct/>
              <w:autoSpaceDE/>
              <w:ind w:firstLine="0"/>
              <w:jc w:val="left"/>
              <w:textAlignment w:val="auto"/>
              <w:rPr>
                <w:sz w:val="24"/>
                <w:szCs w:val="24"/>
                <w:lang w:eastAsia="ru-RU"/>
              </w:rPr>
            </w:pPr>
            <w:r>
              <w:rPr>
                <w:sz w:val="24"/>
                <w:szCs w:val="24"/>
                <w:lang w:eastAsia="ru-RU"/>
              </w:rPr>
              <w:t>Охранная зона – 10 м</w:t>
            </w:r>
          </w:p>
        </w:tc>
      </w:tr>
      <w:tr w:rsidR="001C56A4" w:rsidRPr="00476362" w14:paraId="46EF7CE9" w14:textId="77777777" w:rsidTr="00E80BAC">
        <w:trPr>
          <w:cantSplit/>
          <w:trHeight w:val="315"/>
        </w:trPr>
        <w:tc>
          <w:tcPr>
            <w:tcW w:w="15264" w:type="dxa"/>
            <w:gridSpan w:val="7"/>
            <w:shd w:val="clear" w:color="auto" w:fill="auto"/>
            <w:vAlign w:val="center"/>
          </w:tcPr>
          <w:p w14:paraId="211F4039" w14:textId="1A0D4B98" w:rsidR="001C56A4" w:rsidRPr="00C660F2" w:rsidRDefault="001C56A4" w:rsidP="001C56A4">
            <w:pPr>
              <w:suppressAutoHyphens w:val="0"/>
              <w:overflowPunct/>
              <w:autoSpaceDE/>
              <w:ind w:firstLine="0"/>
              <w:jc w:val="center"/>
              <w:textAlignment w:val="auto"/>
              <w:rPr>
                <w:b/>
                <w:bCs/>
                <w:sz w:val="24"/>
                <w:szCs w:val="24"/>
                <w:lang w:eastAsia="ru-RU"/>
              </w:rPr>
            </w:pPr>
            <w:r w:rsidRPr="00C660F2">
              <w:rPr>
                <w:b/>
                <w:bCs/>
                <w:sz w:val="24"/>
                <w:szCs w:val="24"/>
                <w:lang w:eastAsia="ru-RU"/>
              </w:rPr>
              <w:t>Объекты утилизации, обезвреживания, размещения отходов производства и потребления</w:t>
            </w:r>
          </w:p>
        </w:tc>
      </w:tr>
      <w:tr w:rsidR="001C56A4" w:rsidRPr="00476362" w14:paraId="510679A6" w14:textId="77777777" w:rsidTr="00E80BAC">
        <w:trPr>
          <w:cantSplit/>
          <w:trHeight w:val="315"/>
        </w:trPr>
        <w:tc>
          <w:tcPr>
            <w:tcW w:w="539" w:type="dxa"/>
            <w:shd w:val="clear" w:color="auto" w:fill="auto"/>
            <w:vAlign w:val="center"/>
          </w:tcPr>
          <w:p w14:paraId="0E4C856C" w14:textId="169064E0"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8A7458B" w14:textId="6D42FADF" w:rsidR="001C56A4" w:rsidRDefault="001C56A4" w:rsidP="001C56A4">
            <w:pPr>
              <w:suppressAutoHyphens w:val="0"/>
              <w:overflowPunct/>
              <w:autoSpaceDE/>
              <w:ind w:firstLine="0"/>
              <w:jc w:val="left"/>
              <w:textAlignment w:val="auto"/>
              <w:rPr>
                <w:bCs/>
                <w:color w:val="000000"/>
                <w:sz w:val="24"/>
                <w:szCs w:val="24"/>
                <w:lang w:eastAsia="ru-RU"/>
              </w:rPr>
            </w:pPr>
            <w:r w:rsidRPr="00C660F2">
              <w:rPr>
                <w:bCs/>
                <w:color w:val="000000"/>
                <w:sz w:val="24"/>
                <w:szCs w:val="24"/>
                <w:lang w:eastAsia="ru-RU"/>
              </w:rPr>
              <w:t>Места несанкционированного размещения отходов</w:t>
            </w:r>
          </w:p>
        </w:tc>
        <w:tc>
          <w:tcPr>
            <w:tcW w:w="2014" w:type="dxa"/>
            <w:shd w:val="clear" w:color="auto" w:fill="auto"/>
            <w:vAlign w:val="center"/>
          </w:tcPr>
          <w:p w14:paraId="3423C003" w14:textId="1FA8387E" w:rsidR="001C56A4" w:rsidRDefault="001C56A4" w:rsidP="001C56A4">
            <w:pPr>
              <w:suppressAutoHyphens w:val="0"/>
              <w:overflowPunct/>
              <w:autoSpaceDE/>
              <w:ind w:firstLine="0"/>
              <w:jc w:val="left"/>
              <w:textAlignment w:val="auto"/>
              <w:rPr>
                <w:sz w:val="24"/>
                <w:szCs w:val="24"/>
                <w:lang w:eastAsia="ru-RU"/>
              </w:rPr>
            </w:pPr>
            <w:r w:rsidRPr="00C660F2">
              <w:rPr>
                <w:sz w:val="24"/>
                <w:szCs w:val="24"/>
                <w:lang w:eastAsia="ru-RU"/>
              </w:rPr>
              <w:t>Объекты размещения отходов</w:t>
            </w:r>
          </w:p>
        </w:tc>
        <w:tc>
          <w:tcPr>
            <w:tcW w:w="2003" w:type="dxa"/>
            <w:shd w:val="clear" w:color="auto" w:fill="auto"/>
            <w:vAlign w:val="center"/>
          </w:tcPr>
          <w:p w14:paraId="5A89F6C0" w14:textId="5DED0007" w:rsidR="001C56A4" w:rsidRDefault="001C56A4" w:rsidP="001C56A4">
            <w:pPr>
              <w:suppressAutoHyphens w:val="0"/>
              <w:overflowPunct/>
              <w:autoSpaceDE/>
              <w:ind w:firstLine="0"/>
              <w:jc w:val="left"/>
              <w:textAlignment w:val="auto"/>
              <w:rPr>
                <w:sz w:val="24"/>
                <w:szCs w:val="24"/>
                <w:lang w:eastAsia="ru-RU"/>
              </w:rPr>
            </w:pPr>
            <w:r w:rsidRPr="00277318">
              <w:rPr>
                <w:sz w:val="24"/>
                <w:szCs w:val="24"/>
                <w:lang w:eastAsia="ru-RU"/>
              </w:rPr>
              <w:t>Улучшение состояния окружающей среды</w:t>
            </w:r>
            <w:r>
              <w:rPr>
                <w:sz w:val="24"/>
                <w:szCs w:val="24"/>
                <w:lang w:eastAsia="ru-RU"/>
              </w:rPr>
              <w:t>, л</w:t>
            </w:r>
            <w:r w:rsidRPr="00277318">
              <w:rPr>
                <w:sz w:val="24"/>
                <w:szCs w:val="24"/>
                <w:lang w:eastAsia="ru-RU"/>
              </w:rPr>
              <w:t>иквидация накопленных отходов производства и потребления</w:t>
            </w:r>
          </w:p>
        </w:tc>
        <w:tc>
          <w:tcPr>
            <w:tcW w:w="2190" w:type="dxa"/>
            <w:shd w:val="clear" w:color="auto" w:fill="auto"/>
            <w:vAlign w:val="center"/>
          </w:tcPr>
          <w:p w14:paraId="79CBFE69" w14:textId="572AFACA"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Ликвидация (2 объекта)</w:t>
            </w:r>
          </w:p>
        </w:tc>
        <w:tc>
          <w:tcPr>
            <w:tcW w:w="2990" w:type="dxa"/>
            <w:shd w:val="clear" w:color="auto" w:fill="auto"/>
            <w:vAlign w:val="center"/>
          </w:tcPr>
          <w:p w14:paraId="21EBFA1B" w14:textId="0E8AC1B4"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Городское поселение «Октябрьское»</w:t>
            </w:r>
          </w:p>
        </w:tc>
        <w:tc>
          <w:tcPr>
            <w:tcW w:w="2977" w:type="dxa"/>
            <w:shd w:val="clear" w:color="auto" w:fill="auto"/>
            <w:vAlign w:val="center"/>
          </w:tcPr>
          <w:p w14:paraId="74E6B04D" w14:textId="7B387E01" w:rsidR="001C56A4" w:rsidRDefault="001C56A4" w:rsidP="001C56A4">
            <w:pPr>
              <w:suppressAutoHyphens w:val="0"/>
              <w:overflowPunct/>
              <w:autoSpaceDE/>
              <w:ind w:firstLine="0"/>
              <w:jc w:val="left"/>
              <w:textAlignment w:val="auto"/>
              <w:rPr>
                <w:sz w:val="24"/>
                <w:szCs w:val="24"/>
                <w:lang w:eastAsia="ru-RU"/>
              </w:rPr>
            </w:pPr>
            <w:r w:rsidRPr="0063021A">
              <w:rPr>
                <w:sz w:val="24"/>
                <w:szCs w:val="24"/>
                <w:lang w:eastAsia="ru-RU"/>
              </w:rPr>
              <w:t>Установление не требуется</w:t>
            </w:r>
          </w:p>
        </w:tc>
      </w:tr>
    </w:tbl>
    <w:p w14:paraId="71F02808" w14:textId="77777777" w:rsidR="00E13DD5" w:rsidRPr="004E210D" w:rsidRDefault="00E13DD5" w:rsidP="00B25199">
      <w:pPr>
        <w:rPr>
          <w:color w:val="C00000"/>
          <w:highlight w:val="green"/>
        </w:rPr>
        <w:sectPr w:rsidR="00E13DD5" w:rsidRPr="004E210D" w:rsidSect="004A25CD">
          <w:pgSz w:w="16840" w:h="11907" w:orient="landscape" w:code="9"/>
          <w:pgMar w:top="1134" w:right="1134" w:bottom="567" w:left="1134" w:header="709" w:footer="561" w:gutter="0"/>
          <w:cols w:space="708"/>
          <w:docGrid w:linePitch="381"/>
        </w:sectPr>
      </w:pPr>
    </w:p>
    <w:p w14:paraId="253CC141" w14:textId="77777777" w:rsidR="003F55E0" w:rsidRPr="00DA7089" w:rsidRDefault="003F55E0" w:rsidP="0030398D">
      <w:pPr>
        <w:pStyle w:val="11"/>
        <w:numPr>
          <w:ilvl w:val="0"/>
          <w:numId w:val="14"/>
        </w:numPr>
        <w:ind w:left="0" w:firstLine="709"/>
        <w:rPr>
          <w:rFonts w:cs="Times New Roman"/>
          <w:szCs w:val="28"/>
        </w:rPr>
      </w:pPr>
      <w:bookmarkStart w:id="5" w:name="_Toc20900797"/>
      <w:bookmarkEnd w:id="1"/>
      <w:r w:rsidRPr="00DA7089">
        <w:rPr>
          <w:rFonts w:cs="Times New Roman"/>
          <w:szCs w:val="28"/>
        </w:rPr>
        <w:lastRenderedPageBreak/>
        <w:t>Параметры функциональных зон</w:t>
      </w:r>
      <w:r w:rsidR="00A03894" w:rsidRPr="00DA7089">
        <w:rPr>
          <w:rFonts w:cs="Times New Roman"/>
          <w:szCs w:val="28"/>
        </w:rPr>
        <w:t xml:space="preserve">, а также </w:t>
      </w:r>
      <w:r w:rsidRPr="00DA7089">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14:paraId="26CEA851" w14:textId="77777777" w:rsidR="003F55E0" w:rsidRPr="00B55ADF" w:rsidRDefault="003F55E0" w:rsidP="003F55E0">
      <w:pPr>
        <w:rPr>
          <w:szCs w:val="28"/>
          <w:lang w:eastAsia="x-none"/>
        </w:rPr>
      </w:pPr>
    </w:p>
    <w:tbl>
      <w:tblPr>
        <w:tblW w:w="5000" w:type="pct"/>
        <w:tblLayout w:type="fixed"/>
        <w:tblLook w:val="04A0" w:firstRow="1" w:lastRow="0" w:firstColumn="1" w:lastColumn="0" w:noHBand="0" w:noVBand="1"/>
      </w:tblPr>
      <w:tblGrid>
        <w:gridCol w:w="845"/>
        <w:gridCol w:w="3824"/>
        <w:gridCol w:w="1421"/>
        <w:gridCol w:w="2837"/>
        <w:gridCol w:w="5635"/>
      </w:tblGrid>
      <w:tr w:rsidR="00E31C07" w:rsidRPr="00BC7786" w14:paraId="615FDD8D" w14:textId="77777777" w:rsidTr="00E31C07">
        <w:trPr>
          <w:trHeight w:val="315"/>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BECC3"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 п/п</w:t>
            </w:r>
          </w:p>
        </w:tc>
        <w:tc>
          <w:tcPr>
            <w:tcW w:w="1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6DDAB"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Наименование функциональной зоны</w:t>
            </w:r>
          </w:p>
        </w:tc>
        <w:tc>
          <w:tcPr>
            <w:tcW w:w="1462" w:type="pct"/>
            <w:gridSpan w:val="2"/>
            <w:tcBorders>
              <w:top w:val="single" w:sz="4" w:space="0" w:color="auto"/>
              <w:left w:val="nil"/>
              <w:bottom w:val="single" w:sz="4" w:space="0" w:color="auto"/>
              <w:right w:val="single" w:sz="4" w:space="0" w:color="auto"/>
            </w:tcBorders>
            <w:shd w:val="clear" w:color="auto" w:fill="auto"/>
            <w:vAlign w:val="center"/>
            <w:hideMark/>
          </w:tcPr>
          <w:p w14:paraId="2A82A105"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Параметры функциональной зоны</w:t>
            </w:r>
          </w:p>
        </w:tc>
        <w:tc>
          <w:tcPr>
            <w:tcW w:w="1935" w:type="pct"/>
            <w:vMerge w:val="restart"/>
            <w:tcBorders>
              <w:top w:val="single" w:sz="4" w:space="0" w:color="auto"/>
              <w:left w:val="single" w:sz="4" w:space="0" w:color="auto"/>
              <w:right w:val="single" w:sz="4" w:space="0" w:color="auto"/>
            </w:tcBorders>
            <w:shd w:val="clear" w:color="auto" w:fill="auto"/>
            <w:vAlign w:val="center"/>
            <w:hideMark/>
          </w:tcPr>
          <w:p w14:paraId="7068039F"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6038B" w:rsidRPr="00BC7786" w14:paraId="73EA4EB7" w14:textId="77777777" w:rsidTr="00E31C07">
        <w:trPr>
          <w:trHeight w:val="630"/>
          <w:tblHeader/>
        </w:trPr>
        <w:tc>
          <w:tcPr>
            <w:tcW w:w="290" w:type="pct"/>
            <w:vMerge/>
            <w:tcBorders>
              <w:top w:val="single" w:sz="4" w:space="0" w:color="auto"/>
              <w:left w:val="single" w:sz="4" w:space="0" w:color="auto"/>
              <w:bottom w:val="single" w:sz="4" w:space="0" w:color="auto"/>
              <w:right w:val="single" w:sz="4" w:space="0" w:color="auto"/>
            </w:tcBorders>
            <w:vAlign w:val="center"/>
            <w:hideMark/>
          </w:tcPr>
          <w:p w14:paraId="35C34E8D"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1313" w:type="pct"/>
            <w:vMerge/>
            <w:tcBorders>
              <w:top w:val="single" w:sz="4" w:space="0" w:color="auto"/>
              <w:left w:val="single" w:sz="4" w:space="0" w:color="auto"/>
              <w:bottom w:val="single" w:sz="4" w:space="0" w:color="auto"/>
              <w:right w:val="single" w:sz="4" w:space="0" w:color="auto"/>
            </w:tcBorders>
            <w:vAlign w:val="center"/>
            <w:hideMark/>
          </w:tcPr>
          <w:p w14:paraId="20A95962"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488" w:type="pct"/>
            <w:tcBorders>
              <w:top w:val="nil"/>
              <w:left w:val="nil"/>
              <w:bottom w:val="single" w:sz="4" w:space="0" w:color="auto"/>
              <w:right w:val="single" w:sz="4" w:space="0" w:color="auto"/>
            </w:tcBorders>
            <w:shd w:val="clear" w:color="auto" w:fill="auto"/>
            <w:vAlign w:val="center"/>
            <w:hideMark/>
          </w:tcPr>
          <w:p w14:paraId="1BD6B622"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площадь зоны, га</w:t>
            </w:r>
          </w:p>
        </w:tc>
        <w:tc>
          <w:tcPr>
            <w:tcW w:w="974" w:type="pct"/>
            <w:tcBorders>
              <w:top w:val="nil"/>
              <w:left w:val="nil"/>
              <w:bottom w:val="single" w:sz="4" w:space="0" w:color="auto"/>
              <w:right w:val="single" w:sz="4" w:space="0" w:color="auto"/>
            </w:tcBorders>
            <w:shd w:val="clear" w:color="auto" w:fill="auto"/>
            <w:vAlign w:val="center"/>
            <w:hideMark/>
          </w:tcPr>
          <w:p w14:paraId="1715EC4E"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иные параметры</w:t>
            </w:r>
          </w:p>
        </w:tc>
        <w:tc>
          <w:tcPr>
            <w:tcW w:w="1935" w:type="pct"/>
            <w:vMerge/>
            <w:tcBorders>
              <w:left w:val="single" w:sz="4" w:space="0" w:color="auto"/>
              <w:bottom w:val="single" w:sz="4" w:space="0" w:color="auto"/>
              <w:right w:val="single" w:sz="4" w:space="0" w:color="auto"/>
            </w:tcBorders>
            <w:vAlign w:val="center"/>
            <w:hideMark/>
          </w:tcPr>
          <w:p w14:paraId="3F17176C"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r>
      <w:tr w:rsidR="006E793F" w:rsidRPr="00BC7786" w14:paraId="4F528839" w14:textId="77777777" w:rsidTr="00B16A5A">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7EDAC36E" w14:textId="5BE0322E" w:rsidR="006E793F" w:rsidRPr="00BC7786" w:rsidRDefault="006E793F" w:rsidP="006E793F">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29884408" w14:textId="77777777" w:rsidR="006E793F" w:rsidRPr="00BC7786" w:rsidRDefault="006E793F" w:rsidP="006E793F">
            <w:pPr>
              <w:suppressAutoHyphens w:val="0"/>
              <w:overflowPunct/>
              <w:autoSpaceDE/>
              <w:ind w:firstLine="0"/>
              <w:jc w:val="left"/>
              <w:textAlignment w:val="auto"/>
              <w:rPr>
                <w:color w:val="000000"/>
                <w:sz w:val="24"/>
                <w:szCs w:val="24"/>
                <w:lang w:eastAsia="ru-RU"/>
              </w:rPr>
            </w:pPr>
            <w:r w:rsidRPr="00BC7786">
              <w:rPr>
                <w:sz w:val="24"/>
                <w:szCs w:val="24"/>
              </w:rPr>
              <w:t>Зона застройки индивидуальными жилыми домами</w:t>
            </w:r>
          </w:p>
        </w:tc>
        <w:tc>
          <w:tcPr>
            <w:tcW w:w="488" w:type="pct"/>
            <w:tcBorders>
              <w:top w:val="nil"/>
              <w:left w:val="nil"/>
              <w:bottom w:val="single" w:sz="4" w:space="0" w:color="auto"/>
              <w:right w:val="single" w:sz="4" w:space="0" w:color="auto"/>
            </w:tcBorders>
            <w:shd w:val="clear" w:color="auto" w:fill="auto"/>
            <w:vAlign w:val="center"/>
          </w:tcPr>
          <w:p w14:paraId="6BA69E20" w14:textId="59A004DE" w:rsidR="006E793F" w:rsidRPr="00C6038B" w:rsidRDefault="006E793F" w:rsidP="006E793F">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858,04</w:t>
            </w:r>
          </w:p>
        </w:tc>
        <w:tc>
          <w:tcPr>
            <w:tcW w:w="974" w:type="pct"/>
            <w:tcBorders>
              <w:top w:val="nil"/>
              <w:left w:val="nil"/>
              <w:bottom w:val="single" w:sz="4" w:space="0" w:color="auto"/>
              <w:right w:val="single" w:sz="4" w:space="0" w:color="auto"/>
            </w:tcBorders>
            <w:shd w:val="clear" w:color="auto" w:fill="auto"/>
            <w:hideMark/>
          </w:tcPr>
          <w:p w14:paraId="11B6D68A" w14:textId="6671B87B" w:rsidR="006E793F" w:rsidRPr="00D23A07" w:rsidRDefault="006E793F" w:rsidP="006E793F">
            <w:pPr>
              <w:overflowPunct/>
              <w:autoSpaceDE/>
              <w:ind w:firstLine="0"/>
              <w:jc w:val="left"/>
              <w:textAlignment w:val="auto"/>
              <w:rPr>
                <w:sz w:val="24"/>
                <w:szCs w:val="24"/>
                <w:lang w:eastAsia="ru-RU"/>
              </w:rPr>
            </w:pPr>
            <w:r w:rsidRPr="00BC7786">
              <w:rPr>
                <w:sz w:val="24"/>
                <w:szCs w:val="24"/>
                <w:lang w:eastAsia="ru-RU"/>
              </w:rPr>
              <w:t>Предельное количество этажей</w:t>
            </w:r>
            <w:r w:rsidRPr="00D23A07">
              <w:rPr>
                <w:sz w:val="24"/>
                <w:szCs w:val="24"/>
                <w:lang w:eastAsia="ru-RU"/>
              </w:rPr>
              <w:t xml:space="preserve"> – 3;</w:t>
            </w:r>
          </w:p>
          <w:p w14:paraId="2E5124A1" w14:textId="77777777" w:rsidR="006E793F" w:rsidRPr="00D23A07" w:rsidRDefault="006E793F" w:rsidP="006E793F">
            <w:pPr>
              <w:overflowPunct/>
              <w:autoSpaceDE/>
              <w:ind w:firstLine="0"/>
              <w:jc w:val="left"/>
              <w:textAlignment w:val="auto"/>
              <w:rPr>
                <w:sz w:val="24"/>
                <w:szCs w:val="24"/>
                <w:lang w:eastAsia="ru-RU"/>
              </w:rPr>
            </w:pPr>
            <w:r w:rsidRPr="00D23A07">
              <w:rPr>
                <w:sz w:val="24"/>
                <w:szCs w:val="24"/>
                <w:lang w:eastAsia="ru-RU"/>
              </w:rPr>
              <w:t>Коэффициент застройки – 0,3;</w:t>
            </w:r>
          </w:p>
          <w:p w14:paraId="14B879BB" w14:textId="79F70CAD" w:rsidR="006E793F" w:rsidRPr="00BC7786" w:rsidRDefault="006E793F" w:rsidP="006E793F">
            <w:pPr>
              <w:suppressAutoHyphens w:val="0"/>
              <w:overflowPunct/>
              <w:autoSpaceDE/>
              <w:ind w:firstLine="0"/>
              <w:jc w:val="left"/>
              <w:textAlignment w:val="auto"/>
              <w:rPr>
                <w:color w:val="000000"/>
                <w:sz w:val="24"/>
                <w:szCs w:val="24"/>
                <w:lang w:eastAsia="ru-RU"/>
              </w:rPr>
            </w:pPr>
            <w:r w:rsidRPr="00D23A07">
              <w:rPr>
                <w:sz w:val="24"/>
                <w:szCs w:val="24"/>
                <w:lang w:eastAsia="ru-RU"/>
              </w:rPr>
              <w:t>Коэффициент плотности застройки – 0,</w:t>
            </w:r>
            <w:r w:rsidRPr="00016C5F">
              <w:rPr>
                <w:sz w:val="24"/>
                <w:szCs w:val="24"/>
                <w:lang w:eastAsia="ru-RU"/>
              </w:rPr>
              <w:t>6</w:t>
            </w:r>
            <w:r w:rsidRPr="00D23A07">
              <w:rPr>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436A1C87" w14:textId="77777777" w:rsidR="006E793F" w:rsidRPr="00310856" w:rsidRDefault="006E793F" w:rsidP="006E793F">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16C5BD76" w14:textId="77777777"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p w14:paraId="2E3C032C" w14:textId="70A3C8B0"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трансформаторная подстанция (планируемый к размещению) – 1 объект</w:t>
            </w:r>
            <w:r>
              <w:rPr>
                <w:color w:val="000000"/>
                <w:sz w:val="24"/>
                <w:szCs w:val="24"/>
                <w:lang w:eastAsia="ru-RU"/>
              </w:rPr>
              <w:t>.</w:t>
            </w:r>
          </w:p>
        </w:tc>
      </w:tr>
      <w:tr w:rsidR="006E793F" w:rsidRPr="00BC7786" w14:paraId="36E14877" w14:textId="77777777" w:rsidTr="006E793F">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2C40D95C" w14:textId="319ABDBD" w:rsidR="006E793F" w:rsidRPr="00BC7786" w:rsidRDefault="006E793F" w:rsidP="006E793F">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4EDF726A" w14:textId="77777777" w:rsidR="006E793F" w:rsidRPr="00BC7786" w:rsidRDefault="006E793F" w:rsidP="006E793F">
            <w:pPr>
              <w:suppressAutoHyphens w:val="0"/>
              <w:overflowPunct/>
              <w:autoSpaceDE/>
              <w:ind w:firstLine="0"/>
              <w:jc w:val="left"/>
              <w:textAlignment w:val="auto"/>
              <w:rPr>
                <w:color w:val="000000"/>
                <w:sz w:val="24"/>
                <w:szCs w:val="24"/>
                <w:lang w:eastAsia="ru-RU"/>
              </w:rPr>
            </w:pPr>
            <w:r w:rsidRPr="00BC7786">
              <w:rPr>
                <w:sz w:val="24"/>
                <w:szCs w:val="24"/>
              </w:rPr>
              <w:t>Зона застройки малоэтажными жилыми домами (до 4 этажей, включая мансардный)</w:t>
            </w:r>
          </w:p>
        </w:tc>
        <w:tc>
          <w:tcPr>
            <w:tcW w:w="488" w:type="pct"/>
            <w:tcBorders>
              <w:top w:val="nil"/>
              <w:left w:val="nil"/>
              <w:bottom w:val="single" w:sz="4" w:space="0" w:color="auto"/>
              <w:right w:val="single" w:sz="4" w:space="0" w:color="auto"/>
            </w:tcBorders>
            <w:shd w:val="clear" w:color="auto" w:fill="auto"/>
            <w:vAlign w:val="center"/>
          </w:tcPr>
          <w:p w14:paraId="6D353E19" w14:textId="2B3EC86B" w:rsidR="006E793F" w:rsidRPr="00BC7786" w:rsidRDefault="006E793F" w:rsidP="006E793F">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117,20</w:t>
            </w:r>
          </w:p>
        </w:tc>
        <w:tc>
          <w:tcPr>
            <w:tcW w:w="974" w:type="pct"/>
            <w:tcBorders>
              <w:top w:val="nil"/>
              <w:left w:val="nil"/>
              <w:bottom w:val="single" w:sz="4" w:space="0" w:color="auto"/>
              <w:right w:val="single" w:sz="4" w:space="0" w:color="auto"/>
            </w:tcBorders>
            <w:shd w:val="clear" w:color="auto" w:fill="auto"/>
            <w:vAlign w:val="center"/>
            <w:hideMark/>
          </w:tcPr>
          <w:p w14:paraId="5901B73B" w14:textId="5953B9F1" w:rsidR="006E793F" w:rsidRPr="00D23A07" w:rsidRDefault="006E793F" w:rsidP="006E793F">
            <w:pPr>
              <w:overflowPunct/>
              <w:autoSpaceDE/>
              <w:ind w:firstLine="0"/>
              <w:jc w:val="left"/>
              <w:textAlignment w:val="auto"/>
              <w:rPr>
                <w:sz w:val="24"/>
                <w:szCs w:val="24"/>
                <w:lang w:eastAsia="ru-RU"/>
              </w:rPr>
            </w:pPr>
            <w:r w:rsidRPr="00BC7786">
              <w:rPr>
                <w:sz w:val="24"/>
                <w:szCs w:val="24"/>
                <w:lang w:eastAsia="ru-RU"/>
              </w:rPr>
              <w:t>Предельное количество этажей</w:t>
            </w:r>
            <w:r w:rsidRPr="00D23A07">
              <w:rPr>
                <w:sz w:val="24"/>
                <w:szCs w:val="24"/>
                <w:lang w:eastAsia="ru-RU"/>
              </w:rPr>
              <w:t xml:space="preserve"> – 4;</w:t>
            </w:r>
          </w:p>
          <w:p w14:paraId="31DF3EC8" w14:textId="77777777" w:rsidR="006E793F" w:rsidRPr="00D23A07" w:rsidRDefault="006E793F" w:rsidP="006E793F">
            <w:pPr>
              <w:overflowPunct/>
              <w:autoSpaceDE/>
              <w:ind w:firstLine="0"/>
              <w:jc w:val="left"/>
              <w:textAlignment w:val="auto"/>
              <w:rPr>
                <w:sz w:val="24"/>
                <w:szCs w:val="24"/>
                <w:lang w:eastAsia="ru-RU"/>
              </w:rPr>
            </w:pPr>
            <w:r w:rsidRPr="00D23A07">
              <w:rPr>
                <w:sz w:val="24"/>
                <w:szCs w:val="24"/>
                <w:lang w:eastAsia="ru-RU"/>
              </w:rPr>
              <w:t>Коэффициент застройки – 0,4;</w:t>
            </w:r>
          </w:p>
          <w:p w14:paraId="5B09B37C" w14:textId="5C784B28" w:rsidR="006E793F" w:rsidRPr="00BC7786" w:rsidRDefault="006E793F" w:rsidP="006E793F">
            <w:pPr>
              <w:suppressAutoHyphens w:val="0"/>
              <w:overflowPunct/>
              <w:autoSpaceDE/>
              <w:ind w:firstLine="0"/>
              <w:jc w:val="left"/>
              <w:textAlignment w:val="auto"/>
              <w:rPr>
                <w:color w:val="000000"/>
                <w:sz w:val="24"/>
                <w:szCs w:val="24"/>
                <w:lang w:eastAsia="ru-RU"/>
              </w:rPr>
            </w:pPr>
            <w:r w:rsidRPr="00D23A07">
              <w:rPr>
                <w:sz w:val="24"/>
                <w:szCs w:val="24"/>
                <w:lang w:eastAsia="ru-RU"/>
              </w:rPr>
              <w:t>Коэффициент плотности застройки – 0,8.</w:t>
            </w:r>
          </w:p>
        </w:tc>
        <w:tc>
          <w:tcPr>
            <w:tcW w:w="1935" w:type="pct"/>
            <w:tcBorders>
              <w:top w:val="nil"/>
              <w:left w:val="nil"/>
              <w:bottom w:val="single" w:sz="4" w:space="0" w:color="auto"/>
              <w:right w:val="single" w:sz="4" w:space="0" w:color="auto"/>
            </w:tcBorders>
            <w:shd w:val="clear" w:color="auto" w:fill="auto"/>
            <w:vAlign w:val="center"/>
            <w:hideMark/>
          </w:tcPr>
          <w:p w14:paraId="285D1EEB" w14:textId="77777777" w:rsidR="006E793F" w:rsidRPr="00310856" w:rsidRDefault="006E793F" w:rsidP="006E793F">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муниципального района:</w:t>
            </w:r>
          </w:p>
          <w:p w14:paraId="1B220C3E" w14:textId="77777777"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культурно-образовательный центр (планируемый к размещению) – 1 объект.</w:t>
            </w:r>
          </w:p>
          <w:p w14:paraId="043C5DC0" w14:textId="77777777" w:rsidR="006E793F" w:rsidRPr="00310856" w:rsidRDefault="006E793F" w:rsidP="006E793F">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1901AD7D" w14:textId="77777777"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p w14:paraId="04EE2D95" w14:textId="77777777" w:rsidR="006E793F"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трансформаторная подстанция (планируемый к размещению) – 3 объекта</w:t>
            </w:r>
            <w:r>
              <w:rPr>
                <w:color w:val="000000"/>
                <w:sz w:val="24"/>
                <w:szCs w:val="24"/>
                <w:lang w:eastAsia="ru-RU"/>
              </w:rPr>
              <w:t>;</w:t>
            </w:r>
          </w:p>
          <w:p w14:paraId="5E712D3C" w14:textId="40574FF9" w:rsidR="006E793F" w:rsidRPr="00310856" w:rsidRDefault="006E793F" w:rsidP="006E793F">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вертолетная площадка </w:t>
            </w:r>
            <w:r w:rsidRPr="00310856">
              <w:rPr>
                <w:color w:val="000000"/>
                <w:sz w:val="24"/>
                <w:szCs w:val="24"/>
                <w:lang w:eastAsia="ru-RU"/>
              </w:rPr>
              <w:t>(планируем</w:t>
            </w:r>
            <w:r>
              <w:rPr>
                <w:color w:val="000000"/>
                <w:sz w:val="24"/>
                <w:szCs w:val="24"/>
                <w:lang w:eastAsia="ru-RU"/>
              </w:rPr>
              <w:t>ая</w:t>
            </w:r>
            <w:r w:rsidRPr="00310856">
              <w:rPr>
                <w:color w:val="000000"/>
                <w:sz w:val="24"/>
                <w:szCs w:val="24"/>
                <w:lang w:eastAsia="ru-RU"/>
              </w:rPr>
              <w:t xml:space="preserve"> к </w:t>
            </w:r>
            <w:r>
              <w:rPr>
                <w:color w:val="000000"/>
                <w:sz w:val="24"/>
                <w:szCs w:val="24"/>
                <w:lang w:eastAsia="ru-RU"/>
              </w:rPr>
              <w:t>ликвидации</w:t>
            </w:r>
            <w:r w:rsidRPr="00310856">
              <w:rPr>
                <w:color w:val="000000"/>
                <w:sz w:val="24"/>
                <w:szCs w:val="24"/>
                <w:lang w:eastAsia="ru-RU"/>
              </w:rPr>
              <w:t>) – 1 объект</w:t>
            </w:r>
            <w:r>
              <w:rPr>
                <w:color w:val="000000"/>
                <w:sz w:val="24"/>
                <w:szCs w:val="24"/>
                <w:lang w:eastAsia="ru-RU"/>
              </w:rPr>
              <w:t>.</w:t>
            </w:r>
          </w:p>
        </w:tc>
      </w:tr>
      <w:tr w:rsidR="00A35AB9" w:rsidRPr="00BC7786" w14:paraId="3764A9DD"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43804C42"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2BFA68F4" w14:textId="34343CDB" w:rsidR="00A35AB9" w:rsidRPr="00BC7786" w:rsidRDefault="00A35AB9" w:rsidP="00476362">
            <w:pPr>
              <w:suppressAutoHyphens w:val="0"/>
              <w:overflowPunct/>
              <w:autoSpaceDE/>
              <w:ind w:firstLine="0"/>
              <w:jc w:val="left"/>
              <w:textAlignment w:val="auto"/>
              <w:rPr>
                <w:sz w:val="24"/>
                <w:szCs w:val="24"/>
              </w:rPr>
            </w:pPr>
            <w:r w:rsidRPr="00A35AB9">
              <w:rPr>
                <w:sz w:val="24"/>
                <w:szCs w:val="24"/>
              </w:rPr>
              <w:t>Зона застройки среднеэтажными жилыми домами (от 5 до 8 этажей, включая мансардный)</w:t>
            </w:r>
          </w:p>
        </w:tc>
        <w:tc>
          <w:tcPr>
            <w:tcW w:w="488" w:type="pct"/>
            <w:tcBorders>
              <w:top w:val="nil"/>
              <w:left w:val="nil"/>
              <w:bottom w:val="single" w:sz="4" w:space="0" w:color="auto"/>
              <w:right w:val="single" w:sz="4" w:space="0" w:color="auto"/>
            </w:tcBorders>
            <w:shd w:val="clear" w:color="auto" w:fill="auto"/>
            <w:vAlign w:val="center"/>
          </w:tcPr>
          <w:p w14:paraId="40991E79" w14:textId="4B314708" w:rsidR="00A35AB9" w:rsidRPr="00BC7786" w:rsidRDefault="00022CBD" w:rsidP="008617B1">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10,93</w:t>
            </w:r>
          </w:p>
        </w:tc>
        <w:tc>
          <w:tcPr>
            <w:tcW w:w="974" w:type="pct"/>
            <w:tcBorders>
              <w:top w:val="nil"/>
              <w:left w:val="nil"/>
              <w:bottom w:val="single" w:sz="4" w:space="0" w:color="auto"/>
              <w:right w:val="single" w:sz="4" w:space="0" w:color="auto"/>
            </w:tcBorders>
            <w:shd w:val="clear" w:color="auto" w:fill="auto"/>
            <w:vAlign w:val="center"/>
          </w:tcPr>
          <w:p w14:paraId="215DA7F8" w14:textId="79B6DC4F" w:rsidR="006E793F" w:rsidRPr="006E793F" w:rsidRDefault="006E793F" w:rsidP="006E793F">
            <w:pPr>
              <w:overflowPunct/>
              <w:autoSpaceDE/>
              <w:ind w:firstLine="0"/>
              <w:jc w:val="left"/>
              <w:textAlignment w:val="auto"/>
              <w:rPr>
                <w:sz w:val="24"/>
                <w:szCs w:val="24"/>
                <w:lang w:eastAsia="ru-RU"/>
              </w:rPr>
            </w:pPr>
            <w:r w:rsidRPr="006E793F">
              <w:rPr>
                <w:sz w:val="24"/>
                <w:szCs w:val="24"/>
                <w:lang w:eastAsia="ru-RU"/>
              </w:rPr>
              <w:t>Предельное количество этажей – 8;</w:t>
            </w:r>
          </w:p>
          <w:p w14:paraId="21018DF7" w14:textId="77777777" w:rsidR="006E793F" w:rsidRPr="006E793F" w:rsidRDefault="006E793F" w:rsidP="006E793F">
            <w:pPr>
              <w:overflowPunct/>
              <w:autoSpaceDE/>
              <w:ind w:firstLine="0"/>
              <w:jc w:val="left"/>
              <w:textAlignment w:val="auto"/>
              <w:rPr>
                <w:sz w:val="24"/>
                <w:szCs w:val="24"/>
                <w:lang w:eastAsia="ru-RU"/>
              </w:rPr>
            </w:pPr>
            <w:r w:rsidRPr="006E793F">
              <w:rPr>
                <w:sz w:val="24"/>
                <w:szCs w:val="24"/>
                <w:lang w:eastAsia="ru-RU"/>
              </w:rPr>
              <w:t>Коэффициент застройки – 0,4;</w:t>
            </w:r>
          </w:p>
          <w:p w14:paraId="4D32ECE3" w14:textId="53B01166" w:rsidR="00A35AB9" w:rsidRPr="00BC7786" w:rsidRDefault="006E793F" w:rsidP="006E793F">
            <w:pPr>
              <w:overflowPunct/>
              <w:autoSpaceDE/>
              <w:ind w:firstLine="0"/>
              <w:jc w:val="left"/>
              <w:textAlignment w:val="auto"/>
              <w:rPr>
                <w:sz w:val="24"/>
                <w:szCs w:val="24"/>
                <w:lang w:eastAsia="ru-RU"/>
              </w:rPr>
            </w:pPr>
            <w:r w:rsidRPr="006E793F">
              <w:rPr>
                <w:sz w:val="24"/>
                <w:szCs w:val="24"/>
                <w:lang w:eastAsia="ru-RU"/>
              </w:rPr>
              <w:t>Коэффициент плотности застройки – 0,8.</w:t>
            </w:r>
          </w:p>
        </w:tc>
        <w:tc>
          <w:tcPr>
            <w:tcW w:w="1935" w:type="pct"/>
            <w:tcBorders>
              <w:top w:val="nil"/>
              <w:left w:val="nil"/>
              <w:bottom w:val="single" w:sz="4" w:space="0" w:color="auto"/>
              <w:right w:val="single" w:sz="4" w:space="0" w:color="auto"/>
            </w:tcBorders>
            <w:shd w:val="clear" w:color="auto" w:fill="auto"/>
            <w:vAlign w:val="center"/>
          </w:tcPr>
          <w:p w14:paraId="35B68DA4" w14:textId="21B9A378" w:rsidR="00A35AB9" w:rsidRPr="00310856" w:rsidRDefault="00022CBD" w:rsidP="00297177">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C6038B" w:rsidRPr="00BC7786" w14:paraId="712DD353" w14:textId="77777777" w:rsidTr="003C1EF8">
        <w:trPr>
          <w:trHeight w:val="70"/>
        </w:trPr>
        <w:tc>
          <w:tcPr>
            <w:tcW w:w="290" w:type="pct"/>
            <w:tcBorders>
              <w:top w:val="nil"/>
              <w:left w:val="single" w:sz="4" w:space="0" w:color="auto"/>
              <w:bottom w:val="single" w:sz="4" w:space="0" w:color="auto"/>
              <w:right w:val="single" w:sz="4" w:space="0" w:color="auto"/>
            </w:tcBorders>
            <w:shd w:val="clear" w:color="auto" w:fill="auto"/>
            <w:vAlign w:val="center"/>
          </w:tcPr>
          <w:p w14:paraId="10EC6F82" w14:textId="186DCBE9"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597E8B4B" w14:textId="6EC79B4A"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Общественно-делов</w:t>
            </w:r>
            <w:r w:rsidR="000F0ADD" w:rsidRPr="00BC7786">
              <w:rPr>
                <w:sz w:val="24"/>
                <w:szCs w:val="24"/>
              </w:rPr>
              <w:t>ая</w:t>
            </w:r>
            <w:r w:rsidRPr="00BC7786">
              <w:rPr>
                <w:sz w:val="24"/>
                <w:szCs w:val="24"/>
              </w:rPr>
              <w:t xml:space="preserve"> зон</w:t>
            </w:r>
            <w:r w:rsidR="000F0ADD" w:rsidRPr="00BC7786">
              <w:rPr>
                <w:sz w:val="24"/>
                <w:szCs w:val="24"/>
              </w:rPr>
              <w:t>а</w:t>
            </w:r>
          </w:p>
        </w:tc>
        <w:tc>
          <w:tcPr>
            <w:tcW w:w="488" w:type="pct"/>
            <w:tcBorders>
              <w:top w:val="nil"/>
              <w:left w:val="nil"/>
              <w:bottom w:val="single" w:sz="4" w:space="0" w:color="auto"/>
              <w:right w:val="single" w:sz="4" w:space="0" w:color="auto"/>
            </w:tcBorders>
            <w:shd w:val="clear" w:color="auto" w:fill="auto"/>
            <w:vAlign w:val="center"/>
          </w:tcPr>
          <w:p w14:paraId="66B29782" w14:textId="78C9A12B" w:rsidR="000922E7" w:rsidRPr="00BC7786" w:rsidRDefault="00022CBD" w:rsidP="008617B1">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20,57</w:t>
            </w:r>
          </w:p>
        </w:tc>
        <w:tc>
          <w:tcPr>
            <w:tcW w:w="974" w:type="pct"/>
            <w:tcBorders>
              <w:top w:val="nil"/>
              <w:left w:val="nil"/>
              <w:bottom w:val="single" w:sz="4" w:space="0" w:color="auto"/>
              <w:right w:val="single" w:sz="4" w:space="0" w:color="auto"/>
            </w:tcBorders>
            <w:shd w:val="clear" w:color="auto" w:fill="auto"/>
            <w:vAlign w:val="center"/>
            <w:hideMark/>
          </w:tcPr>
          <w:p w14:paraId="6C6B3934"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687E7E11"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lastRenderedPageBreak/>
              <w:t>Коэффициент застройки – 1,0;</w:t>
            </w:r>
          </w:p>
          <w:p w14:paraId="57B74DE2"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1935" w:type="pct"/>
            <w:tcBorders>
              <w:top w:val="nil"/>
              <w:left w:val="nil"/>
              <w:bottom w:val="single" w:sz="4" w:space="0" w:color="auto"/>
              <w:right w:val="single" w:sz="4" w:space="0" w:color="auto"/>
            </w:tcBorders>
            <w:shd w:val="clear" w:color="auto" w:fill="auto"/>
            <w:vAlign w:val="center"/>
            <w:hideMark/>
          </w:tcPr>
          <w:p w14:paraId="018DD522" w14:textId="77777777" w:rsidR="00865AAB" w:rsidRPr="00310856" w:rsidRDefault="00865AAB" w:rsidP="00865AAB">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lastRenderedPageBreak/>
              <w:t>Объекты регионального значения:</w:t>
            </w:r>
          </w:p>
          <w:p w14:paraId="39362410" w14:textId="78ADD8C8" w:rsidR="00865AAB" w:rsidRPr="00310856" w:rsidRDefault="00865AAB" w:rsidP="00865AAB">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lastRenderedPageBreak/>
              <w:t>- пожарное депо на 2 автомобиля (планируем</w:t>
            </w:r>
            <w:r w:rsidR="00E75841" w:rsidRPr="00310856">
              <w:rPr>
                <w:color w:val="000000"/>
                <w:sz w:val="24"/>
                <w:szCs w:val="24"/>
                <w:lang w:eastAsia="ru-RU"/>
              </w:rPr>
              <w:t>ое</w:t>
            </w:r>
            <w:r w:rsidRPr="00310856">
              <w:rPr>
                <w:color w:val="000000"/>
                <w:sz w:val="24"/>
                <w:szCs w:val="24"/>
                <w:lang w:eastAsia="ru-RU"/>
              </w:rPr>
              <w:t xml:space="preserve"> к размещению) – 1 объект</w:t>
            </w:r>
            <w:r w:rsidR="00534C53" w:rsidRPr="00310856">
              <w:rPr>
                <w:color w:val="000000"/>
                <w:sz w:val="24"/>
                <w:szCs w:val="24"/>
                <w:lang w:eastAsia="ru-RU"/>
              </w:rPr>
              <w:t>;</w:t>
            </w:r>
          </w:p>
          <w:p w14:paraId="4062688B" w14:textId="15DD945A" w:rsidR="00534C53" w:rsidRPr="00310856" w:rsidRDefault="00534C53" w:rsidP="00865AAB">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p w14:paraId="0F740699" w14:textId="4E35643E" w:rsidR="001B0CF5" w:rsidRPr="00310856" w:rsidRDefault="001B0CF5" w:rsidP="00865AAB">
            <w:pPr>
              <w:suppressAutoHyphens w:val="0"/>
              <w:overflowPunct/>
              <w:autoSpaceDE/>
              <w:ind w:firstLine="0"/>
              <w:jc w:val="left"/>
              <w:textAlignment w:val="auto"/>
              <w:rPr>
                <w:color w:val="000000"/>
                <w:sz w:val="24"/>
                <w:szCs w:val="24"/>
                <w:lang w:eastAsia="ru-RU"/>
              </w:rPr>
            </w:pPr>
          </w:p>
        </w:tc>
      </w:tr>
      <w:tr w:rsidR="00C6038B" w:rsidRPr="00BC7786" w14:paraId="4D164793"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16670423" w14:textId="77777777" w:rsidR="00380A36" w:rsidRPr="00BC7786" w:rsidRDefault="00380A36" w:rsidP="00380A36">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09167122" w14:textId="7A22299A" w:rsidR="00380A36" w:rsidRPr="00BC7786" w:rsidRDefault="00380A36" w:rsidP="00380A36">
            <w:pPr>
              <w:suppressAutoHyphens w:val="0"/>
              <w:overflowPunct/>
              <w:autoSpaceDE/>
              <w:ind w:firstLine="0"/>
              <w:jc w:val="left"/>
              <w:textAlignment w:val="auto"/>
              <w:rPr>
                <w:sz w:val="24"/>
                <w:szCs w:val="24"/>
              </w:rPr>
            </w:pPr>
            <w:r>
              <w:rPr>
                <w:sz w:val="24"/>
                <w:szCs w:val="24"/>
              </w:rPr>
              <w:t>Зона специализированной общественной застройки</w:t>
            </w:r>
          </w:p>
        </w:tc>
        <w:tc>
          <w:tcPr>
            <w:tcW w:w="488" w:type="pct"/>
            <w:tcBorders>
              <w:top w:val="nil"/>
              <w:left w:val="nil"/>
              <w:bottom w:val="single" w:sz="4" w:space="0" w:color="auto"/>
              <w:right w:val="single" w:sz="4" w:space="0" w:color="auto"/>
            </w:tcBorders>
            <w:shd w:val="clear" w:color="auto" w:fill="auto"/>
            <w:vAlign w:val="center"/>
          </w:tcPr>
          <w:p w14:paraId="3CFEE497" w14:textId="365A16F9" w:rsidR="00380A36" w:rsidRPr="00BC7786" w:rsidRDefault="00022CBD" w:rsidP="00380A36">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38,72</w:t>
            </w:r>
          </w:p>
        </w:tc>
        <w:tc>
          <w:tcPr>
            <w:tcW w:w="974" w:type="pct"/>
            <w:tcBorders>
              <w:top w:val="nil"/>
              <w:left w:val="nil"/>
              <w:bottom w:val="single" w:sz="4" w:space="0" w:color="auto"/>
              <w:right w:val="single" w:sz="4" w:space="0" w:color="auto"/>
            </w:tcBorders>
            <w:shd w:val="clear" w:color="auto" w:fill="auto"/>
            <w:vAlign w:val="center"/>
          </w:tcPr>
          <w:p w14:paraId="18556E8D" w14:textId="77777777" w:rsidR="00380A36" w:rsidRPr="00BC7786" w:rsidRDefault="00380A36" w:rsidP="00380A36">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207ECCE0" w14:textId="77777777" w:rsidR="00380A36" w:rsidRPr="00BC7786" w:rsidRDefault="00380A36" w:rsidP="00380A36">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19945A63" w14:textId="3B8662F3" w:rsidR="00380A36" w:rsidRPr="00BC7786" w:rsidRDefault="00380A36" w:rsidP="00380A36">
            <w:pPr>
              <w:overflowPunct/>
              <w:autoSpaceDE/>
              <w:ind w:firstLine="0"/>
              <w:jc w:val="left"/>
              <w:textAlignment w:val="auto"/>
              <w:rPr>
                <w:sz w:val="24"/>
                <w:szCs w:val="24"/>
                <w:lang w:eastAsia="ru-RU"/>
              </w:rPr>
            </w:pPr>
            <w:r w:rsidRPr="00BC7786">
              <w:rPr>
                <w:sz w:val="24"/>
                <w:szCs w:val="24"/>
                <w:lang w:eastAsia="ru-RU"/>
              </w:rPr>
              <w:t>Коэффициент плотности застройки – 3,0.</w:t>
            </w:r>
          </w:p>
        </w:tc>
        <w:tc>
          <w:tcPr>
            <w:tcW w:w="1935" w:type="pct"/>
            <w:tcBorders>
              <w:top w:val="nil"/>
              <w:left w:val="nil"/>
              <w:bottom w:val="single" w:sz="4" w:space="0" w:color="auto"/>
              <w:right w:val="single" w:sz="4" w:space="0" w:color="auto"/>
            </w:tcBorders>
            <w:shd w:val="clear" w:color="auto" w:fill="auto"/>
            <w:vAlign w:val="center"/>
          </w:tcPr>
          <w:p w14:paraId="7E5AA488" w14:textId="77777777" w:rsidR="00B606C0" w:rsidRPr="00310856" w:rsidRDefault="00B606C0" w:rsidP="00B606C0">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муниципального района:</w:t>
            </w:r>
          </w:p>
          <w:p w14:paraId="28F333B8" w14:textId="020665A1" w:rsidR="00A35AB9" w:rsidRPr="00310856" w:rsidRDefault="00A35AB9" w:rsidP="00A35AB9">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начальная школа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p>
          <w:p w14:paraId="3AF31D69" w14:textId="36F537F1" w:rsidR="00A35AB9" w:rsidRPr="00310856" w:rsidRDefault="00A35AB9"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детско-юношеский центр (планируемый к размещению) – 1 объект;</w:t>
            </w:r>
          </w:p>
          <w:p w14:paraId="786FEC64" w14:textId="73DF1D2B" w:rsidR="00A35AB9" w:rsidRPr="00310856" w:rsidRDefault="00A35AB9"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дом детского и молодежного творчества (планируемый к размещению) – 1 объект;</w:t>
            </w:r>
          </w:p>
          <w:p w14:paraId="65DAFF93" w14:textId="4B27CF56" w:rsidR="00B606C0" w:rsidRPr="00310856" w:rsidRDefault="00B606C0"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плавательный бассейн (планируемый к размещению) – 1 объект</w:t>
            </w:r>
            <w:r w:rsidR="005D32D9" w:rsidRPr="00310856">
              <w:rPr>
                <w:color w:val="000000"/>
                <w:sz w:val="24"/>
                <w:szCs w:val="24"/>
                <w:lang w:eastAsia="ru-RU"/>
              </w:rPr>
              <w:t>;</w:t>
            </w:r>
          </w:p>
          <w:p w14:paraId="514A043C" w14:textId="7E512701" w:rsidR="005D32D9" w:rsidRPr="00310856" w:rsidRDefault="005D32D9"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ледовый дворец (планируемый к размещению) – 1 объект</w:t>
            </w:r>
            <w:r w:rsidR="00805B54" w:rsidRPr="00310856">
              <w:rPr>
                <w:color w:val="000000"/>
                <w:sz w:val="24"/>
                <w:szCs w:val="24"/>
                <w:lang w:eastAsia="ru-RU"/>
              </w:rPr>
              <w:t>;</w:t>
            </w:r>
          </w:p>
          <w:p w14:paraId="0A5244FB" w14:textId="1D809F5E" w:rsidR="00805B54" w:rsidRPr="00310856" w:rsidRDefault="00805B54"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многофункциональное здание для районной библиотеки и Устьянской детской школы искусств (планируем</w:t>
            </w:r>
            <w:r w:rsidR="00E75841" w:rsidRPr="00310856">
              <w:rPr>
                <w:color w:val="000000"/>
                <w:sz w:val="24"/>
                <w:szCs w:val="24"/>
                <w:lang w:eastAsia="ru-RU"/>
              </w:rPr>
              <w:t>ое</w:t>
            </w:r>
            <w:r w:rsidRPr="00310856">
              <w:rPr>
                <w:color w:val="000000"/>
                <w:sz w:val="24"/>
                <w:szCs w:val="24"/>
                <w:lang w:eastAsia="ru-RU"/>
              </w:rPr>
              <w:t xml:space="preserve"> к размещению) – 1 объект</w:t>
            </w:r>
            <w:r w:rsidR="00865AAB" w:rsidRPr="00310856">
              <w:rPr>
                <w:color w:val="000000"/>
                <w:sz w:val="24"/>
                <w:szCs w:val="24"/>
                <w:lang w:eastAsia="ru-RU"/>
              </w:rPr>
              <w:t>;</w:t>
            </w:r>
          </w:p>
          <w:p w14:paraId="07B99738" w14:textId="22F7F9D7" w:rsidR="00865AAB" w:rsidRPr="00310856" w:rsidRDefault="00865AAB"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МБУК «Октябрьский Центральный Дом культуры» (планируемый к реконструкции) – 1 объект.</w:t>
            </w:r>
          </w:p>
          <w:p w14:paraId="0918E830" w14:textId="7FCDA4F3" w:rsidR="00380A36" w:rsidRPr="00310856" w:rsidRDefault="00380A36" w:rsidP="00380A36">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1B903E86" w14:textId="77777777" w:rsidR="00380A36" w:rsidRPr="00310856" w:rsidRDefault="00380A36"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физкультурно-оздоровительный комплекс (планируемый к размещению) – 1 объект;</w:t>
            </w:r>
          </w:p>
          <w:p w14:paraId="07BB604B" w14:textId="05AAB52F" w:rsidR="00380A36" w:rsidRPr="00310856" w:rsidRDefault="00380A36"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плоскостное сооружение (планируем</w:t>
            </w:r>
            <w:r w:rsidR="00E75841" w:rsidRPr="00310856">
              <w:rPr>
                <w:color w:val="000000"/>
                <w:sz w:val="24"/>
                <w:szCs w:val="24"/>
                <w:lang w:eastAsia="ru-RU"/>
              </w:rPr>
              <w:t>ое</w:t>
            </w:r>
            <w:r w:rsidRPr="00310856">
              <w:rPr>
                <w:color w:val="000000"/>
                <w:sz w:val="24"/>
                <w:szCs w:val="24"/>
                <w:lang w:eastAsia="ru-RU"/>
              </w:rPr>
              <w:t xml:space="preserve"> к размещению) – 1 объект;</w:t>
            </w:r>
          </w:p>
          <w:p w14:paraId="0AD7359C" w14:textId="77777777" w:rsidR="00380A36" w:rsidRPr="00310856" w:rsidRDefault="00380A36"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спортзал МБОУ «Октябрьская средняя общеобразовательная школа № 1» (планируемый к размещению) – 1 объект</w:t>
            </w:r>
            <w:r w:rsidR="00534C53" w:rsidRPr="00310856">
              <w:rPr>
                <w:color w:val="000000"/>
                <w:sz w:val="24"/>
                <w:szCs w:val="24"/>
                <w:lang w:eastAsia="ru-RU"/>
              </w:rPr>
              <w:t>;</w:t>
            </w:r>
          </w:p>
          <w:p w14:paraId="6B5C4029" w14:textId="0B04B90D" w:rsidR="00534C53" w:rsidRPr="00310856" w:rsidRDefault="00534C53"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lastRenderedPageBreak/>
              <w:t>- пункт редуцирования газа (планируемый к размещению) – 2 объекта.</w:t>
            </w:r>
          </w:p>
        </w:tc>
      </w:tr>
      <w:tr w:rsidR="00C6038B" w:rsidRPr="00BC7786" w14:paraId="7AD5DFB0"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06111CC1" w14:textId="4369061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5988C67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Производственная зона</w:t>
            </w:r>
          </w:p>
        </w:tc>
        <w:tc>
          <w:tcPr>
            <w:tcW w:w="488" w:type="pct"/>
            <w:tcBorders>
              <w:top w:val="nil"/>
              <w:left w:val="nil"/>
              <w:bottom w:val="single" w:sz="4" w:space="0" w:color="auto"/>
              <w:right w:val="single" w:sz="4" w:space="0" w:color="auto"/>
            </w:tcBorders>
            <w:shd w:val="clear" w:color="auto" w:fill="auto"/>
            <w:vAlign w:val="center"/>
          </w:tcPr>
          <w:p w14:paraId="6F33BA52" w14:textId="647940F1" w:rsidR="000922E7" w:rsidRPr="00BC7786" w:rsidRDefault="00022CBD" w:rsidP="00F76FDE">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90,93</w:t>
            </w:r>
          </w:p>
        </w:tc>
        <w:tc>
          <w:tcPr>
            <w:tcW w:w="974" w:type="pct"/>
            <w:tcBorders>
              <w:top w:val="nil"/>
              <w:left w:val="nil"/>
              <w:bottom w:val="single" w:sz="4" w:space="0" w:color="auto"/>
              <w:right w:val="single" w:sz="4" w:space="0" w:color="auto"/>
            </w:tcBorders>
            <w:shd w:val="clear" w:color="auto" w:fill="auto"/>
            <w:vAlign w:val="center"/>
            <w:hideMark/>
          </w:tcPr>
          <w:p w14:paraId="2E7FC0D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7616DFD5"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6695F0C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1935" w:type="pct"/>
            <w:tcBorders>
              <w:top w:val="nil"/>
              <w:left w:val="nil"/>
              <w:bottom w:val="single" w:sz="4" w:space="0" w:color="auto"/>
              <w:right w:val="single" w:sz="4" w:space="0" w:color="auto"/>
            </w:tcBorders>
            <w:shd w:val="clear" w:color="auto" w:fill="auto"/>
            <w:vAlign w:val="center"/>
            <w:hideMark/>
          </w:tcPr>
          <w:p w14:paraId="47AA821C" w14:textId="2D19FCA9" w:rsidR="003C1EF8" w:rsidRDefault="003C1EF8" w:rsidP="004167A2">
            <w:pPr>
              <w:suppressAutoHyphens w:val="0"/>
              <w:overflowPunct/>
              <w:autoSpaceDE/>
              <w:ind w:firstLine="0"/>
              <w:jc w:val="left"/>
              <w:textAlignment w:val="auto"/>
              <w:rPr>
                <w:color w:val="000000"/>
                <w:sz w:val="24"/>
                <w:szCs w:val="24"/>
                <w:u w:val="single"/>
                <w:lang w:eastAsia="ru-RU"/>
              </w:rPr>
            </w:pPr>
            <w:r>
              <w:rPr>
                <w:color w:val="000000"/>
                <w:sz w:val="24"/>
                <w:szCs w:val="24"/>
                <w:u w:val="single"/>
                <w:lang w:eastAsia="ru-RU"/>
              </w:rPr>
              <w:t>Объекты регионального значения:</w:t>
            </w:r>
          </w:p>
          <w:p w14:paraId="58FEB509" w14:textId="10C151E2" w:rsidR="003C1EF8" w:rsidRPr="003C1EF8" w:rsidRDefault="003C1EF8" w:rsidP="004167A2">
            <w:pPr>
              <w:suppressAutoHyphens w:val="0"/>
              <w:overflowPunct/>
              <w:autoSpaceDE/>
              <w:ind w:firstLine="0"/>
              <w:jc w:val="left"/>
              <w:textAlignment w:val="auto"/>
              <w:rPr>
                <w:color w:val="000000"/>
                <w:sz w:val="24"/>
                <w:szCs w:val="24"/>
                <w:lang w:eastAsia="ru-RU"/>
              </w:rPr>
            </w:pPr>
            <w:r w:rsidRPr="003C1EF8">
              <w:rPr>
                <w:color w:val="000000"/>
                <w:sz w:val="24"/>
                <w:szCs w:val="24"/>
                <w:lang w:eastAsia="ru-RU"/>
              </w:rPr>
              <w:t>- производство по переработке низкосортной древесины и отходов лесопиления</w:t>
            </w:r>
            <w:r>
              <w:rPr>
                <w:color w:val="000000"/>
                <w:sz w:val="24"/>
                <w:szCs w:val="24"/>
                <w:lang w:eastAsia="ru-RU"/>
              </w:rPr>
              <w:t xml:space="preserve"> </w:t>
            </w:r>
            <w:r w:rsidRPr="00310856">
              <w:rPr>
                <w:color w:val="000000"/>
                <w:sz w:val="24"/>
                <w:szCs w:val="24"/>
                <w:lang w:eastAsia="ru-RU"/>
              </w:rPr>
              <w:t>(планируем</w:t>
            </w:r>
            <w:r>
              <w:rPr>
                <w:color w:val="000000"/>
                <w:sz w:val="24"/>
                <w:szCs w:val="24"/>
                <w:lang w:eastAsia="ru-RU"/>
              </w:rPr>
              <w:t>ое</w:t>
            </w:r>
            <w:r w:rsidRPr="00310856">
              <w:rPr>
                <w:color w:val="000000"/>
                <w:sz w:val="24"/>
                <w:szCs w:val="24"/>
                <w:lang w:eastAsia="ru-RU"/>
              </w:rPr>
              <w:t xml:space="preserve"> к размещению) – 1 объект.</w:t>
            </w:r>
          </w:p>
          <w:p w14:paraId="0B41D9FF" w14:textId="26EF5C09" w:rsidR="004167A2" w:rsidRPr="00310856" w:rsidRDefault="004167A2" w:rsidP="004167A2">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2141F80D" w14:textId="20BAD88B" w:rsidR="000922E7" w:rsidRPr="00310856" w:rsidRDefault="004167A2" w:rsidP="004167A2">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tc>
      </w:tr>
      <w:tr w:rsidR="00C6038B" w:rsidRPr="00BC7786" w14:paraId="215DAD31"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79F36263" w14:textId="2F1AA71F"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9126F1F" w14:textId="77777777" w:rsidR="000922E7" w:rsidRPr="00BC7786" w:rsidRDefault="000922E7" w:rsidP="000922E7">
            <w:pPr>
              <w:suppressAutoHyphens w:val="0"/>
              <w:overflowPunct/>
              <w:autoSpaceDE/>
              <w:ind w:firstLine="0"/>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488" w:type="pct"/>
            <w:tcBorders>
              <w:top w:val="nil"/>
              <w:left w:val="nil"/>
              <w:bottom w:val="single" w:sz="4" w:space="0" w:color="auto"/>
              <w:right w:val="single" w:sz="4" w:space="0" w:color="auto"/>
            </w:tcBorders>
            <w:shd w:val="clear" w:color="auto" w:fill="auto"/>
            <w:vAlign w:val="center"/>
          </w:tcPr>
          <w:p w14:paraId="233DB52E" w14:textId="73A2C26D" w:rsidR="000922E7" w:rsidRPr="00BC7786"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112,60</w:t>
            </w:r>
          </w:p>
        </w:tc>
        <w:tc>
          <w:tcPr>
            <w:tcW w:w="974" w:type="pct"/>
            <w:tcBorders>
              <w:top w:val="nil"/>
              <w:left w:val="nil"/>
              <w:bottom w:val="single" w:sz="4" w:space="0" w:color="auto"/>
              <w:right w:val="single" w:sz="4" w:space="0" w:color="auto"/>
            </w:tcBorders>
            <w:shd w:val="clear" w:color="auto" w:fill="auto"/>
            <w:vAlign w:val="center"/>
            <w:hideMark/>
          </w:tcPr>
          <w:p w14:paraId="115C730A"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22B60B7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3CE3B7D7" w14:textId="63CD9475"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 xml:space="preserve">Коэффициент плотности застройки – </w:t>
            </w:r>
            <w:r w:rsidR="006E793F">
              <w:rPr>
                <w:sz w:val="24"/>
                <w:szCs w:val="24"/>
                <w:lang w:eastAsia="ru-RU"/>
              </w:rPr>
              <w:t>1,6</w:t>
            </w:r>
            <w:r w:rsidRPr="00BC7786">
              <w:rPr>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41C56023" w14:textId="77777777" w:rsidR="006E31B6" w:rsidRPr="00310856" w:rsidRDefault="006E31B6" w:rsidP="006E31B6">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4C05EC31" w14:textId="4C6BA925" w:rsidR="006E31B6"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блочно-модульная станция очистки воды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p>
          <w:p w14:paraId="719A6B6A" w14:textId="3D6A9FE2" w:rsidR="000922E7"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блочно-модульная насосная станция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r w:rsidR="00A52970" w:rsidRPr="00310856">
              <w:rPr>
                <w:color w:val="000000"/>
                <w:sz w:val="24"/>
                <w:szCs w:val="24"/>
                <w:lang w:eastAsia="ru-RU"/>
              </w:rPr>
              <w:t>;</w:t>
            </w:r>
          </w:p>
          <w:p w14:paraId="07108F7F" w14:textId="7BB23E1E" w:rsidR="00A52970" w:rsidRPr="00310856" w:rsidRDefault="00A52970"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очистные сооружения (КОС) (планируемы</w:t>
            </w:r>
            <w:r w:rsidR="00E75841" w:rsidRPr="00310856">
              <w:rPr>
                <w:color w:val="000000"/>
                <w:sz w:val="24"/>
                <w:szCs w:val="24"/>
                <w:lang w:eastAsia="ru-RU"/>
              </w:rPr>
              <w:t>е</w:t>
            </w:r>
            <w:r w:rsidRPr="00310856">
              <w:rPr>
                <w:color w:val="000000"/>
                <w:sz w:val="24"/>
                <w:szCs w:val="24"/>
                <w:lang w:eastAsia="ru-RU"/>
              </w:rPr>
              <w:t xml:space="preserve"> к размещению) – 1 объект.</w:t>
            </w:r>
          </w:p>
        </w:tc>
      </w:tr>
      <w:tr w:rsidR="00C6038B" w:rsidRPr="00BC7786" w14:paraId="4C4068E5" w14:textId="77777777" w:rsidTr="00E31C07">
        <w:trPr>
          <w:trHeight w:val="3150"/>
        </w:trPr>
        <w:tc>
          <w:tcPr>
            <w:tcW w:w="290" w:type="pct"/>
            <w:tcBorders>
              <w:top w:val="nil"/>
              <w:left w:val="single" w:sz="4" w:space="0" w:color="auto"/>
              <w:bottom w:val="single" w:sz="4" w:space="0" w:color="auto"/>
              <w:right w:val="single" w:sz="4" w:space="0" w:color="auto"/>
            </w:tcBorders>
            <w:shd w:val="clear" w:color="auto" w:fill="auto"/>
            <w:vAlign w:val="center"/>
          </w:tcPr>
          <w:p w14:paraId="21C9F12B" w14:textId="45F4B0C4"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5B35B338" w14:textId="77777777" w:rsidR="000922E7" w:rsidRPr="00BC7786" w:rsidRDefault="000922E7" w:rsidP="000922E7">
            <w:pPr>
              <w:tabs>
                <w:tab w:val="left" w:pos="4469"/>
              </w:tabs>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инженерной инфраструктуры</w:t>
            </w:r>
          </w:p>
        </w:tc>
        <w:tc>
          <w:tcPr>
            <w:tcW w:w="488" w:type="pct"/>
            <w:tcBorders>
              <w:top w:val="nil"/>
              <w:left w:val="nil"/>
              <w:bottom w:val="single" w:sz="4" w:space="0" w:color="auto"/>
              <w:right w:val="single" w:sz="4" w:space="0" w:color="auto"/>
            </w:tcBorders>
            <w:shd w:val="clear" w:color="auto" w:fill="auto"/>
            <w:vAlign w:val="center"/>
          </w:tcPr>
          <w:p w14:paraId="362958D1" w14:textId="228FCD6B" w:rsidR="000922E7" w:rsidRPr="00BC7786"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29,67</w:t>
            </w:r>
          </w:p>
        </w:tc>
        <w:tc>
          <w:tcPr>
            <w:tcW w:w="974" w:type="pct"/>
            <w:tcBorders>
              <w:top w:val="nil"/>
              <w:left w:val="nil"/>
              <w:bottom w:val="single" w:sz="4" w:space="0" w:color="auto"/>
              <w:right w:val="single" w:sz="4" w:space="0" w:color="auto"/>
            </w:tcBorders>
            <w:shd w:val="clear" w:color="auto" w:fill="auto"/>
            <w:vAlign w:val="center"/>
            <w:hideMark/>
          </w:tcPr>
          <w:p w14:paraId="6B410BDC"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Предельное количество этажей - 1</w:t>
            </w:r>
          </w:p>
          <w:p w14:paraId="3970F121"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Коэффициент застройки – 0,8.</w:t>
            </w:r>
          </w:p>
          <w:p w14:paraId="3CDF62B8" w14:textId="42BC2E74"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themeColor="text1"/>
                <w:sz w:val="24"/>
                <w:szCs w:val="24"/>
                <w:lang w:eastAsia="ru-RU"/>
              </w:rPr>
              <w:t xml:space="preserve">Коэффициент плотности застройки – </w:t>
            </w:r>
            <w:r w:rsidR="006E793F">
              <w:rPr>
                <w:color w:val="000000" w:themeColor="text1"/>
                <w:sz w:val="24"/>
                <w:szCs w:val="24"/>
                <w:lang w:eastAsia="ru-RU"/>
              </w:rPr>
              <w:t>0,8</w:t>
            </w:r>
            <w:r w:rsidRPr="00BC7786">
              <w:rPr>
                <w:color w:val="000000" w:themeColor="text1"/>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77EDE5A5" w14:textId="72B128AF" w:rsidR="00F44941" w:rsidRPr="00310856" w:rsidRDefault="00F44941" w:rsidP="000922E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регионального значения:</w:t>
            </w:r>
          </w:p>
          <w:p w14:paraId="1172B006" w14:textId="7E397C4E" w:rsidR="00F44941" w:rsidRDefault="00F44941"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газораспределительная станция (планируем</w:t>
            </w:r>
            <w:r w:rsidR="004167A2" w:rsidRPr="00310856">
              <w:rPr>
                <w:color w:val="000000"/>
                <w:sz w:val="24"/>
                <w:szCs w:val="24"/>
                <w:lang w:eastAsia="ru-RU"/>
              </w:rPr>
              <w:t>ая</w:t>
            </w:r>
            <w:r w:rsidRPr="00310856">
              <w:rPr>
                <w:color w:val="000000"/>
                <w:sz w:val="24"/>
                <w:szCs w:val="24"/>
                <w:lang w:eastAsia="ru-RU"/>
              </w:rPr>
              <w:t xml:space="preserve"> к размещению) – 1 объект</w:t>
            </w:r>
            <w:r w:rsidR="005D5EEB">
              <w:rPr>
                <w:color w:val="000000"/>
                <w:sz w:val="24"/>
                <w:szCs w:val="24"/>
                <w:lang w:eastAsia="ru-RU"/>
              </w:rPr>
              <w:t>;</w:t>
            </w:r>
          </w:p>
          <w:p w14:paraId="7E62CAC5" w14:textId="7207C6B8" w:rsidR="005D5EEB" w:rsidRPr="00310856" w:rsidRDefault="005D5EEB" w:rsidP="000922E7">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w:t>
            </w:r>
            <w:r w:rsidRPr="005D5EEB">
              <w:rPr>
                <w:color w:val="000000"/>
                <w:sz w:val="24"/>
                <w:szCs w:val="24"/>
                <w:lang w:eastAsia="ru-RU"/>
              </w:rPr>
              <w:t>подстанци</w:t>
            </w:r>
            <w:r>
              <w:rPr>
                <w:color w:val="000000"/>
                <w:sz w:val="24"/>
                <w:szCs w:val="24"/>
                <w:lang w:eastAsia="ru-RU"/>
              </w:rPr>
              <w:t>я</w:t>
            </w:r>
            <w:r w:rsidRPr="005D5EEB">
              <w:rPr>
                <w:color w:val="000000"/>
                <w:sz w:val="24"/>
                <w:szCs w:val="24"/>
                <w:lang w:eastAsia="ru-RU"/>
              </w:rPr>
              <w:t xml:space="preserve"> ПС 35 кВ ШЛПБ</w:t>
            </w:r>
            <w:r>
              <w:rPr>
                <w:color w:val="000000"/>
                <w:sz w:val="24"/>
                <w:szCs w:val="24"/>
                <w:lang w:eastAsia="ru-RU"/>
              </w:rPr>
              <w:t xml:space="preserve"> </w:t>
            </w:r>
            <w:r w:rsidRPr="00310856">
              <w:rPr>
                <w:color w:val="000000"/>
                <w:sz w:val="24"/>
                <w:szCs w:val="24"/>
                <w:lang w:eastAsia="ru-RU"/>
              </w:rPr>
              <w:t>(планируемая к р</w:t>
            </w:r>
            <w:r>
              <w:rPr>
                <w:color w:val="000000"/>
                <w:sz w:val="24"/>
                <w:szCs w:val="24"/>
                <w:lang w:eastAsia="ru-RU"/>
              </w:rPr>
              <w:t>еконструкции</w:t>
            </w:r>
            <w:r w:rsidRPr="00310856">
              <w:rPr>
                <w:color w:val="000000"/>
                <w:sz w:val="24"/>
                <w:szCs w:val="24"/>
                <w:lang w:eastAsia="ru-RU"/>
              </w:rPr>
              <w:t>) – 1 объект</w:t>
            </w:r>
            <w:r>
              <w:rPr>
                <w:color w:val="000000"/>
                <w:sz w:val="24"/>
                <w:szCs w:val="24"/>
                <w:lang w:eastAsia="ru-RU"/>
              </w:rPr>
              <w:t>.</w:t>
            </w:r>
          </w:p>
          <w:p w14:paraId="6E0444F4" w14:textId="63174696" w:rsidR="007B51F3" w:rsidRPr="00310856" w:rsidRDefault="007B51F3" w:rsidP="000922E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 xml:space="preserve">Объекты местного значения </w:t>
            </w:r>
            <w:r w:rsidR="006E31B6" w:rsidRPr="00310856">
              <w:rPr>
                <w:color w:val="000000"/>
                <w:sz w:val="24"/>
                <w:szCs w:val="24"/>
                <w:u w:val="single"/>
                <w:lang w:eastAsia="ru-RU"/>
              </w:rPr>
              <w:t>поселения</w:t>
            </w:r>
            <w:r w:rsidRPr="00310856">
              <w:rPr>
                <w:color w:val="000000"/>
                <w:sz w:val="24"/>
                <w:szCs w:val="24"/>
                <w:u w:val="single"/>
                <w:lang w:eastAsia="ru-RU"/>
              </w:rPr>
              <w:t>:</w:t>
            </w:r>
          </w:p>
          <w:p w14:paraId="67A15DED" w14:textId="08972D20" w:rsidR="000922E7" w:rsidRPr="00310856" w:rsidRDefault="007B51F3"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r w:rsidR="00F44941" w:rsidRPr="00310856">
              <w:rPr>
                <w:color w:val="000000"/>
                <w:sz w:val="24"/>
                <w:szCs w:val="24"/>
                <w:lang w:eastAsia="ru-RU"/>
              </w:rPr>
              <w:t>блочно-модульная станция очистки воды (планируем</w:t>
            </w:r>
            <w:r w:rsidR="00E75841" w:rsidRPr="00310856">
              <w:rPr>
                <w:color w:val="000000"/>
                <w:sz w:val="24"/>
                <w:szCs w:val="24"/>
                <w:lang w:eastAsia="ru-RU"/>
              </w:rPr>
              <w:t>ая</w:t>
            </w:r>
            <w:r w:rsidR="00F44941" w:rsidRPr="00310856">
              <w:rPr>
                <w:color w:val="000000"/>
                <w:sz w:val="24"/>
                <w:szCs w:val="24"/>
                <w:lang w:eastAsia="ru-RU"/>
              </w:rPr>
              <w:t xml:space="preserve"> к размещению) – </w:t>
            </w:r>
            <w:r w:rsidR="006E31B6" w:rsidRPr="00310856">
              <w:rPr>
                <w:color w:val="000000"/>
                <w:sz w:val="24"/>
                <w:szCs w:val="24"/>
                <w:lang w:eastAsia="ru-RU"/>
              </w:rPr>
              <w:t>1</w:t>
            </w:r>
            <w:r w:rsidR="00F44941" w:rsidRPr="00310856">
              <w:rPr>
                <w:color w:val="000000"/>
                <w:sz w:val="24"/>
                <w:szCs w:val="24"/>
                <w:lang w:eastAsia="ru-RU"/>
              </w:rPr>
              <w:t xml:space="preserve"> объект;</w:t>
            </w:r>
          </w:p>
          <w:p w14:paraId="14C0C082" w14:textId="77777777" w:rsidR="00F44941" w:rsidRPr="00310856" w:rsidRDefault="00F44941"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блочно-модульная насосная станция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w:t>
            </w:r>
            <w:r w:rsidR="006E31B6" w:rsidRPr="00310856">
              <w:rPr>
                <w:color w:val="000000"/>
                <w:sz w:val="24"/>
                <w:szCs w:val="24"/>
                <w:lang w:eastAsia="ru-RU"/>
              </w:rPr>
              <w:t>1</w:t>
            </w:r>
            <w:r w:rsidRPr="00310856">
              <w:rPr>
                <w:color w:val="000000"/>
                <w:sz w:val="24"/>
                <w:szCs w:val="24"/>
                <w:lang w:eastAsia="ru-RU"/>
              </w:rPr>
              <w:t xml:space="preserve"> объект</w:t>
            </w:r>
            <w:r w:rsidR="008558A7" w:rsidRPr="00310856">
              <w:rPr>
                <w:color w:val="000000"/>
                <w:sz w:val="24"/>
                <w:szCs w:val="24"/>
                <w:lang w:eastAsia="ru-RU"/>
              </w:rPr>
              <w:t>;</w:t>
            </w:r>
          </w:p>
          <w:p w14:paraId="60DAFD9D" w14:textId="41A5F752" w:rsidR="008558A7" w:rsidRPr="00310856" w:rsidRDefault="008558A7"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трансформаторная подстанция (планируемый к размещению) – 1 объект.</w:t>
            </w:r>
          </w:p>
        </w:tc>
      </w:tr>
      <w:tr w:rsidR="00C6038B" w:rsidRPr="00BC7786" w14:paraId="632B8956"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5E04F281" w14:textId="572E251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7ED82C7B"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транспортной инфраструктуры</w:t>
            </w:r>
          </w:p>
        </w:tc>
        <w:tc>
          <w:tcPr>
            <w:tcW w:w="488" w:type="pct"/>
            <w:tcBorders>
              <w:top w:val="nil"/>
              <w:left w:val="nil"/>
              <w:bottom w:val="single" w:sz="4" w:space="0" w:color="auto"/>
              <w:right w:val="single" w:sz="4" w:space="0" w:color="auto"/>
            </w:tcBorders>
            <w:shd w:val="clear" w:color="auto" w:fill="auto"/>
            <w:vAlign w:val="center"/>
          </w:tcPr>
          <w:p w14:paraId="462F60EC" w14:textId="75C1F6C1" w:rsidR="000922E7" w:rsidRPr="00DF4CB2" w:rsidRDefault="00022CBD" w:rsidP="006F6531">
            <w:pPr>
              <w:suppressAutoHyphens w:val="0"/>
              <w:overflowPunct/>
              <w:autoSpaceDE/>
              <w:ind w:firstLine="0"/>
              <w:jc w:val="left"/>
              <w:textAlignment w:val="auto"/>
              <w:rPr>
                <w:rFonts w:eastAsia="Calibri"/>
                <w:color w:val="000000"/>
                <w:sz w:val="24"/>
                <w:szCs w:val="24"/>
                <w:lang w:val="en-US" w:eastAsia="ru-RU"/>
              </w:rPr>
            </w:pPr>
            <w:r w:rsidRPr="00022CBD">
              <w:rPr>
                <w:rFonts w:eastAsia="Calibri"/>
                <w:color w:val="000000"/>
                <w:sz w:val="24"/>
                <w:szCs w:val="24"/>
                <w:lang w:val="en-US" w:eastAsia="ru-RU"/>
              </w:rPr>
              <w:t>451,56</w:t>
            </w:r>
          </w:p>
        </w:tc>
        <w:tc>
          <w:tcPr>
            <w:tcW w:w="974" w:type="pct"/>
            <w:tcBorders>
              <w:top w:val="nil"/>
              <w:left w:val="nil"/>
              <w:bottom w:val="single" w:sz="4" w:space="0" w:color="auto"/>
              <w:right w:val="single" w:sz="4" w:space="0" w:color="auto"/>
            </w:tcBorders>
            <w:shd w:val="clear" w:color="auto" w:fill="auto"/>
            <w:vAlign w:val="center"/>
            <w:hideMark/>
          </w:tcPr>
          <w:p w14:paraId="22A6097D"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56C6CC63"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239BD2D9" w14:textId="1C0C6D19"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 xml:space="preserve">Коэффициент плотности застройки – </w:t>
            </w:r>
            <w:r w:rsidR="006E793F">
              <w:rPr>
                <w:sz w:val="24"/>
                <w:szCs w:val="24"/>
                <w:lang w:eastAsia="ru-RU"/>
              </w:rPr>
              <w:t>1,6</w:t>
            </w:r>
            <w:r w:rsidRPr="00BC7786">
              <w:rPr>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2BF4A35A" w14:textId="77777777" w:rsidR="000922E7" w:rsidRPr="00310856" w:rsidRDefault="000922E7" w:rsidP="000922E7">
            <w:pPr>
              <w:suppressAutoHyphens w:val="0"/>
              <w:overflowPunct/>
              <w:autoSpaceDE/>
              <w:ind w:firstLine="0"/>
              <w:textAlignment w:val="auto"/>
              <w:rPr>
                <w:color w:val="000000"/>
                <w:sz w:val="24"/>
                <w:szCs w:val="24"/>
                <w:lang w:eastAsia="ru-RU"/>
              </w:rPr>
            </w:pPr>
            <w:r w:rsidRPr="00310856">
              <w:rPr>
                <w:color w:val="000000"/>
                <w:sz w:val="24"/>
                <w:szCs w:val="24"/>
                <w:lang w:eastAsia="ru-RU"/>
              </w:rPr>
              <w:t>-</w:t>
            </w:r>
          </w:p>
        </w:tc>
      </w:tr>
      <w:tr w:rsidR="00C6038B" w:rsidRPr="00BC7786" w14:paraId="748E66F9"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184099B0" w14:textId="20510386"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154A891"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Зоны сельскохозяйственного использования</w:t>
            </w:r>
          </w:p>
        </w:tc>
        <w:tc>
          <w:tcPr>
            <w:tcW w:w="488" w:type="pct"/>
            <w:tcBorders>
              <w:top w:val="nil"/>
              <w:left w:val="nil"/>
              <w:bottom w:val="single" w:sz="4" w:space="0" w:color="auto"/>
              <w:right w:val="single" w:sz="4" w:space="0" w:color="auto"/>
            </w:tcBorders>
            <w:shd w:val="clear" w:color="auto" w:fill="auto"/>
            <w:vAlign w:val="center"/>
          </w:tcPr>
          <w:p w14:paraId="27D37BEC" w14:textId="12AAA78A" w:rsidR="00476362"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16,29</w:t>
            </w:r>
          </w:p>
        </w:tc>
        <w:tc>
          <w:tcPr>
            <w:tcW w:w="974" w:type="pct"/>
            <w:tcBorders>
              <w:top w:val="nil"/>
              <w:left w:val="nil"/>
              <w:bottom w:val="single" w:sz="4" w:space="0" w:color="auto"/>
              <w:right w:val="single" w:sz="4" w:space="0" w:color="auto"/>
            </w:tcBorders>
            <w:shd w:val="clear" w:color="auto" w:fill="auto"/>
            <w:vAlign w:val="center"/>
            <w:hideMark/>
          </w:tcPr>
          <w:p w14:paraId="7745DD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567C2B1A" w14:textId="30A5904C" w:rsidR="00970C39" w:rsidRPr="00310856" w:rsidRDefault="00F44941" w:rsidP="00582ACB">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w:t>
            </w:r>
          </w:p>
        </w:tc>
      </w:tr>
      <w:tr w:rsidR="00A35AB9" w:rsidRPr="00BC7786" w14:paraId="66F1E8DF"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61A6006A"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386ADCCB" w14:textId="5B164226" w:rsidR="00A35AB9" w:rsidRPr="00BC7786" w:rsidRDefault="00A35AB9" w:rsidP="00476362">
            <w:pPr>
              <w:suppressAutoHyphens w:val="0"/>
              <w:overflowPunct/>
              <w:autoSpaceDE/>
              <w:ind w:firstLine="0"/>
              <w:jc w:val="left"/>
              <w:textAlignment w:val="auto"/>
              <w:rPr>
                <w:sz w:val="24"/>
                <w:szCs w:val="24"/>
              </w:rPr>
            </w:pPr>
            <w:r w:rsidRPr="00A35AB9">
              <w:rPr>
                <w:sz w:val="24"/>
                <w:szCs w:val="24"/>
              </w:rPr>
              <w:t>Зона сельскохозяйственных угодий</w:t>
            </w:r>
          </w:p>
        </w:tc>
        <w:tc>
          <w:tcPr>
            <w:tcW w:w="488" w:type="pct"/>
            <w:tcBorders>
              <w:top w:val="nil"/>
              <w:left w:val="nil"/>
              <w:bottom w:val="single" w:sz="4" w:space="0" w:color="auto"/>
              <w:right w:val="single" w:sz="4" w:space="0" w:color="auto"/>
            </w:tcBorders>
            <w:shd w:val="clear" w:color="auto" w:fill="auto"/>
            <w:vAlign w:val="center"/>
          </w:tcPr>
          <w:p w14:paraId="76A51C01" w14:textId="374B900B" w:rsidR="00A35AB9"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3281,38</w:t>
            </w:r>
          </w:p>
        </w:tc>
        <w:tc>
          <w:tcPr>
            <w:tcW w:w="974" w:type="pct"/>
            <w:tcBorders>
              <w:top w:val="nil"/>
              <w:left w:val="nil"/>
              <w:bottom w:val="single" w:sz="4" w:space="0" w:color="auto"/>
              <w:right w:val="single" w:sz="4" w:space="0" w:color="auto"/>
            </w:tcBorders>
            <w:shd w:val="clear" w:color="auto" w:fill="auto"/>
            <w:vAlign w:val="center"/>
          </w:tcPr>
          <w:p w14:paraId="37303E69" w14:textId="7FF484AB" w:rsidR="00A35AB9" w:rsidRPr="00BC7786" w:rsidRDefault="00A35AB9"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50D71949" w14:textId="44485417"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A35AB9" w:rsidRPr="00BC7786" w14:paraId="537C03C9"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7347B4B9"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20ED0270" w14:textId="1FF4CC8C" w:rsidR="00A35AB9" w:rsidRPr="00A35AB9" w:rsidRDefault="00A35AB9" w:rsidP="00476362">
            <w:pPr>
              <w:suppressAutoHyphens w:val="0"/>
              <w:overflowPunct/>
              <w:autoSpaceDE/>
              <w:ind w:firstLine="0"/>
              <w:jc w:val="left"/>
              <w:textAlignment w:val="auto"/>
              <w:rPr>
                <w:sz w:val="24"/>
                <w:szCs w:val="24"/>
              </w:rPr>
            </w:pPr>
            <w:r w:rsidRPr="00A35AB9">
              <w:rPr>
                <w:sz w:val="24"/>
                <w:szCs w:val="24"/>
              </w:rPr>
              <w:t>Зона садоводческих, огороднических или дачных некоммерческих объединений граждан</w:t>
            </w:r>
          </w:p>
        </w:tc>
        <w:tc>
          <w:tcPr>
            <w:tcW w:w="488" w:type="pct"/>
            <w:tcBorders>
              <w:top w:val="nil"/>
              <w:left w:val="nil"/>
              <w:bottom w:val="single" w:sz="4" w:space="0" w:color="auto"/>
              <w:right w:val="single" w:sz="4" w:space="0" w:color="auto"/>
            </w:tcBorders>
            <w:shd w:val="clear" w:color="auto" w:fill="auto"/>
            <w:vAlign w:val="center"/>
          </w:tcPr>
          <w:p w14:paraId="3F834573" w14:textId="31A2C460" w:rsidR="00A35AB9"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46,7</w:t>
            </w:r>
          </w:p>
        </w:tc>
        <w:tc>
          <w:tcPr>
            <w:tcW w:w="974" w:type="pct"/>
            <w:tcBorders>
              <w:top w:val="nil"/>
              <w:left w:val="nil"/>
              <w:bottom w:val="single" w:sz="4" w:space="0" w:color="auto"/>
              <w:right w:val="single" w:sz="4" w:space="0" w:color="auto"/>
            </w:tcBorders>
            <w:shd w:val="clear" w:color="auto" w:fill="auto"/>
            <w:vAlign w:val="center"/>
          </w:tcPr>
          <w:p w14:paraId="2A0C208D" w14:textId="25CEDBF6" w:rsidR="00A35AB9" w:rsidRDefault="00490A49"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2E49778C" w14:textId="596A739B"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A35AB9" w:rsidRPr="00BC7786" w14:paraId="16BD3FFB"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79CDA82A"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61B94D50" w14:textId="5958D235" w:rsidR="00A35AB9" w:rsidRPr="00A35AB9" w:rsidRDefault="00A35AB9" w:rsidP="00476362">
            <w:pPr>
              <w:suppressAutoHyphens w:val="0"/>
              <w:overflowPunct/>
              <w:autoSpaceDE/>
              <w:ind w:firstLine="0"/>
              <w:jc w:val="left"/>
              <w:textAlignment w:val="auto"/>
              <w:rPr>
                <w:sz w:val="24"/>
                <w:szCs w:val="24"/>
              </w:rPr>
            </w:pPr>
            <w:r w:rsidRPr="00A35AB9">
              <w:rPr>
                <w:sz w:val="24"/>
                <w:szCs w:val="24"/>
              </w:rPr>
              <w:t>Производственная зона сельскохозяйственных предприятий</w:t>
            </w:r>
          </w:p>
        </w:tc>
        <w:tc>
          <w:tcPr>
            <w:tcW w:w="488" w:type="pct"/>
            <w:tcBorders>
              <w:top w:val="nil"/>
              <w:left w:val="nil"/>
              <w:bottom w:val="single" w:sz="4" w:space="0" w:color="auto"/>
              <w:right w:val="single" w:sz="4" w:space="0" w:color="auto"/>
            </w:tcBorders>
            <w:shd w:val="clear" w:color="auto" w:fill="auto"/>
            <w:vAlign w:val="center"/>
          </w:tcPr>
          <w:p w14:paraId="1CD7F239" w14:textId="041DDF83" w:rsidR="00A35AB9"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43,14</w:t>
            </w:r>
          </w:p>
        </w:tc>
        <w:tc>
          <w:tcPr>
            <w:tcW w:w="974" w:type="pct"/>
            <w:tcBorders>
              <w:top w:val="nil"/>
              <w:left w:val="nil"/>
              <w:bottom w:val="single" w:sz="4" w:space="0" w:color="auto"/>
              <w:right w:val="single" w:sz="4" w:space="0" w:color="auto"/>
            </w:tcBorders>
            <w:shd w:val="clear" w:color="auto" w:fill="auto"/>
            <w:vAlign w:val="center"/>
          </w:tcPr>
          <w:p w14:paraId="58BBF1FD" w14:textId="77777777" w:rsidR="006E793F" w:rsidRPr="00D23A07" w:rsidRDefault="006E793F" w:rsidP="006E793F">
            <w:pPr>
              <w:overflowPunct/>
              <w:autoSpaceDE/>
              <w:ind w:firstLine="0"/>
              <w:jc w:val="left"/>
              <w:textAlignment w:val="auto"/>
              <w:rPr>
                <w:sz w:val="24"/>
                <w:szCs w:val="24"/>
                <w:lang w:eastAsia="ru-RU"/>
              </w:rPr>
            </w:pPr>
            <w:r>
              <w:rPr>
                <w:sz w:val="24"/>
                <w:szCs w:val="24"/>
                <w:lang w:eastAsia="ru-RU"/>
              </w:rPr>
              <w:t>Этажность</w:t>
            </w:r>
            <w:r w:rsidRPr="00D23A07">
              <w:rPr>
                <w:sz w:val="24"/>
                <w:szCs w:val="24"/>
                <w:lang w:eastAsia="ru-RU"/>
              </w:rPr>
              <w:t xml:space="preserve"> - 2</w:t>
            </w:r>
          </w:p>
          <w:p w14:paraId="3D3F6295" w14:textId="77777777" w:rsidR="006E793F" w:rsidRPr="00D23A07" w:rsidRDefault="006E793F" w:rsidP="006E793F">
            <w:pPr>
              <w:overflowPunct/>
              <w:autoSpaceDE/>
              <w:ind w:firstLine="0"/>
              <w:jc w:val="left"/>
              <w:textAlignment w:val="auto"/>
              <w:rPr>
                <w:sz w:val="24"/>
                <w:szCs w:val="24"/>
                <w:lang w:eastAsia="ru-RU"/>
              </w:rPr>
            </w:pPr>
            <w:r w:rsidRPr="00D23A07">
              <w:rPr>
                <w:sz w:val="24"/>
                <w:szCs w:val="24"/>
                <w:lang w:eastAsia="ru-RU"/>
              </w:rPr>
              <w:t>Коэффициент застройки – 0,4.</w:t>
            </w:r>
          </w:p>
          <w:p w14:paraId="2374275C" w14:textId="43B5C8A4" w:rsidR="00A35AB9" w:rsidRDefault="006E793F" w:rsidP="006E793F">
            <w:pPr>
              <w:suppressAutoHyphens w:val="0"/>
              <w:overflowPunct/>
              <w:autoSpaceDE/>
              <w:ind w:firstLine="0"/>
              <w:jc w:val="left"/>
              <w:textAlignment w:val="auto"/>
              <w:rPr>
                <w:color w:val="000000"/>
                <w:sz w:val="24"/>
                <w:szCs w:val="24"/>
                <w:lang w:eastAsia="ru-RU"/>
              </w:rPr>
            </w:pPr>
            <w:r w:rsidRPr="00D23A07">
              <w:rPr>
                <w:sz w:val="24"/>
                <w:szCs w:val="24"/>
                <w:lang w:eastAsia="ru-RU"/>
              </w:rPr>
              <w:t>Коэффициент плотности застройки – 0,8.</w:t>
            </w:r>
          </w:p>
        </w:tc>
        <w:tc>
          <w:tcPr>
            <w:tcW w:w="1935" w:type="pct"/>
            <w:tcBorders>
              <w:top w:val="nil"/>
              <w:left w:val="nil"/>
              <w:bottom w:val="single" w:sz="4" w:space="0" w:color="auto"/>
              <w:right w:val="single" w:sz="4" w:space="0" w:color="auto"/>
            </w:tcBorders>
            <w:shd w:val="clear" w:color="auto" w:fill="auto"/>
            <w:vAlign w:val="center"/>
          </w:tcPr>
          <w:p w14:paraId="3A16C62B" w14:textId="13D47A74"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A35AB9" w:rsidRPr="00BC7786" w14:paraId="3355E262"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15431D7C"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4ACEE23B" w14:textId="6B375940" w:rsidR="00A35AB9" w:rsidRPr="00A35AB9" w:rsidRDefault="00A35AB9" w:rsidP="00476362">
            <w:pPr>
              <w:suppressAutoHyphens w:val="0"/>
              <w:overflowPunct/>
              <w:autoSpaceDE/>
              <w:ind w:firstLine="0"/>
              <w:jc w:val="left"/>
              <w:textAlignment w:val="auto"/>
              <w:rPr>
                <w:sz w:val="24"/>
                <w:szCs w:val="24"/>
              </w:rPr>
            </w:pPr>
            <w:r w:rsidRPr="00A35AB9">
              <w:rPr>
                <w:sz w:val="24"/>
                <w:szCs w:val="24"/>
              </w:rPr>
              <w:t>Иные зоны сельскохозяйственного назначения</w:t>
            </w:r>
          </w:p>
        </w:tc>
        <w:tc>
          <w:tcPr>
            <w:tcW w:w="488" w:type="pct"/>
            <w:tcBorders>
              <w:top w:val="nil"/>
              <w:left w:val="nil"/>
              <w:bottom w:val="single" w:sz="4" w:space="0" w:color="auto"/>
              <w:right w:val="single" w:sz="4" w:space="0" w:color="auto"/>
            </w:tcBorders>
            <w:shd w:val="clear" w:color="auto" w:fill="auto"/>
            <w:vAlign w:val="center"/>
          </w:tcPr>
          <w:p w14:paraId="7DC9D682" w14:textId="5B5A7E44" w:rsidR="00A35AB9"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17,10</w:t>
            </w:r>
          </w:p>
        </w:tc>
        <w:tc>
          <w:tcPr>
            <w:tcW w:w="974" w:type="pct"/>
            <w:tcBorders>
              <w:top w:val="nil"/>
              <w:left w:val="nil"/>
              <w:bottom w:val="single" w:sz="4" w:space="0" w:color="auto"/>
              <w:right w:val="single" w:sz="4" w:space="0" w:color="auto"/>
            </w:tcBorders>
            <w:shd w:val="clear" w:color="auto" w:fill="auto"/>
            <w:vAlign w:val="center"/>
          </w:tcPr>
          <w:p w14:paraId="43373AB4" w14:textId="2567DEF8" w:rsidR="00A35AB9" w:rsidRDefault="00490A49"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8D3E06F" w14:textId="1CE18C6A"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C6038B" w:rsidRPr="00BC7786" w14:paraId="58B278BA"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2CEB1F6C" w14:textId="5F00F94E" w:rsidR="00B223DC" w:rsidRPr="00BC7786" w:rsidRDefault="00B223DC"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5321481A" w14:textId="65DF6F64" w:rsidR="00B223DC" w:rsidRPr="00BC7786" w:rsidRDefault="00B223DC" w:rsidP="00476362">
            <w:pPr>
              <w:suppressAutoHyphens w:val="0"/>
              <w:overflowPunct/>
              <w:autoSpaceDE/>
              <w:ind w:firstLine="0"/>
              <w:jc w:val="left"/>
              <w:textAlignment w:val="auto"/>
              <w:rPr>
                <w:sz w:val="24"/>
                <w:szCs w:val="24"/>
              </w:rPr>
            </w:pPr>
            <w:r w:rsidRPr="00BC7786">
              <w:rPr>
                <w:sz w:val="24"/>
                <w:szCs w:val="24"/>
              </w:rPr>
              <w:t>Зона рекреационного назначения</w:t>
            </w:r>
          </w:p>
        </w:tc>
        <w:tc>
          <w:tcPr>
            <w:tcW w:w="488" w:type="pct"/>
            <w:tcBorders>
              <w:top w:val="nil"/>
              <w:left w:val="nil"/>
              <w:bottom w:val="single" w:sz="4" w:space="0" w:color="auto"/>
              <w:right w:val="single" w:sz="4" w:space="0" w:color="auto"/>
            </w:tcBorders>
            <w:shd w:val="clear" w:color="auto" w:fill="auto"/>
            <w:vAlign w:val="center"/>
          </w:tcPr>
          <w:p w14:paraId="3ED7ED6E" w14:textId="3C38E3A6" w:rsidR="00B223DC"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320,80</w:t>
            </w:r>
          </w:p>
        </w:tc>
        <w:tc>
          <w:tcPr>
            <w:tcW w:w="974" w:type="pct"/>
            <w:tcBorders>
              <w:top w:val="nil"/>
              <w:left w:val="nil"/>
              <w:bottom w:val="single" w:sz="4" w:space="0" w:color="auto"/>
              <w:right w:val="single" w:sz="4" w:space="0" w:color="auto"/>
            </w:tcBorders>
            <w:shd w:val="clear" w:color="auto" w:fill="auto"/>
            <w:vAlign w:val="center"/>
          </w:tcPr>
          <w:p w14:paraId="7CBC6295" w14:textId="5BD4DAA4" w:rsidR="00B223DC" w:rsidRPr="00BC7786" w:rsidRDefault="00745CC3"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4D94C6B9" w14:textId="77777777" w:rsidR="006E31B6" w:rsidRPr="00310856" w:rsidRDefault="006E31B6" w:rsidP="006E31B6">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5F988C95" w14:textId="3281B411" w:rsidR="006E31B6"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блочно-модульная станция очистки воды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p>
          <w:p w14:paraId="4A12970F" w14:textId="5A20D5DA" w:rsidR="00B223DC"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блочно-модульная насосная станция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r w:rsidR="003020A3" w:rsidRPr="00310856">
              <w:rPr>
                <w:color w:val="000000"/>
                <w:sz w:val="24"/>
                <w:szCs w:val="24"/>
                <w:lang w:eastAsia="ru-RU"/>
              </w:rPr>
              <w:t>;</w:t>
            </w:r>
          </w:p>
          <w:p w14:paraId="776178FD" w14:textId="6B6E9245" w:rsidR="003020A3" w:rsidRPr="00310856" w:rsidRDefault="003020A3" w:rsidP="006E31B6">
            <w:pPr>
              <w:suppressAutoHyphens w:val="0"/>
              <w:overflowPunct/>
              <w:autoSpaceDE/>
              <w:ind w:firstLine="0"/>
              <w:jc w:val="left"/>
              <w:textAlignment w:val="auto"/>
              <w:rPr>
                <w:color w:val="000000"/>
                <w:sz w:val="24"/>
                <w:szCs w:val="24"/>
                <w:lang w:eastAsia="ru-RU"/>
              </w:rPr>
            </w:pPr>
            <w:r w:rsidRPr="00310856">
              <w:rPr>
                <w:bCs/>
                <w:color w:val="000000"/>
                <w:sz w:val="24"/>
                <w:szCs w:val="24"/>
                <w:lang w:eastAsia="ru-RU"/>
              </w:rPr>
              <w:t xml:space="preserve">- канализационная насосная станция (КНС) </w:t>
            </w:r>
            <w:r w:rsidRPr="00310856">
              <w:rPr>
                <w:color w:val="000000"/>
                <w:sz w:val="24"/>
                <w:szCs w:val="24"/>
                <w:lang w:eastAsia="ru-RU"/>
              </w:rPr>
              <w:t>(планируем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4 объекта</w:t>
            </w:r>
            <w:r w:rsidR="00E75841" w:rsidRPr="00310856">
              <w:rPr>
                <w:color w:val="000000"/>
                <w:sz w:val="24"/>
                <w:szCs w:val="24"/>
                <w:lang w:eastAsia="ru-RU"/>
              </w:rPr>
              <w:t>;</w:t>
            </w:r>
          </w:p>
          <w:p w14:paraId="5BB1F80C" w14:textId="77777777" w:rsidR="00E75841" w:rsidRPr="00310856" w:rsidRDefault="00E75841"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очистные сооружения дождевой канализации (планируемые к размещению) – 4 объекта</w:t>
            </w:r>
            <w:r w:rsidR="004167A2" w:rsidRPr="00310856">
              <w:rPr>
                <w:color w:val="000000"/>
                <w:sz w:val="24"/>
                <w:szCs w:val="24"/>
                <w:lang w:eastAsia="ru-RU"/>
              </w:rPr>
              <w:t>;</w:t>
            </w:r>
          </w:p>
          <w:p w14:paraId="621EF539" w14:textId="16DA9B08" w:rsidR="004167A2" w:rsidRPr="00310856" w:rsidRDefault="004167A2"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lastRenderedPageBreak/>
              <w:t>- пункт редуцирования газа (планируемый к размещению) – 7 объектов.</w:t>
            </w:r>
          </w:p>
        </w:tc>
      </w:tr>
      <w:tr w:rsidR="00C6038B" w:rsidRPr="00BC7786" w14:paraId="3063BB2E"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16115931" w14:textId="2E2ACF7E" w:rsidR="00C03BDF" w:rsidRPr="00BC7786" w:rsidRDefault="00C03BDF"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329774A8" w14:textId="77777777" w:rsidR="00C03BDF" w:rsidRPr="00BC7786" w:rsidRDefault="00C03BDF" w:rsidP="00476362">
            <w:pPr>
              <w:suppressAutoHyphens w:val="0"/>
              <w:overflowPunct/>
              <w:autoSpaceDE/>
              <w:ind w:firstLine="0"/>
              <w:jc w:val="left"/>
              <w:textAlignment w:val="auto"/>
              <w:rPr>
                <w:sz w:val="24"/>
                <w:szCs w:val="24"/>
              </w:rPr>
            </w:pPr>
            <w:r w:rsidRPr="00BC7786">
              <w:rPr>
                <w:sz w:val="24"/>
                <w:szCs w:val="24"/>
              </w:rPr>
              <w:t xml:space="preserve">Зона </w:t>
            </w:r>
            <w:r w:rsidR="00E95684" w:rsidRPr="00BC7786">
              <w:rPr>
                <w:sz w:val="24"/>
                <w:szCs w:val="24"/>
              </w:rPr>
              <w:t>озеленённых</w:t>
            </w:r>
            <w:r w:rsidRPr="00BC7786">
              <w:rPr>
                <w:sz w:val="24"/>
                <w:szCs w:val="24"/>
              </w:rPr>
              <w:t xml:space="preserve"> территорий общего пользования (лесопарки, парки, сады, скверы, бульвары, городские леса)</w:t>
            </w:r>
          </w:p>
        </w:tc>
        <w:tc>
          <w:tcPr>
            <w:tcW w:w="488" w:type="pct"/>
            <w:tcBorders>
              <w:top w:val="nil"/>
              <w:left w:val="nil"/>
              <w:bottom w:val="single" w:sz="4" w:space="0" w:color="auto"/>
              <w:right w:val="single" w:sz="4" w:space="0" w:color="auto"/>
            </w:tcBorders>
            <w:shd w:val="clear" w:color="auto" w:fill="auto"/>
            <w:vAlign w:val="center"/>
          </w:tcPr>
          <w:p w14:paraId="77633249" w14:textId="793B2B52" w:rsidR="00C03BDF"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14,91</w:t>
            </w:r>
          </w:p>
        </w:tc>
        <w:tc>
          <w:tcPr>
            <w:tcW w:w="974" w:type="pct"/>
            <w:tcBorders>
              <w:top w:val="nil"/>
              <w:left w:val="nil"/>
              <w:bottom w:val="single" w:sz="4" w:space="0" w:color="auto"/>
              <w:right w:val="single" w:sz="4" w:space="0" w:color="auto"/>
            </w:tcBorders>
            <w:shd w:val="clear" w:color="auto" w:fill="auto"/>
            <w:vAlign w:val="center"/>
          </w:tcPr>
          <w:p w14:paraId="338D11E2" w14:textId="77777777" w:rsidR="00C03BDF" w:rsidRPr="00BC7786" w:rsidRDefault="000922E7"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4EE2DE7" w14:textId="6576F26B" w:rsidR="00C03BDF" w:rsidRPr="00310856" w:rsidRDefault="00F44941" w:rsidP="00A752EE">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w:t>
            </w:r>
          </w:p>
        </w:tc>
      </w:tr>
      <w:tr w:rsidR="00C6038B" w:rsidRPr="00BC7786" w14:paraId="46C746DC"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7D109964" w14:textId="3B66F1D6"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0D98EB0"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отдыха</w:t>
            </w:r>
          </w:p>
        </w:tc>
        <w:tc>
          <w:tcPr>
            <w:tcW w:w="488" w:type="pct"/>
            <w:tcBorders>
              <w:top w:val="nil"/>
              <w:left w:val="nil"/>
              <w:bottom w:val="single" w:sz="4" w:space="0" w:color="auto"/>
              <w:right w:val="single" w:sz="4" w:space="0" w:color="auto"/>
            </w:tcBorders>
            <w:shd w:val="clear" w:color="auto" w:fill="auto"/>
            <w:vAlign w:val="center"/>
          </w:tcPr>
          <w:p w14:paraId="3543A512" w14:textId="21229321" w:rsidR="00476362"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22,54</w:t>
            </w:r>
          </w:p>
        </w:tc>
        <w:tc>
          <w:tcPr>
            <w:tcW w:w="974" w:type="pct"/>
            <w:tcBorders>
              <w:top w:val="nil"/>
              <w:left w:val="nil"/>
              <w:bottom w:val="single" w:sz="4" w:space="0" w:color="auto"/>
              <w:right w:val="single" w:sz="4" w:space="0" w:color="auto"/>
            </w:tcBorders>
            <w:shd w:val="clear" w:color="auto" w:fill="auto"/>
            <w:vAlign w:val="center"/>
            <w:hideMark/>
          </w:tcPr>
          <w:p w14:paraId="7F2060AE"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19A76B2C" w14:textId="1F3EE058" w:rsidR="001A19F3" w:rsidRPr="00F44941" w:rsidRDefault="00F44941" w:rsidP="000F0ADD">
            <w:pPr>
              <w:suppressAutoHyphens w:val="0"/>
              <w:overflowPunct/>
              <w:autoSpaceDE/>
              <w:ind w:firstLine="0"/>
              <w:jc w:val="left"/>
              <w:rPr>
                <w:color w:val="000000"/>
                <w:sz w:val="24"/>
                <w:szCs w:val="24"/>
                <w:lang w:eastAsia="ru-RU"/>
              </w:rPr>
            </w:pPr>
            <w:r w:rsidRPr="00F44941">
              <w:rPr>
                <w:color w:val="000000"/>
                <w:sz w:val="24"/>
                <w:szCs w:val="24"/>
                <w:lang w:eastAsia="ru-RU"/>
              </w:rPr>
              <w:t>-</w:t>
            </w:r>
          </w:p>
        </w:tc>
      </w:tr>
      <w:tr w:rsidR="00C6038B" w:rsidRPr="00BC7786" w14:paraId="5F98F4D0"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65F63186" w14:textId="77586925"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30D6C616"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Зона лесов</w:t>
            </w:r>
          </w:p>
        </w:tc>
        <w:tc>
          <w:tcPr>
            <w:tcW w:w="488" w:type="pct"/>
            <w:tcBorders>
              <w:top w:val="nil"/>
              <w:left w:val="nil"/>
              <w:bottom w:val="single" w:sz="4" w:space="0" w:color="auto"/>
              <w:right w:val="single" w:sz="4" w:space="0" w:color="auto"/>
            </w:tcBorders>
            <w:shd w:val="clear" w:color="auto" w:fill="auto"/>
            <w:vAlign w:val="center"/>
          </w:tcPr>
          <w:p w14:paraId="3A79FCC1" w14:textId="7A579BAB" w:rsidR="00476362"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73880,69</w:t>
            </w:r>
          </w:p>
        </w:tc>
        <w:tc>
          <w:tcPr>
            <w:tcW w:w="974" w:type="pct"/>
            <w:tcBorders>
              <w:top w:val="nil"/>
              <w:left w:val="nil"/>
              <w:bottom w:val="single" w:sz="4" w:space="0" w:color="auto"/>
              <w:right w:val="single" w:sz="4" w:space="0" w:color="auto"/>
            </w:tcBorders>
            <w:shd w:val="clear" w:color="auto" w:fill="auto"/>
            <w:vAlign w:val="center"/>
            <w:hideMark/>
          </w:tcPr>
          <w:p w14:paraId="74E24B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6CC8862" w14:textId="4A3151E8" w:rsidR="00476362" w:rsidRPr="00F44941" w:rsidRDefault="00F44941" w:rsidP="009D579D">
            <w:pPr>
              <w:suppressAutoHyphens w:val="0"/>
              <w:overflowPunct/>
              <w:autoSpaceDE/>
              <w:ind w:firstLine="0"/>
              <w:jc w:val="left"/>
              <w:textAlignment w:val="auto"/>
              <w:rPr>
                <w:color w:val="000000"/>
                <w:sz w:val="24"/>
                <w:szCs w:val="24"/>
                <w:lang w:eastAsia="ru-RU"/>
              </w:rPr>
            </w:pPr>
            <w:r w:rsidRPr="00F44941">
              <w:rPr>
                <w:color w:val="000000"/>
                <w:sz w:val="24"/>
                <w:szCs w:val="24"/>
                <w:lang w:eastAsia="ru-RU"/>
              </w:rPr>
              <w:t>-</w:t>
            </w:r>
          </w:p>
        </w:tc>
      </w:tr>
      <w:tr w:rsidR="00C6038B" w:rsidRPr="00BC7786" w14:paraId="6449333B"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09F4A7E8" w14:textId="15C6987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09DA28AE"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кладбищ</w:t>
            </w:r>
          </w:p>
        </w:tc>
        <w:tc>
          <w:tcPr>
            <w:tcW w:w="488" w:type="pct"/>
            <w:tcBorders>
              <w:top w:val="nil"/>
              <w:left w:val="nil"/>
              <w:bottom w:val="single" w:sz="4" w:space="0" w:color="auto"/>
              <w:right w:val="single" w:sz="4" w:space="0" w:color="auto"/>
            </w:tcBorders>
            <w:shd w:val="clear" w:color="auto" w:fill="auto"/>
            <w:vAlign w:val="center"/>
          </w:tcPr>
          <w:p w14:paraId="115753EF" w14:textId="461028A2" w:rsidR="000922E7" w:rsidRPr="00BC7786"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9,22</w:t>
            </w:r>
          </w:p>
        </w:tc>
        <w:tc>
          <w:tcPr>
            <w:tcW w:w="974" w:type="pct"/>
            <w:tcBorders>
              <w:top w:val="nil"/>
              <w:left w:val="nil"/>
              <w:bottom w:val="single" w:sz="4" w:space="0" w:color="auto"/>
              <w:right w:val="single" w:sz="4" w:space="0" w:color="auto"/>
            </w:tcBorders>
            <w:shd w:val="clear" w:color="auto" w:fill="auto"/>
            <w:vAlign w:val="center"/>
          </w:tcPr>
          <w:p w14:paraId="5E3BBE8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50A3969"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C6038B" w:rsidRPr="00BC7786" w14:paraId="61DB6614"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673F4037" w14:textId="7ED3056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08F5966"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складирования и захоронения отходов</w:t>
            </w:r>
          </w:p>
        </w:tc>
        <w:tc>
          <w:tcPr>
            <w:tcW w:w="488" w:type="pct"/>
            <w:tcBorders>
              <w:top w:val="nil"/>
              <w:left w:val="nil"/>
              <w:bottom w:val="single" w:sz="4" w:space="0" w:color="auto"/>
              <w:right w:val="single" w:sz="4" w:space="0" w:color="auto"/>
            </w:tcBorders>
            <w:shd w:val="clear" w:color="auto" w:fill="auto"/>
            <w:vAlign w:val="center"/>
          </w:tcPr>
          <w:p w14:paraId="1665423F" w14:textId="55360ADA" w:rsidR="000922E7" w:rsidRPr="00BC7786"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12,20</w:t>
            </w:r>
          </w:p>
        </w:tc>
        <w:tc>
          <w:tcPr>
            <w:tcW w:w="974" w:type="pct"/>
            <w:tcBorders>
              <w:top w:val="nil"/>
              <w:left w:val="nil"/>
              <w:bottom w:val="single" w:sz="4" w:space="0" w:color="auto"/>
              <w:right w:val="single" w:sz="4" w:space="0" w:color="auto"/>
            </w:tcBorders>
            <w:shd w:val="clear" w:color="auto" w:fill="auto"/>
            <w:vAlign w:val="center"/>
            <w:hideMark/>
          </w:tcPr>
          <w:p w14:paraId="45AB3A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54EEA2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C6038B" w:rsidRPr="00BC7786" w14:paraId="222B30E9"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1DA686CC" w14:textId="27C5657B"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188DF529"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акваторий</w:t>
            </w:r>
          </w:p>
        </w:tc>
        <w:tc>
          <w:tcPr>
            <w:tcW w:w="488" w:type="pct"/>
            <w:tcBorders>
              <w:top w:val="nil"/>
              <w:left w:val="nil"/>
              <w:bottom w:val="single" w:sz="4" w:space="0" w:color="auto"/>
              <w:right w:val="single" w:sz="4" w:space="0" w:color="auto"/>
            </w:tcBorders>
            <w:shd w:val="clear" w:color="auto" w:fill="auto"/>
            <w:vAlign w:val="center"/>
          </w:tcPr>
          <w:p w14:paraId="1902F073" w14:textId="4C1EF64C" w:rsidR="000922E7" w:rsidRPr="004178DD" w:rsidRDefault="00022CBD" w:rsidP="000922E7">
            <w:pPr>
              <w:suppressAutoHyphens w:val="0"/>
              <w:overflowPunct/>
              <w:autoSpaceDE/>
              <w:ind w:firstLine="0"/>
              <w:jc w:val="left"/>
              <w:textAlignment w:val="auto"/>
              <w:rPr>
                <w:rFonts w:eastAsia="Calibri"/>
                <w:color w:val="000000"/>
                <w:sz w:val="24"/>
                <w:szCs w:val="24"/>
                <w:lang w:val="en-US" w:eastAsia="ru-RU"/>
              </w:rPr>
            </w:pPr>
            <w:r w:rsidRPr="00022CBD">
              <w:rPr>
                <w:rFonts w:eastAsia="Calibri"/>
                <w:color w:val="000000"/>
                <w:sz w:val="24"/>
                <w:szCs w:val="24"/>
                <w:lang w:val="en-US" w:eastAsia="ru-RU"/>
              </w:rPr>
              <w:t>377,13</w:t>
            </w:r>
          </w:p>
        </w:tc>
        <w:tc>
          <w:tcPr>
            <w:tcW w:w="974" w:type="pct"/>
            <w:tcBorders>
              <w:top w:val="nil"/>
              <w:left w:val="nil"/>
              <w:bottom w:val="single" w:sz="4" w:space="0" w:color="auto"/>
              <w:right w:val="single" w:sz="4" w:space="0" w:color="auto"/>
            </w:tcBorders>
            <w:shd w:val="clear" w:color="auto" w:fill="auto"/>
            <w:vAlign w:val="center"/>
          </w:tcPr>
          <w:p w14:paraId="20CF3B5A"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4924C1CA"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C6038B" w:rsidRPr="00476362" w14:paraId="45F282F8"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6E001BE8" w14:textId="5AD2EBF6"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153B7524" w14:textId="5EE545CB"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rFonts w:eastAsia="Calibri"/>
                <w:color w:val="000000"/>
                <w:sz w:val="24"/>
                <w:szCs w:val="24"/>
                <w:lang w:eastAsia="ru-RU"/>
              </w:rPr>
              <w:t>Ин</w:t>
            </w:r>
            <w:r w:rsidR="00022CBD">
              <w:rPr>
                <w:rFonts w:eastAsia="Calibri"/>
                <w:color w:val="000000"/>
                <w:sz w:val="24"/>
                <w:szCs w:val="24"/>
                <w:lang w:eastAsia="ru-RU"/>
              </w:rPr>
              <w:t>ая</w:t>
            </w:r>
            <w:r w:rsidRPr="00BC7786">
              <w:rPr>
                <w:rFonts w:eastAsia="Calibri"/>
                <w:color w:val="000000"/>
                <w:sz w:val="24"/>
                <w:szCs w:val="24"/>
                <w:lang w:eastAsia="ru-RU"/>
              </w:rPr>
              <w:t xml:space="preserve"> зон</w:t>
            </w:r>
            <w:r w:rsidR="00022CBD">
              <w:rPr>
                <w:rFonts w:eastAsia="Calibri"/>
                <w:color w:val="000000"/>
                <w:sz w:val="24"/>
                <w:szCs w:val="24"/>
                <w:lang w:eastAsia="ru-RU"/>
              </w:rPr>
              <w:t>а</w:t>
            </w:r>
          </w:p>
        </w:tc>
        <w:tc>
          <w:tcPr>
            <w:tcW w:w="488" w:type="pct"/>
            <w:tcBorders>
              <w:top w:val="nil"/>
              <w:left w:val="nil"/>
              <w:bottom w:val="single" w:sz="4" w:space="0" w:color="auto"/>
              <w:right w:val="single" w:sz="4" w:space="0" w:color="auto"/>
            </w:tcBorders>
            <w:shd w:val="clear" w:color="auto" w:fill="auto"/>
            <w:vAlign w:val="center"/>
          </w:tcPr>
          <w:p w14:paraId="2509A23F" w14:textId="684E77A3" w:rsidR="000922E7" w:rsidRPr="004178DD" w:rsidRDefault="00022CBD" w:rsidP="000922E7">
            <w:pPr>
              <w:suppressAutoHyphens w:val="0"/>
              <w:overflowPunct/>
              <w:autoSpaceDE/>
              <w:ind w:firstLine="0"/>
              <w:jc w:val="left"/>
              <w:textAlignment w:val="auto"/>
              <w:rPr>
                <w:rFonts w:eastAsia="Calibri"/>
                <w:color w:val="000000"/>
                <w:sz w:val="24"/>
                <w:szCs w:val="24"/>
                <w:lang w:val="en-US" w:eastAsia="ru-RU"/>
              </w:rPr>
            </w:pPr>
            <w:r w:rsidRPr="00022CBD">
              <w:rPr>
                <w:rFonts w:eastAsia="Calibri"/>
                <w:color w:val="000000"/>
                <w:sz w:val="24"/>
                <w:szCs w:val="24"/>
                <w:lang w:val="en-US" w:eastAsia="ru-RU"/>
              </w:rPr>
              <w:t>65,54</w:t>
            </w:r>
          </w:p>
        </w:tc>
        <w:tc>
          <w:tcPr>
            <w:tcW w:w="974" w:type="pct"/>
            <w:tcBorders>
              <w:top w:val="nil"/>
              <w:left w:val="nil"/>
              <w:bottom w:val="single" w:sz="4" w:space="0" w:color="auto"/>
              <w:right w:val="single" w:sz="4" w:space="0" w:color="auto"/>
            </w:tcBorders>
            <w:shd w:val="clear" w:color="auto" w:fill="auto"/>
            <w:vAlign w:val="center"/>
            <w:hideMark/>
          </w:tcPr>
          <w:p w14:paraId="7DA21F4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4F95EEAF"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bl>
    <w:p w14:paraId="0397444E" w14:textId="77777777" w:rsidR="00BC04FB" w:rsidRPr="004E210D" w:rsidRDefault="00BC04FB" w:rsidP="009150FD">
      <w:pPr>
        <w:pStyle w:val="11"/>
        <w:ind w:firstLine="0"/>
        <w:rPr>
          <w:color w:val="C00000"/>
          <w:szCs w:val="28"/>
          <w:lang w:eastAsia="ru-RU"/>
        </w:rPr>
      </w:pPr>
    </w:p>
    <w:sectPr w:rsidR="00BC04FB" w:rsidRPr="004E210D"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E5BA" w14:textId="77777777" w:rsidR="00EE7AB1" w:rsidRDefault="00EE7AB1">
      <w:r>
        <w:separator/>
      </w:r>
    </w:p>
  </w:endnote>
  <w:endnote w:type="continuationSeparator" w:id="0">
    <w:p w14:paraId="22C241FF" w14:textId="77777777" w:rsidR="00EE7AB1" w:rsidRDefault="00EE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40502020204"/>
    <w:charset w:val="CC"/>
    <w:family w:val="swiss"/>
    <w:pitch w:val="variable"/>
    <w:sig w:usb0="8100AAF7" w:usb1="0000807B" w:usb2="00000008"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E189" w14:textId="77777777" w:rsidR="00316EBB" w:rsidRDefault="00316EBB"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3DF2581" w14:textId="77777777" w:rsidR="00316EBB" w:rsidRDefault="00316EBB" w:rsidP="000832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CF4D" w14:textId="77777777" w:rsidR="00316EBB" w:rsidRDefault="00316E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D3B0" w14:textId="77777777" w:rsidR="00316EBB" w:rsidRDefault="00316EBB" w:rsidP="001B63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3068" w14:textId="77777777" w:rsidR="00EE7AB1" w:rsidRDefault="00EE7AB1">
      <w:r>
        <w:separator/>
      </w:r>
    </w:p>
  </w:footnote>
  <w:footnote w:type="continuationSeparator" w:id="0">
    <w:p w14:paraId="11AB1B81" w14:textId="77777777" w:rsidR="00EE7AB1" w:rsidRDefault="00EE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EC8" w14:textId="77777777" w:rsidR="00316EBB" w:rsidRDefault="00316E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402" w14:textId="77777777" w:rsidR="00316EBB" w:rsidRPr="000B0B7C" w:rsidRDefault="00316EBB" w:rsidP="004A25CD">
    <w:pPr>
      <w:pStyle w:val="a5"/>
      <w:ind w:firstLine="0"/>
      <w:jc w:val="center"/>
      <w:rPr>
        <w:sz w:val="22"/>
        <w:szCs w:val="22"/>
      </w:rPr>
    </w:pPr>
    <w:r w:rsidRPr="000B0B7C">
      <w:rPr>
        <w:sz w:val="22"/>
        <w:szCs w:val="22"/>
      </w:rPr>
      <w:fldChar w:fldCharType="begin"/>
    </w:r>
    <w:r w:rsidRPr="000B0B7C">
      <w:rPr>
        <w:sz w:val="22"/>
        <w:szCs w:val="22"/>
      </w:rPr>
      <w:instrText>PAGE   \* MERGEFORMAT</w:instrText>
    </w:r>
    <w:r w:rsidRPr="000B0B7C">
      <w:rPr>
        <w:sz w:val="22"/>
        <w:szCs w:val="22"/>
      </w:rPr>
      <w:fldChar w:fldCharType="separate"/>
    </w:r>
    <w:r w:rsidR="008617B1">
      <w:rPr>
        <w:noProof/>
        <w:sz w:val="22"/>
        <w:szCs w:val="22"/>
      </w:rPr>
      <w:t>20</w:t>
    </w:r>
    <w:r w:rsidRPr="000B0B7C">
      <w:rPr>
        <w:sz w:val="22"/>
        <w:szCs w:val="22"/>
      </w:rPr>
      <w:fldChar w:fldCharType="end"/>
    </w:r>
  </w:p>
  <w:p w14:paraId="65054CF5" w14:textId="77777777" w:rsidR="00316EBB" w:rsidRDefault="00316E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601" w14:textId="77777777" w:rsidR="00316EBB" w:rsidRDefault="00316E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5A5907"/>
    <w:multiLevelType w:val="hybridMultilevel"/>
    <w:tmpl w:val="581218AE"/>
    <w:lvl w:ilvl="0" w:tplc="6E60FB4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826C62"/>
    <w:multiLevelType w:val="hybridMultilevel"/>
    <w:tmpl w:val="581218AE"/>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9"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0"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4F217D2A"/>
    <w:multiLevelType w:val="hybridMultilevel"/>
    <w:tmpl w:val="40FC926E"/>
    <w:lvl w:ilvl="0" w:tplc="EA205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8" w15:restartNumberingAfterBreak="0">
    <w:nsid w:val="659C5EAB"/>
    <w:multiLevelType w:val="hybridMultilevel"/>
    <w:tmpl w:val="FF12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4"/>
  </w:num>
  <w:num w:numId="3">
    <w:abstractNumId w:val="2"/>
  </w:num>
  <w:num w:numId="4">
    <w:abstractNumId w:val="1"/>
  </w:num>
  <w:num w:numId="5">
    <w:abstractNumId w:val="0"/>
  </w:num>
  <w:num w:numId="6">
    <w:abstractNumId w:val="49"/>
  </w:num>
  <w:num w:numId="7">
    <w:abstractNumId w:val="6"/>
  </w:num>
  <w:num w:numId="8">
    <w:abstractNumId w:val="5"/>
  </w:num>
  <w:num w:numId="9">
    <w:abstractNumId w:val="3"/>
  </w:num>
  <w:num w:numId="10">
    <w:abstractNumId w:val="41"/>
  </w:num>
  <w:num w:numId="11">
    <w:abstractNumId w:val="15"/>
  </w:num>
  <w:num w:numId="12">
    <w:abstractNumId w:val="33"/>
  </w:num>
  <w:num w:numId="13">
    <w:abstractNumId w:val="35"/>
  </w:num>
  <w:num w:numId="14">
    <w:abstractNumId w:val="43"/>
  </w:num>
  <w:num w:numId="15">
    <w:abstractNumId w:val="18"/>
  </w:num>
  <w:num w:numId="16">
    <w:abstractNumId w:val="21"/>
  </w:num>
  <w:num w:numId="17">
    <w:abstractNumId w:val="52"/>
  </w:num>
  <w:num w:numId="18">
    <w:abstractNumId w:val="50"/>
  </w:num>
  <w:num w:numId="19">
    <w:abstractNumId w:val="37"/>
  </w:num>
  <w:num w:numId="20">
    <w:abstractNumId w:val="27"/>
  </w:num>
  <w:num w:numId="21">
    <w:abstractNumId w:val="22"/>
  </w:num>
  <w:num w:numId="22">
    <w:abstractNumId w:val="36"/>
  </w:num>
  <w:num w:numId="23">
    <w:abstractNumId w:val="46"/>
  </w:num>
  <w:num w:numId="24">
    <w:abstractNumId w:val="24"/>
  </w:num>
  <w:num w:numId="25">
    <w:abstractNumId w:val="53"/>
  </w:num>
  <w:num w:numId="26">
    <w:abstractNumId w:val="51"/>
  </w:num>
  <w:num w:numId="27">
    <w:abstractNumId w:val="28"/>
  </w:num>
  <w:num w:numId="28">
    <w:abstractNumId w:val="29"/>
  </w:num>
  <w:num w:numId="29">
    <w:abstractNumId w:val="40"/>
  </w:num>
  <w:num w:numId="30">
    <w:abstractNumId w:val="39"/>
  </w:num>
  <w:num w:numId="31">
    <w:abstractNumId w:val="34"/>
  </w:num>
  <w:num w:numId="32">
    <w:abstractNumId w:val="19"/>
  </w:num>
  <w:num w:numId="33">
    <w:abstractNumId w:val="38"/>
  </w:num>
  <w:num w:numId="34">
    <w:abstractNumId w:val="20"/>
  </w:num>
  <w:num w:numId="35">
    <w:abstractNumId w:val="31"/>
  </w:num>
  <w:num w:numId="36">
    <w:abstractNumId w:val="25"/>
  </w:num>
  <w:num w:numId="37">
    <w:abstractNumId w:val="13"/>
  </w:num>
  <w:num w:numId="38">
    <w:abstractNumId w:val="32"/>
  </w:num>
  <w:num w:numId="39">
    <w:abstractNumId w:val="30"/>
  </w:num>
  <w:num w:numId="40">
    <w:abstractNumId w:val="23"/>
  </w:num>
  <w:num w:numId="41">
    <w:abstractNumId w:val="16"/>
  </w:num>
  <w:num w:numId="42">
    <w:abstractNumId w:val="44"/>
  </w:num>
  <w:num w:numId="43">
    <w:abstractNumId w:val="45"/>
  </w:num>
  <w:num w:numId="44">
    <w:abstractNumId w:val="26"/>
  </w:num>
  <w:num w:numId="45">
    <w:abstractNumId w:val="42"/>
  </w:num>
  <w:num w:numId="46">
    <w:abstractNumId w:val="14"/>
  </w:num>
  <w:num w:numId="47">
    <w:abstractNumId w:val="48"/>
  </w:num>
  <w:num w:numId="4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783"/>
    <w:rsid w:val="000179D8"/>
    <w:rsid w:val="00017A77"/>
    <w:rsid w:val="00017B16"/>
    <w:rsid w:val="00020743"/>
    <w:rsid w:val="000208C5"/>
    <w:rsid w:val="0002170D"/>
    <w:rsid w:val="00021837"/>
    <w:rsid w:val="00022CBD"/>
    <w:rsid w:val="000234B7"/>
    <w:rsid w:val="00024537"/>
    <w:rsid w:val="000246D5"/>
    <w:rsid w:val="00024768"/>
    <w:rsid w:val="000254A9"/>
    <w:rsid w:val="0002576A"/>
    <w:rsid w:val="000258EF"/>
    <w:rsid w:val="00025947"/>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05A5"/>
    <w:rsid w:val="00092200"/>
    <w:rsid w:val="000922E7"/>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508"/>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2C3"/>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0ADD"/>
    <w:rsid w:val="000F1394"/>
    <w:rsid w:val="000F319E"/>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EA0"/>
    <w:rsid w:val="0012416B"/>
    <w:rsid w:val="00124183"/>
    <w:rsid w:val="001242BD"/>
    <w:rsid w:val="00124889"/>
    <w:rsid w:val="00126E59"/>
    <w:rsid w:val="00127B21"/>
    <w:rsid w:val="00127DCD"/>
    <w:rsid w:val="0013041C"/>
    <w:rsid w:val="0013074A"/>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512"/>
    <w:rsid w:val="00151AFB"/>
    <w:rsid w:val="00151DDC"/>
    <w:rsid w:val="001523AD"/>
    <w:rsid w:val="00152C98"/>
    <w:rsid w:val="00152E03"/>
    <w:rsid w:val="00153161"/>
    <w:rsid w:val="00153B16"/>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2D6"/>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2F53"/>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91D"/>
    <w:rsid w:val="00191D47"/>
    <w:rsid w:val="00191FAD"/>
    <w:rsid w:val="001931D2"/>
    <w:rsid w:val="00194112"/>
    <w:rsid w:val="00194C7B"/>
    <w:rsid w:val="00194D6B"/>
    <w:rsid w:val="00194ED9"/>
    <w:rsid w:val="00194FF8"/>
    <w:rsid w:val="00195304"/>
    <w:rsid w:val="00195DD5"/>
    <w:rsid w:val="00196050"/>
    <w:rsid w:val="001974BC"/>
    <w:rsid w:val="0019781A"/>
    <w:rsid w:val="00197D09"/>
    <w:rsid w:val="001A0345"/>
    <w:rsid w:val="001A0385"/>
    <w:rsid w:val="001A04D3"/>
    <w:rsid w:val="001A1525"/>
    <w:rsid w:val="001A19F3"/>
    <w:rsid w:val="001A1D98"/>
    <w:rsid w:val="001A2F85"/>
    <w:rsid w:val="001A3251"/>
    <w:rsid w:val="001A3382"/>
    <w:rsid w:val="001A3E39"/>
    <w:rsid w:val="001A49BD"/>
    <w:rsid w:val="001A4A68"/>
    <w:rsid w:val="001A4BB4"/>
    <w:rsid w:val="001A4C38"/>
    <w:rsid w:val="001A4C50"/>
    <w:rsid w:val="001A5114"/>
    <w:rsid w:val="001A52BB"/>
    <w:rsid w:val="001A5327"/>
    <w:rsid w:val="001A533F"/>
    <w:rsid w:val="001A5783"/>
    <w:rsid w:val="001A6674"/>
    <w:rsid w:val="001A67A2"/>
    <w:rsid w:val="001A69C3"/>
    <w:rsid w:val="001A6B16"/>
    <w:rsid w:val="001A6D2C"/>
    <w:rsid w:val="001A6DE5"/>
    <w:rsid w:val="001A70CB"/>
    <w:rsid w:val="001A78F2"/>
    <w:rsid w:val="001A7DC6"/>
    <w:rsid w:val="001B028D"/>
    <w:rsid w:val="001B0443"/>
    <w:rsid w:val="001B04E2"/>
    <w:rsid w:val="001B076E"/>
    <w:rsid w:val="001B0B60"/>
    <w:rsid w:val="001B0CF5"/>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6A4"/>
    <w:rsid w:val="001C5DDB"/>
    <w:rsid w:val="001C62AB"/>
    <w:rsid w:val="001C6A1B"/>
    <w:rsid w:val="001C6F9E"/>
    <w:rsid w:val="001C730C"/>
    <w:rsid w:val="001C75A9"/>
    <w:rsid w:val="001C7674"/>
    <w:rsid w:val="001C787E"/>
    <w:rsid w:val="001C7D67"/>
    <w:rsid w:val="001C7FAA"/>
    <w:rsid w:val="001D0252"/>
    <w:rsid w:val="001D0A9C"/>
    <w:rsid w:val="001D0AE7"/>
    <w:rsid w:val="001D0B10"/>
    <w:rsid w:val="001D0D59"/>
    <w:rsid w:val="001D2489"/>
    <w:rsid w:val="001D26F3"/>
    <w:rsid w:val="001D2901"/>
    <w:rsid w:val="001D3BFA"/>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24AC"/>
    <w:rsid w:val="002026AC"/>
    <w:rsid w:val="00202952"/>
    <w:rsid w:val="00202A09"/>
    <w:rsid w:val="00202DEE"/>
    <w:rsid w:val="00203158"/>
    <w:rsid w:val="002035B8"/>
    <w:rsid w:val="002041A4"/>
    <w:rsid w:val="00204761"/>
    <w:rsid w:val="00204EC1"/>
    <w:rsid w:val="00205524"/>
    <w:rsid w:val="00205E3C"/>
    <w:rsid w:val="0020617E"/>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49E"/>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3CE0"/>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318"/>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D7A"/>
    <w:rsid w:val="00286EA8"/>
    <w:rsid w:val="00287604"/>
    <w:rsid w:val="00287697"/>
    <w:rsid w:val="0028781F"/>
    <w:rsid w:val="00287D1D"/>
    <w:rsid w:val="00287E95"/>
    <w:rsid w:val="00287F63"/>
    <w:rsid w:val="00287FCC"/>
    <w:rsid w:val="00290380"/>
    <w:rsid w:val="0029057F"/>
    <w:rsid w:val="00290A79"/>
    <w:rsid w:val="00290B3B"/>
    <w:rsid w:val="002912C0"/>
    <w:rsid w:val="00291577"/>
    <w:rsid w:val="0029163A"/>
    <w:rsid w:val="00291DC9"/>
    <w:rsid w:val="00292167"/>
    <w:rsid w:val="002928DA"/>
    <w:rsid w:val="00292DCA"/>
    <w:rsid w:val="00293698"/>
    <w:rsid w:val="00294317"/>
    <w:rsid w:val="00294584"/>
    <w:rsid w:val="00294A46"/>
    <w:rsid w:val="00295732"/>
    <w:rsid w:val="00295CE6"/>
    <w:rsid w:val="00295F26"/>
    <w:rsid w:val="00296115"/>
    <w:rsid w:val="00296A1F"/>
    <w:rsid w:val="00297177"/>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1D"/>
    <w:rsid w:val="002C54EC"/>
    <w:rsid w:val="002C57A9"/>
    <w:rsid w:val="002C61CF"/>
    <w:rsid w:val="002C68AE"/>
    <w:rsid w:val="002C6951"/>
    <w:rsid w:val="002C6E7B"/>
    <w:rsid w:val="002C733E"/>
    <w:rsid w:val="002C743D"/>
    <w:rsid w:val="002C78A8"/>
    <w:rsid w:val="002D022F"/>
    <w:rsid w:val="002D0347"/>
    <w:rsid w:val="002D1F4A"/>
    <w:rsid w:val="002D31BD"/>
    <w:rsid w:val="002D497F"/>
    <w:rsid w:val="002D60FF"/>
    <w:rsid w:val="002D645D"/>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28C9"/>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0A3"/>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0856"/>
    <w:rsid w:val="00311636"/>
    <w:rsid w:val="00312CC0"/>
    <w:rsid w:val="003133F3"/>
    <w:rsid w:val="003145A8"/>
    <w:rsid w:val="003151C3"/>
    <w:rsid w:val="00315F53"/>
    <w:rsid w:val="00316310"/>
    <w:rsid w:val="00316EBB"/>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EDD"/>
    <w:rsid w:val="00352FE5"/>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A36"/>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94C"/>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6EF6"/>
    <w:rsid w:val="003977D4"/>
    <w:rsid w:val="00397A87"/>
    <w:rsid w:val="00397E10"/>
    <w:rsid w:val="003A0051"/>
    <w:rsid w:val="003A018F"/>
    <w:rsid w:val="003A1A17"/>
    <w:rsid w:val="003A1B3F"/>
    <w:rsid w:val="003A278B"/>
    <w:rsid w:val="003A2C18"/>
    <w:rsid w:val="003A37B0"/>
    <w:rsid w:val="003A3D27"/>
    <w:rsid w:val="003A4AD9"/>
    <w:rsid w:val="003A4FAB"/>
    <w:rsid w:val="003A4FD1"/>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EF8"/>
    <w:rsid w:val="003C1FD3"/>
    <w:rsid w:val="003C2355"/>
    <w:rsid w:val="003C2A57"/>
    <w:rsid w:val="003C3266"/>
    <w:rsid w:val="003C35CE"/>
    <w:rsid w:val="003C4D5D"/>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6887"/>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109EC"/>
    <w:rsid w:val="00410C39"/>
    <w:rsid w:val="00411402"/>
    <w:rsid w:val="0041165A"/>
    <w:rsid w:val="00412F04"/>
    <w:rsid w:val="004131D0"/>
    <w:rsid w:val="004136E6"/>
    <w:rsid w:val="00415345"/>
    <w:rsid w:val="0041547F"/>
    <w:rsid w:val="00415C41"/>
    <w:rsid w:val="004162DC"/>
    <w:rsid w:val="00416781"/>
    <w:rsid w:val="004167A2"/>
    <w:rsid w:val="0041687B"/>
    <w:rsid w:val="0041710D"/>
    <w:rsid w:val="004178DD"/>
    <w:rsid w:val="00417D8F"/>
    <w:rsid w:val="00417F3C"/>
    <w:rsid w:val="004209DE"/>
    <w:rsid w:val="004209F0"/>
    <w:rsid w:val="0042161C"/>
    <w:rsid w:val="00421E07"/>
    <w:rsid w:val="004220B2"/>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BDB"/>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F1E"/>
    <w:rsid w:val="004526DF"/>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326"/>
    <w:rsid w:val="00471BA9"/>
    <w:rsid w:val="00471FFA"/>
    <w:rsid w:val="00472980"/>
    <w:rsid w:val="004729EB"/>
    <w:rsid w:val="00472B52"/>
    <w:rsid w:val="00472EFB"/>
    <w:rsid w:val="00473462"/>
    <w:rsid w:val="00473565"/>
    <w:rsid w:val="0047372D"/>
    <w:rsid w:val="004737FE"/>
    <w:rsid w:val="00473CF6"/>
    <w:rsid w:val="00474063"/>
    <w:rsid w:val="00474319"/>
    <w:rsid w:val="004748D3"/>
    <w:rsid w:val="00474FC0"/>
    <w:rsid w:val="004753F9"/>
    <w:rsid w:val="004753FC"/>
    <w:rsid w:val="004757A0"/>
    <w:rsid w:val="00476362"/>
    <w:rsid w:val="0047718A"/>
    <w:rsid w:val="00477D45"/>
    <w:rsid w:val="00480992"/>
    <w:rsid w:val="00480A4D"/>
    <w:rsid w:val="00481936"/>
    <w:rsid w:val="004825C0"/>
    <w:rsid w:val="00482764"/>
    <w:rsid w:val="00482AFE"/>
    <w:rsid w:val="00484705"/>
    <w:rsid w:val="00484E73"/>
    <w:rsid w:val="00484FBB"/>
    <w:rsid w:val="004851F6"/>
    <w:rsid w:val="00485A58"/>
    <w:rsid w:val="00485EAA"/>
    <w:rsid w:val="00486423"/>
    <w:rsid w:val="00486683"/>
    <w:rsid w:val="004875C7"/>
    <w:rsid w:val="00487DBB"/>
    <w:rsid w:val="00490850"/>
    <w:rsid w:val="00490A49"/>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3C5"/>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553"/>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10D"/>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9AF"/>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4C5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836"/>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A16"/>
    <w:rsid w:val="00580088"/>
    <w:rsid w:val="00581CD5"/>
    <w:rsid w:val="00582667"/>
    <w:rsid w:val="00582ACB"/>
    <w:rsid w:val="005838A6"/>
    <w:rsid w:val="00583972"/>
    <w:rsid w:val="005839BC"/>
    <w:rsid w:val="005839E6"/>
    <w:rsid w:val="00583AFB"/>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1D52"/>
    <w:rsid w:val="00592512"/>
    <w:rsid w:val="00592C23"/>
    <w:rsid w:val="005932D4"/>
    <w:rsid w:val="00593859"/>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03C"/>
    <w:rsid w:val="005A1619"/>
    <w:rsid w:val="005A169D"/>
    <w:rsid w:val="005A2080"/>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556"/>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46B"/>
    <w:rsid w:val="005C7614"/>
    <w:rsid w:val="005C783A"/>
    <w:rsid w:val="005C7BC8"/>
    <w:rsid w:val="005C7DBC"/>
    <w:rsid w:val="005D0699"/>
    <w:rsid w:val="005D0A55"/>
    <w:rsid w:val="005D19D2"/>
    <w:rsid w:val="005D1B23"/>
    <w:rsid w:val="005D1E54"/>
    <w:rsid w:val="005D1F26"/>
    <w:rsid w:val="005D1FEA"/>
    <w:rsid w:val="005D26A1"/>
    <w:rsid w:val="005D32D9"/>
    <w:rsid w:val="005D397A"/>
    <w:rsid w:val="005D4611"/>
    <w:rsid w:val="005D4965"/>
    <w:rsid w:val="005D4BC1"/>
    <w:rsid w:val="005D5678"/>
    <w:rsid w:val="005D5EEB"/>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4F5A"/>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695"/>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23"/>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228"/>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792"/>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9BB"/>
    <w:rsid w:val="00697A9E"/>
    <w:rsid w:val="006A0067"/>
    <w:rsid w:val="006A023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2A6"/>
    <w:rsid w:val="006B660C"/>
    <w:rsid w:val="006B6DDB"/>
    <w:rsid w:val="006B7EA9"/>
    <w:rsid w:val="006C04B7"/>
    <w:rsid w:val="006C0A47"/>
    <w:rsid w:val="006C0C75"/>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9CF"/>
    <w:rsid w:val="006D7C52"/>
    <w:rsid w:val="006E0229"/>
    <w:rsid w:val="006E02B3"/>
    <w:rsid w:val="006E0E99"/>
    <w:rsid w:val="006E125E"/>
    <w:rsid w:val="006E1F2B"/>
    <w:rsid w:val="006E2330"/>
    <w:rsid w:val="006E2351"/>
    <w:rsid w:val="006E24D6"/>
    <w:rsid w:val="006E31B6"/>
    <w:rsid w:val="006E3FE5"/>
    <w:rsid w:val="006E426A"/>
    <w:rsid w:val="006E4DF3"/>
    <w:rsid w:val="006E5187"/>
    <w:rsid w:val="006E545C"/>
    <w:rsid w:val="006E5876"/>
    <w:rsid w:val="006E5B47"/>
    <w:rsid w:val="006E5C28"/>
    <w:rsid w:val="006E6FDC"/>
    <w:rsid w:val="006E719A"/>
    <w:rsid w:val="006E793F"/>
    <w:rsid w:val="006E7CC4"/>
    <w:rsid w:val="006F1753"/>
    <w:rsid w:val="006F1923"/>
    <w:rsid w:val="006F28BC"/>
    <w:rsid w:val="006F2D67"/>
    <w:rsid w:val="006F2FED"/>
    <w:rsid w:val="006F3C66"/>
    <w:rsid w:val="006F3D8B"/>
    <w:rsid w:val="006F4249"/>
    <w:rsid w:val="006F429B"/>
    <w:rsid w:val="006F434B"/>
    <w:rsid w:val="006F48F5"/>
    <w:rsid w:val="006F4D6F"/>
    <w:rsid w:val="006F4DC5"/>
    <w:rsid w:val="006F592F"/>
    <w:rsid w:val="006F5F61"/>
    <w:rsid w:val="006F61AE"/>
    <w:rsid w:val="006F6531"/>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200C"/>
    <w:rsid w:val="0073279D"/>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CC3"/>
    <w:rsid w:val="00745E5B"/>
    <w:rsid w:val="00747189"/>
    <w:rsid w:val="00747212"/>
    <w:rsid w:val="00747502"/>
    <w:rsid w:val="007475D3"/>
    <w:rsid w:val="007477D2"/>
    <w:rsid w:val="00747EDD"/>
    <w:rsid w:val="00750910"/>
    <w:rsid w:val="00750BFF"/>
    <w:rsid w:val="0075184D"/>
    <w:rsid w:val="00753037"/>
    <w:rsid w:val="007538CF"/>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9DA"/>
    <w:rsid w:val="00777B41"/>
    <w:rsid w:val="00777CF4"/>
    <w:rsid w:val="00777D93"/>
    <w:rsid w:val="00780CCC"/>
    <w:rsid w:val="00781281"/>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EF"/>
    <w:rsid w:val="007B16F6"/>
    <w:rsid w:val="007B1731"/>
    <w:rsid w:val="007B19A1"/>
    <w:rsid w:val="007B1C49"/>
    <w:rsid w:val="007B3EAA"/>
    <w:rsid w:val="007B410D"/>
    <w:rsid w:val="007B432D"/>
    <w:rsid w:val="007B4F3A"/>
    <w:rsid w:val="007B51F3"/>
    <w:rsid w:val="007B5654"/>
    <w:rsid w:val="007B5A2C"/>
    <w:rsid w:val="007B5B20"/>
    <w:rsid w:val="007B5CA7"/>
    <w:rsid w:val="007B62D5"/>
    <w:rsid w:val="007B6F1D"/>
    <w:rsid w:val="007B72D8"/>
    <w:rsid w:val="007B7920"/>
    <w:rsid w:val="007B7CFE"/>
    <w:rsid w:val="007B7D79"/>
    <w:rsid w:val="007C035E"/>
    <w:rsid w:val="007C0ACC"/>
    <w:rsid w:val="007C3D63"/>
    <w:rsid w:val="007C487F"/>
    <w:rsid w:val="007C4CBD"/>
    <w:rsid w:val="007C5A9A"/>
    <w:rsid w:val="007C5DD0"/>
    <w:rsid w:val="007C5E9D"/>
    <w:rsid w:val="007C672F"/>
    <w:rsid w:val="007C6792"/>
    <w:rsid w:val="007C70CB"/>
    <w:rsid w:val="007D0294"/>
    <w:rsid w:val="007D0368"/>
    <w:rsid w:val="007D03EB"/>
    <w:rsid w:val="007D0CF5"/>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3289"/>
    <w:rsid w:val="007E443E"/>
    <w:rsid w:val="007E4EC2"/>
    <w:rsid w:val="007E4F86"/>
    <w:rsid w:val="007E5451"/>
    <w:rsid w:val="007E5707"/>
    <w:rsid w:val="007E68E7"/>
    <w:rsid w:val="007E69C5"/>
    <w:rsid w:val="007E7793"/>
    <w:rsid w:val="007E786E"/>
    <w:rsid w:val="007F05B7"/>
    <w:rsid w:val="007F0D8F"/>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895"/>
    <w:rsid w:val="00802DE1"/>
    <w:rsid w:val="00803272"/>
    <w:rsid w:val="008048CB"/>
    <w:rsid w:val="008049E6"/>
    <w:rsid w:val="00804A46"/>
    <w:rsid w:val="00804F0A"/>
    <w:rsid w:val="008050F2"/>
    <w:rsid w:val="008054DD"/>
    <w:rsid w:val="008056A1"/>
    <w:rsid w:val="008057FA"/>
    <w:rsid w:val="00805897"/>
    <w:rsid w:val="008058F4"/>
    <w:rsid w:val="00805B54"/>
    <w:rsid w:val="0080647A"/>
    <w:rsid w:val="00806533"/>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EA7"/>
    <w:rsid w:val="00833F44"/>
    <w:rsid w:val="00834868"/>
    <w:rsid w:val="00835045"/>
    <w:rsid w:val="00835218"/>
    <w:rsid w:val="00835427"/>
    <w:rsid w:val="00835445"/>
    <w:rsid w:val="008355CD"/>
    <w:rsid w:val="00835B7E"/>
    <w:rsid w:val="00836DCC"/>
    <w:rsid w:val="0083703D"/>
    <w:rsid w:val="008371C1"/>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5CB"/>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7"/>
    <w:rsid w:val="008558AD"/>
    <w:rsid w:val="00855A7E"/>
    <w:rsid w:val="00855D07"/>
    <w:rsid w:val="00855DA3"/>
    <w:rsid w:val="0085732B"/>
    <w:rsid w:val="008601E2"/>
    <w:rsid w:val="00860399"/>
    <w:rsid w:val="0086096E"/>
    <w:rsid w:val="00860F9E"/>
    <w:rsid w:val="00861513"/>
    <w:rsid w:val="008617B1"/>
    <w:rsid w:val="00861AB1"/>
    <w:rsid w:val="00861B6B"/>
    <w:rsid w:val="00862C5E"/>
    <w:rsid w:val="008645E1"/>
    <w:rsid w:val="00864704"/>
    <w:rsid w:val="0086511D"/>
    <w:rsid w:val="00865683"/>
    <w:rsid w:val="00865AAB"/>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8CE"/>
    <w:rsid w:val="00880ED2"/>
    <w:rsid w:val="00881533"/>
    <w:rsid w:val="00882891"/>
    <w:rsid w:val="00882D11"/>
    <w:rsid w:val="008831C3"/>
    <w:rsid w:val="00883BB6"/>
    <w:rsid w:val="00884314"/>
    <w:rsid w:val="00884B92"/>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69"/>
    <w:rsid w:val="008A3586"/>
    <w:rsid w:val="008A3763"/>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D31"/>
    <w:rsid w:val="008D4FC2"/>
    <w:rsid w:val="008D53F4"/>
    <w:rsid w:val="008D64B5"/>
    <w:rsid w:val="008D6607"/>
    <w:rsid w:val="008D7255"/>
    <w:rsid w:val="008D730E"/>
    <w:rsid w:val="008D7A6A"/>
    <w:rsid w:val="008E02D8"/>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863"/>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9C7"/>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761F"/>
    <w:rsid w:val="00937A6C"/>
    <w:rsid w:val="0094018D"/>
    <w:rsid w:val="00940573"/>
    <w:rsid w:val="0094062B"/>
    <w:rsid w:val="0094082F"/>
    <w:rsid w:val="0094107E"/>
    <w:rsid w:val="009419D4"/>
    <w:rsid w:val="00942049"/>
    <w:rsid w:val="0094283B"/>
    <w:rsid w:val="00942999"/>
    <w:rsid w:val="00942FBE"/>
    <w:rsid w:val="00943780"/>
    <w:rsid w:val="00943A13"/>
    <w:rsid w:val="00944E79"/>
    <w:rsid w:val="009456A4"/>
    <w:rsid w:val="0094581F"/>
    <w:rsid w:val="009460F9"/>
    <w:rsid w:val="00946743"/>
    <w:rsid w:val="00947016"/>
    <w:rsid w:val="009507AE"/>
    <w:rsid w:val="00951362"/>
    <w:rsid w:val="0095231A"/>
    <w:rsid w:val="009523E3"/>
    <w:rsid w:val="00952A8E"/>
    <w:rsid w:val="00952FCA"/>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39"/>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DD0"/>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281"/>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C5F"/>
    <w:rsid w:val="009B24FD"/>
    <w:rsid w:val="009B2A3E"/>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9D"/>
    <w:rsid w:val="009D57FA"/>
    <w:rsid w:val="009D650F"/>
    <w:rsid w:val="009D6DDE"/>
    <w:rsid w:val="009D78DC"/>
    <w:rsid w:val="009D7908"/>
    <w:rsid w:val="009E02C8"/>
    <w:rsid w:val="009E0B5C"/>
    <w:rsid w:val="009E0C00"/>
    <w:rsid w:val="009E0E64"/>
    <w:rsid w:val="009E1424"/>
    <w:rsid w:val="009E17B2"/>
    <w:rsid w:val="009E17EA"/>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1BD6"/>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2753"/>
    <w:rsid w:val="00A33509"/>
    <w:rsid w:val="00A33894"/>
    <w:rsid w:val="00A33E04"/>
    <w:rsid w:val="00A33F4C"/>
    <w:rsid w:val="00A34AA8"/>
    <w:rsid w:val="00A35287"/>
    <w:rsid w:val="00A35AB9"/>
    <w:rsid w:val="00A36339"/>
    <w:rsid w:val="00A365FC"/>
    <w:rsid w:val="00A36646"/>
    <w:rsid w:val="00A36A04"/>
    <w:rsid w:val="00A36F06"/>
    <w:rsid w:val="00A37582"/>
    <w:rsid w:val="00A3792B"/>
    <w:rsid w:val="00A40134"/>
    <w:rsid w:val="00A4023D"/>
    <w:rsid w:val="00A40CE4"/>
    <w:rsid w:val="00A41D51"/>
    <w:rsid w:val="00A42B26"/>
    <w:rsid w:val="00A42BC1"/>
    <w:rsid w:val="00A4378A"/>
    <w:rsid w:val="00A44046"/>
    <w:rsid w:val="00A443D9"/>
    <w:rsid w:val="00A44413"/>
    <w:rsid w:val="00A44955"/>
    <w:rsid w:val="00A458EA"/>
    <w:rsid w:val="00A460DE"/>
    <w:rsid w:val="00A463A1"/>
    <w:rsid w:val="00A463B1"/>
    <w:rsid w:val="00A46549"/>
    <w:rsid w:val="00A467A3"/>
    <w:rsid w:val="00A472E0"/>
    <w:rsid w:val="00A4731E"/>
    <w:rsid w:val="00A4777A"/>
    <w:rsid w:val="00A47B80"/>
    <w:rsid w:val="00A47BCB"/>
    <w:rsid w:val="00A50342"/>
    <w:rsid w:val="00A5057F"/>
    <w:rsid w:val="00A50D07"/>
    <w:rsid w:val="00A50E64"/>
    <w:rsid w:val="00A516B7"/>
    <w:rsid w:val="00A522B1"/>
    <w:rsid w:val="00A52970"/>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732"/>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2EE"/>
    <w:rsid w:val="00A754F7"/>
    <w:rsid w:val="00A758B6"/>
    <w:rsid w:val="00A75FA5"/>
    <w:rsid w:val="00A76DDF"/>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950"/>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E8B"/>
    <w:rsid w:val="00AA2411"/>
    <w:rsid w:val="00AA2509"/>
    <w:rsid w:val="00AA384A"/>
    <w:rsid w:val="00AA3BDA"/>
    <w:rsid w:val="00AA3C1D"/>
    <w:rsid w:val="00AA3DA8"/>
    <w:rsid w:val="00AA3FE3"/>
    <w:rsid w:val="00AA50A2"/>
    <w:rsid w:val="00AA52E4"/>
    <w:rsid w:val="00AA53A5"/>
    <w:rsid w:val="00AA5EC6"/>
    <w:rsid w:val="00AA696E"/>
    <w:rsid w:val="00AA71F6"/>
    <w:rsid w:val="00AA7C0E"/>
    <w:rsid w:val="00AA7FF5"/>
    <w:rsid w:val="00AB009F"/>
    <w:rsid w:val="00AB1960"/>
    <w:rsid w:val="00AB1D8D"/>
    <w:rsid w:val="00AB1DEA"/>
    <w:rsid w:val="00AB2183"/>
    <w:rsid w:val="00AB2273"/>
    <w:rsid w:val="00AB240B"/>
    <w:rsid w:val="00AB31B4"/>
    <w:rsid w:val="00AB360B"/>
    <w:rsid w:val="00AB3799"/>
    <w:rsid w:val="00AB3A25"/>
    <w:rsid w:val="00AB3C24"/>
    <w:rsid w:val="00AB3EA9"/>
    <w:rsid w:val="00AB4106"/>
    <w:rsid w:val="00AB47AF"/>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1CF2"/>
    <w:rsid w:val="00AD20E2"/>
    <w:rsid w:val="00AD2A1C"/>
    <w:rsid w:val="00AD324A"/>
    <w:rsid w:val="00AD3D19"/>
    <w:rsid w:val="00AD41DE"/>
    <w:rsid w:val="00AD5038"/>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245"/>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17854"/>
    <w:rsid w:val="00B201F3"/>
    <w:rsid w:val="00B20255"/>
    <w:rsid w:val="00B21BFC"/>
    <w:rsid w:val="00B223D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E16"/>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381"/>
    <w:rsid w:val="00B54ABA"/>
    <w:rsid w:val="00B552D0"/>
    <w:rsid w:val="00B555D9"/>
    <w:rsid w:val="00B55ADF"/>
    <w:rsid w:val="00B561D9"/>
    <w:rsid w:val="00B5677B"/>
    <w:rsid w:val="00B56794"/>
    <w:rsid w:val="00B56960"/>
    <w:rsid w:val="00B579D4"/>
    <w:rsid w:val="00B57B04"/>
    <w:rsid w:val="00B606C0"/>
    <w:rsid w:val="00B606D3"/>
    <w:rsid w:val="00B608F8"/>
    <w:rsid w:val="00B60988"/>
    <w:rsid w:val="00B6148A"/>
    <w:rsid w:val="00B61579"/>
    <w:rsid w:val="00B61BF3"/>
    <w:rsid w:val="00B623A1"/>
    <w:rsid w:val="00B62B64"/>
    <w:rsid w:val="00B62CCF"/>
    <w:rsid w:val="00B62DD5"/>
    <w:rsid w:val="00B63078"/>
    <w:rsid w:val="00B63451"/>
    <w:rsid w:val="00B6352E"/>
    <w:rsid w:val="00B63BE3"/>
    <w:rsid w:val="00B63FE1"/>
    <w:rsid w:val="00B641E2"/>
    <w:rsid w:val="00B64C80"/>
    <w:rsid w:val="00B6579B"/>
    <w:rsid w:val="00B65ADD"/>
    <w:rsid w:val="00B65E2F"/>
    <w:rsid w:val="00B6600C"/>
    <w:rsid w:val="00B660AC"/>
    <w:rsid w:val="00B663AD"/>
    <w:rsid w:val="00B67252"/>
    <w:rsid w:val="00B67991"/>
    <w:rsid w:val="00B67E26"/>
    <w:rsid w:val="00B70801"/>
    <w:rsid w:val="00B715E6"/>
    <w:rsid w:val="00B716B7"/>
    <w:rsid w:val="00B7172A"/>
    <w:rsid w:val="00B71C66"/>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77E89"/>
    <w:rsid w:val="00B8134F"/>
    <w:rsid w:val="00B81773"/>
    <w:rsid w:val="00B81C71"/>
    <w:rsid w:val="00B81DF6"/>
    <w:rsid w:val="00B82BAC"/>
    <w:rsid w:val="00B8331F"/>
    <w:rsid w:val="00B83903"/>
    <w:rsid w:val="00B83A2E"/>
    <w:rsid w:val="00B84274"/>
    <w:rsid w:val="00B845B1"/>
    <w:rsid w:val="00B8469F"/>
    <w:rsid w:val="00B84E59"/>
    <w:rsid w:val="00B8531C"/>
    <w:rsid w:val="00B85514"/>
    <w:rsid w:val="00B8563E"/>
    <w:rsid w:val="00B85843"/>
    <w:rsid w:val="00B85E7E"/>
    <w:rsid w:val="00B85F63"/>
    <w:rsid w:val="00B86183"/>
    <w:rsid w:val="00B865B9"/>
    <w:rsid w:val="00B8667F"/>
    <w:rsid w:val="00B86F2C"/>
    <w:rsid w:val="00B8713C"/>
    <w:rsid w:val="00B879A7"/>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2DA"/>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6C04"/>
    <w:rsid w:val="00BC774E"/>
    <w:rsid w:val="00BC7786"/>
    <w:rsid w:val="00BC78B8"/>
    <w:rsid w:val="00BC7BB2"/>
    <w:rsid w:val="00BC7D15"/>
    <w:rsid w:val="00BC7F99"/>
    <w:rsid w:val="00BD019A"/>
    <w:rsid w:val="00BD0829"/>
    <w:rsid w:val="00BD2104"/>
    <w:rsid w:val="00BD295E"/>
    <w:rsid w:val="00BD31DC"/>
    <w:rsid w:val="00BD3323"/>
    <w:rsid w:val="00BD33CD"/>
    <w:rsid w:val="00BD3732"/>
    <w:rsid w:val="00BD3D4A"/>
    <w:rsid w:val="00BD42D2"/>
    <w:rsid w:val="00BD4684"/>
    <w:rsid w:val="00BD47A8"/>
    <w:rsid w:val="00BD4AD1"/>
    <w:rsid w:val="00BD5290"/>
    <w:rsid w:val="00BD53DE"/>
    <w:rsid w:val="00BD5935"/>
    <w:rsid w:val="00BD5DB3"/>
    <w:rsid w:val="00BD6051"/>
    <w:rsid w:val="00BD6492"/>
    <w:rsid w:val="00BD69CA"/>
    <w:rsid w:val="00BD78D4"/>
    <w:rsid w:val="00BD79C0"/>
    <w:rsid w:val="00BE0AE5"/>
    <w:rsid w:val="00BE0C0B"/>
    <w:rsid w:val="00BE0EAA"/>
    <w:rsid w:val="00BE0F3E"/>
    <w:rsid w:val="00BE1845"/>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3BDF"/>
    <w:rsid w:val="00C05D22"/>
    <w:rsid w:val="00C06383"/>
    <w:rsid w:val="00C068CE"/>
    <w:rsid w:val="00C068EF"/>
    <w:rsid w:val="00C06D3A"/>
    <w:rsid w:val="00C06F82"/>
    <w:rsid w:val="00C07004"/>
    <w:rsid w:val="00C07E72"/>
    <w:rsid w:val="00C10537"/>
    <w:rsid w:val="00C10699"/>
    <w:rsid w:val="00C10A00"/>
    <w:rsid w:val="00C116DC"/>
    <w:rsid w:val="00C11BE8"/>
    <w:rsid w:val="00C11CE7"/>
    <w:rsid w:val="00C12AC0"/>
    <w:rsid w:val="00C12DB2"/>
    <w:rsid w:val="00C1310D"/>
    <w:rsid w:val="00C1322A"/>
    <w:rsid w:val="00C13FE4"/>
    <w:rsid w:val="00C1402C"/>
    <w:rsid w:val="00C142BB"/>
    <w:rsid w:val="00C14AA0"/>
    <w:rsid w:val="00C154A6"/>
    <w:rsid w:val="00C1584F"/>
    <w:rsid w:val="00C16436"/>
    <w:rsid w:val="00C165FC"/>
    <w:rsid w:val="00C21A52"/>
    <w:rsid w:val="00C226E1"/>
    <w:rsid w:val="00C2302F"/>
    <w:rsid w:val="00C231EB"/>
    <w:rsid w:val="00C2320F"/>
    <w:rsid w:val="00C23655"/>
    <w:rsid w:val="00C239EA"/>
    <w:rsid w:val="00C24BCD"/>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38B"/>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0F2"/>
    <w:rsid w:val="00C664BC"/>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648"/>
    <w:rsid w:val="00C85C0C"/>
    <w:rsid w:val="00C85CBE"/>
    <w:rsid w:val="00C87010"/>
    <w:rsid w:val="00C87880"/>
    <w:rsid w:val="00C879A6"/>
    <w:rsid w:val="00C900ED"/>
    <w:rsid w:val="00C9049E"/>
    <w:rsid w:val="00C909D7"/>
    <w:rsid w:val="00C915D0"/>
    <w:rsid w:val="00C91B40"/>
    <w:rsid w:val="00C928BD"/>
    <w:rsid w:val="00C92B67"/>
    <w:rsid w:val="00C9312F"/>
    <w:rsid w:val="00C931C8"/>
    <w:rsid w:val="00C93697"/>
    <w:rsid w:val="00C93999"/>
    <w:rsid w:val="00C94117"/>
    <w:rsid w:val="00C946EF"/>
    <w:rsid w:val="00C948DD"/>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700"/>
    <w:rsid w:val="00CA69A3"/>
    <w:rsid w:val="00CA6B40"/>
    <w:rsid w:val="00CA75E6"/>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6623"/>
    <w:rsid w:val="00CB7147"/>
    <w:rsid w:val="00CB7CD4"/>
    <w:rsid w:val="00CC0716"/>
    <w:rsid w:val="00CC1306"/>
    <w:rsid w:val="00CC1393"/>
    <w:rsid w:val="00CC1598"/>
    <w:rsid w:val="00CC1E1C"/>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574"/>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9EF"/>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8E6"/>
    <w:rsid w:val="00D07B0E"/>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58C"/>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0A2"/>
    <w:rsid w:val="00D61560"/>
    <w:rsid w:val="00D6203F"/>
    <w:rsid w:val="00D6271D"/>
    <w:rsid w:val="00D62F92"/>
    <w:rsid w:val="00D63466"/>
    <w:rsid w:val="00D6382F"/>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5AF"/>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A7089"/>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2BA7"/>
    <w:rsid w:val="00DC4953"/>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D7062"/>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EA0"/>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4CB2"/>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657A"/>
    <w:rsid w:val="00E0734D"/>
    <w:rsid w:val="00E07C4A"/>
    <w:rsid w:val="00E1006F"/>
    <w:rsid w:val="00E1046E"/>
    <w:rsid w:val="00E10730"/>
    <w:rsid w:val="00E10C88"/>
    <w:rsid w:val="00E110B0"/>
    <w:rsid w:val="00E110E1"/>
    <w:rsid w:val="00E11D8C"/>
    <w:rsid w:val="00E12102"/>
    <w:rsid w:val="00E12385"/>
    <w:rsid w:val="00E129E7"/>
    <w:rsid w:val="00E13082"/>
    <w:rsid w:val="00E13113"/>
    <w:rsid w:val="00E13257"/>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C07"/>
    <w:rsid w:val="00E31D05"/>
    <w:rsid w:val="00E31FDE"/>
    <w:rsid w:val="00E322A5"/>
    <w:rsid w:val="00E33882"/>
    <w:rsid w:val="00E339E4"/>
    <w:rsid w:val="00E33DE6"/>
    <w:rsid w:val="00E33E28"/>
    <w:rsid w:val="00E344B1"/>
    <w:rsid w:val="00E34926"/>
    <w:rsid w:val="00E34FCD"/>
    <w:rsid w:val="00E3510D"/>
    <w:rsid w:val="00E36244"/>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507B5"/>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41"/>
    <w:rsid w:val="00E758CF"/>
    <w:rsid w:val="00E75A12"/>
    <w:rsid w:val="00E76169"/>
    <w:rsid w:val="00E76F20"/>
    <w:rsid w:val="00E77DC8"/>
    <w:rsid w:val="00E80BAC"/>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684"/>
    <w:rsid w:val="00E95C78"/>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402"/>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E7AB1"/>
    <w:rsid w:val="00EF0954"/>
    <w:rsid w:val="00EF0B47"/>
    <w:rsid w:val="00EF0C0A"/>
    <w:rsid w:val="00EF14F0"/>
    <w:rsid w:val="00EF1B8F"/>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41"/>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2161"/>
    <w:rsid w:val="00F62320"/>
    <w:rsid w:val="00F627F5"/>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9AE"/>
    <w:rsid w:val="00F75D96"/>
    <w:rsid w:val="00F7614F"/>
    <w:rsid w:val="00F7638B"/>
    <w:rsid w:val="00F76874"/>
    <w:rsid w:val="00F76ACE"/>
    <w:rsid w:val="00F76FD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382"/>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Заголовок Знак"/>
    <w:link w:val="af4"/>
    <w:qFormat/>
    <w:rsid w:val="00355E57"/>
    <w:rPr>
      <w:rFonts w:ascii="Arial" w:hAnsi="Arial"/>
      <w:b/>
      <w:sz w:val="22"/>
      <w:lang w:val="ru-RU" w:eastAsia="ru-RU" w:bidi="ar-SA"/>
    </w:rPr>
  </w:style>
  <w:style w:type="character" w:customStyle="1" w:styleId="31">
    <w:name w:val="Заголовок 3 Знак"/>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link w:val="7"/>
    <w:qFormat/>
    <w:rsid w:val="00355E57"/>
    <w:rPr>
      <w:b/>
      <w:sz w:val="24"/>
      <w:lang w:val="ru-RU" w:eastAsia="ru-RU" w:bidi="ar-SA"/>
    </w:rPr>
  </w:style>
  <w:style w:type="character" w:customStyle="1" w:styleId="90">
    <w:name w:val="Заголовок 9 Знак"/>
    <w:link w:val="9"/>
    <w:qFormat/>
    <w:rsid w:val="00355E57"/>
    <w:rPr>
      <w:i/>
      <w:sz w:val="24"/>
      <w:lang w:val="ru-RU" w:eastAsia="ru-RU" w:bidi="ar-SA"/>
    </w:rPr>
  </w:style>
  <w:style w:type="character" w:customStyle="1" w:styleId="23">
    <w:name w:val="Заголовок 2 Знак"/>
    <w:link w:val="22"/>
    <w:qFormat/>
    <w:rsid w:val="00DA00ED"/>
    <w:rPr>
      <w:b/>
      <w:sz w:val="28"/>
      <w:lang w:eastAsia="ar-SA"/>
    </w:rPr>
  </w:style>
  <w:style w:type="character" w:customStyle="1" w:styleId="41">
    <w:name w:val="Заголовок 4 Знак"/>
    <w:link w:val="40"/>
    <w:qFormat/>
    <w:rsid w:val="00355E57"/>
    <w:rPr>
      <w:b/>
      <w:bCs/>
      <w:sz w:val="28"/>
      <w:szCs w:val="28"/>
      <w:lang w:val="ru-RU" w:eastAsia="ru-RU" w:bidi="ar-SA"/>
    </w:rPr>
  </w:style>
  <w:style w:type="character" w:customStyle="1" w:styleId="50">
    <w:name w:val="Заголовок 5 Знак"/>
    <w:link w:val="5"/>
    <w:qFormat/>
    <w:rsid w:val="00355E57"/>
    <w:rPr>
      <w:b/>
      <w:bCs/>
      <w:i/>
      <w:iCs/>
      <w:sz w:val="26"/>
      <w:szCs w:val="26"/>
      <w:lang w:val="ru-RU" w:eastAsia="ru-RU" w:bidi="ar-SA"/>
    </w:rPr>
  </w:style>
  <w:style w:type="character" w:customStyle="1" w:styleId="60">
    <w:name w:val="Заголовок 6 Знак"/>
    <w:link w:val="6"/>
    <w:qFormat/>
    <w:rsid w:val="00355E57"/>
    <w:rPr>
      <w:b/>
      <w:bCs/>
      <w:sz w:val="22"/>
      <w:szCs w:val="22"/>
      <w:lang w:val="ru-RU" w:eastAsia="ru-RU" w:bidi="ar-SA"/>
    </w:rPr>
  </w:style>
  <w:style w:type="character" w:customStyle="1" w:styleId="80">
    <w:name w:val="Заголовок 8 Знак"/>
    <w:link w:val="8"/>
    <w:uiPriority w:val="9"/>
    <w:qFormat/>
    <w:rsid w:val="00355E57"/>
    <w:rPr>
      <w:i/>
      <w:iCs/>
      <w:sz w:val="24"/>
      <w:szCs w:val="24"/>
      <w:lang w:val="ru-RU" w:eastAsia="ru-RU" w:bidi="ar-SA"/>
    </w:rPr>
  </w:style>
  <w:style w:type="character" w:styleId="af6">
    <w:name w:val="FollowedHyperlink"/>
    <w:uiPriority w:val="99"/>
    <w:unhideWhenUsed/>
    <w:qFormat/>
    <w:rsid w:val="00355E57"/>
    <w:rPr>
      <w:color w:val="800080"/>
      <w:u w:val="single"/>
    </w:rPr>
  </w:style>
  <w:style w:type="character" w:styleId="HTML">
    <w:name w:val="HTML Typewriter"/>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link w:val="af8"/>
    <w:qFormat/>
    <w:rsid w:val="00355E57"/>
    <w:rPr>
      <w:lang w:val="ru-RU" w:eastAsia="ru-RU" w:bidi="ar-SA"/>
    </w:rPr>
  </w:style>
  <w:style w:type="character" w:customStyle="1" w:styleId="a6">
    <w:name w:val="Верхний колонтитул Знак"/>
    <w:aliases w:val="ВерхКолонтитул Знак"/>
    <w:link w:val="a5"/>
    <w:uiPriority w:val="99"/>
    <w:qFormat/>
    <w:rsid w:val="00355E57"/>
    <w:rPr>
      <w:sz w:val="28"/>
      <w:lang w:val="ru-RU" w:eastAsia="ar-SA" w:bidi="ar-SA"/>
    </w:rPr>
  </w:style>
  <w:style w:type="character" w:customStyle="1" w:styleId="a8">
    <w:name w:val="Нижний колонтитул Знак"/>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link w:val="aff1"/>
    <w:qFormat/>
    <w:rsid w:val="00355E57"/>
    <w:rPr>
      <w:b/>
      <w:sz w:val="24"/>
      <w:lang w:val="ru-RU" w:eastAsia="ru-RU" w:bidi="ar-SA"/>
    </w:rPr>
  </w:style>
  <w:style w:type="character" w:customStyle="1" w:styleId="27">
    <w:name w:val="Основной текст 2 Знак"/>
    <w:link w:val="26"/>
    <w:qFormat/>
    <w:rsid w:val="00355E57"/>
    <w:rPr>
      <w:sz w:val="24"/>
      <w:szCs w:val="22"/>
      <w:lang w:val="ru-RU" w:eastAsia="ru-RU" w:bidi="ar-SA"/>
    </w:rPr>
  </w:style>
  <w:style w:type="character" w:customStyle="1" w:styleId="33">
    <w:name w:val="Основной текст 3 Знак"/>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4"/>
    <w:qFormat/>
    <w:rsid w:val="00355E57"/>
    <w:rPr>
      <w:sz w:val="24"/>
      <w:szCs w:val="24"/>
      <w:lang w:val="ru-RU" w:eastAsia="ru-RU" w:bidi="ar-SA"/>
    </w:rPr>
  </w:style>
  <w:style w:type="character" w:customStyle="1" w:styleId="35">
    <w:name w:val="Основной текст с отступом 3 Знак"/>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6"/>
    <w:uiPriority w:val="99"/>
    <w:qFormat/>
    <w:rsid w:val="00355E57"/>
    <w:rPr>
      <w:rFonts w:ascii="Courier New" w:hAnsi="Courier New" w:cs="Courier New"/>
      <w:lang w:val="ru-RU" w:eastAsia="ru-RU" w:bidi="ar-SA"/>
    </w:rPr>
  </w:style>
  <w:style w:type="character" w:customStyle="1" w:styleId="af">
    <w:name w:val="Текст выноски Знак"/>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uiPriority w:val="99"/>
    <w:unhideWhenUsed/>
    <w:qFormat/>
    <w:rsid w:val="00355E57"/>
    <w:rPr>
      <w:vertAlign w:val="superscript"/>
    </w:rPr>
  </w:style>
  <w:style w:type="character" w:styleId="afff0">
    <w:name w:val="endnote reference"/>
    <w:unhideWhenUsed/>
    <w:qFormat/>
    <w:rsid w:val="00355E57"/>
    <w:rPr>
      <w:vertAlign w:val="superscript"/>
    </w:rPr>
  </w:style>
  <w:style w:type="character" w:customStyle="1" w:styleId="afff1">
    <w:name w:val="Гипертекстовая ссылка"/>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rsid w:val="00466AE1"/>
    <w:rPr>
      <w:rFonts w:ascii="Arial" w:hAnsi="Arial"/>
      <w:sz w:val="22"/>
      <w:lang w:val="ru-RU"/>
    </w:rPr>
  </w:style>
  <w:style w:type="character" w:styleId="afffa">
    <w:name w:val="Strong"/>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Cambria" w:hAnsi="Cambria" w:cs="Times New Roman"/>
      <w:color w:val="365F91"/>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link w:val="HTML0"/>
    <w:qFormat/>
    <w:rsid w:val="00246010"/>
    <w:rPr>
      <w:rFonts w:ascii="Courier New" w:hAnsi="Courier New" w:cs="Courier New"/>
    </w:rPr>
  </w:style>
  <w:style w:type="character" w:customStyle="1" w:styleId="affff1">
    <w:name w:val="Текст примечания Знак"/>
    <w:link w:val="affff0"/>
    <w:uiPriority w:val="99"/>
    <w:qFormat/>
    <w:rsid w:val="00246010"/>
    <w:rPr>
      <w:lang w:eastAsia="ar-SA"/>
    </w:rPr>
  </w:style>
  <w:style w:type="character" w:customStyle="1" w:styleId="113">
    <w:name w:val="Основной текст с отступом Знак1 Знак1"/>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uiPriority w:val="59"/>
    <w:rsid w:val="008203C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msonormal1">
    <w:name w:val="msonormal"/>
    <w:basedOn w:val="a1"/>
    <w:rsid w:val="00476362"/>
    <w:pPr>
      <w:suppressAutoHyphens w:val="0"/>
      <w:overflowPunct/>
      <w:autoSpaceDE/>
      <w:spacing w:before="100" w:beforeAutospacing="1" w:after="100" w:afterAutospacing="1"/>
      <w:ind w:firstLine="0"/>
      <w:jc w:val="left"/>
      <w:textAlignment w:val="auto"/>
    </w:pPr>
    <w:rPr>
      <w:sz w:val="24"/>
      <w:szCs w:val="24"/>
      <w:lang w:eastAsia="ru-RU"/>
    </w:rPr>
  </w:style>
  <w:style w:type="paragraph" w:customStyle="1" w:styleId="font5">
    <w:name w:val="font5"/>
    <w:basedOn w:val="a1"/>
    <w:rsid w:val="00476362"/>
    <w:pPr>
      <w:suppressAutoHyphens w:val="0"/>
      <w:overflowPunct/>
      <w:autoSpaceDE/>
      <w:spacing w:before="100" w:beforeAutospacing="1" w:after="100" w:afterAutospacing="1"/>
      <w:ind w:firstLine="0"/>
      <w:jc w:val="left"/>
      <w:textAlignment w:val="auto"/>
    </w:pPr>
    <w:rPr>
      <w:b/>
      <w:bCs/>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5">
      <w:bodyDiv w:val="1"/>
      <w:marLeft w:val="0"/>
      <w:marRight w:val="0"/>
      <w:marTop w:val="0"/>
      <w:marBottom w:val="0"/>
      <w:divBdr>
        <w:top w:val="none" w:sz="0" w:space="0" w:color="auto"/>
        <w:left w:val="none" w:sz="0" w:space="0" w:color="auto"/>
        <w:bottom w:val="none" w:sz="0" w:space="0" w:color="auto"/>
        <w:right w:val="none" w:sz="0" w:space="0" w:color="auto"/>
      </w:divBdr>
    </w:div>
    <w:div w:id="1207792125">
      <w:bodyDiv w:val="1"/>
      <w:marLeft w:val="0"/>
      <w:marRight w:val="0"/>
      <w:marTop w:val="0"/>
      <w:marBottom w:val="0"/>
      <w:divBdr>
        <w:top w:val="none" w:sz="0" w:space="0" w:color="auto"/>
        <w:left w:val="none" w:sz="0" w:space="0" w:color="auto"/>
        <w:bottom w:val="none" w:sz="0" w:space="0" w:color="auto"/>
        <w:right w:val="none" w:sz="0" w:space="0" w:color="auto"/>
      </w:divBdr>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50439071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A3D6-B80E-4234-9A08-E8068798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Links>
    <vt:vector size="12" baseType="variant">
      <vt:variant>
        <vt:i4>1507378</vt:i4>
      </vt:variant>
      <vt:variant>
        <vt:i4>8</vt:i4>
      </vt:variant>
      <vt:variant>
        <vt:i4>0</vt:i4>
      </vt:variant>
      <vt:variant>
        <vt:i4>5</vt:i4>
      </vt:variant>
      <vt:variant>
        <vt:lpwstr/>
      </vt:variant>
      <vt:variant>
        <vt:lpwstr>_Toc20900797</vt:lpwstr>
      </vt:variant>
      <vt:variant>
        <vt:i4>1441842</vt:i4>
      </vt:variant>
      <vt:variant>
        <vt:i4>2</vt:i4>
      </vt:variant>
      <vt:variant>
        <vt:i4>0</vt:i4>
      </vt:variant>
      <vt:variant>
        <vt:i4>5</vt:i4>
      </vt:variant>
      <vt:variant>
        <vt:lpwstr/>
      </vt:variant>
      <vt:variant>
        <vt:lpwstr>_Toc20900796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2020-03-19T08:42:00Z</dcterms:created>
  <dcterms:modified xsi:type="dcterms:W3CDTF">2022-04-04T14:19:00Z</dcterms:modified>
</cp:coreProperties>
</file>