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ПОСТАНОВЛЕ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AE0976" w:rsidRPr="00E9056E" w:rsidRDefault="00AE0976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208"/>
        <w:gridCol w:w="3208"/>
      </w:tblGrid>
      <w:tr w:rsidR="00AE0976" w:rsidTr="00AE0976">
        <w:tc>
          <w:tcPr>
            <w:tcW w:w="3207" w:type="dxa"/>
          </w:tcPr>
          <w:p w:rsidR="00AE0976" w:rsidRDefault="00AE0976" w:rsidP="00317504">
            <w:pPr>
              <w:rPr>
                <w:rFonts w:ascii="Times New Roman" w:hAnsi="Times New Roman" w:cs="Times New Roman"/>
                <w:sz w:val="24"/>
              </w:rPr>
            </w:pP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октября </w:t>
            </w: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AE0976" w:rsidRDefault="00AE0976" w:rsidP="00AE0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384 </w:t>
            </w: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208" w:type="dxa"/>
          </w:tcPr>
          <w:p w:rsidR="00AE0976" w:rsidRDefault="00AE0976" w:rsidP="00AE097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9056E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AE0976" w:rsidRDefault="00AE0976" w:rsidP="008B71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AE" w:rsidRPr="008B7111" w:rsidRDefault="007464AE" w:rsidP="008B7111">
      <w:pPr>
        <w:ind w:firstLine="708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B711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B7111" w:rsidRPr="008B7111">
        <w:rPr>
          <w:rFonts w:ascii="Times New Roman" w:hAnsi="Times New Roman" w:cs="Times New Roman"/>
          <w:b/>
          <w:bCs/>
          <w:sz w:val="24"/>
          <w:szCs w:val="24"/>
        </w:rPr>
        <w:t>Порядок разработки, реализации и оценки эффективности</w:t>
      </w:r>
      <w:r w:rsidR="008B71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111" w:rsidRPr="008B71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программ 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6B42E5" w:rsidRPr="008B7111">
        <w:rPr>
          <w:rFonts w:ascii="Times New Roman" w:hAnsi="Times New Roman" w:cs="Times New Roman"/>
          <w:b/>
          <w:sz w:val="24"/>
          <w:szCs w:val="24"/>
        </w:rPr>
        <w:t>, утвержденн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D46FC5" w:rsidRPr="008B7111">
        <w:rPr>
          <w:rFonts w:ascii="Times New Roman" w:hAnsi="Times New Roman" w:cs="Times New Roman"/>
          <w:b/>
          <w:sz w:val="24"/>
          <w:szCs w:val="24"/>
        </w:rPr>
        <w:t>П</w:t>
      </w:r>
      <w:r w:rsidRPr="008B7111">
        <w:rPr>
          <w:rFonts w:ascii="Times New Roman" w:hAnsi="Times New Roman" w:cs="Times New Roman"/>
          <w:b/>
          <w:sz w:val="24"/>
          <w:szCs w:val="24"/>
        </w:rPr>
        <w:t>остановление</w:t>
      </w:r>
      <w:r w:rsidR="006B42E5" w:rsidRPr="008B7111">
        <w:rPr>
          <w:rFonts w:ascii="Times New Roman" w:hAnsi="Times New Roman" w:cs="Times New Roman"/>
          <w:b/>
          <w:sz w:val="24"/>
          <w:szCs w:val="24"/>
        </w:rPr>
        <w:t>м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5</w:t>
      </w:r>
      <w:r w:rsidR="008B7111">
        <w:rPr>
          <w:rFonts w:ascii="Times New Roman" w:hAnsi="Times New Roman" w:cs="Times New Roman"/>
          <w:b/>
          <w:sz w:val="24"/>
          <w:szCs w:val="24"/>
        </w:rPr>
        <w:t> 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июня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9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>269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-па </w:t>
      </w:r>
    </w:p>
    <w:p w:rsidR="007464AE" w:rsidRPr="00852DD0" w:rsidRDefault="007464AE" w:rsidP="00D46FC5">
      <w:pPr>
        <w:tabs>
          <w:tab w:val="left" w:pos="4962"/>
        </w:tabs>
        <w:ind w:right="4676" w:firstLine="709"/>
        <w:contextualSpacing/>
        <w:jc w:val="both"/>
      </w:pPr>
    </w:p>
    <w:p w:rsidR="007464AE" w:rsidRPr="006B42E5" w:rsidRDefault="007464AE" w:rsidP="00D46FC5">
      <w:pPr>
        <w:pStyle w:val="1"/>
        <w:ind w:firstLine="709"/>
        <w:contextualSpacing/>
        <w:jc w:val="both"/>
        <w:rPr>
          <w:szCs w:val="28"/>
        </w:rPr>
      </w:pPr>
      <w:r w:rsidRPr="006B42E5">
        <w:rPr>
          <w:szCs w:val="28"/>
        </w:rPr>
        <w:t xml:space="preserve">В целях уточнения </w:t>
      </w:r>
      <w:r w:rsidR="005307D7">
        <w:rPr>
          <w:szCs w:val="28"/>
        </w:rPr>
        <w:t>отдельных</w:t>
      </w:r>
      <w:r w:rsidRPr="006B42E5">
        <w:rPr>
          <w:szCs w:val="28"/>
        </w:rPr>
        <w:t xml:space="preserve"> положений</w:t>
      </w:r>
      <w:r w:rsidR="00D46FC5">
        <w:rPr>
          <w:szCs w:val="28"/>
        </w:rPr>
        <w:t xml:space="preserve"> муниципального</w:t>
      </w:r>
      <w:r w:rsidRPr="006B42E5">
        <w:rPr>
          <w:szCs w:val="28"/>
        </w:rPr>
        <w:t xml:space="preserve"> нормативного правового акта, Администрация городского округа Эгвекинот</w:t>
      </w:r>
    </w:p>
    <w:p w:rsidR="00D46FC5" w:rsidRDefault="00D46FC5" w:rsidP="00D46FC5">
      <w:pPr>
        <w:pStyle w:val="a6"/>
        <w:ind w:left="0"/>
        <w:contextualSpacing/>
        <w:jc w:val="both"/>
        <w:rPr>
          <w:b/>
          <w:bCs/>
          <w:spacing w:val="20"/>
        </w:rPr>
      </w:pPr>
    </w:p>
    <w:p w:rsidR="007464AE" w:rsidRPr="001671CF" w:rsidRDefault="007464AE" w:rsidP="00D46FC5">
      <w:pPr>
        <w:pStyle w:val="a6"/>
        <w:ind w:left="0"/>
        <w:contextualSpacing/>
        <w:jc w:val="both"/>
        <w:rPr>
          <w:b/>
          <w:bCs/>
          <w:spacing w:val="20"/>
        </w:rPr>
      </w:pPr>
      <w:proofErr w:type="gramStart"/>
      <w:r w:rsidRPr="001671CF">
        <w:rPr>
          <w:b/>
          <w:bCs/>
          <w:spacing w:val="20"/>
        </w:rPr>
        <w:t>П</w:t>
      </w:r>
      <w:proofErr w:type="gramEnd"/>
      <w:r w:rsidRPr="001671CF">
        <w:rPr>
          <w:b/>
          <w:bCs/>
          <w:spacing w:val="20"/>
        </w:rPr>
        <w:t xml:space="preserve"> О С Т А Н О В Л Я Е Т:</w:t>
      </w:r>
    </w:p>
    <w:p w:rsidR="007464AE" w:rsidRPr="007464AE" w:rsidRDefault="007464AE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4A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8B7111" w:rsidRPr="008B7111">
        <w:rPr>
          <w:rFonts w:ascii="Times New Roman" w:hAnsi="Times New Roman" w:cs="Times New Roman"/>
          <w:bCs/>
          <w:sz w:val="24"/>
          <w:szCs w:val="24"/>
        </w:rPr>
        <w:t xml:space="preserve">Порядок разработки, реализации и оценки эффективности муниципальных программ </w:t>
      </w:r>
      <w:r w:rsidR="008B7111" w:rsidRPr="008B7111">
        <w:rPr>
          <w:rFonts w:ascii="Times New Roman" w:hAnsi="Times New Roman" w:cs="Times New Roman"/>
          <w:sz w:val="24"/>
          <w:szCs w:val="24"/>
        </w:rPr>
        <w:t>городского округа Эгвекинот, утвержденный Постановлением Администрации городского округа Эгвекинот от 25 июня 2019 г. № 269-па</w:t>
      </w:r>
      <w:r w:rsidR="00D46FC5">
        <w:rPr>
          <w:rFonts w:ascii="Times New Roman" w:hAnsi="Times New Roman" w:cs="Times New Roman"/>
          <w:sz w:val="24"/>
          <w:szCs w:val="24"/>
        </w:rPr>
        <w:t>,</w:t>
      </w:r>
      <w:r w:rsidRPr="007464A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464AE" w:rsidRPr="003A2622" w:rsidRDefault="007464AE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464AE">
        <w:rPr>
          <w:rFonts w:ascii="Times New Roman" w:hAnsi="Times New Roman" w:cs="Times New Roman"/>
          <w:sz w:val="24"/>
          <w:szCs w:val="24"/>
        </w:rPr>
        <w:t xml:space="preserve"> </w:t>
      </w:r>
      <w:r w:rsidR="005307D7">
        <w:rPr>
          <w:rFonts w:ascii="Times New Roman" w:hAnsi="Times New Roman" w:cs="Times New Roman"/>
          <w:sz w:val="24"/>
          <w:szCs w:val="24"/>
        </w:rPr>
        <w:t>В разделе 2</w:t>
      </w:r>
      <w:r w:rsidRPr="007464AE">
        <w:rPr>
          <w:rFonts w:ascii="Times New Roman" w:hAnsi="Times New Roman" w:cs="Times New Roman"/>
          <w:sz w:val="24"/>
          <w:szCs w:val="24"/>
        </w:rPr>
        <w:t xml:space="preserve"> </w:t>
      </w:r>
      <w:r w:rsidR="00352803">
        <w:rPr>
          <w:rFonts w:ascii="Times New Roman" w:hAnsi="Times New Roman" w:cs="Times New Roman"/>
          <w:sz w:val="24"/>
          <w:szCs w:val="24"/>
        </w:rPr>
        <w:t>«</w:t>
      </w:r>
      <w:r w:rsidR="00D758A6" w:rsidRPr="00D758A6">
        <w:rPr>
          <w:rFonts w:ascii="Times New Roman" w:hAnsi="Times New Roman" w:cs="Times New Roman"/>
          <w:sz w:val="24"/>
          <w:szCs w:val="24"/>
        </w:rPr>
        <w:t xml:space="preserve">Основание и этапы разработки Муниципальной </w:t>
      </w:r>
      <w:r w:rsidR="00D758A6" w:rsidRPr="003A2622">
        <w:rPr>
          <w:rFonts w:ascii="Times New Roman" w:hAnsi="Times New Roman" w:cs="Times New Roman"/>
          <w:sz w:val="24"/>
          <w:szCs w:val="24"/>
        </w:rPr>
        <w:t>программы</w:t>
      </w:r>
      <w:r w:rsidR="00352803" w:rsidRPr="003A2622">
        <w:rPr>
          <w:rFonts w:ascii="Times New Roman" w:hAnsi="Times New Roman" w:cs="Times New Roman"/>
          <w:sz w:val="24"/>
          <w:szCs w:val="24"/>
        </w:rPr>
        <w:t>»</w:t>
      </w:r>
      <w:r w:rsidR="005307D7">
        <w:rPr>
          <w:rFonts w:ascii="Times New Roman" w:hAnsi="Times New Roman" w:cs="Times New Roman"/>
          <w:sz w:val="24"/>
          <w:szCs w:val="24"/>
        </w:rPr>
        <w:t>:</w:t>
      </w:r>
    </w:p>
    <w:p w:rsidR="005307D7" w:rsidRDefault="00CC46DF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22">
        <w:rPr>
          <w:rFonts w:ascii="Times New Roman" w:hAnsi="Times New Roman" w:cs="Times New Roman"/>
          <w:sz w:val="24"/>
          <w:szCs w:val="24"/>
        </w:rPr>
        <w:tab/>
      </w:r>
      <w:r w:rsidR="005307D7">
        <w:rPr>
          <w:rFonts w:ascii="Times New Roman" w:hAnsi="Times New Roman" w:cs="Times New Roman"/>
          <w:sz w:val="24"/>
          <w:szCs w:val="24"/>
        </w:rPr>
        <w:t>1) пункт 2.7 изложить в следующей редакции:</w:t>
      </w:r>
    </w:p>
    <w:p w:rsidR="006B42E5" w:rsidRDefault="00CC46DF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622">
        <w:rPr>
          <w:rFonts w:ascii="Times New Roman" w:hAnsi="Times New Roman" w:cs="Times New Roman"/>
          <w:sz w:val="24"/>
          <w:szCs w:val="24"/>
        </w:rPr>
        <w:t>«</w:t>
      </w:r>
      <w:r w:rsidR="00D758A6" w:rsidRPr="003A2622">
        <w:rPr>
          <w:rFonts w:ascii="Times New Roman" w:hAnsi="Times New Roman" w:cs="Times New Roman"/>
          <w:sz w:val="24"/>
          <w:szCs w:val="24"/>
        </w:rPr>
        <w:t xml:space="preserve">2.7. Внесение изменений в перечень муниципальных программ, планируемых к реализации с начала очередного финансового года, производится Ответственным исполнителем до 10 ноября текущего финансового года. Внесение изменений в Перечень муниципальных программ, планируемых к реализации в течение текущего финансового года, осуществляется Ответственным исполнителем в течение 10 рабочих дней после утверждения </w:t>
      </w:r>
      <w:r w:rsidR="003A2622" w:rsidRPr="003A2622">
        <w:rPr>
          <w:rFonts w:ascii="Times New Roman" w:hAnsi="Times New Roman" w:cs="Times New Roman"/>
          <w:sz w:val="24"/>
          <w:szCs w:val="24"/>
        </w:rPr>
        <w:t>М</w:t>
      </w:r>
      <w:r w:rsidR="00D758A6" w:rsidRPr="003A2622">
        <w:rPr>
          <w:rFonts w:ascii="Times New Roman" w:hAnsi="Times New Roman" w:cs="Times New Roman"/>
          <w:sz w:val="24"/>
          <w:szCs w:val="24"/>
        </w:rPr>
        <w:t>униципальной программы</w:t>
      </w:r>
      <w:proofErr w:type="gramStart"/>
      <w:r w:rsidR="003A2622" w:rsidRPr="003A2622">
        <w:rPr>
          <w:rFonts w:ascii="Times New Roman" w:hAnsi="Times New Roman" w:cs="Times New Roman"/>
          <w:sz w:val="24"/>
          <w:szCs w:val="24"/>
        </w:rPr>
        <w:t>.</w:t>
      </w:r>
      <w:r w:rsidRPr="003A2622">
        <w:rPr>
          <w:rFonts w:ascii="Times New Roman" w:hAnsi="Times New Roman" w:cs="Times New Roman"/>
          <w:sz w:val="24"/>
          <w:szCs w:val="24"/>
        </w:rPr>
        <w:t>»</w:t>
      </w:r>
      <w:r w:rsidR="005307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2622" w:rsidRDefault="005307D7" w:rsidP="003A26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F6F5A">
        <w:rPr>
          <w:rFonts w:ascii="Times New Roman" w:hAnsi="Times New Roman" w:cs="Times New Roman"/>
          <w:sz w:val="24"/>
          <w:szCs w:val="24"/>
        </w:rPr>
        <w:t>дополнить пунктом 2.11 следующего содержания</w:t>
      </w:r>
      <w:r w:rsidR="003A2622" w:rsidRPr="003A2622">
        <w:rPr>
          <w:rFonts w:ascii="Times New Roman" w:hAnsi="Times New Roman" w:cs="Times New Roman"/>
          <w:sz w:val="24"/>
          <w:szCs w:val="24"/>
        </w:rPr>
        <w:t>:</w:t>
      </w:r>
    </w:p>
    <w:p w:rsidR="00E26573" w:rsidRPr="00E26573" w:rsidRDefault="00BF6F5A" w:rsidP="00E265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BF">
        <w:rPr>
          <w:rFonts w:ascii="Times New Roman" w:hAnsi="Times New Roman" w:cs="Times New Roman"/>
          <w:sz w:val="24"/>
          <w:szCs w:val="24"/>
        </w:rPr>
        <w:t>«</w:t>
      </w:r>
      <w:r w:rsidR="00E26573" w:rsidRPr="00B672BF">
        <w:rPr>
          <w:rFonts w:ascii="Times New Roman" w:hAnsi="Times New Roman" w:cs="Times New Roman"/>
          <w:sz w:val="24"/>
          <w:szCs w:val="24"/>
        </w:rPr>
        <w:t xml:space="preserve">2.11. </w:t>
      </w:r>
      <w:r w:rsidR="00E9710B">
        <w:rPr>
          <w:rFonts w:ascii="Times New Roman" w:hAnsi="Times New Roman" w:cs="Times New Roman"/>
          <w:sz w:val="24"/>
          <w:szCs w:val="24"/>
        </w:rPr>
        <w:t xml:space="preserve">Отдел делопроизводства </w:t>
      </w:r>
      <w:r w:rsidR="005307D7">
        <w:rPr>
          <w:rFonts w:ascii="Times New Roman" w:hAnsi="Times New Roman" w:cs="Times New Roman"/>
          <w:sz w:val="24"/>
          <w:szCs w:val="24"/>
        </w:rPr>
        <w:t>о</w:t>
      </w:r>
      <w:r w:rsidR="00E9710B">
        <w:rPr>
          <w:rFonts w:ascii="Times New Roman" w:hAnsi="Times New Roman" w:cs="Times New Roman"/>
          <w:sz w:val="24"/>
          <w:szCs w:val="24"/>
        </w:rPr>
        <w:t>рганизационно-правового У</w:t>
      </w:r>
      <w:r w:rsidR="00E26573" w:rsidRPr="00B672BF">
        <w:rPr>
          <w:rFonts w:ascii="Times New Roman" w:hAnsi="Times New Roman" w:cs="Times New Roman"/>
          <w:sz w:val="24"/>
          <w:szCs w:val="24"/>
        </w:rPr>
        <w:t>правл</w:t>
      </w:r>
      <w:r w:rsidR="00E9710B">
        <w:rPr>
          <w:rFonts w:ascii="Times New Roman" w:hAnsi="Times New Roman" w:cs="Times New Roman"/>
          <w:sz w:val="24"/>
          <w:szCs w:val="24"/>
        </w:rPr>
        <w:t>ения</w:t>
      </w:r>
      <w:r w:rsidR="00E26573" w:rsidRPr="00B672B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Эгвекинот</w:t>
      </w:r>
      <w:r w:rsidR="00552C48">
        <w:rPr>
          <w:rFonts w:ascii="Times New Roman" w:hAnsi="Times New Roman" w:cs="Times New Roman"/>
          <w:sz w:val="24"/>
          <w:szCs w:val="24"/>
        </w:rPr>
        <w:t xml:space="preserve"> (Сучкова</w:t>
      </w:r>
      <w:r w:rsidR="00E93589">
        <w:rPr>
          <w:rFonts w:ascii="Times New Roman" w:hAnsi="Times New Roman" w:cs="Times New Roman"/>
          <w:sz w:val="24"/>
          <w:szCs w:val="24"/>
        </w:rPr>
        <w:t xml:space="preserve"> Л.А.</w:t>
      </w:r>
      <w:r w:rsidR="00552C48">
        <w:rPr>
          <w:rFonts w:ascii="Times New Roman" w:hAnsi="Times New Roman" w:cs="Times New Roman"/>
          <w:sz w:val="24"/>
          <w:szCs w:val="24"/>
        </w:rPr>
        <w:t>)</w:t>
      </w:r>
      <w:r w:rsidR="00E26573" w:rsidRPr="00B672BF">
        <w:rPr>
          <w:rFonts w:ascii="Times New Roman" w:hAnsi="Times New Roman" w:cs="Times New Roman"/>
          <w:sz w:val="24"/>
          <w:szCs w:val="24"/>
        </w:rPr>
        <w:t xml:space="preserve"> в течение 10 дней со дня утверждения Муниципальной программы или внесения в нее изменений направляет в Министерство экономического развития Российской Федерации уведомление в формате электронного документа посредством государственной автоматизированной информационной системы "Управление"</w:t>
      </w:r>
      <w:proofErr w:type="gramStart"/>
      <w:r w:rsidR="00E26573" w:rsidRPr="00B672B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E26573" w:rsidRPr="00B672BF">
        <w:rPr>
          <w:rFonts w:ascii="Times New Roman" w:hAnsi="Times New Roman" w:cs="Times New Roman"/>
          <w:sz w:val="24"/>
          <w:szCs w:val="24"/>
        </w:rPr>
        <w:t>.</w:t>
      </w:r>
    </w:p>
    <w:p w:rsidR="003A2622" w:rsidRPr="003A2622" w:rsidRDefault="003A2622" w:rsidP="003A2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FD" w:rsidRDefault="00CC46DF" w:rsidP="00D46FC5">
      <w:pPr>
        <w:pStyle w:val="a4"/>
        <w:spacing w:after="0"/>
        <w:ind w:firstLine="709"/>
        <w:contextualSpacing/>
        <w:jc w:val="both"/>
      </w:pPr>
      <w:r>
        <w:t>2</w:t>
      </w:r>
      <w:r w:rsidR="005A44FD" w:rsidRPr="003766B3">
        <w:t xml:space="preserve">. Настоящее постановление обнародовать в местах, определенных Уставом городского округа Эгвекинот, и разместить на официальном сайте </w:t>
      </w:r>
      <w:r w:rsidR="0003264C">
        <w:t xml:space="preserve">Администрации </w:t>
      </w:r>
      <w:r w:rsidR="005A44FD" w:rsidRPr="003766B3">
        <w:t>городского округа Эгвекинот в информационно-телекоммуникационной сети «Интернет».</w:t>
      </w:r>
    </w:p>
    <w:p w:rsidR="005A44FD" w:rsidRDefault="005A44FD" w:rsidP="00D46FC5">
      <w:pPr>
        <w:pStyle w:val="a4"/>
        <w:spacing w:after="0"/>
        <w:ind w:firstLine="709"/>
        <w:contextualSpacing/>
        <w:jc w:val="both"/>
      </w:pPr>
    </w:p>
    <w:p w:rsidR="005A44FD" w:rsidRDefault="00CC46DF" w:rsidP="00D46FC5">
      <w:pPr>
        <w:pStyle w:val="a4"/>
        <w:spacing w:after="0"/>
        <w:ind w:firstLine="709"/>
        <w:contextualSpacing/>
        <w:jc w:val="both"/>
      </w:pPr>
      <w:r>
        <w:t>3</w:t>
      </w:r>
      <w:r w:rsidR="005A44FD">
        <w:t xml:space="preserve">. </w:t>
      </w:r>
      <w:r w:rsidR="005A44FD" w:rsidRPr="002E4F88">
        <w:t xml:space="preserve">Настоящее постановление вступает в силу </w:t>
      </w:r>
      <w:r w:rsidR="00355AE8">
        <w:t>со дня</w:t>
      </w:r>
      <w:r w:rsidR="005A44FD" w:rsidRPr="002E4F88">
        <w:t xml:space="preserve"> </w:t>
      </w:r>
      <w:r w:rsidR="0003264C">
        <w:t xml:space="preserve">его </w:t>
      </w:r>
      <w:r w:rsidR="005A44FD" w:rsidRPr="002E4F88">
        <w:t>обнародования.</w:t>
      </w:r>
    </w:p>
    <w:p w:rsidR="005A44FD" w:rsidRDefault="006E671D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CC46DF" w:rsidP="00D46FC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Контроль за</w:t>
      </w:r>
      <w:proofErr w:type="gramEnd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ения возложить на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C6130A" w:rsidRPr="007D056E" w:rsidRDefault="00946EDC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17504" w:rsidRPr="000259EE" w:rsidRDefault="005A44FD" w:rsidP="009E2884">
      <w:pPr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DE4821">
        <w:rPr>
          <w:rFonts w:ascii="Times New Roman" w:hAnsi="Times New Roman" w:cs="Times New Roman"/>
          <w:b/>
          <w:sz w:val="24"/>
          <w:szCs w:val="24"/>
        </w:rPr>
        <w:t>а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4821">
        <w:rPr>
          <w:rFonts w:ascii="Times New Roman" w:hAnsi="Times New Roman" w:cs="Times New Roman"/>
          <w:b/>
          <w:sz w:val="24"/>
          <w:szCs w:val="24"/>
        </w:rPr>
        <w:t xml:space="preserve">     Р.В.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821">
        <w:rPr>
          <w:rFonts w:ascii="Times New Roman" w:hAnsi="Times New Roman" w:cs="Times New Roman"/>
          <w:b/>
          <w:sz w:val="24"/>
          <w:szCs w:val="24"/>
        </w:rPr>
        <w:t>Коркишко</w:t>
      </w:r>
    </w:p>
    <w:sectPr w:rsidR="00317504" w:rsidRPr="000259EE" w:rsidSect="009E2884">
      <w:headerReference w:type="default" r:id="rId9"/>
      <w:pgSz w:w="11907" w:h="16840" w:code="9"/>
      <w:pgMar w:top="992" w:right="850" w:bottom="70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375" w:rsidRDefault="00AD7375" w:rsidP="00D46FC5">
      <w:r>
        <w:separator/>
      </w:r>
    </w:p>
  </w:endnote>
  <w:endnote w:type="continuationSeparator" w:id="0">
    <w:p w:rsidR="00AD7375" w:rsidRDefault="00AD7375" w:rsidP="00D4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375" w:rsidRDefault="00AD7375" w:rsidP="00D46FC5">
      <w:r>
        <w:separator/>
      </w:r>
    </w:p>
  </w:footnote>
  <w:footnote w:type="continuationSeparator" w:id="0">
    <w:p w:rsidR="00AD7375" w:rsidRDefault="00AD7375" w:rsidP="00D4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3"/>
      <w:docPartObj>
        <w:docPartGallery w:val="Page Numbers (Top of Page)"/>
        <w:docPartUnique/>
      </w:docPartObj>
    </w:sdtPr>
    <w:sdtContent>
      <w:p w:rsidR="005307D7" w:rsidRDefault="008924D0">
        <w:pPr>
          <w:pStyle w:val="ad"/>
          <w:jc w:val="center"/>
        </w:pPr>
      </w:p>
    </w:sdtContent>
  </w:sdt>
  <w:p w:rsidR="005307D7" w:rsidRDefault="005307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5E9F37CA"/>
    <w:multiLevelType w:val="singleLevel"/>
    <w:tmpl w:val="10EC6F5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8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0FF5"/>
    <w:rsid w:val="00023B56"/>
    <w:rsid w:val="000259EE"/>
    <w:rsid w:val="00031AEF"/>
    <w:rsid w:val="0003264C"/>
    <w:rsid w:val="00033FFB"/>
    <w:rsid w:val="00043489"/>
    <w:rsid w:val="000942ED"/>
    <w:rsid w:val="000B6BEC"/>
    <w:rsid w:val="000E5A9A"/>
    <w:rsid w:val="000F4236"/>
    <w:rsid w:val="001122E9"/>
    <w:rsid w:val="001167CB"/>
    <w:rsid w:val="00121917"/>
    <w:rsid w:val="00121A13"/>
    <w:rsid w:val="00126496"/>
    <w:rsid w:val="00145CFE"/>
    <w:rsid w:val="001527A6"/>
    <w:rsid w:val="00162E34"/>
    <w:rsid w:val="001A331A"/>
    <w:rsid w:val="001B21DE"/>
    <w:rsid w:val="001B586E"/>
    <w:rsid w:val="001C4227"/>
    <w:rsid w:val="001F13B2"/>
    <w:rsid w:val="00201309"/>
    <w:rsid w:val="00214742"/>
    <w:rsid w:val="00214E35"/>
    <w:rsid w:val="00226339"/>
    <w:rsid w:val="00230684"/>
    <w:rsid w:val="00285619"/>
    <w:rsid w:val="002A0749"/>
    <w:rsid w:val="002B695B"/>
    <w:rsid w:val="002E3FBC"/>
    <w:rsid w:val="002E6C45"/>
    <w:rsid w:val="0031262A"/>
    <w:rsid w:val="00317504"/>
    <w:rsid w:val="00327783"/>
    <w:rsid w:val="0035278E"/>
    <w:rsid w:val="00352803"/>
    <w:rsid w:val="00355AE8"/>
    <w:rsid w:val="00366A9F"/>
    <w:rsid w:val="0038353C"/>
    <w:rsid w:val="003A2622"/>
    <w:rsid w:val="003B03C3"/>
    <w:rsid w:val="003C45EB"/>
    <w:rsid w:val="003E02F9"/>
    <w:rsid w:val="00411998"/>
    <w:rsid w:val="00412BCF"/>
    <w:rsid w:val="0042079C"/>
    <w:rsid w:val="0043697E"/>
    <w:rsid w:val="0047063D"/>
    <w:rsid w:val="004732AC"/>
    <w:rsid w:val="004935DE"/>
    <w:rsid w:val="004A7011"/>
    <w:rsid w:val="004B122D"/>
    <w:rsid w:val="004C5B68"/>
    <w:rsid w:val="004D1625"/>
    <w:rsid w:val="00513C00"/>
    <w:rsid w:val="00520AC5"/>
    <w:rsid w:val="005307D7"/>
    <w:rsid w:val="00537202"/>
    <w:rsid w:val="00552C48"/>
    <w:rsid w:val="005706EE"/>
    <w:rsid w:val="005A44FD"/>
    <w:rsid w:val="005C543D"/>
    <w:rsid w:val="005C7C83"/>
    <w:rsid w:val="005D4C5F"/>
    <w:rsid w:val="00664787"/>
    <w:rsid w:val="006720A1"/>
    <w:rsid w:val="00685C33"/>
    <w:rsid w:val="00692D14"/>
    <w:rsid w:val="00695849"/>
    <w:rsid w:val="006B42E5"/>
    <w:rsid w:val="006C2551"/>
    <w:rsid w:val="006E671D"/>
    <w:rsid w:val="00702D40"/>
    <w:rsid w:val="00705D46"/>
    <w:rsid w:val="00712CBC"/>
    <w:rsid w:val="007464AE"/>
    <w:rsid w:val="007A38C2"/>
    <w:rsid w:val="007B7390"/>
    <w:rsid w:val="007D056E"/>
    <w:rsid w:val="007D248A"/>
    <w:rsid w:val="007D4BA9"/>
    <w:rsid w:val="007E0886"/>
    <w:rsid w:val="008069DB"/>
    <w:rsid w:val="00824688"/>
    <w:rsid w:val="00840FEE"/>
    <w:rsid w:val="008544E7"/>
    <w:rsid w:val="008732D2"/>
    <w:rsid w:val="008744ED"/>
    <w:rsid w:val="00884D44"/>
    <w:rsid w:val="0089180E"/>
    <w:rsid w:val="008924D0"/>
    <w:rsid w:val="008948E4"/>
    <w:rsid w:val="008B174F"/>
    <w:rsid w:val="008B7111"/>
    <w:rsid w:val="008C78CC"/>
    <w:rsid w:val="008E4CB3"/>
    <w:rsid w:val="008F3EA3"/>
    <w:rsid w:val="00905C4E"/>
    <w:rsid w:val="00913416"/>
    <w:rsid w:val="00922BC9"/>
    <w:rsid w:val="0092378B"/>
    <w:rsid w:val="0094199E"/>
    <w:rsid w:val="00944F3A"/>
    <w:rsid w:val="00946EDC"/>
    <w:rsid w:val="00972F6D"/>
    <w:rsid w:val="00975FAE"/>
    <w:rsid w:val="009806AF"/>
    <w:rsid w:val="00984F58"/>
    <w:rsid w:val="009A09FF"/>
    <w:rsid w:val="009B1E63"/>
    <w:rsid w:val="009E2884"/>
    <w:rsid w:val="009E377D"/>
    <w:rsid w:val="009E55D6"/>
    <w:rsid w:val="00A01B61"/>
    <w:rsid w:val="00A353D6"/>
    <w:rsid w:val="00A41976"/>
    <w:rsid w:val="00A432C2"/>
    <w:rsid w:val="00A453FB"/>
    <w:rsid w:val="00A606C5"/>
    <w:rsid w:val="00A97F49"/>
    <w:rsid w:val="00AB3933"/>
    <w:rsid w:val="00AD7375"/>
    <w:rsid w:val="00AE0976"/>
    <w:rsid w:val="00AF2139"/>
    <w:rsid w:val="00B1182A"/>
    <w:rsid w:val="00B45690"/>
    <w:rsid w:val="00B47F23"/>
    <w:rsid w:val="00B672BF"/>
    <w:rsid w:val="00B70FF5"/>
    <w:rsid w:val="00B72B05"/>
    <w:rsid w:val="00BC0CAA"/>
    <w:rsid w:val="00BD3455"/>
    <w:rsid w:val="00BD5241"/>
    <w:rsid w:val="00BF6F5A"/>
    <w:rsid w:val="00C068DE"/>
    <w:rsid w:val="00C078EA"/>
    <w:rsid w:val="00C25DED"/>
    <w:rsid w:val="00C274A7"/>
    <w:rsid w:val="00C449C8"/>
    <w:rsid w:val="00C56A6E"/>
    <w:rsid w:val="00C6130A"/>
    <w:rsid w:val="00C6130E"/>
    <w:rsid w:val="00C64799"/>
    <w:rsid w:val="00C66564"/>
    <w:rsid w:val="00CC387D"/>
    <w:rsid w:val="00CC46DF"/>
    <w:rsid w:val="00CE05CA"/>
    <w:rsid w:val="00D00B40"/>
    <w:rsid w:val="00D36395"/>
    <w:rsid w:val="00D40EAD"/>
    <w:rsid w:val="00D434BA"/>
    <w:rsid w:val="00D46FC5"/>
    <w:rsid w:val="00D758A6"/>
    <w:rsid w:val="00D848E2"/>
    <w:rsid w:val="00D86CDA"/>
    <w:rsid w:val="00D97465"/>
    <w:rsid w:val="00DD183F"/>
    <w:rsid w:val="00DD2729"/>
    <w:rsid w:val="00DD6DB2"/>
    <w:rsid w:val="00DE397B"/>
    <w:rsid w:val="00DE4821"/>
    <w:rsid w:val="00DF028E"/>
    <w:rsid w:val="00DF0F79"/>
    <w:rsid w:val="00E035CB"/>
    <w:rsid w:val="00E26573"/>
    <w:rsid w:val="00E83D35"/>
    <w:rsid w:val="00E9056E"/>
    <w:rsid w:val="00E93589"/>
    <w:rsid w:val="00E9710B"/>
    <w:rsid w:val="00E97418"/>
    <w:rsid w:val="00EA243F"/>
    <w:rsid w:val="00EC145F"/>
    <w:rsid w:val="00ED5FDF"/>
    <w:rsid w:val="00EE7A29"/>
    <w:rsid w:val="00F00154"/>
    <w:rsid w:val="00F011B0"/>
    <w:rsid w:val="00F103C9"/>
    <w:rsid w:val="00F15523"/>
    <w:rsid w:val="00F21682"/>
    <w:rsid w:val="00F21BDC"/>
    <w:rsid w:val="00F30E4A"/>
    <w:rsid w:val="00F64524"/>
    <w:rsid w:val="00F7685E"/>
    <w:rsid w:val="00F76FEC"/>
    <w:rsid w:val="00F776E9"/>
    <w:rsid w:val="00FA5672"/>
    <w:rsid w:val="00FB0F79"/>
    <w:rsid w:val="00F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464A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64AE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464AE"/>
    <w:pPr>
      <w:widowControl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Цветовое выделение"/>
    <w:uiPriority w:val="99"/>
    <w:rsid w:val="007464AE"/>
    <w:rPr>
      <w:b/>
      <w:color w:val="000080"/>
    </w:rPr>
  </w:style>
  <w:style w:type="paragraph" w:styleId="aa">
    <w:name w:val="Title"/>
    <w:basedOn w:val="a"/>
    <w:link w:val="ab"/>
    <w:qFormat/>
    <w:rsid w:val="00CC46D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Название Знак"/>
    <w:basedOn w:val="a0"/>
    <w:link w:val="aa"/>
    <w:rsid w:val="00CC46DF"/>
    <w:rPr>
      <w:sz w:val="24"/>
    </w:rPr>
  </w:style>
  <w:style w:type="paragraph" w:customStyle="1" w:styleId="ConsPlusNormal">
    <w:name w:val="ConsPlusNormal"/>
    <w:rsid w:val="00CC46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CC46D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F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FC5"/>
    <w:rPr>
      <w:rFonts w:ascii="Arial" w:hAnsi="Arial" w:cs="Arial"/>
    </w:rPr>
  </w:style>
  <w:style w:type="paragraph" w:styleId="af">
    <w:name w:val="footer"/>
    <w:basedOn w:val="a"/>
    <w:link w:val="af0"/>
    <w:unhideWhenUsed/>
    <w:rsid w:val="00D46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46FC5"/>
    <w:rPr>
      <w:rFonts w:ascii="Arial" w:hAnsi="Arial" w:cs="Arial"/>
    </w:rPr>
  </w:style>
  <w:style w:type="table" w:styleId="af1">
    <w:name w:val="Table Grid"/>
    <w:basedOn w:val="a1"/>
    <w:rsid w:val="00AE0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8576-0C18-4197-A10D-0CCCA510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Евгения В. Кеврух</cp:lastModifiedBy>
  <cp:revision>7</cp:revision>
  <cp:lastPrinted>2019-10-01T22:23:00Z</cp:lastPrinted>
  <dcterms:created xsi:type="dcterms:W3CDTF">2019-09-25T02:20:00Z</dcterms:created>
  <dcterms:modified xsi:type="dcterms:W3CDTF">2019-10-01T22:26:00Z</dcterms:modified>
</cp:coreProperties>
</file>