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B" w:rsidRPr="00DE19C0" w:rsidRDefault="003E70A6" w:rsidP="00DE19C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 xml:space="preserve">Информация об итогах контрольного мероприятия </w:t>
      </w:r>
    </w:p>
    <w:p w:rsidR="00DE19C0" w:rsidRPr="00DE19C0" w:rsidRDefault="003E70A6" w:rsidP="003E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городского округа Эгвекинот на реализацию основного мероприятия «Убытки по низкорентабельным баням» Подпрограммы «Поддержка жилищно-коммунального хозяйства и энергетики городского округа Эгвекино</w:t>
      </w:r>
      <w:r w:rsidR="00D20672">
        <w:rPr>
          <w:rFonts w:ascii="Times New Roman" w:hAnsi="Times New Roman" w:cs="Times New Roman"/>
          <w:sz w:val="28"/>
          <w:szCs w:val="28"/>
        </w:rPr>
        <w:t>т</w:t>
      </w:r>
      <w:r w:rsidRPr="00DE19C0">
        <w:rPr>
          <w:rFonts w:ascii="Times New Roman" w:hAnsi="Times New Roman" w:cs="Times New Roman"/>
          <w:sz w:val="28"/>
          <w:szCs w:val="28"/>
        </w:rPr>
        <w:t xml:space="preserve">  на 2016-2021 годы» за 2019 год</w:t>
      </w:r>
      <w:r w:rsidR="00D20672">
        <w:rPr>
          <w:rFonts w:ascii="Times New Roman" w:hAnsi="Times New Roman" w:cs="Times New Roman"/>
          <w:sz w:val="28"/>
          <w:szCs w:val="28"/>
        </w:rPr>
        <w:t>»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В целях оценки использования средств бюджета городского округа Эгвекинот, выделенных в 2019 году на возмещение затрат, возникающих с оказанием бытовых услуг (услуги бани), Контрольно-счетной палатой городского округа Эгвекинот проведено контрольное мероприятие «Проверка законности, результативности (эффективности и экономности) использования средств бюджета городского округа Эгвекинот на реализацию основного мероприятия «Убытки по низкорентабельным баням» Подпрограммы «Поддержка жилищно-коммунального хозяйства и энергетики городского округа Эгвекинот на 2016-2021 годы» за 2019 год</w:t>
      </w:r>
      <w:r w:rsidR="001758B7">
        <w:rPr>
          <w:rFonts w:ascii="Times New Roman" w:hAnsi="Times New Roman" w:cs="Times New Roman"/>
          <w:sz w:val="28"/>
          <w:szCs w:val="28"/>
        </w:rPr>
        <w:t>»</w:t>
      </w:r>
      <w:r w:rsidRPr="00DE19C0">
        <w:rPr>
          <w:rFonts w:ascii="Times New Roman" w:hAnsi="Times New Roman" w:cs="Times New Roman"/>
          <w:sz w:val="28"/>
          <w:szCs w:val="28"/>
        </w:rPr>
        <w:t>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Вопросами данного контрольного мероприятия являлись анализ законодательной и нормативно-правовой базы по предоставлению субсидии из бюджета городского округа Эгвекинот получателям субсидии на возмещение затрат, возникающих с оказанием населению бытовых услуг (услуги бани), проверка соблюдения установленного порядка предоставления и использования средств, выделенных из бюджета городского округа Эгвекинот на предмет соответствия требованиям законности и целевого назначения по использованию субсидии, направленной на возмещение затрат, возникающих в связи с оказанием населению бытовых услуг (услуги бани), а также анализ результатов использования средств бюджета городского округа Эгвекинот на возмещение затрат, возникающих с оказанием населению бытовых услуг (услуги бани).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Объекты контрольного мероприятия: Администрация городского округа Эгвекинот, Муниципальное унитарное предприятие жилищно-коммунального хозяйства «Иультинское», Индивидуальный предприниматель Федорченко В.В.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 xml:space="preserve">Проверкой установлено нарушение п.п.1 п.1 ст.158 Бюджетного кодекса Российской Федерации в части невозможности осуществления бюджетных полномочий по обеспечению результативности использования бюджетных средств, возложенных на Администрацию городского округа Эгвекинот, как главного распорядителя бюджетных средств, в результате </w:t>
      </w:r>
      <w:r w:rsidRPr="00DE19C0">
        <w:rPr>
          <w:rFonts w:ascii="Times New Roman" w:hAnsi="Times New Roman" w:cs="Times New Roman"/>
          <w:sz w:val="28"/>
          <w:szCs w:val="28"/>
        </w:rPr>
        <w:lastRenderedPageBreak/>
        <w:t>отсутствия показателей результативности предоставления С</w:t>
      </w:r>
      <w:r w:rsidR="00877FFA">
        <w:rPr>
          <w:rFonts w:ascii="Times New Roman" w:hAnsi="Times New Roman" w:cs="Times New Roman"/>
          <w:sz w:val="28"/>
          <w:szCs w:val="28"/>
        </w:rPr>
        <w:t>у</w:t>
      </w:r>
      <w:r w:rsidRPr="00DE19C0">
        <w:rPr>
          <w:rFonts w:ascii="Times New Roman" w:hAnsi="Times New Roman" w:cs="Times New Roman"/>
          <w:sz w:val="28"/>
          <w:szCs w:val="28"/>
        </w:rPr>
        <w:t>бсидии в Порядке предоставления субсидий из бюджета городского округа Эгвекинот на возмещение затрат, возникающих с оказанием населению бытовых услуг (услуги бани).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В ходе проверки документов, подтверждающих фактические расходы, по полной себестоимости, связанных с оказанием услуг бани, правомерности отнесения данных расходов на себестоимость услуг бани установлено, что в проверяемом периоде получателем субсидии (ИП Федорченко В.В.) неправомерно отнесены расходы не подтвержденные документами бухгалтерского учета, а как следствие экономически необоснованные расходы по ремонту помещений, систем теплоснабжения и водоснабжения в общей сумме 165,8 тыс. рублей.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Проверкой отмечено, что в 2019 году Администрацией осуществлялся недостаточный контроль за достоверностью представленной информации о расходах по полной себестоимости затрат, связанных с оказанием услуг бани.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оформлено три акта.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В целях устранения нарушений по результатам проверки в адрес объектов проверки  направлены представления.</w:t>
      </w:r>
    </w:p>
    <w:p w:rsidR="00CC1648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Совет депутатов городского округа Эгвекинот и Главе городского округа Эгвекинот.    </w:t>
      </w:r>
    </w:p>
    <w:sectPr w:rsidR="00CC1648" w:rsidRPr="00DE19C0" w:rsidSect="003A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E70A6"/>
    <w:rsid w:val="000C0995"/>
    <w:rsid w:val="001758B7"/>
    <w:rsid w:val="003A561B"/>
    <w:rsid w:val="003E70A6"/>
    <w:rsid w:val="007A7E86"/>
    <w:rsid w:val="00877FFA"/>
    <w:rsid w:val="00951086"/>
    <w:rsid w:val="00CC1648"/>
    <w:rsid w:val="00D20672"/>
    <w:rsid w:val="00DB4F26"/>
    <w:rsid w:val="00DE19C0"/>
    <w:rsid w:val="00E9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6</cp:revision>
  <dcterms:created xsi:type="dcterms:W3CDTF">2021-03-21T20:47:00Z</dcterms:created>
  <dcterms:modified xsi:type="dcterms:W3CDTF">2021-03-29T21:54:00Z</dcterms:modified>
</cp:coreProperties>
</file>