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  <w:r w:rsidRPr="00C11FF4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9750" cy="662305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  <w:r w:rsidRPr="00C11FF4">
        <w:rPr>
          <w:rFonts w:ascii="Times New Roman" w:hAnsi="Times New Roman" w:cs="Times New Roman"/>
          <w:b/>
        </w:rPr>
        <w:t>АДМИНИСТРАЦИЯ</w:t>
      </w: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  <w:r w:rsidRPr="00C11FF4">
        <w:rPr>
          <w:rFonts w:ascii="Times New Roman" w:hAnsi="Times New Roman" w:cs="Times New Roman"/>
          <w:b/>
        </w:rPr>
        <w:t>ГОРОДСКОГО ОКРУГА ЭГВЕКИНОТ</w:t>
      </w: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  <w:r w:rsidRPr="00C11FF4">
        <w:rPr>
          <w:rFonts w:ascii="Times New Roman" w:hAnsi="Times New Roman" w:cs="Times New Roman"/>
          <w:b/>
        </w:rPr>
        <w:t>ПОСТАНОВЛЕНИЕ</w:t>
      </w: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</w:p>
    <w:p w:rsidR="00C11FF4" w:rsidRPr="00C11FF4" w:rsidRDefault="00C11FF4" w:rsidP="00C11FF4">
      <w:pPr>
        <w:jc w:val="center"/>
        <w:rPr>
          <w:rFonts w:ascii="Times New Roman" w:hAnsi="Times New Roman" w:cs="Times New Roman"/>
        </w:rPr>
      </w:pPr>
      <w:r w:rsidRPr="00C11FF4">
        <w:rPr>
          <w:rFonts w:ascii="Times New Roman" w:hAnsi="Times New Roman" w:cs="Times New Roman"/>
        </w:rPr>
        <w:t xml:space="preserve">от </w:t>
      </w:r>
      <w:r w:rsidR="008E19A5">
        <w:rPr>
          <w:rFonts w:ascii="Times New Roman" w:hAnsi="Times New Roman" w:cs="Times New Roman"/>
        </w:rPr>
        <w:t>30</w:t>
      </w:r>
      <w:r w:rsidRPr="00C11FF4">
        <w:rPr>
          <w:rFonts w:ascii="Times New Roman" w:hAnsi="Times New Roman" w:cs="Times New Roman"/>
        </w:rPr>
        <w:t xml:space="preserve"> декабря  2019 г.                                    № </w:t>
      </w:r>
      <w:r w:rsidR="008E19A5">
        <w:rPr>
          <w:rFonts w:ascii="Times New Roman" w:hAnsi="Times New Roman" w:cs="Times New Roman"/>
        </w:rPr>
        <w:t xml:space="preserve">536 </w:t>
      </w:r>
      <w:r w:rsidRPr="00C11FF4">
        <w:rPr>
          <w:rFonts w:ascii="Times New Roman" w:hAnsi="Times New Roman" w:cs="Times New Roman"/>
        </w:rPr>
        <w:t>- па                                               п. Эгвекинот</w:t>
      </w:r>
    </w:p>
    <w:p w:rsidR="00C11FF4" w:rsidRPr="00C11FF4" w:rsidRDefault="00C11FF4" w:rsidP="00C11FF4">
      <w:pPr>
        <w:jc w:val="center"/>
        <w:rPr>
          <w:rFonts w:ascii="Times New Roman" w:hAnsi="Times New Roman" w:cs="Times New Roman"/>
          <w:b/>
        </w:rPr>
      </w:pPr>
    </w:p>
    <w:p w:rsidR="00C11FF4" w:rsidRPr="00C11FF4" w:rsidRDefault="00C11FF4" w:rsidP="00C11FF4">
      <w:pPr>
        <w:pStyle w:val="ConsPlusTitle"/>
        <w:jc w:val="center"/>
        <w:rPr>
          <w:color w:val="000000"/>
          <w:lang w:bidi="ru-RU"/>
        </w:rPr>
      </w:pPr>
      <w:r w:rsidRPr="00C11FF4">
        <w:rPr>
          <w:color w:val="000000"/>
          <w:lang w:bidi="ru-RU"/>
        </w:rPr>
        <w:t>Об утверждении Положения о порядке формирования и актуализации Плана создания инвестиционных объектов и объектов инфраструктуры</w:t>
      </w:r>
      <w:r>
        <w:rPr>
          <w:color w:val="000000"/>
          <w:lang w:bidi="ru-RU"/>
        </w:rPr>
        <w:t xml:space="preserve"> городского округа Эгвекинот</w:t>
      </w:r>
    </w:p>
    <w:p w:rsidR="00C11FF4" w:rsidRPr="005F6CA4" w:rsidRDefault="00C11FF4" w:rsidP="00C11FF4">
      <w:pPr>
        <w:pStyle w:val="ConsPlusTitle"/>
        <w:jc w:val="center"/>
      </w:pPr>
    </w:p>
    <w:p w:rsidR="00170A3B" w:rsidRPr="00C11FF4" w:rsidRDefault="0094438C" w:rsidP="00C11FF4">
      <w:pPr>
        <w:pStyle w:val="22"/>
        <w:shd w:val="clear" w:color="auto" w:fill="auto"/>
        <w:spacing w:before="0" w:after="0" w:line="240" w:lineRule="auto"/>
        <w:ind w:left="20" w:right="20" w:firstLine="688"/>
        <w:rPr>
          <w:sz w:val="24"/>
          <w:szCs w:val="24"/>
        </w:rPr>
      </w:pPr>
      <w:r w:rsidRPr="00C11FF4">
        <w:rPr>
          <w:sz w:val="24"/>
          <w:szCs w:val="24"/>
        </w:rPr>
        <w:t xml:space="preserve">В целях создания благоприятного инвестиционного климата в </w:t>
      </w:r>
      <w:r w:rsidR="00170A3B" w:rsidRPr="00C11FF4">
        <w:rPr>
          <w:sz w:val="24"/>
          <w:szCs w:val="24"/>
        </w:rPr>
        <w:t xml:space="preserve">городском округе Эгвекинот </w:t>
      </w:r>
      <w:r w:rsidRPr="00C11FF4">
        <w:rPr>
          <w:sz w:val="24"/>
          <w:szCs w:val="24"/>
        </w:rPr>
        <w:t xml:space="preserve">для субъектов инвестиционной и предпринимательской деятельности, руководствуясь Уставом </w:t>
      </w:r>
      <w:r w:rsidR="00170A3B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 xml:space="preserve">, Администрация </w:t>
      </w:r>
      <w:r w:rsidR="00170A3B" w:rsidRPr="00C11FF4">
        <w:rPr>
          <w:sz w:val="24"/>
          <w:szCs w:val="24"/>
        </w:rPr>
        <w:t xml:space="preserve">городского округа Эгвекинот </w:t>
      </w:r>
    </w:p>
    <w:p w:rsidR="00C215E9" w:rsidRPr="00C11FF4" w:rsidRDefault="00C215E9" w:rsidP="00C215E9">
      <w:pPr>
        <w:pStyle w:val="2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D76680" w:rsidRPr="00C11FF4" w:rsidRDefault="0094438C" w:rsidP="008273E5">
      <w:pPr>
        <w:pStyle w:val="22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 w:rsidRPr="00C11FF4">
        <w:rPr>
          <w:b/>
          <w:sz w:val="24"/>
          <w:szCs w:val="24"/>
        </w:rPr>
        <w:t>ПОСТАНОВЛЯЕТ:</w:t>
      </w:r>
    </w:p>
    <w:p w:rsidR="00C215E9" w:rsidRPr="00C11FF4" w:rsidRDefault="00C215E9" w:rsidP="00C215E9">
      <w:pPr>
        <w:pStyle w:val="22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170A3B" w:rsidRDefault="0094438C" w:rsidP="008273E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</w:t>
      </w:r>
      <w:r w:rsidR="00170A3B" w:rsidRPr="00C11FF4">
        <w:rPr>
          <w:sz w:val="24"/>
          <w:szCs w:val="24"/>
        </w:rPr>
        <w:t>Утвердить Положение о порядке формирования и актуализации Плана создания инвестиционных объектов и объектов инфраструктуры городского округ</w:t>
      </w:r>
      <w:r w:rsidR="008273E5">
        <w:rPr>
          <w:sz w:val="24"/>
          <w:szCs w:val="24"/>
        </w:rPr>
        <w:t xml:space="preserve">а Эгвекинот (далее - Положение) согласно Приложению </w:t>
      </w:r>
      <w:r w:rsidR="00170A3B" w:rsidRPr="00C11FF4">
        <w:rPr>
          <w:sz w:val="24"/>
          <w:szCs w:val="24"/>
        </w:rPr>
        <w:t>1 к настоящему постановлению.</w:t>
      </w:r>
    </w:p>
    <w:p w:rsidR="008273E5" w:rsidRPr="00C11FF4" w:rsidRDefault="008273E5" w:rsidP="008273E5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D76680" w:rsidRDefault="0094438C" w:rsidP="008273E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>Определить Управление финансов, экономики и имущественных от</w:t>
      </w:r>
      <w:r w:rsidRPr="00C11FF4">
        <w:rPr>
          <w:sz w:val="24"/>
          <w:szCs w:val="24"/>
        </w:rPr>
        <w:softHyphen/>
        <w:t xml:space="preserve">ношений </w:t>
      </w:r>
      <w:r w:rsidR="00170A3B" w:rsidRPr="00C11FF4">
        <w:rPr>
          <w:sz w:val="24"/>
          <w:szCs w:val="24"/>
        </w:rPr>
        <w:t xml:space="preserve">городского округа Эгвекинот </w:t>
      </w:r>
      <w:r w:rsidRPr="00C11FF4">
        <w:rPr>
          <w:sz w:val="24"/>
          <w:szCs w:val="24"/>
        </w:rPr>
        <w:t>уполномочен</w:t>
      </w:r>
      <w:r w:rsidRPr="00C11FF4">
        <w:rPr>
          <w:sz w:val="24"/>
          <w:szCs w:val="24"/>
        </w:rPr>
        <w:softHyphen/>
        <w:t>ным органом по формированию и актуализации Плана создания инвестицион</w:t>
      </w:r>
      <w:r w:rsidRPr="00C11FF4">
        <w:rPr>
          <w:sz w:val="24"/>
          <w:szCs w:val="24"/>
        </w:rPr>
        <w:softHyphen/>
        <w:t xml:space="preserve">ных объектов и объектов инфраструктуры </w:t>
      </w:r>
      <w:r w:rsidR="00170A3B" w:rsidRPr="00C11FF4">
        <w:rPr>
          <w:sz w:val="24"/>
          <w:szCs w:val="24"/>
        </w:rPr>
        <w:t xml:space="preserve">городского округа Эгвекинот </w:t>
      </w:r>
      <w:r w:rsidRPr="00C11FF4">
        <w:rPr>
          <w:sz w:val="24"/>
          <w:szCs w:val="24"/>
        </w:rPr>
        <w:t>(далее - Уполномоченный орган).</w:t>
      </w:r>
    </w:p>
    <w:p w:rsidR="008273E5" w:rsidRPr="00C11FF4" w:rsidRDefault="008273E5" w:rsidP="008273E5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D76680" w:rsidRDefault="0094438C" w:rsidP="008273E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</w:t>
      </w:r>
      <w:r w:rsidR="008D2DA6" w:rsidRPr="00C11FF4">
        <w:rPr>
          <w:sz w:val="24"/>
          <w:szCs w:val="24"/>
        </w:rPr>
        <w:t>Органам местного самоуправления</w:t>
      </w:r>
      <w:r w:rsidRPr="00C11FF4">
        <w:rPr>
          <w:sz w:val="24"/>
          <w:szCs w:val="24"/>
        </w:rPr>
        <w:t xml:space="preserve"> </w:t>
      </w:r>
      <w:r w:rsidR="00170A3B" w:rsidRPr="00C11FF4">
        <w:rPr>
          <w:sz w:val="24"/>
          <w:szCs w:val="24"/>
        </w:rPr>
        <w:t>городского округа Эгвекинот</w:t>
      </w:r>
      <w:r w:rsidR="00B62BA7">
        <w:rPr>
          <w:sz w:val="24"/>
          <w:szCs w:val="24"/>
        </w:rPr>
        <w:t xml:space="preserve"> (структурным подразделениям органов местного самоуправления городского округа Эгвекинот)</w:t>
      </w:r>
      <w:r w:rsidR="008273E5">
        <w:rPr>
          <w:sz w:val="24"/>
          <w:szCs w:val="24"/>
        </w:rPr>
        <w:t xml:space="preserve">, указанным в Приложении </w:t>
      </w:r>
      <w:r w:rsidRPr="00C11FF4">
        <w:rPr>
          <w:sz w:val="24"/>
          <w:szCs w:val="24"/>
        </w:rPr>
        <w:t>2 к настоящему поста</w:t>
      </w:r>
      <w:r w:rsidRPr="00C11FF4">
        <w:rPr>
          <w:sz w:val="24"/>
          <w:szCs w:val="24"/>
        </w:rPr>
        <w:softHyphen/>
        <w:t xml:space="preserve">новлению, ежегодно в срок не позднее </w:t>
      </w:r>
      <w:r w:rsidR="00B62BA7">
        <w:rPr>
          <w:sz w:val="24"/>
          <w:szCs w:val="24"/>
        </w:rPr>
        <w:t xml:space="preserve">        </w:t>
      </w:r>
      <w:r w:rsidRPr="00C11FF4">
        <w:rPr>
          <w:sz w:val="24"/>
          <w:szCs w:val="24"/>
        </w:rPr>
        <w:t xml:space="preserve">20 апреля и </w:t>
      </w:r>
      <w:r w:rsidR="008273E5">
        <w:rPr>
          <w:sz w:val="24"/>
          <w:szCs w:val="24"/>
        </w:rPr>
        <w:t>15 ноября текущего года</w:t>
      </w:r>
      <w:r w:rsidRPr="00C11FF4">
        <w:rPr>
          <w:sz w:val="24"/>
          <w:szCs w:val="24"/>
        </w:rPr>
        <w:t xml:space="preserve"> обеспечить представление Уполномоченному органу информации, определен</w:t>
      </w:r>
      <w:r w:rsidRPr="00C11FF4">
        <w:rPr>
          <w:sz w:val="24"/>
          <w:szCs w:val="24"/>
        </w:rPr>
        <w:softHyphen/>
        <w:t>ной Положением с учетом сведений субъектов естественных монополий мест</w:t>
      </w:r>
      <w:r w:rsidRPr="00C11FF4">
        <w:rPr>
          <w:sz w:val="24"/>
          <w:szCs w:val="24"/>
        </w:rPr>
        <w:softHyphen/>
        <w:t>ного значения, хозяйствующих субъектов, в том числе муниципальных унитар</w:t>
      </w:r>
      <w:r w:rsidRPr="00C11FF4">
        <w:rPr>
          <w:sz w:val="24"/>
          <w:szCs w:val="24"/>
        </w:rPr>
        <w:softHyphen/>
        <w:t xml:space="preserve">ных предприятий </w:t>
      </w:r>
      <w:r w:rsidR="00E5209E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>.</w:t>
      </w:r>
      <w:r w:rsidR="00C11FF4">
        <w:rPr>
          <w:sz w:val="24"/>
          <w:szCs w:val="24"/>
        </w:rPr>
        <w:t xml:space="preserve"> </w:t>
      </w:r>
    </w:p>
    <w:p w:rsidR="008273E5" w:rsidRPr="00C11FF4" w:rsidRDefault="008273E5" w:rsidP="008273E5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40" w:right="20"/>
        <w:rPr>
          <w:sz w:val="24"/>
          <w:szCs w:val="24"/>
        </w:rPr>
      </w:pPr>
    </w:p>
    <w:p w:rsidR="00D76680" w:rsidRDefault="0094438C" w:rsidP="008273E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0"/>
        <w:rPr>
          <w:sz w:val="24"/>
          <w:szCs w:val="24"/>
        </w:rPr>
      </w:pPr>
      <w:r w:rsidRPr="00C11FF4">
        <w:rPr>
          <w:sz w:val="24"/>
          <w:szCs w:val="24"/>
        </w:rPr>
        <w:t xml:space="preserve"> Рекомендовать хозяйствующим субъектам </w:t>
      </w:r>
      <w:r w:rsidR="008D2DA6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 xml:space="preserve"> предоставлять </w:t>
      </w:r>
      <w:r w:rsidR="008D2DA6" w:rsidRPr="00C11FF4">
        <w:rPr>
          <w:sz w:val="24"/>
          <w:szCs w:val="24"/>
        </w:rPr>
        <w:t>органам местного самоуправления городского округа Эгвекинот</w:t>
      </w:r>
      <w:r w:rsidRPr="00C11FF4">
        <w:rPr>
          <w:sz w:val="24"/>
          <w:szCs w:val="24"/>
        </w:rPr>
        <w:t xml:space="preserve"> информацию, определенную Положением.</w:t>
      </w:r>
    </w:p>
    <w:p w:rsidR="008273E5" w:rsidRPr="00C11FF4" w:rsidRDefault="008273E5" w:rsidP="008273E5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00"/>
        <w:rPr>
          <w:sz w:val="24"/>
          <w:szCs w:val="24"/>
        </w:rPr>
      </w:pPr>
    </w:p>
    <w:p w:rsidR="00C215E9" w:rsidRDefault="00C215E9" w:rsidP="00C215E9">
      <w:pPr>
        <w:pStyle w:val="aa"/>
        <w:suppressAutoHyphens/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 w:rsidRPr="00C11FF4">
        <w:rPr>
          <w:color w:val="000000"/>
          <w:sz w:val="24"/>
          <w:szCs w:val="24"/>
          <w:lang w:bidi="ru-RU"/>
        </w:rPr>
        <w:t>5</w:t>
      </w:r>
      <w:r w:rsidR="00E5209E" w:rsidRPr="00C11FF4">
        <w:rPr>
          <w:color w:val="000000"/>
          <w:sz w:val="24"/>
          <w:szCs w:val="24"/>
          <w:lang w:bidi="ru-RU"/>
        </w:rPr>
        <w:t>.</w:t>
      </w:r>
      <w:r w:rsidR="0094438C" w:rsidRPr="00C11FF4">
        <w:rPr>
          <w:color w:val="000000"/>
          <w:sz w:val="24"/>
          <w:szCs w:val="24"/>
          <w:lang w:bidi="ru-RU"/>
        </w:rPr>
        <w:t xml:space="preserve"> </w:t>
      </w:r>
      <w:r w:rsidR="00E5209E" w:rsidRPr="00C11FF4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273E5" w:rsidRDefault="008273E5" w:rsidP="00C215E9">
      <w:pPr>
        <w:pStyle w:val="aa"/>
        <w:suppressAutoHyphens/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</w:p>
    <w:p w:rsidR="008273E5" w:rsidRDefault="008273E5" w:rsidP="00C215E9">
      <w:pPr>
        <w:pStyle w:val="aa"/>
        <w:suppressAutoHyphens/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обнародования.</w:t>
      </w:r>
    </w:p>
    <w:p w:rsidR="008273E5" w:rsidRPr="00C11FF4" w:rsidRDefault="008273E5" w:rsidP="00C215E9">
      <w:pPr>
        <w:pStyle w:val="aa"/>
        <w:suppressAutoHyphens/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</w:p>
    <w:p w:rsidR="00C215E9" w:rsidRPr="00C11FF4" w:rsidRDefault="008273E5" w:rsidP="00C215E9">
      <w:pPr>
        <w:pStyle w:val="aa"/>
        <w:suppressAutoHyphens/>
        <w:overflowPunct w:val="0"/>
        <w:autoSpaceDE w:val="0"/>
        <w:autoSpaceDN w:val="0"/>
        <w:adjustRightInd w:val="0"/>
        <w:spacing w:after="0"/>
        <w:ind w:left="0" w:firstLine="70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7</w:t>
      </w:r>
      <w:r w:rsidR="00C215E9" w:rsidRPr="00C11FF4">
        <w:rPr>
          <w:color w:val="000000"/>
          <w:sz w:val="24"/>
          <w:szCs w:val="24"/>
          <w:lang w:bidi="ru-RU"/>
        </w:rPr>
        <w:t xml:space="preserve">. </w:t>
      </w:r>
      <w:r w:rsidR="0094438C" w:rsidRPr="00C11FF4">
        <w:rPr>
          <w:color w:val="000000"/>
          <w:sz w:val="24"/>
          <w:szCs w:val="24"/>
          <w:lang w:bidi="ru-RU"/>
        </w:rPr>
        <w:t xml:space="preserve"> Контроль за исполнением настоящего постановления возложить на заместителя Главы Администрации </w:t>
      </w:r>
      <w:r>
        <w:rPr>
          <w:color w:val="000000"/>
          <w:sz w:val="24"/>
          <w:szCs w:val="24"/>
          <w:lang w:bidi="ru-RU"/>
        </w:rPr>
        <w:t xml:space="preserve">городского округа Эгвекинот </w:t>
      </w:r>
      <w:r w:rsidR="0094438C" w:rsidRPr="00C11FF4">
        <w:rPr>
          <w:color w:val="000000"/>
          <w:sz w:val="24"/>
          <w:szCs w:val="24"/>
          <w:lang w:bidi="ru-RU"/>
        </w:rPr>
        <w:t>- начальника Управления финансов, эконо</w:t>
      </w:r>
      <w:r w:rsidR="0094438C" w:rsidRPr="00C11FF4">
        <w:rPr>
          <w:color w:val="000000"/>
          <w:sz w:val="24"/>
          <w:szCs w:val="24"/>
          <w:lang w:bidi="ru-RU"/>
        </w:rPr>
        <w:softHyphen/>
        <w:t xml:space="preserve">мики и имущественных отношений </w:t>
      </w:r>
      <w:r w:rsidR="008D2DA6" w:rsidRPr="00C11FF4">
        <w:rPr>
          <w:sz w:val="24"/>
          <w:szCs w:val="24"/>
        </w:rPr>
        <w:t xml:space="preserve">городского округа Эгвекинот </w:t>
      </w:r>
      <w:r w:rsidR="00C215E9" w:rsidRPr="00C11FF4">
        <w:rPr>
          <w:sz w:val="24"/>
          <w:szCs w:val="24"/>
        </w:rPr>
        <w:t>Шпак А.В.</w:t>
      </w:r>
    </w:p>
    <w:p w:rsidR="008273E5" w:rsidRDefault="008273E5" w:rsidP="00C215E9">
      <w:pPr>
        <w:pStyle w:val="22"/>
        <w:shd w:val="clear" w:color="auto" w:fill="auto"/>
        <w:spacing w:before="0" w:after="0" w:line="240" w:lineRule="auto"/>
        <w:ind w:left="700"/>
        <w:jc w:val="left"/>
        <w:rPr>
          <w:sz w:val="24"/>
          <w:szCs w:val="24"/>
        </w:rPr>
      </w:pPr>
    </w:p>
    <w:p w:rsidR="00D76680" w:rsidRPr="00C11FF4" w:rsidRDefault="0094438C" w:rsidP="008273E5">
      <w:pPr>
        <w:pStyle w:val="22"/>
        <w:shd w:val="clear" w:color="auto" w:fill="auto"/>
        <w:spacing w:before="0" w:after="0" w:line="240" w:lineRule="auto"/>
        <w:ind w:left="700" w:hanging="700"/>
        <w:jc w:val="left"/>
        <w:rPr>
          <w:b/>
          <w:sz w:val="24"/>
          <w:szCs w:val="24"/>
        </w:rPr>
        <w:sectPr w:rsidR="00D76680" w:rsidRPr="00C11FF4" w:rsidSect="00C11FF4">
          <w:headerReference w:type="default" r:id="rId8"/>
          <w:type w:val="continuous"/>
          <w:pgSz w:w="11909" w:h="16838"/>
          <w:pgMar w:top="567" w:right="567" w:bottom="1134" w:left="1701" w:header="0" w:footer="3" w:gutter="0"/>
          <w:cols w:space="720"/>
          <w:noEndnote/>
          <w:titlePg/>
          <w:docGrid w:linePitch="360"/>
        </w:sectPr>
      </w:pPr>
      <w:r w:rsidRPr="00C11FF4">
        <w:rPr>
          <w:b/>
          <w:sz w:val="24"/>
          <w:szCs w:val="24"/>
        </w:rPr>
        <w:t>Глава Администрации</w:t>
      </w:r>
      <w:r w:rsidR="00C215E9" w:rsidRPr="00C11FF4">
        <w:rPr>
          <w:b/>
          <w:sz w:val="24"/>
          <w:szCs w:val="24"/>
        </w:rPr>
        <w:tab/>
        <w:t xml:space="preserve"> </w:t>
      </w:r>
      <w:r w:rsidR="00C215E9" w:rsidRPr="00C11FF4">
        <w:rPr>
          <w:b/>
          <w:sz w:val="24"/>
          <w:szCs w:val="24"/>
        </w:rPr>
        <w:tab/>
      </w:r>
      <w:r w:rsidR="00C215E9" w:rsidRPr="00C11FF4">
        <w:rPr>
          <w:b/>
          <w:sz w:val="24"/>
          <w:szCs w:val="24"/>
        </w:rPr>
        <w:tab/>
      </w:r>
      <w:r w:rsidR="00C215E9" w:rsidRPr="00C11FF4">
        <w:rPr>
          <w:b/>
          <w:sz w:val="24"/>
          <w:szCs w:val="24"/>
        </w:rPr>
        <w:tab/>
      </w:r>
      <w:r w:rsidR="00C215E9" w:rsidRPr="00C11FF4">
        <w:rPr>
          <w:b/>
          <w:sz w:val="24"/>
          <w:szCs w:val="24"/>
        </w:rPr>
        <w:tab/>
      </w:r>
      <w:r w:rsidR="00C215E9" w:rsidRPr="00C11FF4">
        <w:rPr>
          <w:b/>
          <w:sz w:val="24"/>
          <w:szCs w:val="24"/>
        </w:rPr>
        <w:tab/>
      </w:r>
      <w:r w:rsidR="00C215E9" w:rsidRPr="00C11FF4">
        <w:rPr>
          <w:b/>
          <w:sz w:val="24"/>
          <w:szCs w:val="24"/>
        </w:rPr>
        <w:tab/>
        <w:t xml:space="preserve">   </w:t>
      </w:r>
      <w:r w:rsidR="008273E5">
        <w:rPr>
          <w:b/>
          <w:sz w:val="24"/>
          <w:szCs w:val="24"/>
        </w:rPr>
        <w:t xml:space="preserve">            </w:t>
      </w:r>
      <w:r w:rsidR="00C215E9" w:rsidRPr="00C11FF4">
        <w:rPr>
          <w:b/>
          <w:sz w:val="24"/>
          <w:szCs w:val="24"/>
        </w:rPr>
        <w:t>Р.В.</w:t>
      </w:r>
      <w:r w:rsidR="008273E5">
        <w:rPr>
          <w:b/>
          <w:sz w:val="24"/>
          <w:szCs w:val="24"/>
        </w:rPr>
        <w:t xml:space="preserve"> </w:t>
      </w:r>
      <w:r w:rsidR="00C215E9" w:rsidRPr="00C11FF4">
        <w:rPr>
          <w:b/>
          <w:sz w:val="24"/>
          <w:szCs w:val="24"/>
        </w:rPr>
        <w:t>Коркишко</w:t>
      </w:r>
    </w:p>
    <w:tbl>
      <w:tblPr>
        <w:tblStyle w:val="af3"/>
        <w:tblpPr w:leftFromText="180" w:rightFromText="180" w:tblpXSpec="right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8273E5" w:rsidTr="008273E5">
        <w:tc>
          <w:tcPr>
            <w:tcW w:w="4504" w:type="dxa"/>
          </w:tcPr>
          <w:p w:rsidR="008273E5" w:rsidRPr="00C11FF4" w:rsidRDefault="008273E5" w:rsidP="008273E5">
            <w:pPr>
              <w:pStyle w:val="22"/>
              <w:shd w:val="clear" w:color="auto" w:fill="auto"/>
              <w:spacing w:before="0" w:after="0" w:line="240" w:lineRule="auto"/>
              <w:ind w:right="460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8273E5" w:rsidRPr="00C11FF4" w:rsidRDefault="008273E5" w:rsidP="008273E5">
            <w:pPr>
              <w:pStyle w:val="22"/>
              <w:shd w:val="clear" w:color="auto" w:fill="auto"/>
              <w:spacing w:before="0" w:after="0" w:line="240" w:lineRule="auto"/>
              <w:ind w:right="460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t>к постановлению Администрации</w:t>
            </w:r>
          </w:p>
          <w:p w:rsidR="008273E5" w:rsidRPr="00C11FF4" w:rsidRDefault="008273E5" w:rsidP="008273E5">
            <w:pPr>
              <w:pStyle w:val="22"/>
              <w:shd w:val="clear" w:color="auto" w:fill="auto"/>
              <w:spacing w:before="0" w:after="0" w:line="240" w:lineRule="auto"/>
              <w:ind w:right="460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t>городского округа Эгвекинот</w:t>
            </w:r>
          </w:p>
          <w:p w:rsidR="008273E5" w:rsidRDefault="008273E5" w:rsidP="008273E5">
            <w:pPr>
              <w:pStyle w:val="22"/>
              <w:shd w:val="clear" w:color="auto" w:fill="auto"/>
              <w:spacing w:before="0" w:after="0" w:line="240" w:lineRule="auto"/>
              <w:ind w:right="460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t>от</w:t>
            </w:r>
            <w:r w:rsidR="008E19A5">
              <w:rPr>
                <w:sz w:val="24"/>
                <w:szCs w:val="24"/>
              </w:rPr>
              <w:t xml:space="preserve"> 30</w:t>
            </w:r>
            <w:r w:rsidRPr="00C11FF4">
              <w:rPr>
                <w:sz w:val="24"/>
                <w:szCs w:val="24"/>
              </w:rPr>
              <w:t xml:space="preserve">  декабря 2019 г. №</w:t>
            </w:r>
            <w:r w:rsidR="008E19A5">
              <w:rPr>
                <w:sz w:val="24"/>
                <w:szCs w:val="24"/>
              </w:rPr>
              <w:t xml:space="preserve"> 536</w:t>
            </w:r>
            <w:r>
              <w:rPr>
                <w:sz w:val="24"/>
                <w:szCs w:val="24"/>
              </w:rPr>
              <w:t xml:space="preserve"> - па</w:t>
            </w:r>
          </w:p>
        </w:tc>
      </w:tr>
    </w:tbl>
    <w:p w:rsidR="00DE0381" w:rsidRDefault="00DE0381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273E5" w:rsidRDefault="008273E5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76680" w:rsidRPr="00C11FF4" w:rsidRDefault="0094438C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11FF4">
        <w:rPr>
          <w:sz w:val="24"/>
          <w:szCs w:val="24"/>
        </w:rPr>
        <w:t>ПОЛОЖЕНИЕ</w:t>
      </w:r>
    </w:p>
    <w:p w:rsidR="008273E5" w:rsidRDefault="0094438C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11FF4">
        <w:rPr>
          <w:sz w:val="24"/>
          <w:szCs w:val="24"/>
        </w:rPr>
        <w:t xml:space="preserve">о порядке формирования и актуализации </w:t>
      </w:r>
    </w:p>
    <w:p w:rsidR="008273E5" w:rsidRDefault="0094438C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11FF4">
        <w:rPr>
          <w:sz w:val="24"/>
          <w:szCs w:val="24"/>
        </w:rPr>
        <w:t xml:space="preserve">Плана создания инвестиционных объектов и объектов </w:t>
      </w:r>
    </w:p>
    <w:p w:rsidR="00D76680" w:rsidRPr="00C11FF4" w:rsidRDefault="0094438C" w:rsidP="008273E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C11FF4">
        <w:rPr>
          <w:sz w:val="24"/>
          <w:szCs w:val="24"/>
        </w:rPr>
        <w:t xml:space="preserve">инфраструктуры </w:t>
      </w:r>
      <w:r w:rsidR="00C215E9" w:rsidRPr="00C11FF4">
        <w:rPr>
          <w:sz w:val="24"/>
          <w:szCs w:val="24"/>
        </w:rPr>
        <w:t>городского округа Эгвекинот</w:t>
      </w:r>
    </w:p>
    <w:p w:rsidR="00C215E9" w:rsidRPr="00C11FF4" w:rsidRDefault="00C215E9" w:rsidP="00C11FF4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Настоящее Положение устанавливает порядок формирования и актуализации Плана создания инвестиционных объектов и объектов инфраструктуры </w:t>
      </w:r>
      <w:r w:rsidR="00C215E9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 xml:space="preserve"> (далее - План) в целях информирования заинтересованных лиц о развитии в </w:t>
      </w:r>
      <w:r w:rsidR="00C215E9" w:rsidRPr="00C11FF4">
        <w:rPr>
          <w:sz w:val="24"/>
          <w:szCs w:val="24"/>
        </w:rPr>
        <w:t>городском округе Эгвекинот</w:t>
      </w:r>
      <w:r w:rsidRPr="00C11FF4">
        <w:rPr>
          <w:sz w:val="24"/>
          <w:szCs w:val="24"/>
        </w:rPr>
        <w:t xml:space="preserve"> транс</w:t>
      </w:r>
      <w:r w:rsidRPr="00C11FF4">
        <w:rPr>
          <w:sz w:val="24"/>
          <w:szCs w:val="24"/>
        </w:rPr>
        <w:softHyphen/>
        <w:t>портной, энергетич</w:t>
      </w:r>
      <w:r w:rsidR="00501F81">
        <w:rPr>
          <w:sz w:val="24"/>
          <w:szCs w:val="24"/>
        </w:rPr>
        <w:t>еской, социальной, коммунальной, телекоммуникацион</w:t>
      </w:r>
      <w:r w:rsidR="00501F81">
        <w:rPr>
          <w:sz w:val="24"/>
          <w:szCs w:val="24"/>
        </w:rPr>
        <w:softHyphen/>
        <w:t>ной</w:t>
      </w:r>
      <w:r w:rsidRPr="00C11FF4">
        <w:rPr>
          <w:sz w:val="24"/>
          <w:szCs w:val="24"/>
        </w:rPr>
        <w:t xml:space="preserve"> и иной инфраструктуры (далее - объекты инфраструктуры), а также о реа</w:t>
      </w:r>
      <w:r w:rsidRPr="00C11FF4">
        <w:rPr>
          <w:sz w:val="24"/>
          <w:szCs w:val="24"/>
        </w:rPr>
        <w:softHyphen/>
        <w:t xml:space="preserve">лизации в </w:t>
      </w:r>
      <w:r w:rsidR="00C215E9" w:rsidRPr="00C11FF4">
        <w:rPr>
          <w:sz w:val="24"/>
          <w:szCs w:val="24"/>
        </w:rPr>
        <w:t>городском округе Эгвекинот</w:t>
      </w:r>
      <w:r w:rsidRPr="00C11FF4">
        <w:rPr>
          <w:sz w:val="24"/>
          <w:szCs w:val="24"/>
        </w:rPr>
        <w:t xml:space="preserve"> инвестиционных проектов.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Формирование Плана осуществляется Уполномоченным органом на основании информации, направляемой в соответствии с настоящим Положени</w:t>
      </w:r>
      <w:r w:rsidRPr="00C11FF4">
        <w:rPr>
          <w:sz w:val="24"/>
          <w:szCs w:val="24"/>
        </w:rPr>
        <w:softHyphen/>
        <w:t xml:space="preserve">ем хозяйствующими субъектами, </w:t>
      </w:r>
      <w:r w:rsidR="00C215E9" w:rsidRPr="00C11FF4">
        <w:rPr>
          <w:sz w:val="24"/>
          <w:szCs w:val="24"/>
        </w:rPr>
        <w:t>органами местного самоуправления городского округа Эгвекинот</w:t>
      </w:r>
      <w:r w:rsidRPr="00C11FF4">
        <w:rPr>
          <w:sz w:val="24"/>
          <w:szCs w:val="24"/>
        </w:rPr>
        <w:t>, на которые возложены координация и регулирование деятельности в соответствующей сфере с учетом:</w:t>
      </w:r>
    </w:p>
    <w:p w:rsidR="00D76680" w:rsidRPr="00C11FF4" w:rsidRDefault="0094438C" w:rsidP="008273E5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стратегии социально-экономического развития Чукотского автономно</w:t>
      </w:r>
      <w:r w:rsidRPr="00C11FF4">
        <w:rPr>
          <w:sz w:val="24"/>
          <w:szCs w:val="24"/>
        </w:rPr>
        <w:softHyphen/>
        <w:t>го округа на период до 2030 года;</w:t>
      </w:r>
    </w:p>
    <w:p w:rsidR="00D76680" w:rsidRPr="00B62BA7" w:rsidRDefault="0094438C" w:rsidP="008273E5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color w:val="auto"/>
          <w:sz w:val="24"/>
          <w:szCs w:val="24"/>
        </w:rPr>
      </w:pPr>
      <w:r w:rsidRPr="00C11FF4">
        <w:rPr>
          <w:sz w:val="24"/>
          <w:szCs w:val="24"/>
        </w:rPr>
        <w:t xml:space="preserve"> планов и программ муниципального уровня, в том </w:t>
      </w:r>
      <w:r w:rsidRPr="00B62BA7">
        <w:rPr>
          <w:color w:val="auto"/>
          <w:sz w:val="24"/>
          <w:szCs w:val="24"/>
        </w:rPr>
        <w:t xml:space="preserve">числе </w:t>
      </w:r>
      <w:r w:rsidR="00501F81" w:rsidRPr="00B62BA7">
        <w:rPr>
          <w:color w:val="auto"/>
          <w:sz w:val="24"/>
          <w:szCs w:val="24"/>
        </w:rPr>
        <w:t xml:space="preserve">реализуемых </w:t>
      </w:r>
      <w:r w:rsidRPr="00B62BA7">
        <w:rPr>
          <w:color w:val="auto"/>
          <w:sz w:val="24"/>
          <w:szCs w:val="24"/>
        </w:rPr>
        <w:t xml:space="preserve">на условиях </w:t>
      </w:r>
      <w:proofErr w:type="spellStart"/>
      <w:r w:rsidRPr="00B62BA7">
        <w:rPr>
          <w:color w:val="auto"/>
          <w:sz w:val="24"/>
          <w:szCs w:val="24"/>
        </w:rPr>
        <w:t>муниципально-частного</w:t>
      </w:r>
      <w:proofErr w:type="spellEnd"/>
      <w:r w:rsidRPr="00B62BA7">
        <w:rPr>
          <w:color w:val="auto"/>
          <w:sz w:val="24"/>
          <w:szCs w:val="24"/>
        </w:rPr>
        <w:t xml:space="preserve"> партнерства;</w:t>
      </w:r>
    </w:p>
    <w:p w:rsidR="00D76680" w:rsidRPr="00C11FF4" w:rsidRDefault="0094438C" w:rsidP="008273E5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информации об инвестиционных программах субъектов естественных монополий и хозяйствующих субъектов, в том числе с муниципальным участи</w:t>
      </w:r>
      <w:r w:rsidRPr="00C11FF4">
        <w:rPr>
          <w:sz w:val="24"/>
          <w:szCs w:val="24"/>
        </w:rPr>
        <w:softHyphen/>
        <w:t>ем.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В План включаются сведения об объектах, финансирование строитель</w:t>
      </w:r>
      <w:r w:rsidRPr="00C11FF4">
        <w:rPr>
          <w:sz w:val="24"/>
          <w:szCs w:val="24"/>
        </w:rPr>
        <w:softHyphen/>
        <w:t>ства и (или) реконструкции которых планируется за счет средств:</w:t>
      </w:r>
    </w:p>
    <w:p w:rsidR="006909D5" w:rsidRDefault="006909D5" w:rsidP="008273E5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федерального бюджет;</w:t>
      </w:r>
    </w:p>
    <w:p w:rsidR="006909D5" w:rsidRDefault="006909D5" w:rsidP="008273E5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окружного бюджета;</w:t>
      </w:r>
    </w:p>
    <w:p w:rsidR="00D76680" w:rsidRPr="00C11FF4" w:rsidRDefault="00DE0381" w:rsidP="008273E5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муниципального бюджета</w:t>
      </w:r>
      <w:r w:rsidR="0094438C" w:rsidRPr="00C11FF4">
        <w:rPr>
          <w:sz w:val="24"/>
          <w:szCs w:val="24"/>
        </w:rPr>
        <w:t>;</w:t>
      </w:r>
    </w:p>
    <w:p w:rsidR="00D76680" w:rsidRPr="00C11FF4" w:rsidRDefault="0094438C" w:rsidP="008273E5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внебюджетных источников.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План состоит из двух разделов:</w:t>
      </w:r>
    </w:p>
    <w:p w:rsidR="00D76680" w:rsidRPr="00C11FF4" w:rsidRDefault="0094438C" w:rsidP="008273E5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инвестиционные проекты, реализуемые хозяйствующими субъектами за счет внебюджетных источников либо с привлечением средств бюджета </w:t>
      </w:r>
      <w:r w:rsidR="00C215E9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 xml:space="preserve"> - объекты производственного назначения и сферы услуг;</w:t>
      </w:r>
    </w:p>
    <w:p w:rsidR="00D76680" w:rsidRPr="00C11FF4" w:rsidRDefault="0094438C" w:rsidP="008273E5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объекты инфраструктуры, проектирование, строительство (рекон</w:t>
      </w:r>
      <w:r w:rsidRPr="00C11FF4">
        <w:rPr>
          <w:sz w:val="24"/>
          <w:szCs w:val="24"/>
        </w:rPr>
        <w:softHyphen/>
        <w:t>струкция) которых предусмотрены в муниципальных правовых актах и инвестиционных программах хозяйствующих субъектов с муниципальным участием: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C11FF4">
        <w:rPr>
          <w:sz w:val="24"/>
          <w:szCs w:val="24"/>
        </w:rPr>
        <w:t>транспортная инфраструктура (автомобильные дороги, мосты и другие);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left="20" w:firstLine="720"/>
        <w:jc w:val="left"/>
        <w:rPr>
          <w:sz w:val="24"/>
          <w:szCs w:val="24"/>
        </w:rPr>
      </w:pPr>
      <w:r w:rsidRPr="00C11FF4">
        <w:rPr>
          <w:sz w:val="24"/>
          <w:szCs w:val="24"/>
        </w:rPr>
        <w:t>водохозяйственная инфраструктура (гидротехнические и иные сооруже</w:t>
      </w:r>
      <w:r w:rsidRPr="00C11FF4">
        <w:rPr>
          <w:sz w:val="24"/>
          <w:szCs w:val="24"/>
        </w:rPr>
        <w:softHyphen/>
        <w:t>ния);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>коммунальная инфраструктура (объекты тепло- и электроснабжения, цен</w:t>
      </w:r>
      <w:r w:rsidRPr="00C11FF4">
        <w:rPr>
          <w:sz w:val="24"/>
          <w:szCs w:val="24"/>
        </w:rPr>
        <w:softHyphen/>
        <w:t>трализованные системы водоснабжения, водоотведения);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>объекты в сфере экологии и охраны окружающей среды (объекты по пе</w:t>
      </w:r>
      <w:r w:rsidRPr="00C11FF4">
        <w:rPr>
          <w:sz w:val="24"/>
          <w:szCs w:val="24"/>
        </w:rPr>
        <w:softHyphen/>
        <w:t>реработке и утилизации (захоронению) бытовых отходов и другие);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>социальная инфраструктура (объекты образования, культуры и спорта);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>телекоммуникационная инфраструктура (объекты связи (подвижной, ста</w:t>
      </w:r>
      <w:r w:rsidRPr="00C11FF4">
        <w:rPr>
          <w:sz w:val="24"/>
          <w:szCs w:val="24"/>
        </w:rPr>
        <w:softHyphen/>
        <w:t>ционарной), теле- и радиовещания, информационно-телекоммуникационной се</w:t>
      </w:r>
      <w:r w:rsidRPr="00C11FF4">
        <w:rPr>
          <w:sz w:val="24"/>
          <w:szCs w:val="24"/>
        </w:rPr>
        <w:softHyphen/>
        <w:t>ти и другие);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>энергетическая инфраструктура (объекты по производству, передаче и распределению электрической и тепловой энергии);</w:t>
      </w:r>
    </w:p>
    <w:p w:rsidR="00501F81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объекты </w:t>
      </w:r>
      <w:r w:rsidR="00501F81">
        <w:rPr>
          <w:sz w:val="24"/>
          <w:szCs w:val="24"/>
        </w:rPr>
        <w:t xml:space="preserve">    </w:t>
      </w:r>
      <w:r w:rsidRPr="00C11FF4">
        <w:rPr>
          <w:sz w:val="24"/>
          <w:szCs w:val="24"/>
        </w:rPr>
        <w:t xml:space="preserve">торговой, </w:t>
      </w:r>
      <w:r w:rsidR="00501F81">
        <w:rPr>
          <w:sz w:val="24"/>
          <w:szCs w:val="24"/>
        </w:rPr>
        <w:t xml:space="preserve">    </w:t>
      </w:r>
      <w:r w:rsidRPr="00C11FF4">
        <w:rPr>
          <w:sz w:val="24"/>
          <w:szCs w:val="24"/>
        </w:rPr>
        <w:t xml:space="preserve">агропромышленной </w:t>
      </w:r>
      <w:r w:rsidR="00501F81">
        <w:rPr>
          <w:sz w:val="24"/>
          <w:szCs w:val="24"/>
        </w:rPr>
        <w:t xml:space="preserve">    </w:t>
      </w:r>
      <w:r w:rsidRPr="00C11FF4">
        <w:rPr>
          <w:sz w:val="24"/>
          <w:szCs w:val="24"/>
        </w:rPr>
        <w:t xml:space="preserve">и </w:t>
      </w:r>
      <w:r w:rsidR="00501F81">
        <w:rPr>
          <w:sz w:val="24"/>
          <w:szCs w:val="24"/>
        </w:rPr>
        <w:t xml:space="preserve">    </w:t>
      </w:r>
      <w:r w:rsidRPr="00C11FF4">
        <w:rPr>
          <w:sz w:val="24"/>
          <w:szCs w:val="24"/>
        </w:rPr>
        <w:t xml:space="preserve">иной </w:t>
      </w:r>
      <w:r w:rsidR="00501F81">
        <w:rPr>
          <w:sz w:val="24"/>
          <w:szCs w:val="24"/>
        </w:rPr>
        <w:t xml:space="preserve">    </w:t>
      </w:r>
      <w:r w:rsidRPr="00C11FF4">
        <w:rPr>
          <w:sz w:val="24"/>
          <w:szCs w:val="24"/>
        </w:rPr>
        <w:t xml:space="preserve">инфраструктуры </w:t>
      </w:r>
      <w:r w:rsidR="00501F81">
        <w:rPr>
          <w:sz w:val="24"/>
          <w:szCs w:val="24"/>
        </w:rPr>
        <w:t xml:space="preserve">   </w:t>
      </w:r>
      <w:r w:rsidRPr="00C11FF4">
        <w:rPr>
          <w:sz w:val="24"/>
          <w:szCs w:val="24"/>
        </w:rPr>
        <w:t xml:space="preserve">(объекты </w:t>
      </w:r>
    </w:p>
    <w:p w:rsidR="00501F81" w:rsidRDefault="00501F81" w:rsidP="00501F81">
      <w:pPr>
        <w:pStyle w:val="2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01F81" w:rsidRDefault="00501F81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D76680" w:rsidRPr="00C11FF4" w:rsidRDefault="0094438C" w:rsidP="00501F81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C11FF4">
        <w:rPr>
          <w:sz w:val="24"/>
          <w:szCs w:val="24"/>
        </w:rPr>
        <w:t>холодильного и складского хозяйства, оптовые базы и другие);</w:t>
      </w:r>
    </w:p>
    <w:p w:rsidR="00D76680" w:rsidRPr="00C11FF4" w:rsidRDefault="0094438C" w:rsidP="00C11FF4">
      <w:pPr>
        <w:pStyle w:val="22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инвестиционные площадки (индустриальные, промышленные парки, </w:t>
      </w:r>
      <w:proofErr w:type="spellStart"/>
      <w:r w:rsidRPr="00C11FF4">
        <w:rPr>
          <w:sz w:val="24"/>
          <w:szCs w:val="24"/>
        </w:rPr>
        <w:t>бизнес-инкубаторы</w:t>
      </w:r>
      <w:proofErr w:type="spellEnd"/>
      <w:r w:rsidRPr="00C11FF4">
        <w:rPr>
          <w:sz w:val="24"/>
          <w:szCs w:val="24"/>
        </w:rPr>
        <w:t xml:space="preserve"> и другие).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План формируется на пятилетний период.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Формирование разделов Плана осуществляется Уполномоченным ор</w:t>
      </w:r>
      <w:r w:rsidRPr="00C11FF4">
        <w:rPr>
          <w:sz w:val="24"/>
          <w:szCs w:val="24"/>
        </w:rPr>
        <w:softHyphen/>
        <w:t xml:space="preserve">ганом на основании предложений </w:t>
      </w:r>
      <w:r w:rsidR="00C215E9" w:rsidRPr="00C11FF4">
        <w:rPr>
          <w:sz w:val="24"/>
          <w:szCs w:val="24"/>
        </w:rPr>
        <w:t>органов местного самоуправления городского округа Эгвекинот</w:t>
      </w:r>
      <w:r w:rsidRPr="00C11FF4">
        <w:rPr>
          <w:sz w:val="24"/>
          <w:szCs w:val="24"/>
        </w:rPr>
        <w:t xml:space="preserve"> по форме согласно</w:t>
      </w:r>
      <w:hyperlink r:id="rId9" w:history="1">
        <w:r w:rsidRPr="00C11FF4">
          <w:rPr>
            <w:rStyle w:val="a3"/>
            <w:color w:val="auto"/>
            <w:sz w:val="24"/>
            <w:szCs w:val="24"/>
            <w:u w:val="none"/>
          </w:rPr>
          <w:t xml:space="preserve"> При</w:t>
        </w:r>
        <w:r w:rsidRPr="00C11FF4">
          <w:rPr>
            <w:rStyle w:val="a3"/>
            <w:color w:val="auto"/>
            <w:sz w:val="24"/>
            <w:szCs w:val="24"/>
            <w:u w:val="none"/>
          </w:rPr>
          <w:softHyphen/>
        </w:r>
      </w:hyperlink>
      <w:hyperlink r:id="rId10" w:history="1">
        <w:r w:rsidRPr="00C11FF4">
          <w:rPr>
            <w:rStyle w:val="a3"/>
            <w:color w:val="auto"/>
            <w:sz w:val="24"/>
            <w:szCs w:val="24"/>
            <w:u w:val="none"/>
          </w:rPr>
          <w:t>ложению к</w:t>
        </w:r>
      </w:hyperlink>
      <w:r w:rsidRPr="00C11FF4">
        <w:rPr>
          <w:sz w:val="24"/>
          <w:szCs w:val="24"/>
        </w:rPr>
        <w:t xml:space="preserve"> настоящему Положению.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Уполномоченный орган ежегодно в срок до 25 ап</w:t>
      </w:r>
      <w:r w:rsidR="00501F81">
        <w:rPr>
          <w:sz w:val="24"/>
          <w:szCs w:val="24"/>
        </w:rPr>
        <w:t>реля и 20 ноября те</w:t>
      </w:r>
      <w:r w:rsidR="00501F81">
        <w:rPr>
          <w:sz w:val="24"/>
          <w:szCs w:val="24"/>
        </w:rPr>
        <w:softHyphen/>
        <w:t>кущего года</w:t>
      </w:r>
      <w:r w:rsidRPr="00C11FF4">
        <w:rPr>
          <w:sz w:val="24"/>
          <w:szCs w:val="24"/>
        </w:rPr>
        <w:t xml:space="preserve"> формирует проект Плана и направляет на рассмотрение Обще</w:t>
      </w:r>
      <w:r w:rsidRPr="00C11FF4">
        <w:rPr>
          <w:sz w:val="24"/>
          <w:szCs w:val="24"/>
        </w:rPr>
        <w:softHyphen/>
        <w:t xml:space="preserve">ственного совета </w:t>
      </w:r>
      <w:r w:rsidR="002515E5" w:rsidRPr="00C11FF4">
        <w:rPr>
          <w:bCs/>
          <w:sz w:val="24"/>
          <w:szCs w:val="24"/>
        </w:rPr>
        <w:t xml:space="preserve">по улучшению инвестиционного климата </w:t>
      </w:r>
      <w:r w:rsidR="002515E5" w:rsidRPr="00C11FF4">
        <w:rPr>
          <w:sz w:val="24"/>
          <w:szCs w:val="24"/>
        </w:rPr>
        <w:t xml:space="preserve">и развитию предпринимательской деятельности в городском округе Эгвекинот </w:t>
      </w:r>
      <w:r w:rsidRPr="00C11FF4">
        <w:rPr>
          <w:sz w:val="24"/>
          <w:szCs w:val="24"/>
        </w:rPr>
        <w:t>(далее</w:t>
      </w:r>
      <w:r w:rsidR="00C11FF4">
        <w:rPr>
          <w:sz w:val="24"/>
          <w:szCs w:val="24"/>
        </w:rPr>
        <w:t xml:space="preserve"> </w:t>
      </w:r>
      <w:r w:rsidRPr="00C11FF4">
        <w:rPr>
          <w:sz w:val="24"/>
          <w:szCs w:val="24"/>
        </w:rPr>
        <w:t xml:space="preserve">- </w:t>
      </w:r>
      <w:r w:rsidR="002515E5" w:rsidRPr="00C11FF4">
        <w:rPr>
          <w:sz w:val="24"/>
          <w:szCs w:val="24"/>
        </w:rPr>
        <w:t>Общественный</w:t>
      </w:r>
      <w:r w:rsidRPr="00C11FF4">
        <w:rPr>
          <w:sz w:val="24"/>
          <w:szCs w:val="24"/>
        </w:rPr>
        <w:t xml:space="preserve"> совет).</w:t>
      </w:r>
    </w:p>
    <w:p w:rsidR="00D76680" w:rsidRPr="00C11FF4" w:rsidRDefault="0094438C" w:rsidP="008273E5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4"/>
          <w:szCs w:val="24"/>
        </w:rPr>
      </w:pPr>
      <w:r w:rsidRPr="00C11FF4">
        <w:rPr>
          <w:sz w:val="24"/>
          <w:szCs w:val="24"/>
        </w:rPr>
        <w:t xml:space="preserve"> Одобренный </w:t>
      </w:r>
      <w:r w:rsidR="002515E5" w:rsidRPr="00C11FF4">
        <w:rPr>
          <w:sz w:val="24"/>
          <w:szCs w:val="24"/>
        </w:rPr>
        <w:t xml:space="preserve">Общественным </w:t>
      </w:r>
      <w:r w:rsidRPr="00C11FF4">
        <w:rPr>
          <w:sz w:val="24"/>
          <w:szCs w:val="24"/>
        </w:rPr>
        <w:t>советом План утверждается постанов</w:t>
      </w:r>
      <w:r w:rsidRPr="00C11FF4">
        <w:rPr>
          <w:sz w:val="24"/>
          <w:szCs w:val="24"/>
        </w:rPr>
        <w:softHyphen/>
        <w:t xml:space="preserve">лением Главы </w:t>
      </w:r>
      <w:r w:rsidR="002515E5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>, который:</w:t>
      </w:r>
    </w:p>
    <w:p w:rsidR="002515E5" w:rsidRPr="00C11FF4" w:rsidRDefault="0094438C" w:rsidP="008273E5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C11FF4">
        <w:rPr>
          <w:sz w:val="24"/>
          <w:szCs w:val="24"/>
        </w:rPr>
        <w:t>в течение 5 (пяти) рабочих дней с момента утверждения размещается в информационно-телекоммуникационной сети «Интернет» на официальном сай</w:t>
      </w:r>
      <w:r w:rsidRPr="00C11FF4">
        <w:rPr>
          <w:sz w:val="24"/>
          <w:szCs w:val="24"/>
        </w:rPr>
        <w:softHyphen/>
        <w:t xml:space="preserve">те </w:t>
      </w:r>
      <w:r w:rsidR="002515E5" w:rsidRPr="00C11FF4">
        <w:rPr>
          <w:sz w:val="24"/>
          <w:szCs w:val="24"/>
        </w:rPr>
        <w:t>Администрации городского округа Эгвекинот;</w:t>
      </w:r>
    </w:p>
    <w:p w:rsidR="00D76680" w:rsidRPr="00C11FF4" w:rsidRDefault="0094438C" w:rsidP="008273E5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rPr>
          <w:sz w:val="24"/>
          <w:szCs w:val="24"/>
        </w:rPr>
        <w:sectPr w:rsidR="00D76680" w:rsidRPr="00C11FF4" w:rsidSect="00C11FF4">
          <w:headerReference w:type="default" r:id="rId11"/>
          <w:headerReference w:type="first" r:id="rId12"/>
          <w:pgSz w:w="11909" w:h="16838"/>
          <w:pgMar w:top="567" w:right="567" w:bottom="1134" w:left="1701" w:header="0" w:footer="0" w:gutter="0"/>
          <w:pgNumType w:start="1"/>
          <w:cols w:space="720"/>
          <w:noEndnote/>
          <w:titlePg/>
          <w:docGrid w:linePitch="360"/>
        </w:sectPr>
      </w:pPr>
      <w:r w:rsidRPr="00C11FF4">
        <w:rPr>
          <w:sz w:val="24"/>
          <w:szCs w:val="24"/>
        </w:rPr>
        <w:t>ежегодно не позднее 15</w:t>
      </w:r>
      <w:r w:rsidR="00501F81">
        <w:rPr>
          <w:sz w:val="24"/>
          <w:szCs w:val="24"/>
        </w:rPr>
        <w:t xml:space="preserve"> мая и 10 декабря текущего года</w:t>
      </w:r>
      <w:r w:rsidRPr="00C11FF4">
        <w:rPr>
          <w:sz w:val="24"/>
          <w:szCs w:val="24"/>
        </w:rPr>
        <w:t xml:space="preserve"> предоставля</w:t>
      </w:r>
      <w:r w:rsidRPr="00C11FF4">
        <w:rPr>
          <w:sz w:val="24"/>
          <w:szCs w:val="24"/>
        </w:rPr>
        <w:softHyphen/>
        <w:t>ется Уполномоченным органом в Департамент финансов, экономики и имуще</w:t>
      </w:r>
      <w:r w:rsidRPr="00C11FF4">
        <w:rPr>
          <w:sz w:val="24"/>
          <w:szCs w:val="24"/>
        </w:rPr>
        <w:softHyphen/>
        <w:t>ственных отношений Чукотского автономного округа.</w:t>
      </w:r>
    </w:p>
    <w:p w:rsidR="0094438C" w:rsidRDefault="0094438C" w:rsidP="008273E5">
      <w:pPr>
        <w:pStyle w:val="22"/>
        <w:shd w:val="clear" w:color="auto" w:fill="auto"/>
        <w:spacing w:before="0" w:after="0" w:line="240" w:lineRule="auto"/>
        <w:ind w:left="10760" w:right="1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76680" w:rsidRPr="00C11FF4" w:rsidRDefault="0094438C" w:rsidP="008273E5">
      <w:pPr>
        <w:pStyle w:val="22"/>
        <w:shd w:val="clear" w:color="auto" w:fill="auto"/>
        <w:spacing w:before="0" w:after="0" w:line="240" w:lineRule="auto"/>
        <w:ind w:left="10760" w:right="100"/>
        <w:jc w:val="center"/>
        <w:rPr>
          <w:sz w:val="24"/>
          <w:szCs w:val="24"/>
        </w:rPr>
      </w:pPr>
      <w:r w:rsidRPr="00C11FF4">
        <w:rPr>
          <w:sz w:val="24"/>
          <w:szCs w:val="24"/>
        </w:rPr>
        <w:t>к Положению о порядке формирования и актуализации Плана создания инвести</w:t>
      </w:r>
      <w:r w:rsidRPr="00C11FF4">
        <w:rPr>
          <w:sz w:val="24"/>
          <w:szCs w:val="24"/>
        </w:rPr>
        <w:softHyphen/>
        <w:t>ционных объектов и объектов инфра</w:t>
      </w:r>
      <w:r w:rsidRPr="00C11FF4">
        <w:rPr>
          <w:sz w:val="24"/>
          <w:szCs w:val="24"/>
        </w:rPr>
        <w:softHyphen/>
        <w:t xml:space="preserve">структуры </w:t>
      </w:r>
      <w:r w:rsidR="00C11FF4" w:rsidRPr="00C11FF4">
        <w:rPr>
          <w:sz w:val="24"/>
          <w:szCs w:val="24"/>
        </w:rPr>
        <w:t>городского округа Эгвекинот</w:t>
      </w:r>
    </w:p>
    <w:p w:rsidR="00D76680" w:rsidRPr="00C11FF4" w:rsidRDefault="0094438C">
      <w:pPr>
        <w:pStyle w:val="20"/>
        <w:shd w:val="clear" w:color="auto" w:fill="auto"/>
        <w:spacing w:after="0" w:line="298" w:lineRule="exact"/>
        <w:ind w:right="100"/>
        <w:rPr>
          <w:sz w:val="24"/>
          <w:szCs w:val="24"/>
        </w:rPr>
      </w:pPr>
      <w:r w:rsidRPr="00C11FF4">
        <w:rPr>
          <w:sz w:val="24"/>
          <w:szCs w:val="24"/>
        </w:rPr>
        <w:t>ПЛАН</w:t>
      </w:r>
    </w:p>
    <w:p w:rsidR="00D76680" w:rsidRDefault="0094438C">
      <w:pPr>
        <w:pStyle w:val="20"/>
        <w:shd w:val="clear" w:color="auto" w:fill="auto"/>
        <w:spacing w:after="330" w:line="298" w:lineRule="exact"/>
        <w:ind w:right="100"/>
        <w:rPr>
          <w:sz w:val="24"/>
          <w:szCs w:val="24"/>
        </w:rPr>
      </w:pPr>
      <w:r w:rsidRPr="00C11FF4">
        <w:rPr>
          <w:sz w:val="24"/>
          <w:szCs w:val="24"/>
        </w:rPr>
        <w:t>СОЗДАНИЯ ИНВЕСТИЦИОННЫХ ОБЪЕК</w:t>
      </w:r>
      <w:r w:rsidR="008273E5">
        <w:rPr>
          <w:sz w:val="24"/>
          <w:szCs w:val="24"/>
        </w:rPr>
        <w:t>ТОВ И ОБЪЕКТОВ ИНФРАСТРУКТУРЫ ГОРОДСКОГО ОКРУГА</w:t>
      </w:r>
      <w:r w:rsidR="002515E5" w:rsidRPr="00C11FF4">
        <w:rPr>
          <w:sz w:val="24"/>
          <w:szCs w:val="24"/>
        </w:rPr>
        <w:t xml:space="preserve"> ЭГВЕКИНОТ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7"/>
        <w:gridCol w:w="2662"/>
        <w:gridCol w:w="1716"/>
        <w:gridCol w:w="1316"/>
        <w:gridCol w:w="1387"/>
        <w:gridCol w:w="1310"/>
        <w:gridCol w:w="1539"/>
        <w:gridCol w:w="2369"/>
        <w:gridCol w:w="953"/>
        <w:gridCol w:w="695"/>
        <w:gridCol w:w="544"/>
        <w:gridCol w:w="470"/>
        <w:gridCol w:w="766"/>
      </w:tblGrid>
      <w:tr w:rsidR="00841F05" w:rsidRPr="006909D5" w:rsidTr="006909D5">
        <w:trPr>
          <w:trHeight w:val="4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909D5">
              <w:rPr>
                <w:rFonts w:ascii="Times New Roman" w:hAnsi="Times New Roman" w:cs="Times New Roman"/>
              </w:rPr>
              <w:t>п</w:t>
            </w:r>
            <w:proofErr w:type="spellEnd"/>
            <w:r w:rsidRPr="006909D5">
              <w:rPr>
                <w:rFonts w:ascii="Times New Roman" w:hAnsi="Times New Roman" w:cs="Times New Roman"/>
              </w:rPr>
              <w:t>/</w:t>
            </w:r>
            <w:proofErr w:type="spellStart"/>
            <w:r w:rsidRPr="006909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>Наименование инвестора/вид собственности объекта</w:t>
            </w:r>
            <w:hyperlink r:id="rId13" w:history="1">
              <w:r w:rsidRPr="006909D5">
                <w:rPr>
                  <w:rStyle w:val="a3"/>
                  <w:color w:val="auto"/>
                  <w:sz w:val="24"/>
                  <w:szCs w:val="24"/>
                </w:rPr>
                <w:t xml:space="preserve"> &lt;1&gt;</w:t>
              </w:r>
            </w:hyperlink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>Место реали</w:t>
            </w:r>
            <w:r w:rsidRPr="006909D5">
              <w:rPr>
                <w:rStyle w:val="115pt"/>
                <w:color w:val="auto"/>
                <w:sz w:val="24"/>
                <w:szCs w:val="24"/>
              </w:rPr>
              <w:softHyphen/>
              <w:t>зации (насе</w:t>
            </w:r>
            <w:r w:rsidRPr="006909D5">
              <w:rPr>
                <w:rStyle w:val="115pt"/>
                <w:color w:val="auto"/>
                <w:sz w:val="24"/>
                <w:szCs w:val="24"/>
              </w:rPr>
              <w:softHyphen/>
              <w:t>ленный пункт, улица)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 xml:space="preserve">Вид работ </w:t>
            </w:r>
            <w:hyperlink r:id="rId14" w:history="1">
              <w:r w:rsidRPr="006909D5">
                <w:rPr>
                  <w:rStyle w:val="a3"/>
                  <w:color w:val="auto"/>
                  <w:sz w:val="24"/>
                  <w:szCs w:val="24"/>
                </w:rPr>
                <w:t xml:space="preserve">&lt;2&gt;/срок </w:t>
              </w:r>
            </w:hyperlink>
            <w:r w:rsidRPr="006909D5">
              <w:rPr>
                <w:rStyle w:val="115pt"/>
                <w:color w:val="auto"/>
                <w:sz w:val="24"/>
                <w:szCs w:val="24"/>
              </w:rPr>
              <w:t>ре</w:t>
            </w:r>
            <w:r w:rsidRPr="006909D5">
              <w:rPr>
                <w:rStyle w:val="115pt"/>
                <w:color w:val="auto"/>
                <w:sz w:val="24"/>
                <w:szCs w:val="24"/>
              </w:rPr>
              <w:softHyphen/>
            </w:r>
            <w:r w:rsidR="006909D5">
              <w:rPr>
                <w:rStyle w:val="115pt"/>
                <w:color w:val="auto"/>
                <w:sz w:val="24"/>
                <w:szCs w:val="24"/>
              </w:rPr>
              <w:t xml:space="preserve">ализации </w:t>
            </w:r>
            <w:hyperlink r:id="rId15" w:history="1">
              <w:r w:rsidR="006909D5" w:rsidRPr="00F1341A">
                <w:rPr>
                  <w:rStyle w:val="a3"/>
                  <w:color w:val="auto"/>
                  <w:sz w:val="24"/>
                  <w:szCs w:val="24"/>
                </w:rPr>
                <w:t>&lt;3&gt;,</w:t>
              </w:r>
            </w:hyperlink>
            <w:r w:rsidR="006909D5" w:rsidRPr="00F1341A">
              <w:rPr>
                <w:rStyle w:val="115pt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501F81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В</w:t>
            </w:r>
            <w:r w:rsidR="00841F05" w:rsidRPr="006909D5">
              <w:rPr>
                <w:rStyle w:val="115pt"/>
                <w:color w:val="auto"/>
                <w:sz w:val="24"/>
                <w:szCs w:val="24"/>
              </w:rPr>
              <w:t xml:space="preserve"> том чис</w:t>
            </w:r>
            <w:r w:rsidR="00841F05" w:rsidRPr="006909D5">
              <w:rPr>
                <w:rStyle w:val="115pt"/>
                <w:color w:val="auto"/>
                <w:sz w:val="24"/>
                <w:szCs w:val="24"/>
              </w:rPr>
              <w:softHyphen/>
              <w:t>ле: год ввода в эксплуата</w:t>
            </w:r>
            <w:r w:rsidR="00841F05" w:rsidRPr="006909D5">
              <w:rPr>
                <w:rStyle w:val="115pt"/>
                <w:color w:val="auto"/>
                <w:sz w:val="24"/>
                <w:szCs w:val="24"/>
              </w:rPr>
              <w:softHyphen/>
              <w:t>цию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>Фактическое состояние</w:t>
            </w:r>
            <w:hyperlink r:id="rId16" w:history="1">
              <w:r w:rsidRPr="006909D5">
                <w:rPr>
                  <w:rStyle w:val="a3"/>
                  <w:color w:val="auto"/>
                  <w:sz w:val="24"/>
                  <w:szCs w:val="24"/>
                </w:rPr>
                <w:t xml:space="preserve"> &lt;4&gt;</w:t>
              </w:r>
            </w:hyperlink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>Документ-</w:t>
            </w:r>
          </w:p>
          <w:p w:rsidR="00841F05" w:rsidRPr="006909D5" w:rsidRDefault="00841F05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909D5">
              <w:rPr>
                <w:rStyle w:val="115pt"/>
                <w:color w:val="auto"/>
                <w:sz w:val="24"/>
                <w:szCs w:val="24"/>
              </w:rPr>
              <w:t>основание</w:t>
            </w:r>
          </w:p>
          <w:p w:rsidR="00841F05" w:rsidRPr="006909D5" w:rsidRDefault="003B565A" w:rsidP="006909D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hyperlink r:id="rId17" w:history="1">
              <w:r w:rsidR="00841F05" w:rsidRPr="006909D5">
                <w:rPr>
                  <w:rStyle w:val="a3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Предполагаемая  стоимость инвестиционного проекта</w:t>
            </w:r>
          </w:p>
          <w:p w:rsidR="00841F05" w:rsidRPr="006909D5" w:rsidRDefault="00841F05" w:rsidP="0069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 xml:space="preserve">и источники финансирования, </w:t>
            </w:r>
          </w:p>
          <w:p w:rsidR="00841F05" w:rsidRPr="006909D5" w:rsidRDefault="00841F05" w:rsidP="0069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F1341A" w:rsidRPr="006909D5" w:rsidTr="00841F05">
        <w:trPr>
          <w:trHeight w:val="388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1A" w:rsidRPr="006909D5" w:rsidRDefault="00F1341A" w:rsidP="0069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841F05" w:rsidRPr="006909D5" w:rsidTr="00841F05"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ФБ</w:t>
            </w:r>
          </w:p>
          <w:p w:rsidR="00841F05" w:rsidRPr="006909D5" w:rsidRDefault="003B565A" w:rsidP="00690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41F05" w:rsidRPr="006909D5">
                <w:rPr>
                  <w:rStyle w:val="a3"/>
                  <w:rFonts w:ascii="Times New Roman" w:hAnsi="Times New Roman" w:cs="Times New Roman"/>
                  <w:color w:val="auto"/>
                </w:rPr>
                <w:t>&lt;6&gt;</w:t>
              </w:r>
            </w:hyperlink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ОБ</w:t>
            </w:r>
          </w:p>
          <w:p w:rsidR="00841F05" w:rsidRPr="006909D5" w:rsidRDefault="003B565A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841F05" w:rsidRPr="006909D5">
                <w:rPr>
                  <w:rStyle w:val="a3"/>
                  <w:rFonts w:ascii="Times New Roman" w:hAnsi="Times New Roman" w:cs="Times New Roman"/>
                  <w:color w:val="auto"/>
                </w:rPr>
                <w:t>&lt;7&gt;</w:t>
              </w:r>
            </w:hyperlink>
          </w:p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МБ</w:t>
            </w:r>
          </w:p>
          <w:p w:rsidR="00841F05" w:rsidRPr="006909D5" w:rsidRDefault="003B565A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41F05" w:rsidRPr="006909D5">
                <w:rPr>
                  <w:rStyle w:val="a3"/>
                  <w:rFonts w:ascii="Times New Roman" w:hAnsi="Times New Roman" w:cs="Times New Roman"/>
                  <w:color w:val="auto"/>
                </w:rPr>
                <w:t>&lt;8&gt;</w:t>
              </w:r>
            </w:hyperlink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05" w:rsidRPr="006909D5" w:rsidRDefault="00841F05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909D5">
              <w:rPr>
                <w:rFonts w:ascii="Times New Roman" w:hAnsi="Times New Roman" w:cs="Times New Roman"/>
              </w:rPr>
              <w:t>ВИ</w:t>
            </w:r>
          </w:p>
          <w:p w:rsidR="00841F05" w:rsidRPr="006909D5" w:rsidRDefault="003B565A" w:rsidP="006909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41F05" w:rsidRPr="006909D5">
                <w:rPr>
                  <w:rStyle w:val="a3"/>
                  <w:rFonts w:ascii="Times New Roman" w:hAnsi="Times New Roman" w:cs="Times New Roman"/>
                  <w:color w:val="auto"/>
                </w:rPr>
                <w:t>&lt;9&gt;</w:t>
              </w:r>
            </w:hyperlink>
          </w:p>
        </w:tc>
      </w:tr>
    </w:tbl>
    <w:p w:rsidR="00F1341A" w:rsidRPr="00C11FF4" w:rsidRDefault="00F1341A">
      <w:pPr>
        <w:pStyle w:val="20"/>
        <w:shd w:val="clear" w:color="auto" w:fill="auto"/>
        <w:spacing w:after="330" w:line="298" w:lineRule="exact"/>
        <w:ind w:right="100"/>
        <w:rPr>
          <w:sz w:val="24"/>
          <w:szCs w:val="24"/>
        </w:rPr>
      </w:pPr>
    </w:p>
    <w:p w:rsidR="00D76680" w:rsidRDefault="0094438C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  <w:r w:rsidRPr="00C11FF4">
        <w:rPr>
          <w:sz w:val="24"/>
          <w:szCs w:val="24"/>
        </w:rPr>
        <w:t>Раздел I. ИНВЕСТИЦИОННЫЕ ПРОЕКТЫ</w:t>
      </w:r>
    </w:p>
    <w:p w:rsidR="000006A3" w:rsidRDefault="000006A3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</w:p>
    <w:p w:rsidR="000006A3" w:rsidRDefault="000006A3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</w:p>
    <w:p w:rsidR="000006A3" w:rsidRDefault="000006A3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</w:p>
    <w:p w:rsidR="000006A3" w:rsidRDefault="000006A3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</w:p>
    <w:p w:rsidR="000006A3" w:rsidRDefault="000006A3">
      <w:pPr>
        <w:pStyle w:val="20"/>
        <w:shd w:val="clear" w:color="auto" w:fill="auto"/>
        <w:spacing w:after="248" w:line="260" w:lineRule="exact"/>
        <w:ind w:right="100"/>
        <w:rPr>
          <w:sz w:val="24"/>
          <w:szCs w:val="24"/>
        </w:rPr>
      </w:pPr>
    </w:p>
    <w:p w:rsidR="000006A3" w:rsidRDefault="000006A3" w:rsidP="000006A3">
      <w:pPr>
        <w:pStyle w:val="20"/>
        <w:shd w:val="clear" w:color="auto" w:fill="auto"/>
        <w:spacing w:after="248" w:line="260" w:lineRule="exact"/>
        <w:ind w:right="100"/>
        <w:jc w:val="left"/>
        <w:rPr>
          <w:sz w:val="24"/>
          <w:szCs w:val="24"/>
        </w:rPr>
      </w:pPr>
    </w:p>
    <w:p w:rsidR="000006A3" w:rsidRDefault="000006A3" w:rsidP="000006A3">
      <w:pPr>
        <w:pStyle w:val="20"/>
        <w:shd w:val="clear" w:color="auto" w:fill="auto"/>
        <w:spacing w:after="248" w:line="260" w:lineRule="exact"/>
        <w:ind w:right="100"/>
        <w:jc w:val="left"/>
        <w:rPr>
          <w:sz w:val="24"/>
          <w:szCs w:val="24"/>
        </w:rPr>
      </w:pPr>
    </w:p>
    <w:p w:rsidR="000006A3" w:rsidRPr="000006A3" w:rsidRDefault="000006A3" w:rsidP="000006A3">
      <w:pPr>
        <w:pStyle w:val="20"/>
        <w:shd w:val="clear" w:color="auto" w:fill="auto"/>
        <w:spacing w:after="248" w:line="260" w:lineRule="exact"/>
        <w:ind w:right="100"/>
        <w:rPr>
          <w:b w:val="0"/>
          <w:sz w:val="24"/>
          <w:szCs w:val="24"/>
        </w:rPr>
      </w:pPr>
      <w:r w:rsidRPr="000006A3">
        <w:rPr>
          <w:b w:val="0"/>
          <w:sz w:val="24"/>
          <w:szCs w:val="24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112"/>
        <w:gridCol w:w="1766"/>
        <w:gridCol w:w="1613"/>
        <w:gridCol w:w="1469"/>
        <w:gridCol w:w="1320"/>
        <w:gridCol w:w="1618"/>
        <w:gridCol w:w="1320"/>
        <w:gridCol w:w="878"/>
        <w:gridCol w:w="734"/>
        <w:gridCol w:w="735"/>
        <w:gridCol w:w="885"/>
        <w:gridCol w:w="886"/>
      </w:tblGrid>
      <w:tr w:rsidR="00D76680" w:rsidRPr="00C11FF4">
        <w:trPr>
          <w:trHeight w:hRule="exact" w:val="10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№</w:t>
            </w:r>
          </w:p>
          <w:p w:rsidR="00D76680" w:rsidRPr="00C11FF4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C11FF4">
              <w:rPr>
                <w:rStyle w:val="115pt"/>
                <w:sz w:val="24"/>
                <w:szCs w:val="24"/>
              </w:rPr>
              <w:t>п</w:t>
            </w:r>
            <w:proofErr w:type="spellEnd"/>
            <w:r w:rsidRPr="00C11FF4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C11FF4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Наименование ин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вестиционного проекта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Наименование инвестора/вид собственности объекта</w:t>
            </w:r>
            <w:hyperlink r:id="rId22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 xml:space="preserve"> &lt;1&gt;</w:t>
              </w:r>
            </w:hyperlink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Место реали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зации (насе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ленный пункт, улица)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 xml:space="preserve">Вид работ </w:t>
            </w:r>
            <w:hyperlink r:id="rId23" w:history="1">
              <w:r w:rsidRPr="00501F81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&lt;2&gt;/срок </w:t>
              </w:r>
            </w:hyperlink>
            <w:r w:rsidRPr="00501F81">
              <w:rPr>
                <w:rStyle w:val="115pt"/>
                <w:color w:val="auto"/>
                <w:sz w:val="24"/>
                <w:szCs w:val="24"/>
              </w:rPr>
              <w:t>р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t>е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501F81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В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t xml:space="preserve"> том чис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softHyphen/>
              <w:t>ле: год ввода в эксплуата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softHyphen/>
              <w:t>цию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Фактическое состояние</w:t>
            </w:r>
            <w:hyperlink r:id="rId24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 xml:space="preserve"> &lt;4&gt;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Документ-</w:t>
            </w:r>
          </w:p>
          <w:p w:rsidR="00D76680" w:rsidRPr="00F1341A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основание</w:t>
            </w:r>
          </w:p>
          <w:p w:rsidR="00D76680" w:rsidRPr="00F1341A" w:rsidRDefault="003B565A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hyperlink r:id="rId25" w:history="1">
              <w:r w:rsidR="0094438C" w:rsidRPr="00F1341A">
                <w:rPr>
                  <w:rStyle w:val="a3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Предполагаемая стоимость инвести</w:t>
            </w:r>
            <w:r w:rsidRPr="00C11FF4">
              <w:rPr>
                <w:rStyle w:val="115pt"/>
                <w:sz w:val="24"/>
                <w:szCs w:val="24"/>
              </w:rPr>
              <w:softHyphen/>
              <w:t>ционного проекта и источники финан</w:t>
            </w:r>
            <w:r w:rsidRPr="00C11FF4">
              <w:rPr>
                <w:rStyle w:val="115pt"/>
                <w:sz w:val="24"/>
                <w:szCs w:val="24"/>
              </w:rPr>
              <w:softHyphen/>
              <w:t>сирования, тыс. рублей</w:t>
            </w:r>
          </w:p>
        </w:tc>
      </w:tr>
      <w:tr w:rsidR="00F1341A" w:rsidRPr="00C11FF4">
        <w:trPr>
          <w:trHeight w:hRule="exact" w:val="49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F1341A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1341A" w:rsidRPr="00F1341A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 w:rsidP="00F1341A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41A" w:rsidRPr="00501F81" w:rsidRDefault="00F1341A" w:rsidP="00F1341A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841F05" w:rsidRPr="00C11FF4" w:rsidTr="00F1341A">
        <w:trPr>
          <w:trHeight w:hRule="exact" w:val="159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F1341A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05" w:rsidRPr="00F1341A" w:rsidRDefault="00841F05" w:rsidP="00841F05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1341A">
              <w:rPr>
                <w:rStyle w:val="115pt"/>
                <w:color w:val="auto"/>
                <w:sz w:val="24"/>
                <w:szCs w:val="24"/>
              </w:rPr>
              <w:t>ализации</w:t>
            </w:r>
            <w:proofErr w:type="spellEnd"/>
            <w:r w:rsidRPr="00F1341A">
              <w:rPr>
                <w:rStyle w:val="115pt"/>
                <w:color w:val="auto"/>
                <w:sz w:val="24"/>
                <w:szCs w:val="24"/>
              </w:rPr>
              <w:t xml:space="preserve"> </w:t>
            </w:r>
            <w:hyperlink r:id="rId26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>&lt;3&gt;,</w:t>
              </w:r>
            </w:hyperlink>
            <w:r w:rsidRPr="00F1341A">
              <w:rPr>
                <w:rStyle w:val="115pt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1F05" w:rsidRPr="00C11FF4" w:rsidRDefault="00841F05" w:rsidP="00841F05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F05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841F05" w:rsidRPr="006A6683" w:rsidRDefault="003B565A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841F05" w:rsidRPr="00F1341A">
                <w:rPr>
                  <w:rStyle w:val="a3"/>
                  <w:color w:val="auto"/>
                </w:rPr>
                <w:t>&lt;</w:t>
              </w:r>
              <w:r w:rsidR="00841F05">
                <w:rPr>
                  <w:rStyle w:val="a3"/>
                  <w:color w:val="auto"/>
                </w:rPr>
                <w:t>6</w:t>
              </w:r>
              <w:r w:rsidR="00841F05" w:rsidRPr="00F1341A">
                <w:rPr>
                  <w:rStyle w:val="a3"/>
                  <w:color w:val="auto"/>
                </w:rPr>
                <w:t>&gt;</w:t>
              </w:r>
            </w:hyperlink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F05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1F05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841F05" w:rsidRDefault="003B565A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</w:rPr>
            </w:pPr>
            <w:hyperlink r:id="rId28" w:history="1">
              <w:r w:rsidR="00841F05" w:rsidRPr="00F1341A">
                <w:rPr>
                  <w:rStyle w:val="a3"/>
                  <w:color w:val="auto"/>
                </w:rPr>
                <w:t>&lt;</w:t>
              </w:r>
              <w:r w:rsidR="00841F05">
                <w:rPr>
                  <w:rStyle w:val="a3"/>
                  <w:color w:val="auto"/>
                </w:rPr>
                <w:t>7</w:t>
              </w:r>
              <w:r w:rsidR="00841F05" w:rsidRPr="00F1341A">
                <w:rPr>
                  <w:rStyle w:val="a3"/>
                  <w:color w:val="auto"/>
                </w:rPr>
                <w:t>&gt;</w:t>
              </w:r>
            </w:hyperlink>
          </w:p>
          <w:p w:rsidR="00841F05" w:rsidRPr="006A6683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F05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841F05" w:rsidRPr="006A6683" w:rsidRDefault="003B565A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841F05" w:rsidRPr="00F1341A">
                <w:rPr>
                  <w:rStyle w:val="a3"/>
                  <w:color w:val="auto"/>
                </w:rPr>
                <w:t>&lt;</w:t>
              </w:r>
              <w:r w:rsidR="00841F05">
                <w:rPr>
                  <w:rStyle w:val="a3"/>
                  <w:color w:val="auto"/>
                </w:rPr>
                <w:t>8</w:t>
              </w:r>
              <w:r w:rsidR="00841F05" w:rsidRPr="00F1341A">
                <w:rPr>
                  <w:rStyle w:val="a3"/>
                  <w:color w:val="auto"/>
                </w:rPr>
                <w:t>&gt;</w:t>
              </w:r>
            </w:hyperlink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F05" w:rsidRDefault="00841F05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841F05" w:rsidRPr="006A6683" w:rsidRDefault="003B565A" w:rsidP="00841F05">
            <w:pPr>
              <w:framePr w:w="15869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0" w:history="1">
              <w:r w:rsidR="00841F05" w:rsidRPr="00F1341A">
                <w:rPr>
                  <w:rStyle w:val="a3"/>
                  <w:color w:val="auto"/>
                </w:rPr>
                <w:t>&lt;</w:t>
              </w:r>
              <w:r w:rsidR="00841F05">
                <w:rPr>
                  <w:rStyle w:val="a3"/>
                  <w:color w:val="auto"/>
                </w:rPr>
                <w:t>9</w:t>
              </w:r>
              <w:r w:rsidR="00841F05" w:rsidRPr="00F1341A">
                <w:rPr>
                  <w:rStyle w:val="a3"/>
                  <w:color w:val="auto"/>
                </w:rPr>
                <w:t>&gt;</w:t>
              </w:r>
            </w:hyperlink>
          </w:p>
        </w:tc>
      </w:tr>
      <w:tr w:rsidR="00F1341A" w:rsidRPr="00C11FF4" w:rsidTr="00F1341A"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>
            <w:pPr>
              <w:pStyle w:val="22"/>
              <w:framePr w:w="15869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86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6680" w:rsidRPr="00C11FF4" w:rsidRDefault="00D76680">
      <w:pPr>
        <w:rPr>
          <w:rFonts w:ascii="Times New Roman" w:hAnsi="Times New Roman" w:cs="Times New Roman"/>
        </w:rPr>
      </w:pPr>
    </w:p>
    <w:p w:rsidR="00D76680" w:rsidRPr="00C11FF4" w:rsidRDefault="00D76680">
      <w:pPr>
        <w:rPr>
          <w:rFonts w:ascii="Times New Roman" w:hAnsi="Times New Roman" w:cs="Times New Roman"/>
        </w:rPr>
        <w:sectPr w:rsidR="00D76680" w:rsidRPr="00C11FF4" w:rsidSect="000006A3">
          <w:headerReference w:type="default" r:id="rId31"/>
          <w:headerReference w:type="first" r:id="rId32"/>
          <w:pgSz w:w="16838" w:h="11909" w:orient="landscape"/>
          <w:pgMar w:top="993" w:right="480" w:bottom="959" w:left="480" w:header="0" w:footer="3" w:gutter="0"/>
          <w:pgNumType w:start="5"/>
          <w:cols w:space="720"/>
          <w:noEndnote/>
          <w:docGrid w:linePitch="360"/>
        </w:sectPr>
      </w:pPr>
    </w:p>
    <w:p w:rsidR="00DE0381" w:rsidRPr="00C11FF4" w:rsidRDefault="00DE0381" w:rsidP="00DE0381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lastRenderedPageBreak/>
        <w:t>&lt;1&gt; указывается вид собственности объекта (муниципальная, частная);</w:t>
      </w:r>
    </w:p>
    <w:p w:rsidR="00DE0381" w:rsidRPr="00C11FF4" w:rsidRDefault="00DE0381" w:rsidP="00DE0381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&lt;2&gt; указывается вид планируемых работ (строительство и (или) реконструкция);</w:t>
      </w:r>
    </w:p>
    <w:p w:rsidR="00DE0381" w:rsidRPr="00C11FF4" w:rsidRDefault="00DE0381" w:rsidP="00DE0381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&lt;3&gt; указываются сроки строительства и (или) реконструкции;</w:t>
      </w:r>
    </w:p>
    <w:p w:rsidR="00DE0381" w:rsidRPr="00C11FF4" w:rsidRDefault="00DE0381" w:rsidP="00DE0381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&lt;4&gt; указывается фактическое состояние (этап подготовки (проектирования) или строительства (реконструкции));</w:t>
      </w:r>
    </w:p>
    <w:p w:rsidR="00DE0381" w:rsidRDefault="00DE0381" w:rsidP="00DE0381">
      <w:pPr>
        <w:pStyle w:val="30"/>
        <w:shd w:val="clear" w:color="auto" w:fill="auto"/>
        <w:ind w:left="20" w:right="200"/>
        <w:rPr>
          <w:sz w:val="24"/>
          <w:szCs w:val="24"/>
        </w:rPr>
      </w:pPr>
      <w:r w:rsidRPr="00C11FF4">
        <w:rPr>
          <w:sz w:val="24"/>
          <w:szCs w:val="24"/>
        </w:rPr>
        <w:t>&lt;5&gt; указывается принадлежность проекта к муниципальным программам городского округа Эгвекинот, инвестиционным про</w:t>
      </w:r>
      <w:r w:rsidRPr="00C11FF4">
        <w:rPr>
          <w:sz w:val="24"/>
          <w:szCs w:val="24"/>
        </w:rPr>
        <w:softHyphen/>
        <w:t>граммам субъектов естественных монополий и хозяйствующих суб</w:t>
      </w:r>
      <w:r w:rsidR="000006A3">
        <w:rPr>
          <w:sz w:val="24"/>
          <w:szCs w:val="24"/>
        </w:rPr>
        <w:t>ъектов с муниципальным участием;</w:t>
      </w:r>
    </w:p>
    <w:p w:rsidR="00DE0381" w:rsidRDefault="00DE0381" w:rsidP="00DE0381">
      <w:pPr>
        <w:pStyle w:val="30"/>
        <w:shd w:val="clear" w:color="auto" w:fill="auto"/>
        <w:ind w:left="20" w:right="200"/>
        <w:rPr>
          <w:sz w:val="22"/>
          <w:szCs w:val="22"/>
        </w:rPr>
      </w:pPr>
      <w:r w:rsidRPr="00C11FF4">
        <w:rPr>
          <w:sz w:val="24"/>
          <w:szCs w:val="24"/>
        </w:rPr>
        <w:t>&lt;</w:t>
      </w:r>
      <w:r>
        <w:rPr>
          <w:sz w:val="24"/>
          <w:szCs w:val="24"/>
        </w:rPr>
        <w:t>6</w:t>
      </w:r>
      <w:r w:rsidRPr="00C11FF4">
        <w:rPr>
          <w:sz w:val="24"/>
          <w:szCs w:val="24"/>
        </w:rPr>
        <w:t>&gt;</w:t>
      </w:r>
      <w:r w:rsidRPr="00841F05">
        <w:rPr>
          <w:sz w:val="22"/>
          <w:szCs w:val="22"/>
        </w:rPr>
        <w:t xml:space="preserve"> </w:t>
      </w:r>
      <w:r w:rsidRPr="006A6683">
        <w:rPr>
          <w:sz w:val="22"/>
          <w:szCs w:val="22"/>
        </w:rPr>
        <w:t>федеральный бюджет;</w:t>
      </w:r>
    </w:p>
    <w:p w:rsidR="00DE0381" w:rsidRPr="00841F05" w:rsidRDefault="00DE0381" w:rsidP="00DE0381">
      <w:pPr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7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окружной бюджет;</w:t>
      </w:r>
    </w:p>
    <w:p w:rsidR="00DE0381" w:rsidRDefault="00DE0381" w:rsidP="00DE0381">
      <w:pPr>
        <w:ind w:firstLine="560"/>
        <w:jc w:val="both"/>
      </w:pPr>
      <w:r w:rsidRPr="00C11FF4">
        <w:t>&lt;</w:t>
      </w:r>
      <w:r>
        <w:t>8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муниципальный бюджет;</w:t>
      </w:r>
    </w:p>
    <w:p w:rsidR="00DE0381" w:rsidRDefault="00DE0381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9</w:t>
      </w:r>
      <w:r w:rsidRPr="00C11FF4">
        <w:t>&gt;</w:t>
      </w:r>
      <w:r w:rsidRPr="006A6683">
        <w:rPr>
          <w:rFonts w:ascii="Times New Roman" w:hAnsi="Times New Roman" w:cs="Times New Roman"/>
          <w:sz w:val="22"/>
          <w:szCs w:val="22"/>
        </w:rPr>
        <w:t>- внебюд</w:t>
      </w:r>
      <w:r w:rsidR="000006A3">
        <w:rPr>
          <w:rFonts w:ascii="Times New Roman" w:hAnsi="Times New Roman" w:cs="Times New Roman"/>
          <w:sz w:val="22"/>
          <w:szCs w:val="22"/>
        </w:rPr>
        <w:t>жетные источники финансирования</w:t>
      </w:r>
      <w:r w:rsidRPr="006A6683">
        <w:rPr>
          <w:rFonts w:ascii="Times New Roman" w:hAnsi="Times New Roman" w:cs="Times New Roman"/>
          <w:sz w:val="22"/>
          <w:szCs w:val="22"/>
        </w:rPr>
        <w:t>.</w:t>
      </w: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DE0381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0006A3">
      <w:pPr>
        <w:pStyle w:val="af2"/>
        <w:ind w:left="560"/>
        <w:jc w:val="center"/>
        <w:rPr>
          <w:rFonts w:ascii="Times New Roman" w:hAnsi="Times New Roman" w:cs="Times New Roman"/>
          <w:sz w:val="22"/>
          <w:szCs w:val="22"/>
        </w:rPr>
      </w:pPr>
    </w:p>
    <w:p w:rsidR="000006A3" w:rsidRDefault="000006A3" w:rsidP="000006A3">
      <w:pPr>
        <w:pStyle w:val="af2"/>
        <w:ind w:left="560"/>
        <w:jc w:val="center"/>
        <w:rPr>
          <w:rFonts w:ascii="Times New Roman" w:hAnsi="Times New Roman" w:cs="Times New Roman"/>
          <w:sz w:val="22"/>
          <w:szCs w:val="22"/>
        </w:rPr>
      </w:pPr>
    </w:p>
    <w:p w:rsidR="00841F05" w:rsidRPr="000006A3" w:rsidRDefault="000006A3" w:rsidP="000006A3">
      <w:pPr>
        <w:pStyle w:val="af2"/>
        <w:ind w:left="560"/>
        <w:jc w:val="center"/>
        <w:rPr>
          <w:rFonts w:ascii="Times New Roman" w:hAnsi="Times New Roman" w:cs="Times New Roman"/>
        </w:rPr>
      </w:pPr>
      <w:r w:rsidRPr="000006A3">
        <w:rPr>
          <w:rFonts w:ascii="Times New Roman" w:hAnsi="Times New Roman" w:cs="Times New Roman"/>
        </w:rPr>
        <w:lastRenderedPageBreak/>
        <w:t>3</w:t>
      </w:r>
    </w:p>
    <w:p w:rsidR="000006A3" w:rsidRPr="000006A3" w:rsidRDefault="000006A3" w:rsidP="000006A3">
      <w:pPr>
        <w:pStyle w:val="af2"/>
        <w:ind w:left="560"/>
        <w:jc w:val="center"/>
        <w:rPr>
          <w:rFonts w:ascii="Times New Roman" w:hAnsi="Times New Roman" w:cs="Times New Roman"/>
          <w:sz w:val="22"/>
          <w:szCs w:val="22"/>
        </w:rPr>
      </w:pPr>
    </w:p>
    <w:p w:rsidR="00D76680" w:rsidRPr="00C11FF4" w:rsidRDefault="0094438C">
      <w:pPr>
        <w:pStyle w:val="24"/>
        <w:framePr w:w="15768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C11FF4">
        <w:rPr>
          <w:sz w:val="24"/>
          <w:szCs w:val="24"/>
        </w:rPr>
        <w:t>Раздел II. ОБЪЕКТЫ ИНФРАСТРУКТУРЫ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997"/>
        <w:gridCol w:w="1781"/>
        <w:gridCol w:w="1637"/>
        <w:gridCol w:w="1450"/>
        <w:gridCol w:w="1373"/>
        <w:gridCol w:w="1637"/>
        <w:gridCol w:w="1334"/>
        <w:gridCol w:w="893"/>
        <w:gridCol w:w="667"/>
        <w:gridCol w:w="667"/>
        <w:gridCol w:w="897"/>
        <w:gridCol w:w="898"/>
      </w:tblGrid>
      <w:tr w:rsidR="00D76680" w:rsidRPr="00C11FF4">
        <w:trPr>
          <w:trHeight w:hRule="exact" w:val="11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№</w:t>
            </w:r>
          </w:p>
          <w:p w:rsidR="00D76680" w:rsidRPr="00C11FF4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60" w:after="0" w:line="230" w:lineRule="exact"/>
              <w:ind w:left="140"/>
              <w:jc w:val="left"/>
              <w:rPr>
                <w:sz w:val="24"/>
                <w:szCs w:val="24"/>
              </w:rPr>
            </w:pPr>
            <w:proofErr w:type="spellStart"/>
            <w:r w:rsidRPr="00C11FF4">
              <w:rPr>
                <w:rStyle w:val="115pt"/>
                <w:sz w:val="24"/>
                <w:szCs w:val="24"/>
              </w:rPr>
              <w:t>п</w:t>
            </w:r>
            <w:proofErr w:type="spellEnd"/>
            <w:r w:rsidRPr="00C11FF4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C11FF4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Наименование объекта инфра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структуры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Наименование инвестора/вид собственности объекта</w:t>
            </w:r>
            <w:hyperlink r:id="rId33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 xml:space="preserve"> &lt;1&gt;</w:t>
              </w:r>
            </w:hyperlink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Место реали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зации (насе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>ленный пункт, улица)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 xml:space="preserve">Вид работ </w:t>
            </w:r>
            <w:hyperlink r:id="rId34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 xml:space="preserve">&lt;2&gt;/срок </w:t>
              </w:r>
            </w:hyperlink>
            <w:r w:rsidRPr="00F1341A">
              <w:rPr>
                <w:rStyle w:val="115pt"/>
                <w:color w:val="auto"/>
                <w:sz w:val="24"/>
                <w:szCs w:val="24"/>
              </w:rPr>
              <w:t>ре</w:t>
            </w:r>
            <w:r w:rsidRPr="00F1341A">
              <w:rPr>
                <w:rStyle w:val="115pt"/>
                <w:color w:val="auto"/>
                <w:sz w:val="24"/>
                <w:szCs w:val="24"/>
              </w:rPr>
              <w:softHyphen/>
              <w:t xml:space="preserve">ализации </w:t>
            </w:r>
            <w:hyperlink r:id="rId35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>&lt;3&gt;,</w:t>
              </w:r>
            </w:hyperlink>
            <w:r w:rsidRPr="00F1341A">
              <w:rPr>
                <w:rStyle w:val="115pt"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0006A3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В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t xml:space="preserve"> том чис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softHyphen/>
              <w:t>ле: год вво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softHyphen/>
              <w:t>да в экс</w:t>
            </w:r>
            <w:r w:rsidR="0094438C" w:rsidRPr="00F1341A">
              <w:rPr>
                <w:rStyle w:val="115pt"/>
                <w:color w:val="auto"/>
                <w:sz w:val="24"/>
                <w:szCs w:val="24"/>
              </w:rPr>
              <w:softHyphen/>
              <w:t>плуатацию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Фактическое состояние</w:t>
            </w:r>
            <w:hyperlink r:id="rId36" w:history="1">
              <w:r w:rsidRPr="00F1341A">
                <w:rPr>
                  <w:rStyle w:val="a3"/>
                  <w:color w:val="auto"/>
                  <w:sz w:val="24"/>
                  <w:szCs w:val="24"/>
                </w:rPr>
                <w:t xml:space="preserve"> &lt;4&gt;</w:t>
              </w:r>
            </w:hyperlink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Документ-</w:t>
            </w:r>
          </w:p>
          <w:p w:rsidR="00D76680" w:rsidRPr="00F1341A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F1341A">
              <w:rPr>
                <w:rStyle w:val="115pt"/>
                <w:color w:val="auto"/>
                <w:sz w:val="24"/>
                <w:szCs w:val="24"/>
              </w:rPr>
              <w:t>основание</w:t>
            </w:r>
          </w:p>
          <w:p w:rsidR="00D76680" w:rsidRPr="00F1341A" w:rsidRDefault="003B565A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4"/>
                <w:szCs w:val="24"/>
              </w:rPr>
            </w:pPr>
            <w:hyperlink r:id="rId37" w:history="1">
              <w:r w:rsidR="0094438C" w:rsidRPr="00F1341A">
                <w:rPr>
                  <w:rStyle w:val="a3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0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Предполагаемая стоимость объекта инфраструктуры и источники финан</w:t>
            </w:r>
            <w:r w:rsidRPr="00C11FF4">
              <w:rPr>
                <w:rStyle w:val="115pt"/>
                <w:sz w:val="24"/>
                <w:szCs w:val="24"/>
              </w:rPr>
              <w:softHyphen/>
              <w:t>сирования, тыс. рублей</w:t>
            </w:r>
          </w:p>
        </w:tc>
      </w:tr>
      <w:tr w:rsidR="00D76680" w:rsidRPr="00C11FF4">
        <w:trPr>
          <w:trHeight w:hRule="exact" w:val="49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D7668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30" w:lineRule="exact"/>
              <w:ind w:left="16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Всего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в том числе за счет средств:</w:t>
            </w:r>
          </w:p>
        </w:tc>
      </w:tr>
      <w:tr w:rsidR="006909D5" w:rsidRPr="00C11FF4" w:rsidTr="00F1341A">
        <w:trPr>
          <w:trHeight w:hRule="exact" w:val="186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09D5" w:rsidRPr="00C11FF4" w:rsidRDefault="006909D5" w:rsidP="006909D5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D5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6909D5" w:rsidRPr="006A6683" w:rsidRDefault="003B565A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38" w:history="1">
              <w:r w:rsidR="006909D5" w:rsidRPr="00F1341A">
                <w:rPr>
                  <w:rStyle w:val="a3"/>
                  <w:color w:val="auto"/>
                </w:rPr>
                <w:t>&lt;</w:t>
              </w:r>
              <w:r w:rsidR="006909D5">
                <w:rPr>
                  <w:rStyle w:val="a3"/>
                  <w:color w:val="auto"/>
                </w:rPr>
                <w:t>6</w:t>
              </w:r>
              <w:r w:rsidR="006909D5" w:rsidRPr="00F1341A">
                <w:rPr>
                  <w:rStyle w:val="a3"/>
                  <w:color w:val="auto"/>
                </w:rPr>
                <w:t>&gt;</w:t>
              </w:r>
            </w:hyperlink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9D5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909D5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6909D5" w:rsidRDefault="003B565A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</w:rPr>
            </w:pPr>
            <w:hyperlink r:id="rId39" w:history="1">
              <w:r w:rsidR="006909D5" w:rsidRPr="00F1341A">
                <w:rPr>
                  <w:rStyle w:val="a3"/>
                  <w:color w:val="auto"/>
                </w:rPr>
                <w:t>&lt;</w:t>
              </w:r>
              <w:r w:rsidR="006909D5">
                <w:rPr>
                  <w:rStyle w:val="a3"/>
                  <w:color w:val="auto"/>
                </w:rPr>
                <w:t>7</w:t>
              </w:r>
              <w:r w:rsidR="006909D5" w:rsidRPr="00F1341A">
                <w:rPr>
                  <w:rStyle w:val="a3"/>
                  <w:color w:val="auto"/>
                </w:rPr>
                <w:t>&gt;</w:t>
              </w:r>
            </w:hyperlink>
          </w:p>
          <w:p w:rsidR="006909D5" w:rsidRPr="006A6683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D5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6909D5" w:rsidRPr="006A6683" w:rsidRDefault="003B565A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0" w:history="1">
              <w:r w:rsidR="006909D5" w:rsidRPr="00F1341A">
                <w:rPr>
                  <w:rStyle w:val="a3"/>
                  <w:color w:val="auto"/>
                </w:rPr>
                <w:t>&lt;</w:t>
              </w:r>
              <w:r w:rsidR="006909D5">
                <w:rPr>
                  <w:rStyle w:val="a3"/>
                  <w:color w:val="auto"/>
                </w:rPr>
                <w:t>8</w:t>
              </w:r>
              <w:r w:rsidR="006909D5" w:rsidRPr="00F1341A">
                <w:rPr>
                  <w:rStyle w:val="a3"/>
                  <w:color w:val="auto"/>
                </w:rPr>
                <w:t>&gt;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9D5" w:rsidRDefault="006909D5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6909D5" w:rsidRPr="006A6683" w:rsidRDefault="003B565A" w:rsidP="006909D5">
            <w:pPr>
              <w:framePr w:w="15768" w:wrap="notBeside" w:vAnchor="text" w:hAnchor="text" w:xAlign="center" w:y="1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1" w:history="1">
              <w:r w:rsidR="006909D5" w:rsidRPr="00F1341A">
                <w:rPr>
                  <w:rStyle w:val="a3"/>
                  <w:color w:val="auto"/>
                </w:rPr>
                <w:t>&lt;</w:t>
              </w:r>
              <w:r w:rsidR="006909D5">
                <w:rPr>
                  <w:rStyle w:val="a3"/>
                  <w:color w:val="auto"/>
                </w:rPr>
                <w:t>9</w:t>
              </w:r>
              <w:r w:rsidR="006909D5" w:rsidRPr="00F1341A">
                <w:rPr>
                  <w:rStyle w:val="a3"/>
                  <w:color w:val="auto"/>
                </w:rPr>
                <w:t>&gt;</w:t>
              </w:r>
            </w:hyperlink>
          </w:p>
        </w:tc>
      </w:tr>
      <w:tr w:rsidR="00F1341A" w:rsidRPr="00C11FF4" w:rsidTr="00F1341A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41A" w:rsidRPr="00C11FF4" w:rsidRDefault="00F1341A">
            <w:pPr>
              <w:pStyle w:val="22"/>
              <w:framePr w:w="15768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1341A" w:rsidRPr="00C11FF4" w:rsidTr="00F1341A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41A" w:rsidRPr="00C11FF4" w:rsidRDefault="00F1341A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6680" w:rsidRPr="00C11FF4" w:rsidRDefault="00D76680">
      <w:pPr>
        <w:rPr>
          <w:rFonts w:ascii="Times New Roman" w:hAnsi="Times New Roman" w:cs="Times New Roman"/>
        </w:rPr>
      </w:pPr>
    </w:p>
    <w:p w:rsidR="00D76680" w:rsidRPr="00C11FF4" w:rsidRDefault="0094438C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&lt;1&gt; указывается вид собственности объекта (муниципальная, частная);</w:t>
      </w:r>
    </w:p>
    <w:p w:rsidR="00D76680" w:rsidRPr="00C11FF4" w:rsidRDefault="0094438C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&lt;2&gt; указывается вид планируемых работ (строительство и (или) реконструкция);</w:t>
      </w:r>
    </w:p>
    <w:p w:rsidR="00D76680" w:rsidRPr="00C11FF4" w:rsidRDefault="0094438C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&lt;3&gt; указываются сроки строительства и (или) реконструкции;</w:t>
      </w:r>
    </w:p>
    <w:p w:rsidR="00D76680" w:rsidRPr="00C11FF4" w:rsidRDefault="0094438C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&lt;4&gt; указывается фактическое состояние (этап подготовки (проектирования) или строительства (реконструкции));</w:t>
      </w:r>
    </w:p>
    <w:p w:rsidR="00D76680" w:rsidRDefault="0094438C">
      <w:pPr>
        <w:pStyle w:val="30"/>
        <w:shd w:val="clear" w:color="auto" w:fill="auto"/>
        <w:ind w:left="20" w:right="200"/>
        <w:rPr>
          <w:sz w:val="24"/>
          <w:szCs w:val="24"/>
        </w:rPr>
      </w:pPr>
      <w:r w:rsidRPr="00C11FF4">
        <w:rPr>
          <w:sz w:val="24"/>
          <w:szCs w:val="24"/>
        </w:rPr>
        <w:t xml:space="preserve">&lt;5&gt; указывается принадлежность проекта к муниципальным программам </w:t>
      </w:r>
      <w:r w:rsidR="002515E5" w:rsidRPr="00C11FF4">
        <w:rPr>
          <w:sz w:val="24"/>
          <w:szCs w:val="24"/>
        </w:rPr>
        <w:t>городского округа Эгвекинот</w:t>
      </w:r>
      <w:r w:rsidRPr="00C11FF4">
        <w:rPr>
          <w:sz w:val="24"/>
          <w:szCs w:val="24"/>
        </w:rPr>
        <w:t>, инвестиционным про</w:t>
      </w:r>
      <w:r w:rsidRPr="00C11FF4">
        <w:rPr>
          <w:sz w:val="24"/>
          <w:szCs w:val="24"/>
        </w:rPr>
        <w:softHyphen/>
        <w:t>граммам субъектов естественных монополий и хозяйствующих субъектов с муниципал</w:t>
      </w:r>
      <w:r w:rsidR="000006A3">
        <w:rPr>
          <w:sz w:val="24"/>
          <w:szCs w:val="24"/>
        </w:rPr>
        <w:t>ьным участием;</w:t>
      </w:r>
    </w:p>
    <w:p w:rsidR="006909D5" w:rsidRDefault="006909D5" w:rsidP="006909D5">
      <w:pPr>
        <w:pStyle w:val="30"/>
        <w:shd w:val="clear" w:color="auto" w:fill="auto"/>
        <w:ind w:left="20" w:right="200"/>
        <w:rPr>
          <w:sz w:val="22"/>
          <w:szCs w:val="22"/>
        </w:rPr>
      </w:pPr>
      <w:r w:rsidRPr="00C11FF4">
        <w:rPr>
          <w:sz w:val="24"/>
          <w:szCs w:val="24"/>
        </w:rPr>
        <w:t>&lt;</w:t>
      </w:r>
      <w:r>
        <w:rPr>
          <w:sz w:val="24"/>
          <w:szCs w:val="24"/>
        </w:rPr>
        <w:t>6</w:t>
      </w:r>
      <w:r w:rsidRPr="00C11FF4">
        <w:rPr>
          <w:sz w:val="24"/>
          <w:szCs w:val="24"/>
        </w:rPr>
        <w:t>&gt;</w:t>
      </w:r>
      <w:r w:rsidRPr="00841F05">
        <w:rPr>
          <w:sz w:val="22"/>
          <w:szCs w:val="22"/>
        </w:rPr>
        <w:t xml:space="preserve"> </w:t>
      </w:r>
      <w:r w:rsidRPr="006A6683">
        <w:rPr>
          <w:sz w:val="22"/>
          <w:szCs w:val="22"/>
        </w:rPr>
        <w:t>федеральный бюджет;</w:t>
      </w:r>
    </w:p>
    <w:p w:rsidR="006909D5" w:rsidRPr="00841F05" w:rsidRDefault="006909D5" w:rsidP="006909D5">
      <w:pPr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7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окружной бюджет;</w:t>
      </w:r>
    </w:p>
    <w:p w:rsidR="006909D5" w:rsidRDefault="006909D5" w:rsidP="006909D5">
      <w:pPr>
        <w:ind w:firstLine="560"/>
        <w:jc w:val="both"/>
      </w:pPr>
      <w:r w:rsidRPr="00C11FF4">
        <w:t>&lt;</w:t>
      </w:r>
      <w:r>
        <w:t>8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муниципальный бюджет;</w:t>
      </w:r>
    </w:p>
    <w:p w:rsidR="006909D5" w:rsidRPr="006A6683" w:rsidRDefault="006909D5" w:rsidP="006909D5">
      <w:pPr>
        <w:pStyle w:val="af2"/>
        <w:ind w:left="560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9</w:t>
      </w:r>
      <w:r w:rsidRPr="00C11FF4">
        <w:t>&gt;</w:t>
      </w:r>
      <w:r w:rsidRPr="006A6683">
        <w:rPr>
          <w:rFonts w:ascii="Times New Roman" w:hAnsi="Times New Roman" w:cs="Times New Roman"/>
          <w:sz w:val="22"/>
          <w:szCs w:val="22"/>
        </w:rPr>
        <w:t>- внебюд</w:t>
      </w:r>
      <w:r w:rsidR="000006A3">
        <w:rPr>
          <w:rFonts w:ascii="Times New Roman" w:hAnsi="Times New Roman" w:cs="Times New Roman"/>
          <w:sz w:val="22"/>
          <w:szCs w:val="22"/>
        </w:rPr>
        <w:t>жетные источники финансирования</w:t>
      </w:r>
      <w:r w:rsidRPr="006A6683">
        <w:rPr>
          <w:rFonts w:ascii="Times New Roman" w:hAnsi="Times New Roman" w:cs="Times New Roman"/>
          <w:sz w:val="22"/>
          <w:szCs w:val="22"/>
        </w:rPr>
        <w:t>.</w:t>
      </w:r>
    </w:p>
    <w:p w:rsidR="006909D5" w:rsidRPr="006A6683" w:rsidRDefault="006909D5" w:rsidP="006909D5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</w:p>
    <w:p w:rsidR="006909D5" w:rsidRPr="00C11FF4" w:rsidRDefault="006909D5">
      <w:pPr>
        <w:pStyle w:val="30"/>
        <w:shd w:val="clear" w:color="auto" w:fill="auto"/>
        <w:ind w:left="20" w:right="200"/>
        <w:rPr>
          <w:sz w:val="24"/>
          <w:szCs w:val="24"/>
        </w:rPr>
        <w:sectPr w:rsidR="006909D5" w:rsidRPr="00C11FF4" w:rsidSect="000006A3">
          <w:type w:val="continuous"/>
          <w:pgSz w:w="16838" w:h="11909" w:orient="landscape"/>
          <w:pgMar w:top="426" w:right="316" w:bottom="1226" w:left="330" w:header="0" w:footer="3" w:gutter="0"/>
          <w:cols w:space="720"/>
          <w:noEndnote/>
          <w:docGrid w:linePitch="360"/>
        </w:sectPr>
      </w:pPr>
    </w:p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</w:tblGrid>
      <w:tr w:rsidR="000006A3" w:rsidTr="000006A3">
        <w:tc>
          <w:tcPr>
            <w:tcW w:w="4592" w:type="dxa"/>
          </w:tcPr>
          <w:p w:rsidR="000006A3" w:rsidRPr="00C11FF4" w:rsidRDefault="000006A3" w:rsidP="000006A3">
            <w:pPr>
              <w:pStyle w:val="22"/>
              <w:shd w:val="clear" w:color="auto" w:fill="auto"/>
              <w:spacing w:before="0" w:after="0" w:line="240" w:lineRule="auto"/>
              <w:ind w:right="460" w:firstLine="33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</w:p>
          <w:p w:rsidR="000006A3" w:rsidRPr="00C11FF4" w:rsidRDefault="000006A3" w:rsidP="000006A3">
            <w:pPr>
              <w:pStyle w:val="22"/>
              <w:shd w:val="clear" w:color="auto" w:fill="auto"/>
              <w:spacing w:before="0" w:after="0" w:line="240" w:lineRule="auto"/>
              <w:ind w:right="46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r w:rsidRPr="00C11FF4">
              <w:rPr>
                <w:sz w:val="24"/>
                <w:szCs w:val="24"/>
              </w:rPr>
              <w:t>Администрации</w:t>
            </w:r>
          </w:p>
          <w:p w:rsidR="000006A3" w:rsidRPr="00C11FF4" w:rsidRDefault="000006A3" w:rsidP="000006A3">
            <w:pPr>
              <w:pStyle w:val="22"/>
              <w:shd w:val="clear" w:color="auto" w:fill="auto"/>
              <w:spacing w:before="0" w:after="0" w:line="240" w:lineRule="auto"/>
              <w:ind w:right="460" w:firstLine="33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t>городского округа Эгвекинот</w:t>
            </w:r>
          </w:p>
          <w:p w:rsidR="000006A3" w:rsidRDefault="008E19A5" w:rsidP="000006A3">
            <w:pPr>
              <w:pStyle w:val="22"/>
              <w:shd w:val="clear" w:color="auto" w:fill="auto"/>
              <w:spacing w:before="0" w:after="0" w:line="240" w:lineRule="auto"/>
              <w:ind w:right="460" w:firstLine="33"/>
              <w:jc w:val="center"/>
              <w:rPr>
                <w:sz w:val="24"/>
                <w:szCs w:val="24"/>
              </w:rPr>
            </w:pPr>
            <w:r w:rsidRPr="00C11FF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30</w:t>
            </w:r>
            <w:r w:rsidRPr="00C11FF4">
              <w:rPr>
                <w:sz w:val="24"/>
                <w:szCs w:val="24"/>
              </w:rPr>
              <w:t xml:space="preserve">  декабря 2019 г. №</w:t>
            </w:r>
            <w:r>
              <w:rPr>
                <w:sz w:val="24"/>
                <w:szCs w:val="24"/>
              </w:rPr>
              <w:t xml:space="preserve"> 536 - па</w:t>
            </w:r>
          </w:p>
        </w:tc>
      </w:tr>
    </w:tbl>
    <w:p w:rsidR="00D76680" w:rsidRPr="00C11FF4" w:rsidRDefault="00D76680" w:rsidP="000006A3">
      <w:pPr>
        <w:pStyle w:val="22"/>
        <w:shd w:val="clear" w:color="auto" w:fill="auto"/>
        <w:spacing w:before="0" w:after="0" w:line="240" w:lineRule="auto"/>
        <w:ind w:right="460" w:firstLine="340"/>
        <w:jc w:val="right"/>
        <w:rPr>
          <w:sz w:val="24"/>
          <w:szCs w:val="24"/>
        </w:rPr>
      </w:pPr>
    </w:p>
    <w:p w:rsidR="002515E5" w:rsidRPr="00C11FF4" w:rsidRDefault="002515E5" w:rsidP="002515E5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</w:p>
    <w:p w:rsidR="00D76680" w:rsidRPr="00C11FF4" w:rsidRDefault="0094438C" w:rsidP="002515E5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  <w:r w:rsidRPr="00C11FF4">
        <w:rPr>
          <w:sz w:val="24"/>
          <w:szCs w:val="24"/>
        </w:rPr>
        <w:t>ПЕРЕЧЕНЬ</w:t>
      </w:r>
    </w:p>
    <w:p w:rsidR="000006A3" w:rsidRDefault="002515E5" w:rsidP="000006A3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  <w:r w:rsidRPr="00C11FF4">
        <w:rPr>
          <w:sz w:val="24"/>
          <w:szCs w:val="24"/>
        </w:rPr>
        <w:t>органов местного самоуправления городского округа Эгвекинот</w:t>
      </w:r>
      <w:r w:rsidR="001D5DFB">
        <w:rPr>
          <w:sz w:val="24"/>
          <w:szCs w:val="24"/>
        </w:rPr>
        <w:t xml:space="preserve"> </w:t>
      </w:r>
      <w:r w:rsidR="001D5DFB" w:rsidRPr="00B62BA7">
        <w:rPr>
          <w:color w:val="auto"/>
          <w:sz w:val="24"/>
          <w:szCs w:val="24"/>
        </w:rPr>
        <w:t>(струк</w:t>
      </w:r>
      <w:r w:rsidR="00FC0D08" w:rsidRPr="00B62BA7">
        <w:rPr>
          <w:color w:val="auto"/>
          <w:sz w:val="24"/>
          <w:szCs w:val="24"/>
        </w:rPr>
        <w:t>турных подразделений органов местного самоуправления городского округа Эгвекинот)</w:t>
      </w:r>
      <w:r w:rsidR="0094438C" w:rsidRPr="00B62BA7">
        <w:rPr>
          <w:color w:val="auto"/>
          <w:sz w:val="24"/>
          <w:szCs w:val="24"/>
        </w:rPr>
        <w:t>,</w:t>
      </w:r>
      <w:r w:rsidR="0094438C" w:rsidRPr="00C11FF4">
        <w:rPr>
          <w:sz w:val="24"/>
          <w:szCs w:val="24"/>
        </w:rPr>
        <w:t xml:space="preserve"> </w:t>
      </w:r>
    </w:p>
    <w:p w:rsidR="000006A3" w:rsidRDefault="0094438C" w:rsidP="000006A3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  <w:r w:rsidRPr="00C11FF4">
        <w:rPr>
          <w:sz w:val="24"/>
          <w:szCs w:val="24"/>
        </w:rPr>
        <w:t xml:space="preserve">ответственных за сбор и предоставление информации об инвестиционных </w:t>
      </w:r>
    </w:p>
    <w:p w:rsidR="000006A3" w:rsidRDefault="0094438C" w:rsidP="000006A3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  <w:r w:rsidRPr="00C11FF4">
        <w:rPr>
          <w:sz w:val="24"/>
          <w:szCs w:val="24"/>
        </w:rPr>
        <w:t xml:space="preserve">объектах и объектах инфраструктуры для формирования и актуализации Плана создания инвестиционных объектов и объектов инфраструктуры </w:t>
      </w:r>
    </w:p>
    <w:p w:rsidR="00D76680" w:rsidRDefault="002515E5" w:rsidP="000006A3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  <w:r w:rsidRPr="00C11FF4">
        <w:rPr>
          <w:sz w:val="24"/>
          <w:szCs w:val="24"/>
        </w:rPr>
        <w:t>городского округа Эгвекинот</w:t>
      </w:r>
    </w:p>
    <w:p w:rsidR="000006A3" w:rsidRPr="00C11FF4" w:rsidRDefault="000006A3" w:rsidP="000006A3">
      <w:pPr>
        <w:pStyle w:val="20"/>
        <w:shd w:val="clear" w:color="auto" w:fill="auto"/>
        <w:spacing w:after="0" w:line="322" w:lineRule="exact"/>
        <w:ind w:left="34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47"/>
        <w:gridCol w:w="3864"/>
        <w:gridCol w:w="2419"/>
      </w:tblGrid>
      <w:tr w:rsidR="00D76680" w:rsidRPr="00C11FF4" w:rsidTr="000006A3">
        <w:trPr>
          <w:trHeight w:hRule="exact" w:val="2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60" w:line="230" w:lineRule="exact"/>
              <w:ind w:left="180"/>
              <w:jc w:val="left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№</w:t>
            </w:r>
          </w:p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C11FF4">
              <w:rPr>
                <w:rStyle w:val="115pt1"/>
                <w:sz w:val="24"/>
                <w:szCs w:val="24"/>
              </w:rPr>
              <w:t>п</w:t>
            </w:r>
            <w:proofErr w:type="spellEnd"/>
            <w:r w:rsidRPr="00C11FF4">
              <w:rPr>
                <w:rStyle w:val="115pt1"/>
                <w:sz w:val="24"/>
                <w:szCs w:val="24"/>
              </w:rPr>
              <w:t>/</w:t>
            </w:r>
            <w:proofErr w:type="spellStart"/>
            <w:r w:rsidRPr="00C11FF4">
              <w:rPr>
                <w:rStyle w:val="115p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A3" w:rsidRDefault="0094438C" w:rsidP="002515E5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1"/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 xml:space="preserve">Наименование </w:t>
            </w:r>
          </w:p>
          <w:p w:rsidR="00D76680" w:rsidRDefault="002515E5" w:rsidP="002515E5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1"/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органа местного самоуправления (структурного подразделения)</w:t>
            </w:r>
            <w:r w:rsidR="00C11FF4" w:rsidRPr="00C11FF4">
              <w:rPr>
                <w:rStyle w:val="115pt1"/>
                <w:sz w:val="24"/>
                <w:szCs w:val="24"/>
              </w:rPr>
              <w:t xml:space="preserve"> </w:t>
            </w:r>
            <w:r w:rsidRPr="00C11FF4">
              <w:rPr>
                <w:rStyle w:val="115pt1"/>
                <w:sz w:val="24"/>
                <w:szCs w:val="24"/>
              </w:rPr>
              <w:t>городского округа Эгвекинот</w:t>
            </w:r>
          </w:p>
          <w:p w:rsidR="000006A3" w:rsidRDefault="000006A3" w:rsidP="002515E5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1"/>
                <w:sz w:val="24"/>
                <w:szCs w:val="24"/>
              </w:rPr>
            </w:pPr>
          </w:p>
          <w:p w:rsidR="000006A3" w:rsidRPr="00C11FF4" w:rsidRDefault="000006A3" w:rsidP="002515E5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A3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rStyle w:val="115pt1"/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 xml:space="preserve">Объекты, </w:t>
            </w:r>
          </w:p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по которым представляется информация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Примечание</w:t>
            </w:r>
          </w:p>
        </w:tc>
      </w:tr>
      <w:tr w:rsidR="00D76680" w:rsidRPr="00C11FF4">
        <w:trPr>
          <w:trHeight w:hRule="exact" w:val="7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6A3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Управление </w:t>
            </w:r>
          </w:p>
          <w:p w:rsidR="00D76680" w:rsidRPr="00C11FF4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промышленной и сельскохозяйственной политики Администрации </w:t>
            </w:r>
            <w:r w:rsidR="00C11FF4" w:rsidRPr="00C11FF4">
              <w:rPr>
                <w:rStyle w:val="115pt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транспортной инфра</w:t>
            </w:r>
            <w:r w:rsidRPr="00C11FF4">
              <w:rPr>
                <w:rStyle w:val="115pt"/>
                <w:sz w:val="24"/>
                <w:szCs w:val="24"/>
              </w:rPr>
              <w:softHyphen/>
              <w:t>структуры;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водохозяйственной ин</w:t>
            </w:r>
            <w:r w:rsidRPr="00C11FF4">
              <w:rPr>
                <w:rStyle w:val="115pt"/>
                <w:sz w:val="24"/>
                <w:szCs w:val="24"/>
              </w:rPr>
              <w:softHyphen/>
              <w:t>фраструктуры;</w:t>
            </w:r>
          </w:p>
          <w:p w:rsidR="00D76680" w:rsidRPr="00C11FF4" w:rsidRDefault="000006A3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="0094438C" w:rsidRPr="00C11FF4">
              <w:rPr>
                <w:rStyle w:val="115pt"/>
                <w:sz w:val="24"/>
                <w:szCs w:val="24"/>
              </w:rPr>
              <w:t>объекты коммунальной инфра</w:t>
            </w:r>
            <w:r w:rsidR="0094438C" w:rsidRPr="00C11FF4">
              <w:rPr>
                <w:rStyle w:val="115pt"/>
                <w:sz w:val="24"/>
                <w:szCs w:val="24"/>
              </w:rPr>
              <w:softHyphen/>
              <w:t>структуры;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9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в сфере экологии и охраны окружающей среды;</w:t>
            </w:r>
          </w:p>
          <w:p w:rsidR="00D76680" w:rsidRPr="00C11FF4" w:rsidRDefault="000006A3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446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объекты </w:t>
            </w:r>
            <w:r w:rsidR="0094438C" w:rsidRPr="00C11FF4">
              <w:rPr>
                <w:rStyle w:val="115pt"/>
                <w:sz w:val="24"/>
                <w:szCs w:val="24"/>
              </w:rPr>
              <w:t>телекоммуникационной инфраструктуры;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2"/>
                <w:tab w:val="left" w:pos="446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энергетической инфра</w:t>
            </w:r>
            <w:r w:rsidRPr="00C11FF4">
              <w:rPr>
                <w:rStyle w:val="115pt"/>
                <w:sz w:val="24"/>
                <w:szCs w:val="24"/>
              </w:rPr>
              <w:softHyphen/>
              <w:t>структуры;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  <w:tab w:val="left" w:pos="446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сельского хозяйства;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  <w:tab w:val="left" w:pos="446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по производству пище</w:t>
            </w:r>
            <w:r w:rsidRPr="00C11FF4">
              <w:rPr>
                <w:rStyle w:val="115pt"/>
                <w:sz w:val="24"/>
                <w:szCs w:val="24"/>
              </w:rPr>
              <w:softHyphen/>
              <w:t>вых продуктов, включая напитки, и табака;</w:t>
            </w:r>
          </w:p>
          <w:p w:rsidR="00D76680" w:rsidRPr="00C11FF4" w:rsidRDefault="000006A3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</w:t>
            </w:r>
            <w:r w:rsidR="0094438C" w:rsidRPr="00C11FF4">
              <w:rPr>
                <w:rStyle w:val="115pt"/>
                <w:sz w:val="24"/>
                <w:szCs w:val="24"/>
              </w:rPr>
              <w:t>объекты агропромышленной и иной инфраструктуры (объекты хо</w:t>
            </w:r>
            <w:r w:rsidR="0094438C" w:rsidRPr="00C11FF4">
              <w:rPr>
                <w:rStyle w:val="115pt"/>
                <w:sz w:val="24"/>
                <w:szCs w:val="24"/>
              </w:rPr>
              <w:softHyphen/>
              <w:t>лодильного и складского хозяйства и другие);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6"/>
                <w:tab w:val="left" w:pos="588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оптовой и розничной торговли;</w:t>
            </w:r>
          </w:p>
          <w:p w:rsidR="00D76680" w:rsidRPr="00C11FF4" w:rsidRDefault="0094438C" w:rsidP="00B62BA7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  <w:tab w:val="left" w:pos="588"/>
              </w:tabs>
              <w:spacing w:before="0" w:after="0" w:line="274" w:lineRule="exact"/>
              <w:ind w:left="163"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торговой и иной ин</w:t>
            </w:r>
            <w:r w:rsidRPr="00C11FF4">
              <w:rPr>
                <w:rStyle w:val="115pt"/>
                <w:sz w:val="24"/>
                <w:szCs w:val="24"/>
              </w:rPr>
              <w:softHyphen/>
              <w:t>фраструктуры (объекты холодиль</w:t>
            </w:r>
            <w:r w:rsidRPr="00C11FF4">
              <w:rPr>
                <w:rStyle w:val="115pt"/>
                <w:sz w:val="24"/>
                <w:szCs w:val="24"/>
              </w:rPr>
              <w:softHyphen/>
              <w:t>ного и складского хозяйства, опто</w:t>
            </w:r>
            <w:r w:rsidRPr="00C11FF4">
              <w:rPr>
                <w:rStyle w:val="115pt"/>
                <w:sz w:val="24"/>
                <w:szCs w:val="24"/>
              </w:rPr>
              <w:softHyphen/>
              <w:t>вые базы и другие);</w:t>
            </w:r>
          </w:p>
          <w:p w:rsidR="00D76680" w:rsidRPr="00C11FF4" w:rsidRDefault="0094438C" w:rsidP="000006A3">
            <w:pPr>
              <w:pStyle w:val="22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2"/>
                <w:tab w:val="left" w:pos="588"/>
              </w:tabs>
              <w:spacing w:before="0" w:after="0" w:line="274" w:lineRule="exact"/>
              <w:ind w:right="137"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инв</w:t>
            </w:r>
            <w:r w:rsidR="000006A3">
              <w:rPr>
                <w:rStyle w:val="115pt"/>
                <w:sz w:val="24"/>
                <w:szCs w:val="24"/>
              </w:rPr>
              <w:t>естиционные и инфраструк</w:t>
            </w:r>
            <w:r w:rsidR="000006A3">
              <w:rPr>
                <w:rStyle w:val="115pt"/>
                <w:sz w:val="24"/>
                <w:szCs w:val="24"/>
              </w:rPr>
              <w:softHyphen/>
              <w:t xml:space="preserve">турные </w:t>
            </w:r>
            <w:r w:rsidRPr="00C11FF4">
              <w:rPr>
                <w:rStyle w:val="115pt"/>
                <w:sz w:val="24"/>
                <w:szCs w:val="24"/>
              </w:rPr>
              <w:t>объекты муниципальных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0006A3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</w:t>
            </w:r>
            <w:r w:rsidR="0094438C" w:rsidRPr="00C11FF4">
              <w:rPr>
                <w:rStyle w:val="115pt"/>
                <w:sz w:val="24"/>
                <w:szCs w:val="24"/>
              </w:rPr>
              <w:t xml:space="preserve"> учетом объектов, включенных в инвестиционные программы субъектов естественных монополий местного значения</w:t>
            </w:r>
          </w:p>
        </w:tc>
      </w:tr>
    </w:tbl>
    <w:p w:rsidR="00D76680" w:rsidRPr="00C11FF4" w:rsidRDefault="00D76680">
      <w:pPr>
        <w:rPr>
          <w:rFonts w:ascii="Times New Roman" w:hAnsi="Times New Roman" w:cs="Times New Roman"/>
        </w:rPr>
        <w:sectPr w:rsidR="00D76680" w:rsidRPr="00C11FF4" w:rsidSect="000006A3">
          <w:headerReference w:type="default" r:id="rId42"/>
          <w:headerReference w:type="first" r:id="rId43"/>
          <w:type w:val="continuous"/>
          <w:pgSz w:w="11909" w:h="16838"/>
          <w:pgMar w:top="827" w:right="948" w:bottom="953" w:left="948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47"/>
        <w:gridCol w:w="3864"/>
        <w:gridCol w:w="2419"/>
      </w:tblGrid>
      <w:tr w:rsidR="00D76680" w:rsidRPr="00C11FF4">
        <w:trPr>
          <w:trHeight w:hRule="exact" w:val="18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60" w:line="230" w:lineRule="exact"/>
              <w:ind w:left="180"/>
              <w:jc w:val="left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lastRenderedPageBreak/>
              <w:t>№</w:t>
            </w:r>
          </w:p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after="0" w:line="23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C11FF4">
              <w:rPr>
                <w:rStyle w:val="115pt1"/>
                <w:sz w:val="24"/>
                <w:szCs w:val="24"/>
              </w:rPr>
              <w:t>п</w:t>
            </w:r>
            <w:proofErr w:type="spellEnd"/>
            <w:r w:rsidRPr="00C11FF4">
              <w:rPr>
                <w:rStyle w:val="115pt1"/>
                <w:sz w:val="24"/>
                <w:szCs w:val="24"/>
              </w:rPr>
              <w:t>/</w:t>
            </w:r>
            <w:proofErr w:type="spellStart"/>
            <w:r w:rsidRPr="00C11FF4">
              <w:rPr>
                <w:rStyle w:val="115p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Наименование органа местного самоуправления (структурного подразделения) городского округа Эгвекинот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Объекты, по которым представляется информация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1"/>
                <w:sz w:val="24"/>
                <w:szCs w:val="24"/>
              </w:rPr>
              <w:t>Примечание</w:t>
            </w:r>
          </w:p>
        </w:tc>
      </w:tr>
      <w:tr w:rsidR="00D76680" w:rsidRPr="00C11FF4">
        <w:trPr>
          <w:trHeight w:hRule="exact" w:val="8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80" w:rsidRPr="00C11FF4" w:rsidRDefault="00D76680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80" w:rsidRPr="00C11FF4" w:rsidRDefault="00D76680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 w:rsidP="000006A3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ind w:left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унитарных предприятий </w:t>
            </w:r>
            <w:r w:rsidR="00C11FF4" w:rsidRPr="00C11FF4">
              <w:rPr>
                <w:rStyle w:val="115pt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80" w:rsidRPr="00C11FF4" w:rsidRDefault="00D76680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76680" w:rsidRPr="00C11FF4">
        <w:trPr>
          <w:trHeight w:hRule="exact" w:val="21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A3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Управление </w:t>
            </w:r>
          </w:p>
          <w:p w:rsidR="00D76680" w:rsidRPr="00C11FF4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финансов, экономики и имущественных отношений </w:t>
            </w:r>
            <w:r w:rsidR="00C11FF4" w:rsidRPr="00C11FF4">
              <w:rPr>
                <w:rStyle w:val="115pt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 w:rsidP="000006A3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ind w:firstLine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инвестиционные площадки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80" w:rsidRPr="00C11FF4" w:rsidRDefault="000006A3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</w:t>
            </w:r>
            <w:r w:rsidR="0094438C" w:rsidRPr="00C11FF4">
              <w:rPr>
                <w:rStyle w:val="115pt"/>
                <w:sz w:val="24"/>
                <w:szCs w:val="24"/>
              </w:rPr>
              <w:t xml:space="preserve"> учетом объектов, включенных в инвестиционные программы субъектов естественных монополий местного значения</w:t>
            </w:r>
          </w:p>
        </w:tc>
      </w:tr>
      <w:tr w:rsidR="00D76680" w:rsidRPr="00C11FF4">
        <w:trPr>
          <w:trHeight w:hRule="exact" w:val="1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6A3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Управление </w:t>
            </w:r>
          </w:p>
          <w:p w:rsidR="00D76680" w:rsidRPr="00C11FF4" w:rsidRDefault="0094438C" w:rsidP="00C11FF4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 xml:space="preserve">социальной политики </w:t>
            </w:r>
            <w:r w:rsidR="00C11FF4" w:rsidRPr="00C11FF4">
              <w:rPr>
                <w:rStyle w:val="115pt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80" w:rsidRPr="00C11FF4" w:rsidRDefault="0094438C" w:rsidP="000006A3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ind w:left="163"/>
              <w:rPr>
                <w:sz w:val="24"/>
                <w:szCs w:val="24"/>
              </w:rPr>
            </w:pPr>
            <w:r w:rsidRPr="00C11FF4">
              <w:rPr>
                <w:rStyle w:val="115pt"/>
                <w:sz w:val="24"/>
                <w:szCs w:val="24"/>
              </w:rPr>
              <w:t>объекты образования, культуры, спорта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80" w:rsidRPr="00C11FF4" w:rsidRDefault="00D76680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76680" w:rsidRDefault="00D76680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Default="008E19A5">
      <w:pPr>
        <w:rPr>
          <w:rFonts w:ascii="Times New Roman" w:hAnsi="Times New Roman" w:cs="Times New Roman"/>
        </w:rPr>
      </w:pPr>
    </w:p>
    <w:p w:rsidR="008E19A5" w:rsidRPr="008E19A5" w:rsidRDefault="008E19A5" w:rsidP="008E19A5">
      <w:pPr>
        <w:pStyle w:val="ConsPlusTitle"/>
        <w:jc w:val="both"/>
        <w:rPr>
          <w:color w:val="000000"/>
          <w:lang w:bidi="ru-RU"/>
        </w:rPr>
      </w:pPr>
      <w:r w:rsidRPr="008E19A5">
        <w:lastRenderedPageBreak/>
        <w:t>Проект постановления Администрации городского округа Эгвекинот «</w:t>
      </w:r>
      <w:r w:rsidRPr="008E19A5">
        <w:rPr>
          <w:color w:val="000000"/>
          <w:lang w:bidi="ru-RU"/>
        </w:rPr>
        <w:t>Об утверждении Положения о порядке формирования и актуализации Плана создания инвестиционных объектов и объектов инфраструктуры городского округа Эгвекинот</w:t>
      </w:r>
      <w:r w:rsidRPr="008E19A5">
        <w:t xml:space="preserve">» </w:t>
      </w:r>
    </w:p>
    <w:p w:rsidR="008E19A5" w:rsidRPr="00C23A2C" w:rsidRDefault="008E19A5" w:rsidP="008E19A5">
      <w:pPr>
        <w:pStyle w:val="aa"/>
        <w:spacing w:after="0"/>
        <w:ind w:left="0"/>
        <w:jc w:val="both"/>
        <w:rPr>
          <w:bCs/>
          <w:sz w:val="24"/>
          <w:szCs w:val="24"/>
        </w:rPr>
      </w:pPr>
    </w:p>
    <w:p w:rsidR="008E19A5" w:rsidRPr="00C23A2C" w:rsidRDefault="008E19A5" w:rsidP="008E19A5">
      <w:pPr>
        <w:pStyle w:val="1"/>
        <w:jc w:val="both"/>
        <w:rPr>
          <w:b w:val="0"/>
          <w:sz w:val="24"/>
        </w:rPr>
      </w:pPr>
      <w:r w:rsidRPr="00C23A2C">
        <w:rPr>
          <w:b w:val="0"/>
          <w:sz w:val="24"/>
        </w:rPr>
        <w:t>Подготовила Шпак А.В.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</w:p>
    <w:p w:rsidR="008E19A5" w:rsidRPr="00C23A2C" w:rsidRDefault="008E19A5" w:rsidP="008E19A5">
      <w:pPr>
        <w:rPr>
          <w:rFonts w:ascii="Times New Roman" w:hAnsi="Times New Roman" w:cs="Times New Roman"/>
        </w:rPr>
      </w:pP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Согласовано:                                               </w:t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А. М. Абакаров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Г.С. Лавренчук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 xml:space="preserve">                                                            ______________ Т. В. Колесник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          </w:t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>______________ И. Л. Спиридонова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</w:r>
      <w:r w:rsidRPr="00C23A2C">
        <w:rPr>
          <w:rFonts w:ascii="Times New Roman" w:hAnsi="Times New Roman" w:cs="Times New Roman"/>
        </w:rPr>
        <w:tab/>
        <w:t xml:space="preserve">                                                          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  <w:r w:rsidRPr="00C23A2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23A2C">
        <w:rPr>
          <w:rFonts w:ascii="Times New Roman" w:hAnsi="Times New Roman" w:cs="Times New Roman"/>
        </w:rPr>
        <w:tab/>
        <w:t>______________ А. В. Егорова</w:t>
      </w:r>
    </w:p>
    <w:p w:rsidR="008E19A5" w:rsidRPr="00C23A2C" w:rsidRDefault="008E19A5" w:rsidP="008E19A5">
      <w:pPr>
        <w:rPr>
          <w:rFonts w:ascii="Times New Roman" w:hAnsi="Times New Roman" w:cs="Times New Roman"/>
        </w:rPr>
      </w:pPr>
    </w:p>
    <w:p w:rsidR="008E19A5" w:rsidRPr="00C23A2C" w:rsidRDefault="008E19A5" w:rsidP="008E19A5">
      <w:pPr>
        <w:pStyle w:val="ac"/>
        <w:tabs>
          <w:tab w:val="clear" w:pos="9355"/>
          <w:tab w:val="left" w:pos="708"/>
          <w:tab w:val="right" w:pos="9639"/>
        </w:tabs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</w:rPr>
        <w:t xml:space="preserve">                                                                                  ______________ Л.А. Сучкова               </w:t>
      </w:r>
    </w:p>
    <w:p w:rsidR="008E19A5" w:rsidRPr="00C11FF4" w:rsidRDefault="008E19A5">
      <w:pPr>
        <w:rPr>
          <w:rFonts w:ascii="Times New Roman" w:hAnsi="Times New Roman" w:cs="Times New Roman"/>
        </w:rPr>
      </w:pPr>
    </w:p>
    <w:p w:rsidR="00D76680" w:rsidRPr="008E19A5" w:rsidRDefault="008E19A5">
      <w:pPr>
        <w:rPr>
          <w:rFonts w:ascii="Times New Roman" w:hAnsi="Times New Roman" w:cs="Times New Roman"/>
        </w:rPr>
      </w:pPr>
      <w:r w:rsidRPr="008E19A5">
        <w:rPr>
          <w:rFonts w:ascii="Times New Roman" w:hAnsi="Times New Roman" w:cs="Times New Roman"/>
          <w:b/>
        </w:rPr>
        <w:t xml:space="preserve">Разослано: </w:t>
      </w:r>
      <w:r w:rsidRPr="008E19A5">
        <w:rPr>
          <w:rFonts w:ascii="Times New Roman" w:hAnsi="Times New Roman" w:cs="Times New Roman"/>
        </w:rPr>
        <w:t>дело, прокуратура, УФЭИ</w:t>
      </w:r>
    </w:p>
    <w:sectPr w:rsidR="00D76680" w:rsidRPr="008E19A5" w:rsidSect="008E19A5">
      <w:headerReference w:type="default" r:id="rId44"/>
      <w:pgSz w:w="11909" w:h="16838"/>
      <w:pgMar w:top="1567" w:right="852" w:bottom="953" w:left="1418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04" w:rsidRDefault="00B51004" w:rsidP="00D76680">
      <w:r>
        <w:separator/>
      </w:r>
    </w:p>
  </w:endnote>
  <w:endnote w:type="continuationSeparator" w:id="0">
    <w:p w:rsidR="00B51004" w:rsidRDefault="00B51004" w:rsidP="00D7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04" w:rsidRDefault="00B51004"/>
  </w:footnote>
  <w:footnote w:type="continuationSeparator" w:id="0">
    <w:p w:rsidR="00B51004" w:rsidRDefault="00B510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3B565A">
    <w:pPr>
      <w:rPr>
        <w:sz w:val="2"/>
        <w:szCs w:val="2"/>
      </w:rPr>
    </w:pPr>
    <w:r w:rsidRPr="003B56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55pt;margin-top:35.3pt;width:6.2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0381" w:rsidRDefault="00DE038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DE038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DE038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DE0381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9275"/>
      <w:docPartObj>
        <w:docPartGallery w:val="Page Numbers (Top of Page)"/>
        <w:docPartUnique/>
      </w:docPartObj>
    </w:sdtPr>
    <w:sdtContent>
      <w:p w:rsidR="00501F81" w:rsidRDefault="00501F81">
        <w:pPr>
          <w:pStyle w:val="ac"/>
          <w:jc w:val="center"/>
        </w:pPr>
      </w:p>
      <w:p w:rsidR="00501F81" w:rsidRDefault="00501F81">
        <w:pPr>
          <w:pStyle w:val="ac"/>
          <w:jc w:val="center"/>
        </w:pPr>
      </w:p>
      <w:p w:rsidR="00501F81" w:rsidRDefault="003B565A">
        <w:pPr>
          <w:pStyle w:val="ac"/>
          <w:jc w:val="center"/>
        </w:pPr>
        <w:r w:rsidRPr="00501F81">
          <w:rPr>
            <w:rFonts w:ascii="Times New Roman" w:hAnsi="Times New Roman" w:cs="Times New Roman"/>
          </w:rPr>
          <w:fldChar w:fldCharType="begin"/>
        </w:r>
        <w:r w:rsidR="00501F81" w:rsidRPr="00501F81">
          <w:rPr>
            <w:rFonts w:ascii="Times New Roman" w:hAnsi="Times New Roman" w:cs="Times New Roman"/>
          </w:rPr>
          <w:instrText xml:space="preserve"> PAGE   \* MERGEFORMAT </w:instrText>
        </w:r>
        <w:r w:rsidRPr="00501F81">
          <w:rPr>
            <w:rFonts w:ascii="Times New Roman" w:hAnsi="Times New Roman" w:cs="Times New Roman"/>
          </w:rPr>
          <w:fldChar w:fldCharType="separate"/>
        </w:r>
        <w:r w:rsidR="000006A3">
          <w:rPr>
            <w:rFonts w:ascii="Times New Roman" w:hAnsi="Times New Roman" w:cs="Times New Roman"/>
            <w:noProof/>
          </w:rPr>
          <w:t>5</w:t>
        </w:r>
        <w:r w:rsidRPr="00501F81">
          <w:rPr>
            <w:rFonts w:ascii="Times New Roman" w:hAnsi="Times New Roman" w:cs="Times New Roman"/>
          </w:rPr>
          <w:fldChar w:fldCharType="end"/>
        </w:r>
      </w:p>
    </w:sdtContent>
  </w:sdt>
  <w:p w:rsidR="00DE0381" w:rsidRPr="0094438C" w:rsidRDefault="00DE0381" w:rsidP="0094438C">
    <w:pPr>
      <w:pStyle w:val="ac"/>
      <w:rPr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DE0381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DE038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81" w:rsidRDefault="003B565A">
    <w:pPr>
      <w:rPr>
        <w:sz w:val="2"/>
        <w:szCs w:val="2"/>
      </w:rPr>
    </w:pPr>
    <w:r w:rsidRPr="003B56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55pt;margin-top:35.3pt;width:6.2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0381" w:rsidRDefault="00DE0381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B85"/>
    <w:multiLevelType w:val="multilevel"/>
    <w:tmpl w:val="913A0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2">
    <w:nsid w:val="125E5095"/>
    <w:multiLevelType w:val="multilevel"/>
    <w:tmpl w:val="49CC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A62D1"/>
    <w:multiLevelType w:val="multilevel"/>
    <w:tmpl w:val="902A4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772D1"/>
    <w:multiLevelType w:val="multilevel"/>
    <w:tmpl w:val="2E001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4151E"/>
    <w:multiLevelType w:val="multilevel"/>
    <w:tmpl w:val="ADF2B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26303"/>
    <w:multiLevelType w:val="multilevel"/>
    <w:tmpl w:val="5A5A9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E6FBA"/>
    <w:multiLevelType w:val="multilevel"/>
    <w:tmpl w:val="E558F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6680"/>
    <w:rsid w:val="000006A3"/>
    <w:rsid w:val="000C14B0"/>
    <w:rsid w:val="00170A3B"/>
    <w:rsid w:val="00180E1E"/>
    <w:rsid w:val="001D5DFB"/>
    <w:rsid w:val="001F34FB"/>
    <w:rsid w:val="0024054D"/>
    <w:rsid w:val="002515E5"/>
    <w:rsid w:val="003B565A"/>
    <w:rsid w:val="00501F81"/>
    <w:rsid w:val="00503BE9"/>
    <w:rsid w:val="005D6686"/>
    <w:rsid w:val="006611A0"/>
    <w:rsid w:val="006909D5"/>
    <w:rsid w:val="007A2625"/>
    <w:rsid w:val="008273E5"/>
    <w:rsid w:val="00841F05"/>
    <w:rsid w:val="008D2DA6"/>
    <w:rsid w:val="008E19A5"/>
    <w:rsid w:val="0094438C"/>
    <w:rsid w:val="00B51004"/>
    <w:rsid w:val="00B62BA7"/>
    <w:rsid w:val="00BA690E"/>
    <w:rsid w:val="00C11FF4"/>
    <w:rsid w:val="00C215E9"/>
    <w:rsid w:val="00C83236"/>
    <w:rsid w:val="00CA0968"/>
    <w:rsid w:val="00D76680"/>
    <w:rsid w:val="00DE0381"/>
    <w:rsid w:val="00E5209E"/>
    <w:rsid w:val="00EF5656"/>
    <w:rsid w:val="00F1341A"/>
    <w:rsid w:val="00F91880"/>
    <w:rsid w:val="00FC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80"/>
    <w:rPr>
      <w:color w:val="000000"/>
    </w:rPr>
  </w:style>
  <w:style w:type="paragraph" w:styleId="1">
    <w:name w:val="heading 1"/>
    <w:basedOn w:val="a"/>
    <w:next w:val="a"/>
    <w:link w:val="10"/>
    <w:qFormat/>
    <w:rsid w:val="008E19A5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80"/>
    <w:rPr>
      <w:color w:val="0066CC"/>
      <w:u w:val="single"/>
    </w:rPr>
  </w:style>
  <w:style w:type="character" w:customStyle="1" w:styleId="Exact">
    <w:name w:val="Основной текст Exact"/>
    <w:basedOn w:val="a0"/>
    <w:rsid w:val="00D7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D76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766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D7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D7668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D7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D766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7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D7668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0">
    <w:name w:val="Основной текст + 11;5 pt"/>
    <w:basedOn w:val="a4"/>
    <w:rsid w:val="00D7668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76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_"/>
    <w:basedOn w:val="a0"/>
    <w:link w:val="24"/>
    <w:rsid w:val="00D76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"/>
    <w:basedOn w:val="a4"/>
    <w:rsid w:val="00D7668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2">
    <w:name w:val="Основной текст2"/>
    <w:basedOn w:val="a"/>
    <w:link w:val="a4"/>
    <w:rsid w:val="00D76680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6680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D766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D766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76680"/>
    <w:pPr>
      <w:shd w:val="clear" w:color="auto" w:fill="FFFFFF"/>
      <w:spacing w:line="298" w:lineRule="exact"/>
      <w:ind w:firstLine="5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таблице (2)"/>
    <w:basedOn w:val="a"/>
    <w:link w:val="23"/>
    <w:rsid w:val="00D766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rsid w:val="00E5209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E52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C215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15E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215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15E9"/>
    <w:rPr>
      <w:color w:val="000000"/>
    </w:rPr>
  </w:style>
  <w:style w:type="paragraph" w:customStyle="1" w:styleId="ConsPlusTitle">
    <w:name w:val="ConsPlusTitle"/>
    <w:rsid w:val="00C11FF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C11F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FF4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841F05"/>
    <w:pPr>
      <w:ind w:left="720"/>
      <w:contextualSpacing/>
    </w:pPr>
  </w:style>
  <w:style w:type="table" w:styleId="af3">
    <w:name w:val="Table Grid"/>
    <w:basedOn w:val="a1"/>
    <w:uiPriority w:val="59"/>
    <w:rsid w:val="0082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19A5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/Users/work2/Downloads/&#1056;&#1119;-36.doc%23Par138" TargetMode="External"/><Relationship Id="rId18" Type="http://schemas.openxmlformats.org/officeDocument/2006/relationships/hyperlink" Target="file:///C:/Users/work2/Downloads/&#1056;&#1119;-36.doc%23Par142" TargetMode="External"/><Relationship Id="rId26" Type="http://schemas.openxmlformats.org/officeDocument/2006/relationships/hyperlink" Target="file:///C:/Users/work2/Downloads/&#1056;&#1119;-36.doc%23Par140" TargetMode="External"/><Relationship Id="rId39" Type="http://schemas.openxmlformats.org/officeDocument/2006/relationships/hyperlink" Target="file:///C:/Users/work2/Downloads/&#1056;&#1119;-36.doc%23Par14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work2/Downloads/&#1056;&#1119;-36.doc%23Par142" TargetMode="External"/><Relationship Id="rId34" Type="http://schemas.openxmlformats.org/officeDocument/2006/relationships/hyperlink" Target="file:///C:/Users/work2/Downloads/&#1056;&#1119;-36.doc%23Par190" TargetMode="External"/><Relationship Id="rId42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file:///C:/Users/work2/Downloads/&#1056;&#1119;-36.doc%23Par142" TargetMode="External"/><Relationship Id="rId25" Type="http://schemas.openxmlformats.org/officeDocument/2006/relationships/hyperlink" Target="file:///C:/Users/work2/Downloads/&#1056;&#1119;-36.doc%23Par142" TargetMode="External"/><Relationship Id="rId33" Type="http://schemas.openxmlformats.org/officeDocument/2006/relationships/hyperlink" Target="file:///C:/Users/work2/Downloads/&#1056;&#1119;-36.doc%23Par189" TargetMode="External"/><Relationship Id="rId38" Type="http://schemas.openxmlformats.org/officeDocument/2006/relationships/hyperlink" Target="file:///C:/Users/work2/Downloads/&#1056;&#1119;-36.doc%23Par14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/Users/work2/Downloads/&#1056;&#1119;-36.doc%23Par141" TargetMode="External"/><Relationship Id="rId20" Type="http://schemas.openxmlformats.org/officeDocument/2006/relationships/hyperlink" Target="file:///C:/Users/work2/Downloads/&#1056;&#1119;-36.doc%23Par142" TargetMode="External"/><Relationship Id="rId29" Type="http://schemas.openxmlformats.org/officeDocument/2006/relationships/hyperlink" Target="file:///C:/Users/work2/Downloads/&#1056;&#1119;-36.doc%23Par142" TargetMode="External"/><Relationship Id="rId41" Type="http://schemas.openxmlformats.org/officeDocument/2006/relationships/hyperlink" Target="file:///C:/Users/work2/Downloads/&#1056;&#1119;-36.doc%23Par1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file:///C:/Users/work2/Downloads/&#1056;&#1119;-36.doc%23Par141" TargetMode="External"/><Relationship Id="rId32" Type="http://schemas.openxmlformats.org/officeDocument/2006/relationships/header" Target="header5.xml"/><Relationship Id="rId37" Type="http://schemas.openxmlformats.org/officeDocument/2006/relationships/hyperlink" Target="file:///C:/Users/work2/Downloads/&#1056;&#1119;-36.doc%23Par193" TargetMode="External"/><Relationship Id="rId40" Type="http://schemas.openxmlformats.org/officeDocument/2006/relationships/hyperlink" Target="file:///C:/Users/work2/Downloads/&#1056;&#1119;-36.doc%23Par14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/Users/work2/Downloads/&#1056;&#1119;-36.doc%23Par140" TargetMode="External"/><Relationship Id="rId23" Type="http://schemas.openxmlformats.org/officeDocument/2006/relationships/hyperlink" Target="file:///C:/Users/work2/Downloads/&#1056;&#1119;-36.doc%23Par139" TargetMode="External"/><Relationship Id="rId28" Type="http://schemas.openxmlformats.org/officeDocument/2006/relationships/hyperlink" Target="file:///C:/Users/work2/Downloads/&#1056;&#1119;-36.doc%23Par142" TargetMode="External"/><Relationship Id="rId36" Type="http://schemas.openxmlformats.org/officeDocument/2006/relationships/hyperlink" Target="file:///C:/Users/work2/Downloads/&#1056;&#1119;-36.doc%23Par192" TargetMode="External"/><Relationship Id="rId10" Type="http://schemas.openxmlformats.org/officeDocument/2006/relationships/hyperlink" Target="file:///C:/Users/work2/Downloads/&#1056;&#1119;-36.doc%23Par89" TargetMode="External"/><Relationship Id="rId19" Type="http://schemas.openxmlformats.org/officeDocument/2006/relationships/hyperlink" Target="file:///C:/Users/work2/Downloads/&#1056;&#1119;-36.doc%23Par142" TargetMode="External"/><Relationship Id="rId31" Type="http://schemas.openxmlformats.org/officeDocument/2006/relationships/header" Target="header4.xml"/><Relationship Id="rId44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file:///C:/Users/work2/Downloads/&#1056;&#1119;-36.doc%23Par89" TargetMode="External"/><Relationship Id="rId14" Type="http://schemas.openxmlformats.org/officeDocument/2006/relationships/hyperlink" Target="file:///C:/Users/work2/Downloads/&#1056;&#1119;-36.doc%23Par139" TargetMode="External"/><Relationship Id="rId22" Type="http://schemas.openxmlformats.org/officeDocument/2006/relationships/hyperlink" Target="file:///C:/Users/work2/Downloads/&#1056;&#1119;-36.doc%23Par138" TargetMode="External"/><Relationship Id="rId27" Type="http://schemas.openxmlformats.org/officeDocument/2006/relationships/hyperlink" Target="file:///C:/Users/work2/Downloads/&#1056;&#1119;-36.doc%23Par142" TargetMode="External"/><Relationship Id="rId30" Type="http://schemas.openxmlformats.org/officeDocument/2006/relationships/hyperlink" Target="file:///C:/Users/work2/Downloads/&#1056;&#1119;-36.doc%23Par142" TargetMode="External"/><Relationship Id="rId35" Type="http://schemas.openxmlformats.org/officeDocument/2006/relationships/hyperlink" Target="file:///C:/Users/work2/Downloads/&#1056;&#1119;-36.doc%23Par191" TargetMode="External"/><Relationship Id="rId43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Евгения В. Кеврух</cp:lastModifiedBy>
  <cp:revision>9</cp:revision>
  <cp:lastPrinted>2020-01-13T00:14:00Z</cp:lastPrinted>
  <dcterms:created xsi:type="dcterms:W3CDTF">2020-01-09T06:12:00Z</dcterms:created>
  <dcterms:modified xsi:type="dcterms:W3CDTF">2020-01-13T23:55:00Z</dcterms:modified>
</cp:coreProperties>
</file>