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F6D" w:rsidRDefault="00FD5F6D" w:rsidP="00FD5F6D">
      <w:pPr>
        <w:pStyle w:val="a3"/>
      </w:pPr>
      <w:r>
        <w:rPr>
          <w:noProof/>
        </w:rPr>
        <w:drawing>
          <wp:inline distT="0" distB="0" distL="0" distR="0">
            <wp:extent cx="549910" cy="687070"/>
            <wp:effectExtent l="19050" t="0" r="254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F6D" w:rsidRDefault="00FD5F6D" w:rsidP="00FD5F6D">
      <w:pPr>
        <w:pStyle w:val="a3"/>
      </w:pPr>
    </w:p>
    <w:p w:rsidR="00FD5F6D" w:rsidRDefault="00FD5F6D" w:rsidP="00FD5F6D">
      <w:pPr>
        <w:pStyle w:val="1"/>
        <w:jc w:val="center"/>
        <w:rPr>
          <w:sz w:val="24"/>
        </w:rPr>
      </w:pPr>
      <w:r>
        <w:rPr>
          <w:sz w:val="24"/>
        </w:rPr>
        <w:t>АДМИНИСТРАЦИЯ</w:t>
      </w:r>
    </w:p>
    <w:p w:rsidR="00FD5F6D" w:rsidRDefault="00FD5F6D" w:rsidP="00FD5F6D">
      <w:pPr>
        <w:pStyle w:val="1"/>
        <w:jc w:val="center"/>
        <w:rPr>
          <w:sz w:val="24"/>
        </w:rPr>
      </w:pPr>
      <w:r>
        <w:rPr>
          <w:sz w:val="24"/>
        </w:rPr>
        <w:t>ГОРОДСКОГО ОКРУГА ЭГВЕКИНОТ</w:t>
      </w:r>
    </w:p>
    <w:p w:rsidR="00FD5F6D" w:rsidRDefault="00FD5F6D" w:rsidP="00FD5F6D">
      <w:pPr>
        <w:jc w:val="center"/>
        <w:rPr>
          <w:b/>
        </w:rPr>
      </w:pPr>
    </w:p>
    <w:p w:rsidR="00FD5F6D" w:rsidRDefault="00FD5F6D" w:rsidP="00FD5F6D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FD5F6D" w:rsidRDefault="00FD5F6D" w:rsidP="00FD5F6D"/>
    <w:p w:rsidR="00FD5F6D" w:rsidRDefault="00FD5F6D" w:rsidP="00FD5F6D">
      <w:pPr>
        <w:tabs>
          <w:tab w:val="center" w:pos="4962"/>
          <w:tab w:val="right" w:pos="9639"/>
        </w:tabs>
      </w:pPr>
      <w:r>
        <w:t xml:space="preserve">от </w:t>
      </w:r>
      <w:r w:rsidR="00FF704A">
        <w:t>4</w:t>
      </w:r>
      <w:r>
        <w:t xml:space="preserve"> </w:t>
      </w:r>
      <w:r w:rsidR="00FF704A">
        <w:t>дека</w:t>
      </w:r>
      <w:r>
        <w:t>бря 2019 г.</w:t>
      </w:r>
      <w:r>
        <w:tab/>
        <w:t xml:space="preserve">№ </w:t>
      </w:r>
      <w:r w:rsidR="00405378">
        <w:t xml:space="preserve"> </w:t>
      </w:r>
      <w:r w:rsidR="00FF704A">
        <w:t xml:space="preserve">463 </w:t>
      </w:r>
      <w:r>
        <w:t>- па</w:t>
      </w:r>
      <w:r>
        <w:tab/>
        <w:t>п. Эгвекинот</w:t>
      </w:r>
    </w:p>
    <w:p w:rsidR="00FD5F6D" w:rsidRDefault="00FD5F6D" w:rsidP="00FD5F6D"/>
    <w:p w:rsidR="00FD5F6D" w:rsidRDefault="00D87CE9" w:rsidP="00FD5F6D">
      <w:pPr>
        <w:jc w:val="center"/>
        <w:rPr>
          <w:b/>
          <w:bCs/>
        </w:rPr>
      </w:pPr>
      <w:proofErr w:type="gramStart"/>
      <w:r w:rsidRPr="00091B9C">
        <w:rPr>
          <w:b/>
        </w:rPr>
        <w:t>О внесении изменения</w:t>
      </w:r>
      <w:r w:rsidR="00FD5F6D" w:rsidRPr="00091B9C">
        <w:rPr>
          <w:b/>
        </w:rPr>
        <w:t xml:space="preserve"> в Перечень</w:t>
      </w:r>
      <w:r w:rsidR="00FD5F6D">
        <w:rPr>
          <w:b/>
        </w:rPr>
        <w:t xml:space="preserve"> муниципального имущества городского округа Эгвекинот,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="00FD5F6D">
        <w:rPr>
          <w:b/>
          <w:color w:val="FF0000"/>
        </w:rPr>
        <w:t xml:space="preserve"> </w:t>
      </w:r>
      <w:r w:rsidR="00FD5F6D">
        <w:rPr>
          <w:b/>
        </w:rPr>
        <w:t>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</w:t>
      </w:r>
      <w:r w:rsidR="00FD5F6D">
        <w:rPr>
          <w:b/>
          <w:bCs/>
        </w:rPr>
        <w:t xml:space="preserve">остановлением Администрации </w:t>
      </w:r>
      <w:proofErr w:type="gramEnd"/>
    </w:p>
    <w:p w:rsidR="00FD5F6D" w:rsidRDefault="00FD5F6D" w:rsidP="00FD5F6D">
      <w:pPr>
        <w:jc w:val="center"/>
        <w:rPr>
          <w:b/>
        </w:rPr>
      </w:pPr>
      <w:r>
        <w:rPr>
          <w:b/>
          <w:bCs/>
        </w:rPr>
        <w:t>городского округа Эгвекинот от 22 марта 2016 г. № 105-па</w:t>
      </w:r>
    </w:p>
    <w:p w:rsidR="00FD5F6D" w:rsidRDefault="00FD5F6D" w:rsidP="00FD5F6D"/>
    <w:p w:rsidR="00FD5F6D" w:rsidRDefault="00FD5F6D" w:rsidP="00FD5F6D">
      <w:pPr>
        <w:pStyle w:val="a5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 согласованию между Администрацией городского округа Эгвекинот и Управлением финансов, экономики и имущественных отношений городского округа Эгвекинот, в соответствии с Порядком формирования, ведения, обязательного опубликования перечня муниципального имущества городского округа Эгвекинот,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</w:t>
      </w:r>
      <w:proofErr w:type="gramEnd"/>
      <w:r>
        <w:rPr>
          <w:rFonts w:ascii="Times New Roman" w:hAnsi="Times New Roman" w:cs="Times New Roman"/>
        </w:rPr>
        <w:t xml:space="preserve">) </w:t>
      </w:r>
      <w:proofErr w:type="gramStart"/>
      <w:r>
        <w:rPr>
          <w:rFonts w:ascii="Times New Roman" w:hAnsi="Times New Roman" w:cs="Times New Roman"/>
        </w:rPr>
        <w:t>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утвержденным Постановлением Администрации городского округа Эгвекинот                        от 25 июня 2019 г. № 263-па, руководствуясь Федеральным законом от 24 июля 2007 г. № 209-ФЗ «О развитии малого и среднего предпринимательства в Российской Федерации», Уставом городского округа Эгвекинот, Постановлением Администрации городского округа Эгвекинот от 25 ноября 2019 г</w:t>
      </w:r>
      <w:proofErr w:type="gramEnd"/>
      <w:r>
        <w:rPr>
          <w:rFonts w:ascii="Times New Roman" w:hAnsi="Times New Roman" w:cs="Times New Roman"/>
        </w:rPr>
        <w:t xml:space="preserve">. «Об использовании муниципального имущества», Администрация городского округа Эгвекинот </w:t>
      </w:r>
    </w:p>
    <w:p w:rsidR="00FD5F6D" w:rsidRDefault="00FD5F6D" w:rsidP="00FD5F6D"/>
    <w:p w:rsidR="00FD5F6D" w:rsidRDefault="00FD5F6D" w:rsidP="00FD5F6D">
      <w:pPr>
        <w:jc w:val="both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Т:</w:t>
      </w:r>
    </w:p>
    <w:p w:rsidR="00FD5F6D" w:rsidRDefault="00FD5F6D" w:rsidP="00FD5F6D">
      <w:pPr>
        <w:ind w:firstLine="708"/>
        <w:jc w:val="both"/>
      </w:pPr>
    </w:p>
    <w:p w:rsidR="00FD5F6D" w:rsidRPr="00091B9C" w:rsidRDefault="00FD5F6D" w:rsidP="00D87CE9">
      <w:pPr>
        <w:tabs>
          <w:tab w:val="left" w:pos="993"/>
        </w:tabs>
        <w:ind w:firstLine="709"/>
        <w:jc w:val="both"/>
      </w:pPr>
      <w:r>
        <w:t>1.</w:t>
      </w:r>
      <w:r>
        <w:tab/>
      </w:r>
      <w:proofErr w:type="gramStart"/>
      <w:r>
        <w:t>Внести в Перечень муниципального имущества городского округа Эгвекинот,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>
        <w:rPr>
          <w:color w:val="FF0000"/>
        </w:rPr>
        <w:t xml:space="preserve"> </w:t>
      </w:r>
      <w:r>
        <w:t>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bCs/>
        </w:rPr>
        <w:t xml:space="preserve">, </w:t>
      </w:r>
      <w:r>
        <w:t>утвержденный П</w:t>
      </w:r>
      <w:r>
        <w:rPr>
          <w:bCs/>
        </w:rPr>
        <w:t xml:space="preserve">остановлением </w:t>
      </w:r>
      <w:r w:rsidRPr="00091B9C">
        <w:rPr>
          <w:bCs/>
        </w:rPr>
        <w:t>Администрации</w:t>
      </w:r>
      <w:r w:rsidR="00D87CE9" w:rsidRPr="00091B9C">
        <w:rPr>
          <w:bCs/>
        </w:rPr>
        <w:t xml:space="preserve"> городского округа Эгвекинот </w:t>
      </w:r>
      <w:r w:rsidRPr="00091B9C">
        <w:rPr>
          <w:bCs/>
        </w:rPr>
        <w:t>от</w:t>
      </w:r>
      <w:proofErr w:type="gramEnd"/>
      <w:r w:rsidRPr="00091B9C">
        <w:rPr>
          <w:bCs/>
        </w:rPr>
        <w:t xml:space="preserve"> 22 марта 2016 г. № 105-па</w:t>
      </w:r>
      <w:r w:rsidR="00091B9C" w:rsidRPr="00091B9C">
        <w:rPr>
          <w:bCs/>
        </w:rPr>
        <w:t xml:space="preserve"> (далее – Перечень)</w:t>
      </w:r>
      <w:r w:rsidR="00D87CE9" w:rsidRPr="00091B9C">
        <w:rPr>
          <w:bCs/>
        </w:rPr>
        <w:t>, следующее изменение</w:t>
      </w:r>
      <w:r w:rsidRPr="00091B9C">
        <w:t>:</w:t>
      </w:r>
    </w:p>
    <w:p w:rsidR="00FD5F6D" w:rsidRPr="00091B9C" w:rsidRDefault="00FD5F6D" w:rsidP="00BD3BE9">
      <w:pPr>
        <w:tabs>
          <w:tab w:val="left" w:pos="1134"/>
        </w:tabs>
        <w:ind w:firstLine="708"/>
        <w:jc w:val="both"/>
      </w:pPr>
      <w:r>
        <w:t xml:space="preserve">1.1. </w:t>
      </w:r>
      <w:r w:rsidR="00BD3BE9">
        <w:t>В строке</w:t>
      </w:r>
      <w:r>
        <w:t xml:space="preserve"> 6 </w:t>
      </w:r>
      <w:r w:rsidR="00BD3BE9">
        <w:t xml:space="preserve">исключить </w:t>
      </w:r>
      <w:r>
        <w:t>свед</w:t>
      </w:r>
      <w:r w:rsidR="00BD3BE9">
        <w:t xml:space="preserve">ения о муниципальном имуществе </w:t>
      </w:r>
      <w:r w:rsidR="00BD3BE9" w:rsidRPr="00091B9C">
        <w:t>согласно приложению к настоящему постановлению</w:t>
      </w:r>
      <w:r w:rsidRPr="00091B9C">
        <w:rPr>
          <w:bCs/>
        </w:rPr>
        <w:t>.</w:t>
      </w:r>
    </w:p>
    <w:p w:rsidR="00FD5F6D" w:rsidRDefault="00FD5F6D" w:rsidP="00FD5F6D">
      <w:pPr>
        <w:tabs>
          <w:tab w:val="left" w:pos="1134"/>
        </w:tabs>
        <w:ind w:firstLine="708"/>
        <w:jc w:val="both"/>
        <w:rPr>
          <w:bCs/>
        </w:rPr>
      </w:pPr>
    </w:p>
    <w:p w:rsidR="00FD5F6D" w:rsidRPr="00AB488C" w:rsidRDefault="00FD5F6D" w:rsidP="00AB488C">
      <w:pPr>
        <w:tabs>
          <w:tab w:val="left" w:pos="1134"/>
        </w:tabs>
        <w:ind w:firstLine="708"/>
        <w:jc w:val="both"/>
        <w:rPr>
          <w:bCs/>
        </w:rPr>
      </w:pPr>
      <w:r>
        <w:rPr>
          <w:bCs/>
        </w:rPr>
        <w:t>2. Управлению финансов, экономики и имущественных отношений городского округа Эгвекинот (Шпак А. В.):</w:t>
      </w:r>
    </w:p>
    <w:p w:rsidR="00FD5F6D" w:rsidRPr="00091B9C" w:rsidRDefault="00FD5F6D" w:rsidP="00BD3BE9">
      <w:pPr>
        <w:tabs>
          <w:tab w:val="left" w:pos="1134"/>
        </w:tabs>
        <w:ind w:firstLine="708"/>
        <w:jc w:val="both"/>
        <w:rPr>
          <w:bCs/>
        </w:rPr>
      </w:pPr>
      <w:r w:rsidRPr="00091B9C">
        <w:lastRenderedPageBreak/>
        <w:t xml:space="preserve">2.1. </w:t>
      </w:r>
      <w:r w:rsidR="00BD3BE9" w:rsidRPr="00091B9C">
        <w:t xml:space="preserve">Внести </w:t>
      </w:r>
      <w:r w:rsidRPr="00091B9C">
        <w:t>соответствующие изменения в Перечень</w:t>
      </w:r>
      <w:r w:rsidR="00BD3BE9" w:rsidRPr="00091B9C">
        <w:t xml:space="preserve"> в течение 10 </w:t>
      </w:r>
      <w:r w:rsidR="00D92F5D">
        <w:t xml:space="preserve">рабочих </w:t>
      </w:r>
      <w:r w:rsidR="00BD3BE9" w:rsidRPr="00091B9C">
        <w:t xml:space="preserve">дней со дня </w:t>
      </w:r>
      <w:r w:rsidR="00091B9C" w:rsidRPr="00091B9C">
        <w:t>вступления в силу настоящего постановления</w:t>
      </w:r>
      <w:r w:rsidR="00091B9C">
        <w:t>.</w:t>
      </w:r>
    </w:p>
    <w:p w:rsidR="00FD5F6D" w:rsidRPr="00BD3BE9" w:rsidRDefault="00FD5F6D" w:rsidP="00BD3BE9">
      <w:pPr>
        <w:tabs>
          <w:tab w:val="left" w:pos="1134"/>
        </w:tabs>
        <w:ind w:firstLine="708"/>
        <w:jc w:val="both"/>
      </w:pPr>
      <w:r>
        <w:rPr>
          <w:bCs/>
        </w:rPr>
        <w:t xml:space="preserve">2.2. Предоставить в Департамент финансов, </w:t>
      </w:r>
      <w:r w:rsidRPr="00091B9C">
        <w:rPr>
          <w:bCs/>
        </w:rPr>
        <w:t>экономики и имущественных отношений Чукотского автономного округа сведения, содержащиеся в Перечне</w:t>
      </w:r>
      <w:r w:rsidR="00BD3BE9" w:rsidRPr="00091B9C">
        <w:rPr>
          <w:bCs/>
        </w:rPr>
        <w:t>,</w:t>
      </w:r>
      <w:r w:rsidRPr="00091B9C">
        <w:rPr>
          <w:bCs/>
        </w:rPr>
        <w:t xml:space="preserve"> и о внесенных в него изменениях, </w:t>
      </w:r>
      <w:r w:rsidRPr="00091B9C">
        <w:t>в течение 10 рабочих дней со дня вступления в силу настоящего</w:t>
      </w:r>
      <w:r>
        <w:t xml:space="preserve"> постановления.</w:t>
      </w:r>
    </w:p>
    <w:p w:rsidR="00FD5F6D" w:rsidRDefault="00FD5F6D" w:rsidP="00FD5F6D">
      <w:pPr>
        <w:tabs>
          <w:tab w:val="left" w:pos="1134"/>
        </w:tabs>
        <w:ind w:firstLine="708"/>
        <w:jc w:val="both"/>
      </w:pPr>
      <w:r>
        <w:t>2.3.</w:t>
      </w:r>
      <w:r>
        <w:tab/>
        <w:t>Внести соответствующие изменения в реестр муниципального имущества городского округа Эгвекинот.</w:t>
      </w:r>
    </w:p>
    <w:p w:rsidR="00FD5F6D" w:rsidRDefault="00FD5F6D" w:rsidP="00FD5F6D">
      <w:pPr>
        <w:tabs>
          <w:tab w:val="left" w:pos="1134"/>
        </w:tabs>
        <w:ind w:firstLine="708"/>
        <w:jc w:val="both"/>
      </w:pPr>
    </w:p>
    <w:p w:rsidR="00FD5F6D" w:rsidRDefault="00FD5F6D" w:rsidP="00FD5F6D">
      <w:pPr>
        <w:tabs>
          <w:tab w:val="left" w:pos="1134"/>
        </w:tabs>
        <w:ind w:firstLine="708"/>
        <w:jc w:val="both"/>
      </w:pPr>
      <w:r>
        <w:t xml:space="preserve">3. </w:t>
      </w:r>
      <w:r>
        <w:rPr>
          <w:bCs/>
        </w:rPr>
        <w:t>Настоящее постановление подлежит опубликованию в районной газете «Залив Креста», размещению на официальном сайте Администрации городского округа Эгвекинот в информационно-телекоммуникационной сети «Интернет» и вступает в силу со дня его опубликования.</w:t>
      </w:r>
    </w:p>
    <w:p w:rsidR="00FD5F6D" w:rsidRDefault="00FD5F6D" w:rsidP="00FD5F6D">
      <w:pPr>
        <w:tabs>
          <w:tab w:val="left" w:pos="1134"/>
        </w:tabs>
        <w:ind w:firstLine="708"/>
        <w:jc w:val="both"/>
      </w:pPr>
    </w:p>
    <w:p w:rsidR="00FD5F6D" w:rsidRDefault="00FD5F6D" w:rsidP="00FD5F6D">
      <w:pPr>
        <w:tabs>
          <w:tab w:val="left" w:pos="1134"/>
        </w:tabs>
        <w:ind w:firstLine="708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(Шпак А. В.).</w:t>
      </w:r>
    </w:p>
    <w:p w:rsidR="00FD5F6D" w:rsidRDefault="00FD5F6D" w:rsidP="00FD5F6D">
      <w:pPr>
        <w:ind w:firstLine="708"/>
        <w:jc w:val="both"/>
      </w:pPr>
    </w:p>
    <w:p w:rsidR="00FD5F6D" w:rsidRDefault="00FD5F6D" w:rsidP="00FD5F6D">
      <w:pPr>
        <w:tabs>
          <w:tab w:val="right" w:pos="10206"/>
        </w:tabs>
        <w:jc w:val="both"/>
        <w:rPr>
          <w:b/>
        </w:rPr>
      </w:pPr>
      <w:r>
        <w:rPr>
          <w:b/>
        </w:rPr>
        <w:t>Глава Администрации                                                                                          Р. В. Коркишко</w:t>
      </w:r>
    </w:p>
    <w:p w:rsidR="00FD5F6D" w:rsidRDefault="00FD5F6D" w:rsidP="00FD5F6D">
      <w:pPr>
        <w:jc w:val="both"/>
      </w:pPr>
    </w:p>
    <w:p w:rsidR="00FD5F6D" w:rsidRDefault="00FD5F6D" w:rsidP="00FD5F6D">
      <w:pPr>
        <w:jc w:val="both"/>
      </w:pPr>
    </w:p>
    <w:p w:rsidR="00FD5F6D" w:rsidRDefault="00FD5F6D" w:rsidP="00FD5F6D">
      <w:pPr>
        <w:jc w:val="both"/>
      </w:pPr>
    </w:p>
    <w:p w:rsidR="00FD5F6D" w:rsidRDefault="00FD5F6D" w:rsidP="00FD5F6D">
      <w:pPr>
        <w:jc w:val="both"/>
      </w:pPr>
    </w:p>
    <w:p w:rsidR="00FD5F6D" w:rsidRDefault="00FD5F6D" w:rsidP="00FD5F6D">
      <w:pPr>
        <w:jc w:val="both"/>
      </w:pPr>
    </w:p>
    <w:p w:rsidR="00FD5F6D" w:rsidRDefault="00FD5F6D" w:rsidP="00FD5F6D">
      <w:pPr>
        <w:jc w:val="both"/>
      </w:pPr>
    </w:p>
    <w:p w:rsidR="00FD5F6D" w:rsidRDefault="00FD5F6D" w:rsidP="00FD5F6D">
      <w:pPr>
        <w:jc w:val="both"/>
      </w:pPr>
    </w:p>
    <w:p w:rsidR="00FD5F6D" w:rsidRDefault="00FD5F6D" w:rsidP="00FD5F6D">
      <w:pPr>
        <w:jc w:val="both"/>
      </w:pPr>
    </w:p>
    <w:p w:rsidR="00FD5F6D" w:rsidRDefault="00FD5F6D" w:rsidP="00FD5F6D">
      <w:pPr>
        <w:jc w:val="both"/>
      </w:pPr>
    </w:p>
    <w:p w:rsidR="00FD5F6D" w:rsidRDefault="00FD5F6D" w:rsidP="00FD5F6D">
      <w:pPr>
        <w:jc w:val="both"/>
      </w:pPr>
    </w:p>
    <w:p w:rsidR="00FD5F6D" w:rsidRDefault="00FD5F6D" w:rsidP="00FD5F6D">
      <w:pPr>
        <w:jc w:val="both"/>
      </w:pPr>
    </w:p>
    <w:p w:rsidR="00FD5F6D" w:rsidRDefault="00FD5F6D" w:rsidP="00FD5F6D">
      <w:pPr>
        <w:jc w:val="both"/>
      </w:pPr>
    </w:p>
    <w:p w:rsidR="00FD5F6D" w:rsidRDefault="00FD5F6D" w:rsidP="00FD5F6D">
      <w:pPr>
        <w:jc w:val="both"/>
      </w:pPr>
    </w:p>
    <w:p w:rsidR="00FD5F6D" w:rsidRDefault="00FD5F6D" w:rsidP="00FD5F6D">
      <w:pPr>
        <w:jc w:val="both"/>
      </w:pPr>
    </w:p>
    <w:p w:rsidR="00FD5F6D" w:rsidRDefault="00FD5F6D" w:rsidP="00FD5F6D">
      <w:pPr>
        <w:jc w:val="both"/>
      </w:pPr>
    </w:p>
    <w:p w:rsidR="00FD5F6D" w:rsidRDefault="00FD5F6D" w:rsidP="00FD5F6D">
      <w:pPr>
        <w:jc w:val="both"/>
      </w:pPr>
    </w:p>
    <w:p w:rsidR="00FD5F6D" w:rsidRDefault="00FD5F6D" w:rsidP="00FD5F6D">
      <w:pPr>
        <w:jc w:val="both"/>
      </w:pPr>
    </w:p>
    <w:p w:rsidR="00FD5F6D" w:rsidRDefault="00FD5F6D" w:rsidP="00FD5F6D">
      <w:pPr>
        <w:jc w:val="both"/>
      </w:pPr>
    </w:p>
    <w:p w:rsidR="00FD5F6D" w:rsidRDefault="00FD5F6D" w:rsidP="00FD5F6D">
      <w:pPr>
        <w:jc w:val="both"/>
      </w:pPr>
    </w:p>
    <w:p w:rsidR="00FD5F6D" w:rsidRDefault="00FD5F6D" w:rsidP="00FD5F6D">
      <w:pPr>
        <w:jc w:val="both"/>
      </w:pPr>
    </w:p>
    <w:p w:rsidR="00FD5F6D" w:rsidRDefault="00FD5F6D" w:rsidP="00FD5F6D">
      <w:pPr>
        <w:jc w:val="both"/>
      </w:pPr>
    </w:p>
    <w:p w:rsidR="00FD5F6D" w:rsidRDefault="00FD5F6D" w:rsidP="00FD5F6D">
      <w:pPr>
        <w:jc w:val="both"/>
      </w:pPr>
    </w:p>
    <w:p w:rsidR="00FD5F6D" w:rsidRDefault="00FD5F6D" w:rsidP="00FD5F6D">
      <w:pPr>
        <w:jc w:val="right"/>
      </w:pPr>
    </w:p>
    <w:p w:rsidR="00FD5F6D" w:rsidRDefault="00FD5F6D" w:rsidP="00FD5F6D">
      <w:pPr>
        <w:sectPr w:rsidR="00FD5F6D">
          <w:headerReference w:type="default" r:id="rId8"/>
          <w:pgSz w:w="11906" w:h="16838"/>
          <w:pgMar w:top="1134" w:right="851" w:bottom="1134" w:left="1418" w:header="0" w:footer="0" w:gutter="0"/>
          <w:cols w:space="720"/>
        </w:sectPr>
      </w:pPr>
    </w:p>
    <w:tbl>
      <w:tblPr>
        <w:tblW w:w="0" w:type="auto"/>
        <w:tblLook w:val="04A0"/>
      </w:tblPr>
      <w:tblGrid>
        <w:gridCol w:w="10173"/>
        <w:gridCol w:w="4613"/>
      </w:tblGrid>
      <w:tr w:rsidR="00FD5F6D" w:rsidTr="00FD5F6D">
        <w:tc>
          <w:tcPr>
            <w:tcW w:w="10173" w:type="dxa"/>
          </w:tcPr>
          <w:p w:rsidR="00FD5F6D" w:rsidRDefault="00FD5F6D">
            <w:pPr>
              <w:jc w:val="right"/>
            </w:pPr>
          </w:p>
        </w:tc>
        <w:tc>
          <w:tcPr>
            <w:tcW w:w="4613" w:type="dxa"/>
          </w:tcPr>
          <w:p w:rsidR="00FD5F6D" w:rsidRDefault="00FD5F6D">
            <w:pPr>
              <w:jc w:val="center"/>
            </w:pPr>
            <w:r>
              <w:t>Приложение</w:t>
            </w:r>
          </w:p>
          <w:p w:rsidR="00FD5F6D" w:rsidRDefault="00FD5F6D">
            <w:pPr>
              <w:jc w:val="center"/>
            </w:pPr>
            <w:r>
              <w:t>к постановлению Администрации</w:t>
            </w:r>
          </w:p>
          <w:p w:rsidR="00FD5F6D" w:rsidRDefault="00FD5F6D">
            <w:pPr>
              <w:jc w:val="center"/>
            </w:pPr>
            <w:r>
              <w:t>городского округа Эгвекинот</w:t>
            </w:r>
          </w:p>
          <w:p w:rsidR="00FD5F6D" w:rsidRDefault="00FD5F6D" w:rsidP="00FF704A">
            <w:pPr>
              <w:jc w:val="center"/>
            </w:pPr>
            <w:r>
              <w:t xml:space="preserve">от </w:t>
            </w:r>
            <w:r w:rsidR="00FF704A">
              <w:t>4</w:t>
            </w:r>
            <w:r>
              <w:t xml:space="preserve"> </w:t>
            </w:r>
            <w:r w:rsidR="00FF704A">
              <w:t>дека</w:t>
            </w:r>
            <w:r>
              <w:t xml:space="preserve">бря 2019 г. № </w:t>
            </w:r>
            <w:r w:rsidR="00FF704A">
              <w:t xml:space="preserve">463 </w:t>
            </w:r>
            <w:r>
              <w:t>-па</w:t>
            </w:r>
          </w:p>
        </w:tc>
      </w:tr>
    </w:tbl>
    <w:p w:rsidR="00FD5F6D" w:rsidRDefault="00FD5F6D" w:rsidP="00FD5F6D">
      <w:pPr>
        <w:ind w:left="720"/>
        <w:jc w:val="both"/>
      </w:pPr>
    </w:p>
    <w:p w:rsidR="00BD3BE9" w:rsidRDefault="00FD5F6D" w:rsidP="00FD5F6D">
      <w:pPr>
        <w:ind w:left="720"/>
        <w:jc w:val="center"/>
        <w:rPr>
          <w:b/>
        </w:rPr>
      </w:pPr>
      <w:r>
        <w:rPr>
          <w:b/>
        </w:rPr>
        <w:t xml:space="preserve">Сведения </w:t>
      </w:r>
    </w:p>
    <w:p w:rsidR="00BD3BE9" w:rsidRDefault="00FD5F6D" w:rsidP="00FD5F6D">
      <w:pPr>
        <w:ind w:left="720"/>
        <w:jc w:val="center"/>
        <w:rPr>
          <w:b/>
        </w:rPr>
      </w:pPr>
      <w:r>
        <w:rPr>
          <w:b/>
        </w:rPr>
        <w:t xml:space="preserve">о муниципальном имуществе, исключаемые из Перечня муниципального имущества </w:t>
      </w:r>
    </w:p>
    <w:p w:rsidR="00BD3BE9" w:rsidRDefault="00FD5F6D" w:rsidP="00FD5F6D">
      <w:pPr>
        <w:ind w:left="720"/>
        <w:jc w:val="center"/>
        <w:rPr>
          <w:b/>
        </w:rPr>
      </w:pPr>
      <w:proofErr w:type="gramStart"/>
      <w:r>
        <w:rPr>
          <w:b/>
        </w:rPr>
        <w:t xml:space="preserve">городского округа Эгвекинот, свободного от прав третьих лиц (за исключением права хозяйственного ведения, </w:t>
      </w:r>
      <w:proofErr w:type="gramEnd"/>
    </w:p>
    <w:p w:rsidR="00FD5F6D" w:rsidRDefault="00FD5F6D" w:rsidP="00FD5F6D">
      <w:pPr>
        <w:ind w:left="720"/>
        <w:jc w:val="center"/>
        <w:rPr>
          <w:bCs/>
        </w:rPr>
      </w:pPr>
      <w:r>
        <w:rPr>
          <w:b/>
        </w:rPr>
        <w:t>права оперативного управления, а также имущественных прав субъектов малого и среднего предпринимательства),</w:t>
      </w:r>
      <w:r>
        <w:rPr>
          <w:b/>
          <w:color w:val="FF0000"/>
        </w:rPr>
        <w:t xml:space="preserve"> </w:t>
      </w:r>
      <w:r>
        <w:rPr>
          <w:b/>
        </w:rPr>
        <w:t>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D5F6D" w:rsidRDefault="00FD5F6D" w:rsidP="00FD5F6D">
      <w:pPr>
        <w:ind w:left="720"/>
        <w:jc w:val="center"/>
      </w:pPr>
    </w:p>
    <w:tbl>
      <w:tblPr>
        <w:tblW w:w="14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2025"/>
        <w:gridCol w:w="1701"/>
        <w:gridCol w:w="1276"/>
        <w:gridCol w:w="1701"/>
        <w:gridCol w:w="1417"/>
        <w:gridCol w:w="1276"/>
        <w:gridCol w:w="1559"/>
        <w:gridCol w:w="1559"/>
        <w:gridCol w:w="1842"/>
      </w:tblGrid>
      <w:tr w:rsidR="00FD5F6D" w:rsidTr="00FD5F6D">
        <w:trPr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6D" w:rsidRDefault="00FD5F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6D" w:rsidRDefault="00FD5F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 объекта имущества (местоположение)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6D" w:rsidRDefault="00FD5F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Кадастровый (инвентарный или условный) номер объекта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6D" w:rsidRDefault="00FD5F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6D" w:rsidRDefault="00FD5F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6D" w:rsidRDefault="00FD5F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Назначение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6D" w:rsidRDefault="00FD5F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площадь, кв. 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6D" w:rsidRDefault="00FD5F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Необходимость проведения капитального ремонта (да/нет)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6D" w:rsidRDefault="00FD5F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ограничения (обременения) (вид/нет)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6D" w:rsidRDefault="00FD5F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арендатора (пользователя) с указанием организационно-правовой формы</w:t>
            </w:r>
          </w:p>
        </w:tc>
      </w:tr>
      <w:tr w:rsidR="00FD5F6D" w:rsidTr="00FD5F6D">
        <w:trPr>
          <w:trHeight w:val="8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6D" w:rsidRDefault="00FD5F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6D" w:rsidRDefault="00FD5F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6D" w:rsidRDefault="00FD5F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6D" w:rsidRDefault="00FD5F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6D" w:rsidRDefault="00FD5F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6D" w:rsidRDefault="00FD5F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6D" w:rsidRDefault="00FD5F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6D" w:rsidRDefault="00FD5F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6D" w:rsidRDefault="00FD5F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6D" w:rsidRDefault="00FD5F6D">
            <w:pPr>
              <w:rPr>
                <w:color w:val="000000"/>
                <w:sz w:val="20"/>
                <w:szCs w:val="20"/>
              </w:rPr>
            </w:pPr>
          </w:p>
        </w:tc>
      </w:tr>
      <w:tr w:rsidR="00FD5F6D" w:rsidTr="00FD5F6D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6D" w:rsidRDefault="00FD5F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6D" w:rsidRDefault="00FD5F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6D" w:rsidRDefault="00FD5F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6D" w:rsidRDefault="00FD5F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6D" w:rsidRDefault="00FD5F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6D" w:rsidRDefault="00FD5F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6D" w:rsidRDefault="00FD5F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6D" w:rsidRDefault="00FD5F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6D" w:rsidRDefault="00FD5F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6D" w:rsidRDefault="00FD5F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FD5F6D" w:rsidTr="00FD5F6D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6D" w:rsidRDefault="00FD5F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F6D" w:rsidRDefault="00FD5F6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Чукотский</w:t>
            </w:r>
            <w:proofErr w:type="gramEnd"/>
            <w:r>
              <w:rPr>
                <w:sz w:val="20"/>
                <w:szCs w:val="20"/>
              </w:rPr>
              <w:t xml:space="preserve"> АО, </w:t>
            </w:r>
          </w:p>
          <w:p w:rsidR="00FD5F6D" w:rsidRDefault="00FD5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р-н Иультинский, </w:t>
            </w:r>
          </w:p>
          <w:p w:rsidR="00FD5F6D" w:rsidRDefault="00FD5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Эгвекинот, </w:t>
            </w:r>
          </w:p>
          <w:p w:rsidR="00FD5F6D" w:rsidRDefault="00FD5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Комсомольская</w:t>
            </w:r>
            <w:proofErr w:type="gramEnd"/>
            <w:r>
              <w:rPr>
                <w:sz w:val="20"/>
                <w:szCs w:val="20"/>
              </w:rPr>
              <w:t>, д.5 (2-й этаж)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F6D" w:rsidRDefault="00FD5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здании с КН 87:06:000000:257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F6D" w:rsidRDefault="00FD5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F6D" w:rsidRDefault="00FD5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F6D" w:rsidRDefault="00FD5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F6D" w:rsidRDefault="00FD5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F6D" w:rsidRDefault="00FD5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F6D" w:rsidRDefault="00FD5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F6D" w:rsidRDefault="00FD5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Невостребованное</w:t>
            </w:r>
          </w:p>
        </w:tc>
      </w:tr>
    </w:tbl>
    <w:p w:rsidR="00FD5F6D" w:rsidRDefault="00FD5F6D" w:rsidP="00FD5F6D">
      <w:pPr>
        <w:ind w:left="720"/>
        <w:jc w:val="center"/>
      </w:pPr>
    </w:p>
    <w:p w:rsidR="00FD5F6D" w:rsidRDefault="00FD5F6D" w:rsidP="00FD5F6D">
      <w:pPr>
        <w:ind w:left="720"/>
        <w:jc w:val="center"/>
      </w:pPr>
    </w:p>
    <w:p w:rsidR="00FD5F6D" w:rsidRDefault="00FD5F6D" w:rsidP="00FD5F6D">
      <w:pPr>
        <w:ind w:left="720"/>
        <w:jc w:val="center"/>
      </w:pPr>
    </w:p>
    <w:p w:rsidR="00FD5F6D" w:rsidRDefault="00FD5F6D" w:rsidP="00FD5F6D">
      <w:pPr>
        <w:jc w:val="both"/>
      </w:pPr>
    </w:p>
    <w:p w:rsidR="00412AE2" w:rsidRDefault="00412AE2"/>
    <w:sectPr w:rsidR="00412AE2" w:rsidSect="00BD3BE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824" w:rsidRDefault="002B1824" w:rsidP="00AB488C">
      <w:r>
        <w:separator/>
      </w:r>
    </w:p>
  </w:endnote>
  <w:endnote w:type="continuationSeparator" w:id="0">
    <w:p w:rsidR="002B1824" w:rsidRDefault="002B1824" w:rsidP="00AB4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824" w:rsidRDefault="002B1824" w:rsidP="00AB488C">
      <w:r>
        <w:separator/>
      </w:r>
    </w:p>
  </w:footnote>
  <w:footnote w:type="continuationSeparator" w:id="0">
    <w:p w:rsidR="002B1824" w:rsidRDefault="002B1824" w:rsidP="00AB48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467756"/>
      <w:docPartObj>
        <w:docPartGallery w:val="Page Numbers (Top of Page)"/>
        <w:docPartUnique/>
      </w:docPartObj>
    </w:sdtPr>
    <w:sdtContent>
      <w:p w:rsidR="00FF704A" w:rsidRDefault="00FF704A">
        <w:pPr>
          <w:pStyle w:val="a8"/>
          <w:jc w:val="center"/>
        </w:pPr>
      </w:p>
      <w:p w:rsidR="00FF704A" w:rsidRDefault="00FF704A">
        <w:pPr>
          <w:pStyle w:val="a8"/>
          <w:jc w:val="center"/>
        </w:pPr>
      </w:p>
      <w:p w:rsidR="00FF704A" w:rsidRDefault="00171FA4">
        <w:pPr>
          <w:pStyle w:val="a8"/>
          <w:jc w:val="center"/>
        </w:pPr>
      </w:p>
    </w:sdtContent>
  </w:sdt>
  <w:p w:rsidR="00FF704A" w:rsidRDefault="00FF704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F6D"/>
    <w:rsid w:val="00005685"/>
    <w:rsid w:val="00017876"/>
    <w:rsid w:val="00087E36"/>
    <w:rsid w:val="00091B9C"/>
    <w:rsid w:val="001056D5"/>
    <w:rsid w:val="00171FA4"/>
    <w:rsid w:val="002B1824"/>
    <w:rsid w:val="00405378"/>
    <w:rsid w:val="00412AE2"/>
    <w:rsid w:val="00536CA4"/>
    <w:rsid w:val="005777A4"/>
    <w:rsid w:val="0067732F"/>
    <w:rsid w:val="006D4B30"/>
    <w:rsid w:val="00807C8A"/>
    <w:rsid w:val="00AB488C"/>
    <w:rsid w:val="00AD7F87"/>
    <w:rsid w:val="00B05CCC"/>
    <w:rsid w:val="00BC10F2"/>
    <w:rsid w:val="00BD3BE9"/>
    <w:rsid w:val="00D87CE9"/>
    <w:rsid w:val="00D91227"/>
    <w:rsid w:val="00D92F5D"/>
    <w:rsid w:val="00E94C8F"/>
    <w:rsid w:val="00FD5F6D"/>
    <w:rsid w:val="00FF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5F6D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F6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FD5F6D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FD5F6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FD5F6D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FD5F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F6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B48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B4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B48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B48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8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8CC03-A470-4A42-8010-70A8B4DD3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org-6</dc:creator>
  <cp:keywords/>
  <dc:description/>
  <cp:lastModifiedBy>Евгения В. Кеврух</cp:lastModifiedBy>
  <cp:revision>11</cp:revision>
  <dcterms:created xsi:type="dcterms:W3CDTF">2019-11-25T21:07:00Z</dcterms:created>
  <dcterms:modified xsi:type="dcterms:W3CDTF">2019-12-04T00:01:00Z</dcterms:modified>
</cp:coreProperties>
</file>