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71490A" w:rsidP="00BD4F66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Default="003319BD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D943B3" w:rsidRDefault="00E87072" w:rsidP="00BD4F66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rPr>
          <w:szCs w:val="24"/>
        </w:rPr>
      </w:pP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17"/>
        <w:gridCol w:w="3259"/>
      </w:tblGrid>
      <w:tr w:rsidR="003568F3" w:rsidTr="003568F3">
        <w:tc>
          <w:tcPr>
            <w:tcW w:w="3379" w:type="dxa"/>
          </w:tcPr>
          <w:p w:rsidR="003568F3" w:rsidRDefault="009F7BAF" w:rsidP="00F70829">
            <w:pPr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57472F">
              <w:rPr>
                <w:szCs w:val="24"/>
              </w:rPr>
              <w:t>3</w:t>
            </w:r>
            <w:r w:rsidR="00680706">
              <w:rPr>
                <w:szCs w:val="24"/>
              </w:rPr>
              <w:t xml:space="preserve"> ноября </w:t>
            </w:r>
            <w:r w:rsidR="003568F3">
              <w:rPr>
                <w:szCs w:val="24"/>
              </w:rPr>
              <w:t xml:space="preserve"> </w:t>
            </w:r>
            <w:r w:rsidR="003568F3" w:rsidRPr="00B000DB">
              <w:rPr>
                <w:szCs w:val="24"/>
              </w:rPr>
              <w:t>20</w:t>
            </w:r>
            <w:r w:rsidR="003568F3">
              <w:rPr>
                <w:szCs w:val="24"/>
              </w:rPr>
              <w:t>20</w:t>
            </w:r>
            <w:r w:rsidR="003568F3" w:rsidRPr="00B000DB">
              <w:rPr>
                <w:szCs w:val="24"/>
              </w:rPr>
              <w:t xml:space="preserve"> г</w:t>
            </w:r>
            <w:r w:rsidR="00680706">
              <w:rPr>
                <w:szCs w:val="24"/>
              </w:rPr>
              <w:t>.</w:t>
            </w:r>
          </w:p>
        </w:tc>
        <w:tc>
          <w:tcPr>
            <w:tcW w:w="3379" w:type="dxa"/>
          </w:tcPr>
          <w:p w:rsidR="003568F3" w:rsidRDefault="003568F3" w:rsidP="009F7BAF">
            <w:pPr>
              <w:jc w:val="center"/>
              <w:rPr>
                <w:szCs w:val="24"/>
              </w:rPr>
            </w:pPr>
            <w:r w:rsidRPr="00B000DB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57472F">
              <w:rPr>
                <w:szCs w:val="24"/>
              </w:rPr>
              <w:t>471</w:t>
            </w:r>
            <w:r>
              <w:rPr>
                <w:szCs w:val="24"/>
              </w:rPr>
              <w:t xml:space="preserve"> - па</w:t>
            </w:r>
          </w:p>
        </w:tc>
        <w:tc>
          <w:tcPr>
            <w:tcW w:w="3380" w:type="dxa"/>
          </w:tcPr>
          <w:p w:rsidR="003568F3" w:rsidRDefault="003568F3" w:rsidP="003568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B000DB">
              <w:rPr>
                <w:szCs w:val="24"/>
              </w:rPr>
              <w:t>. Эгвекинот</w:t>
            </w:r>
          </w:p>
        </w:tc>
      </w:tr>
    </w:tbl>
    <w:p w:rsidR="00BD4F66" w:rsidRPr="00B000DB" w:rsidRDefault="00BD4F66" w:rsidP="00BD4F66">
      <w:pPr>
        <w:rPr>
          <w:szCs w:val="24"/>
        </w:rPr>
      </w:pPr>
    </w:p>
    <w:p w:rsidR="00F70829" w:rsidRPr="00F70829" w:rsidRDefault="00F70829" w:rsidP="00F70829">
      <w:pPr>
        <w:ind w:right="-29"/>
        <w:jc w:val="center"/>
        <w:rPr>
          <w:b/>
        </w:rPr>
      </w:pPr>
      <w:r w:rsidRPr="00F70829">
        <w:rPr>
          <w:b/>
        </w:rPr>
        <w:t>Об утверждении Порядка информирования собственников</w:t>
      </w:r>
      <w:r>
        <w:rPr>
          <w:b/>
        </w:rPr>
        <w:t xml:space="preserve"> помещений в </w:t>
      </w:r>
      <w:r w:rsidR="00680706">
        <w:rPr>
          <w:b/>
        </w:rPr>
        <w:t>многоквартирных домах</w:t>
      </w:r>
      <w:r w:rsidRPr="00F70829">
        <w:rPr>
          <w:b/>
        </w:rPr>
        <w:t xml:space="preserve"> о способах формирования</w:t>
      </w:r>
      <w:r>
        <w:rPr>
          <w:b/>
        </w:rPr>
        <w:t xml:space="preserve"> </w:t>
      </w:r>
      <w:r w:rsidRPr="00F70829">
        <w:rPr>
          <w:b/>
        </w:rPr>
        <w:t xml:space="preserve">фонда капитального ремонта и о порядке </w:t>
      </w:r>
      <w:proofErr w:type="gramStart"/>
      <w:r w:rsidRPr="00F70829">
        <w:rPr>
          <w:b/>
        </w:rPr>
        <w:t>выбора способа</w:t>
      </w:r>
      <w:r>
        <w:rPr>
          <w:b/>
        </w:rPr>
        <w:t xml:space="preserve"> </w:t>
      </w:r>
      <w:r w:rsidRPr="00F70829">
        <w:rPr>
          <w:b/>
        </w:rPr>
        <w:t>формирования фонда капитального ремонта</w:t>
      </w:r>
      <w:proofErr w:type="gramEnd"/>
    </w:p>
    <w:p w:rsidR="00BD4F66" w:rsidRDefault="00BD4F66" w:rsidP="00BD4F66"/>
    <w:p w:rsidR="001820C0" w:rsidRDefault="00F70829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70829">
        <w:rPr>
          <w:color w:val="2D2D2D"/>
          <w:spacing w:val="2"/>
          <w:shd w:val="clear" w:color="auto" w:fill="FFFFFF"/>
        </w:rPr>
        <w:t>В соответствии</w:t>
      </w:r>
      <w:r>
        <w:rPr>
          <w:color w:val="2D2D2D"/>
          <w:spacing w:val="2"/>
          <w:shd w:val="clear" w:color="auto" w:fill="FFFFFF"/>
        </w:rPr>
        <w:t xml:space="preserve"> с пунктами 8.6-8.8 статьи 13, </w:t>
      </w:r>
      <w:r w:rsidR="00680706">
        <w:rPr>
          <w:color w:val="2D2D2D"/>
          <w:spacing w:val="2"/>
          <w:shd w:val="clear" w:color="auto" w:fill="FFFFFF"/>
        </w:rPr>
        <w:t xml:space="preserve">пунктом 9.2 части </w:t>
      </w:r>
      <w:r w:rsidRPr="00F70829">
        <w:rPr>
          <w:color w:val="2D2D2D"/>
          <w:spacing w:val="2"/>
          <w:shd w:val="clear" w:color="auto" w:fill="FFFFFF"/>
        </w:rPr>
        <w:t>1 статьи 14 Жилищного кодекса Российской Федерации,</w:t>
      </w:r>
      <w:r w:rsidR="009A0A96">
        <w:rPr>
          <w:spacing w:val="2"/>
        </w:rPr>
        <w:t xml:space="preserve"> Администрация городского округа Эгвекинот</w:t>
      </w:r>
    </w:p>
    <w:p w:rsidR="009A0A96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9A0A96" w:rsidRDefault="009A0A96" w:rsidP="00680706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proofErr w:type="gramStart"/>
      <w:r>
        <w:rPr>
          <w:b/>
          <w:spacing w:val="2"/>
        </w:rPr>
        <w:t>П</w:t>
      </w:r>
      <w:proofErr w:type="gramEnd"/>
      <w:r>
        <w:rPr>
          <w:b/>
          <w:spacing w:val="2"/>
        </w:rPr>
        <w:t xml:space="preserve"> О С Т А Н О В Л Я Е Т:</w:t>
      </w:r>
    </w:p>
    <w:p w:rsidR="009A0A96" w:rsidRPr="009A0A96" w:rsidRDefault="009A0A96" w:rsidP="0055421F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</w:p>
    <w:p w:rsidR="00C923D6" w:rsidRPr="00F70829" w:rsidRDefault="00F70829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 w:rsidRPr="00F70829">
        <w:rPr>
          <w:spacing w:val="2"/>
        </w:rPr>
        <w:t xml:space="preserve">Утвердить Порядок информирования собственников помещений в многоквартирных домах о способах формирования фонда капитального ремонта и о порядке </w:t>
      </w:r>
      <w:proofErr w:type="gramStart"/>
      <w:r w:rsidRPr="00F70829">
        <w:rPr>
          <w:spacing w:val="2"/>
        </w:rPr>
        <w:t>выбора способа формирова</w:t>
      </w:r>
      <w:r>
        <w:rPr>
          <w:spacing w:val="2"/>
        </w:rPr>
        <w:t>ния фонда капитального ремонта</w:t>
      </w:r>
      <w:proofErr w:type="gramEnd"/>
      <w:r>
        <w:rPr>
          <w:spacing w:val="2"/>
        </w:rPr>
        <w:t xml:space="preserve"> </w:t>
      </w:r>
      <w:r w:rsidRPr="00F70829">
        <w:rPr>
          <w:spacing w:val="2"/>
        </w:rPr>
        <w:t>согласно приложению к настоящему постановлению</w:t>
      </w:r>
      <w:r w:rsidR="00D72593" w:rsidRPr="001820C0">
        <w:t>.</w:t>
      </w:r>
    </w:p>
    <w:p w:rsidR="00F70829" w:rsidRPr="00F70829" w:rsidRDefault="00F70829" w:rsidP="00F70829">
      <w:pPr>
        <w:pStyle w:val="headertext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ascii="Courier New" w:hAnsi="Courier New" w:cs="Courier New"/>
          <w:sz w:val="20"/>
        </w:rPr>
      </w:pPr>
    </w:p>
    <w:p w:rsidR="00F70829" w:rsidRPr="00F70829" w:rsidRDefault="00F70829" w:rsidP="00F7082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Courier New" w:hAnsi="Courier New" w:cs="Courier New"/>
          <w:sz w:val="20"/>
        </w:rPr>
      </w:pPr>
      <w: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68F3" w:rsidRDefault="003568F3" w:rsidP="009A0A96">
      <w:pPr>
        <w:ind w:firstLine="709"/>
        <w:jc w:val="both"/>
      </w:pPr>
    </w:p>
    <w:p w:rsidR="00BD4F66" w:rsidRDefault="009A0A96" w:rsidP="00DC7B49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>
        <w:t xml:space="preserve">Настоящее постановление вступает в силу </w:t>
      </w:r>
      <w:r w:rsidR="007922F7">
        <w:t>со дня обнарод</w:t>
      </w:r>
      <w:r w:rsidR="00092BE0">
        <w:t>о</w:t>
      </w:r>
      <w:r w:rsidR="007922F7">
        <w:t>вания</w:t>
      </w:r>
      <w:r w:rsidR="00536793">
        <w:t>.</w:t>
      </w:r>
    </w:p>
    <w:p w:rsidR="003568F3" w:rsidRDefault="003568F3" w:rsidP="009A0A96">
      <w:pPr>
        <w:ind w:firstLine="709"/>
        <w:jc w:val="both"/>
      </w:pPr>
    </w:p>
    <w:p w:rsidR="009A0A96" w:rsidRPr="00D943B3" w:rsidRDefault="009A0A96" w:rsidP="00AD1E16">
      <w:pPr>
        <w:pStyle w:val="header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proofErr w:type="gramStart"/>
      <w:r>
        <w:t>Контроль за</w:t>
      </w:r>
      <w:proofErr w:type="gramEnd"/>
      <w:r>
        <w:t xml:space="preserve"> исполнением </w:t>
      </w:r>
      <w:r w:rsidR="00680706">
        <w:t xml:space="preserve">настоящего </w:t>
      </w:r>
      <w:r>
        <w:t xml:space="preserve">постановления возложить на </w:t>
      </w:r>
      <w:r w:rsidR="0071490A">
        <w:t>Управление</w:t>
      </w:r>
      <w:r>
        <w:t xml:space="preserve"> </w:t>
      </w:r>
      <w:r w:rsidRPr="00DC7B49">
        <w:rPr>
          <w:spacing w:val="2"/>
        </w:rPr>
        <w:t>промышленной</w:t>
      </w:r>
      <w:r>
        <w:t xml:space="preserve"> политики </w:t>
      </w:r>
      <w:r w:rsidR="0071490A" w:rsidRPr="00DC7B49">
        <w:rPr>
          <w:spacing w:val="2"/>
        </w:rPr>
        <w:t>Администра</w:t>
      </w:r>
      <w:r w:rsidR="00AD1E16">
        <w:rPr>
          <w:spacing w:val="2"/>
        </w:rPr>
        <w:t xml:space="preserve">ции городского округа Эгвекинот              </w:t>
      </w:r>
      <w:r w:rsidR="008A15F6">
        <w:rPr>
          <w:spacing w:val="2"/>
        </w:rPr>
        <w:t>(</w:t>
      </w:r>
      <w:proofErr w:type="spellStart"/>
      <w:r w:rsidR="00AD1E16" w:rsidRPr="00AD1E16">
        <w:rPr>
          <w:spacing w:val="2"/>
        </w:rPr>
        <w:t>Кондрашин</w:t>
      </w:r>
      <w:proofErr w:type="spellEnd"/>
      <w:r w:rsidR="00AD1E16" w:rsidRPr="00AD1E16">
        <w:rPr>
          <w:spacing w:val="2"/>
        </w:rPr>
        <w:t xml:space="preserve"> А.Н</w:t>
      </w:r>
      <w:r w:rsidR="00F70829" w:rsidRPr="00AD1E16">
        <w:rPr>
          <w:spacing w:val="2"/>
        </w:rPr>
        <w:t>.</w:t>
      </w:r>
      <w:r w:rsidR="008A15F6">
        <w:rPr>
          <w:spacing w:val="2"/>
        </w:rPr>
        <w:t>).</w:t>
      </w:r>
    </w:p>
    <w:p w:rsidR="00BD4F66" w:rsidRPr="00D943B3" w:rsidRDefault="00BD4F66" w:rsidP="00BD4F66"/>
    <w:p w:rsidR="00680706" w:rsidRDefault="00680706" w:rsidP="00D943B3">
      <w:pPr>
        <w:rPr>
          <w:b/>
        </w:rPr>
      </w:pPr>
      <w:r>
        <w:rPr>
          <w:b/>
        </w:rPr>
        <w:t>Первый заместитель</w:t>
      </w:r>
    </w:p>
    <w:p w:rsidR="0071490A" w:rsidRDefault="00680706" w:rsidP="00D943B3">
      <w:pPr>
        <w:rPr>
          <w:b/>
        </w:rPr>
      </w:pPr>
      <w:r>
        <w:rPr>
          <w:b/>
        </w:rPr>
        <w:t>Главы</w:t>
      </w:r>
      <w:r w:rsidR="008A0099">
        <w:rPr>
          <w:b/>
        </w:rPr>
        <w:t xml:space="preserve"> Администрации</w:t>
      </w:r>
      <w:r w:rsidR="003D50E8">
        <w:rPr>
          <w:b/>
        </w:rPr>
        <w:t xml:space="preserve">                           </w:t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E87072">
        <w:rPr>
          <w:b/>
        </w:rPr>
        <w:tab/>
      </w:r>
      <w:r w:rsidR="0071490A">
        <w:rPr>
          <w:b/>
        </w:rPr>
        <w:t xml:space="preserve">                      </w:t>
      </w:r>
      <w:r w:rsidR="003568F3">
        <w:rPr>
          <w:b/>
        </w:rPr>
        <w:t xml:space="preserve">  </w:t>
      </w:r>
      <w:r>
        <w:rPr>
          <w:b/>
        </w:rPr>
        <w:t>А.М. Абакаров</w:t>
      </w:r>
    </w:p>
    <w:p w:rsidR="00F70829" w:rsidRDefault="00F70829" w:rsidP="00D943B3">
      <w:pPr>
        <w:rPr>
          <w:b/>
        </w:rPr>
      </w:pPr>
    </w:p>
    <w:p w:rsidR="00F70829" w:rsidRDefault="00F70829" w:rsidP="00D943B3">
      <w:pPr>
        <w:rPr>
          <w:b/>
        </w:rPr>
        <w:sectPr w:rsidR="00F70829" w:rsidSect="00680706">
          <w:headerReference w:type="default" r:id="rId9"/>
          <w:pgSz w:w="11907" w:h="16840" w:code="9"/>
          <w:pgMar w:top="426" w:right="709" w:bottom="851" w:left="1701" w:header="397" w:footer="720" w:gutter="0"/>
          <w:cols w:space="720"/>
          <w:titlePg/>
          <w:docGrid w:linePitch="326"/>
        </w:sectPr>
      </w:pPr>
    </w:p>
    <w:p w:rsidR="00F70829" w:rsidRPr="00BD2417" w:rsidRDefault="00F70829" w:rsidP="00F70829">
      <w:pPr>
        <w:ind w:left="5103"/>
        <w:jc w:val="center"/>
      </w:pPr>
      <w:r>
        <w:lastRenderedPageBreak/>
        <w:t>Приложение</w:t>
      </w:r>
    </w:p>
    <w:p w:rsidR="00F70829" w:rsidRPr="00BD2417" w:rsidRDefault="00F70829" w:rsidP="00F70829">
      <w:pPr>
        <w:ind w:left="5103"/>
        <w:jc w:val="center"/>
      </w:pPr>
      <w:r>
        <w:t>к</w:t>
      </w:r>
      <w:r w:rsidRPr="00BD2417">
        <w:t xml:space="preserve"> постановлени</w:t>
      </w:r>
      <w:r>
        <w:t xml:space="preserve">ю </w:t>
      </w:r>
      <w:r w:rsidRPr="00BD2417">
        <w:t xml:space="preserve">Администрации </w:t>
      </w:r>
      <w:r>
        <w:t>городского округа Эгвекинот</w:t>
      </w:r>
    </w:p>
    <w:p w:rsidR="00F70829" w:rsidRDefault="0057472F" w:rsidP="00F70829">
      <w:pPr>
        <w:ind w:left="5387"/>
      </w:pPr>
      <w:r>
        <w:t xml:space="preserve">  от  3 </w:t>
      </w:r>
      <w:r w:rsidR="00680706">
        <w:t>ноября 2020 г.</w:t>
      </w:r>
      <w:r w:rsidR="00F70829">
        <w:t xml:space="preserve"> </w:t>
      </w:r>
      <w:r w:rsidR="00F70829" w:rsidRPr="00BD2417">
        <w:t xml:space="preserve">№ </w:t>
      </w:r>
      <w:r>
        <w:t xml:space="preserve"> 471</w:t>
      </w:r>
      <w:r w:rsidR="00F70829">
        <w:t xml:space="preserve"> - па</w:t>
      </w:r>
    </w:p>
    <w:p w:rsidR="00F70829" w:rsidRDefault="00F70829" w:rsidP="00F70829">
      <w:pPr>
        <w:jc w:val="center"/>
      </w:pPr>
    </w:p>
    <w:p w:rsidR="00F70829" w:rsidRPr="00F70829" w:rsidRDefault="00F70829" w:rsidP="00F70829">
      <w:pPr>
        <w:jc w:val="center"/>
      </w:pPr>
      <w:r w:rsidRPr="00F70829">
        <w:rPr>
          <w:b/>
          <w:bCs/>
        </w:rPr>
        <w:t>ПОРЯДОК</w:t>
      </w:r>
    </w:p>
    <w:p w:rsidR="00F70829" w:rsidRDefault="00F70829" w:rsidP="00F70829">
      <w:pPr>
        <w:jc w:val="center"/>
        <w:rPr>
          <w:b/>
          <w:bCs/>
        </w:rPr>
      </w:pPr>
      <w:r w:rsidRPr="00F70829">
        <w:rPr>
          <w:b/>
          <w:bCs/>
        </w:rPr>
        <w:t xml:space="preserve">информирования собственников помещений в многоквартирных домах о способах формирования фонда капитального ремонта и о порядке </w:t>
      </w:r>
      <w:proofErr w:type="gramStart"/>
      <w:r w:rsidRPr="00F70829">
        <w:rPr>
          <w:b/>
          <w:bCs/>
        </w:rPr>
        <w:t>выбора способа формиров</w:t>
      </w:r>
      <w:r w:rsidR="00680706">
        <w:rPr>
          <w:b/>
          <w:bCs/>
        </w:rPr>
        <w:t>ания фонда капитального ремонта</w:t>
      </w:r>
      <w:proofErr w:type="gramEnd"/>
    </w:p>
    <w:p w:rsidR="00F70829" w:rsidRPr="00F70829" w:rsidRDefault="00F70829" w:rsidP="00F70829">
      <w:pPr>
        <w:jc w:val="center"/>
      </w:pPr>
    </w:p>
    <w:p w:rsidR="00F70829" w:rsidRPr="00F70829" w:rsidRDefault="00F70829" w:rsidP="00F70829">
      <w:pPr>
        <w:pStyle w:val="a5"/>
        <w:numPr>
          <w:ilvl w:val="0"/>
          <w:numId w:val="9"/>
        </w:numPr>
        <w:ind w:left="0" w:firstLine="709"/>
        <w:jc w:val="both"/>
      </w:pPr>
      <w:proofErr w:type="gramStart"/>
      <w:r w:rsidRPr="00F70829">
        <w:t xml:space="preserve">Порядок информирования собственников помещений в многоквартирных домах о способах формирования фонда капитального ремонта и о порядке выбора способа формирования фонда капитального ремонта (далее – Порядок) определяет необходимые меры, направленные на информирование граждан органами местного самоуправления </w:t>
      </w:r>
      <w:r w:rsidR="00680706">
        <w:t xml:space="preserve">городского округа Эгвекинот </w:t>
      </w:r>
      <w:r w:rsidRPr="00F70829">
        <w:t>о возможных способах формирования фонда капи</w:t>
      </w:r>
      <w:bookmarkStart w:id="0" w:name="_GoBack"/>
      <w:bookmarkEnd w:id="0"/>
      <w:r w:rsidRPr="00F70829">
        <w:t>тального ремонта порядке и последствиях выбора одного из них, оказание собственникам расположенных в многоквартирном доме помещений помощи в</w:t>
      </w:r>
      <w:proofErr w:type="gramEnd"/>
      <w:r w:rsidRPr="00F70829">
        <w:t xml:space="preserve"> </w:t>
      </w:r>
      <w:proofErr w:type="gramStart"/>
      <w:r w:rsidRPr="00F70829">
        <w:t>принятии</w:t>
      </w:r>
      <w:proofErr w:type="gramEnd"/>
      <w:r w:rsidRPr="00F70829">
        <w:t xml:space="preserve"> соответствующего решения и разъяснение порядка его реализации (далее – информирование).</w:t>
      </w:r>
    </w:p>
    <w:p w:rsidR="00F70829" w:rsidRPr="007922F7" w:rsidRDefault="00F70829" w:rsidP="00F70829">
      <w:pPr>
        <w:pStyle w:val="a5"/>
        <w:numPr>
          <w:ilvl w:val="0"/>
          <w:numId w:val="9"/>
        </w:numPr>
        <w:ind w:left="0" w:firstLine="709"/>
        <w:jc w:val="both"/>
      </w:pPr>
      <w:r w:rsidRPr="007922F7">
        <w:t>Информирование проводится в случае, если собственники помещений в многоквартирном доме в срок, установленный </w:t>
      </w:r>
      <w:hyperlink r:id="rId10" w:history="1">
        <w:r w:rsidR="007922F7" w:rsidRPr="007922F7">
          <w:rPr>
            <w:rStyle w:val="a4"/>
            <w:color w:val="auto"/>
            <w:u w:val="none"/>
          </w:rPr>
          <w:t xml:space="preserve">частями </w:t>
        </w:r>
        <w:r w:rsidRPr="007922F7">
          <w:rPr>
            <w:rStyle w:val="a4"/>
            <w:color w:val="auto"/>
            <w:u w:val="none"/>
          </w:rPr>
          <w:t>5</w:t>
        </w:r>
      </w:hyperlink>
      <w:r w:rsidRPr="007922F7">
        <w:t> и </w:t>
      </w:r>
      <w:hyperlink r:id="rId11" w:history="1">
        <w:r w:rsidRPr="007922F7">
          <w:rPr>
            <w:rStyle w:val="a4"/>
            <w:color w:val="auto"/>
            <w:u w:val="none"/>
          </w:rPr>
          <w:t>5.1</w:t>
        </w:r>
      </w:hyperlink>
      <w:r w:rsidRPr="007922F7">
        <w:t> 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 установленный </w:t>
      </w:r>
      <w:hyperlink r:id="rId12" w:history="1">
        <w:r w:rsidRPr="007922F7">
          <w:rPr>
            <w:rStyle w:val="a4"/>
            <w:color w:val="auto"/>
            <w:u w:val="none"/>
          </w:rPr>
          <w:t>частями 5</w:t>
        </w:r>
      </w:hyperlink>
      <w:r w:rsidRPr="007922F7">
        <w:t> и </w:t>
      </w:r>
      <w:hyperlink r:id="rId13" w:history="1">
        <w:r w:rsidRPr="007922F7">
          <w:rPr>
            <w:rStyle w:val="a4"/>
            <w:color w:val="auto"/>
            <w:u w:val="none"/>
          </w:rPr>
          <w:t>5.1</w:t>
        </w:r>
      </w:hyperlink>
      <w:r w:rsidRPr="007922F7">
        <w:t> статьи 170 Жилищного кодекса Российской Федерации.</w:t>
      </w:r>
    </w:p>
    <w:p w:rsidR="00F70829" w:rsidRPr="007922F7" w:rsidRDefault="00F70829" w:rsidP="00F70829">
      <w:pPr>
        <w:pStyle w:val="a5"/>
        <w:numPr>
          <w:ilvl w:val="0"/>
          <w:numId w:val="9"/>
        </w:numPr>
        <w:ind w:left="0" w:firstLine="709"/>
        <w:jc w:val="both"/>
      </w:pPr>
      <w:r w:rsidRPr="007922F7">
        <w:t>Информирование осуществляется путём доведения до сведения собственников помещений следующей информации:</w:t>
      </w:r>
    </w:p>
    <w:p w:rsidR="00F70829" w:rsidRPr="007922F7" w:rsidRDefault="00F70829" w:rsidP="00F70829">
      <w:pPr>
        <w:tabs>
          <w:tab w:val="num" w:pos="360"/>
        </w:tabs>
        <w:ind w:firstLine="709"/>
        <w:jc w:val="both"/>
      </w:pPr>
      <w:r w:rsidRPr="007922F7">
        <w:t>а) о способах формирования фонда капитального ремонта (на специальном счёте, на счёте регионального оператора);</w:t>
      </w:r>
    </w:p>
    <w:p w:rsidR="00F70829" w:rsidRPr="007922F7" w:rsidRDefault="00F70829" w:rsidP="00F70829">
      <w:pPr>
        <w:tabs>
          <w:tab w:val="num" w:pos="360"/>
        </w:tabs>
        <w:ind w:firstLine="709"/>
        <w:jc w:val="both"/>
      </w:pPr>
      <w:r w:rsidRPr="007922F7">
        <w:t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 </w:t>
      </w:r>
      <w:hyperlink r:id="rId14" w:history="1">
        <w:r w:rsidRPr="007922F7">
          <w:rPr>
            <w:rStyle w:val="a4"/>
            <w:color w:val="auto"/>
            <w:u w:val="none"/>
          </w:rPr>
          <w:t>пунктом 1 части 2 статьи 136</w:t>
        </w:r>
      </w:hyperlink>
      <w:r w:rsidRPr="007922F7">
        <w:t> 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F70829" w:rsidRPr="007922F7" w:rsidRDefault="00F70829" w:rsidP="00F70829">
      <w:pPr>
        <w:tabs>
          <w:tab w:val="num" w:pos="360"/>
        </w:tabs>
        <w:ind w:firstLine="709"/>
        <w:jc w:val="both"/>
      </w:pPr>
      <w:r w:rsidRPr="007922F7"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F70829" w:rsidRPr="007922F7" w:rsidRDefault="00F70829" w:rsidP="00F70829">
      <w:pPr>
        <w:tabs>
          <w:tab w:val="num" w:pos="360"/>
        </w:tabs>
        <w:ind w:firstLine="709"/>
        <w:jc w:val="both"/>
      </w:pPr>
      <w:r w:rsidRPr="007922F7">
        <w:t>г) о 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F70829" w:rsidRPr="007922F7" w:rsidRDefault="00F70829" w:rsidP="00F70829">
      <w:pPr>
        <w:tabs>
          <w:tab w:val="num" w:pos="360"/>
        </w:tabs>
        <w:ind w:firstLine="709"/>
        <w:jc w:val="both"/>
      </w:pPr>
      <w:r w:rsidRPr="007922F7">
        <w:t>д) об оформлении результатов голосования в должной форме (определение правомочности (кворума) общего собрания; количество голосов, принадлежа</w:t>
      </w:r>
      <w:r w:rsidR="00680706">
        <w:t xml:space="preserve">щих каждому собственнику; </w:t>
      </w:r>
      <w:proofErr w:type="gramStart"/>
      <w:r w:rsidR="00680706">
        <w:t>подсче</w:t>
      </w:r>
      <w:r w:rsidRPr="007922F7">
        <w:t>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 </w:t>
      </w:r>
      <w:hyperlink r:id="rId15" w:history="1">
        <w:r w:rsidRPr="007922F7">
          <w:rPr>
            <w:rStyle w:val="a4"/>
            <w:color w:val="auto"/>
            <w:u w:val="none"/>
          </w:rPr>
          <w:t>счете</w:t>
        </w:r>
      </w:hyperlink>
      <w:r w:rsidRPr="007922F7"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F70829" w:rsidRPr="00F70829" w:rsidRDefault="00F70829" w:rsidP="00F70829">
      <w:pPr>
        <w:tabs>
          <w:tab w:val="num" w:pos="360"/>
        </w:tabs>
        <w:ind w:firstLine="709"/>
        <w:jc w:val="both"/>
      </w:pPr>
      <w:r w:rsidRPr="00F70829"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F70829" w:rsidRPr="00F70829" w:rsidRDefault="00F70829" w:rsidP="00F70829">
      <w:pPr>
        <w:tabs>
          <w:tab w:val="num" w:pos="360"/>
        </w:tabs>
        <w:ind w:firstLine="709"/>
        <w:jc w:val="both"/>
      </w:pPr>
      <w:r w:rsidRPr="00F70829">
        <w:lastRenderedPageBreak/>
        <w:t>ж) о порядке реализации решения 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F70829" w:rsidRPr="00F70829" w:rsidRDefault="00F70829" w:rsidP="00F70829">
      <w:pPr>
        <w:pStyle w:val="a5"/>
        <w:numPr>
          <w:ilvl w:val="0"/>
          <w:numId w:val="9"/>
        </w:numPr>
        <w:ind w:left="0" w:firstLine="709"/>
        <w:jc w:val="both"/>
      </w:pPr>
      <w:proofErr w:type="gramStart"/>
      <w:r w:rsidRPr="00F70829">
        <w:t xml:space="preserve">Органы местного самоуправления </w:t>
      </w:r>
      <w:r w:rsidR="00680706">
        <w:t xml:space="preserve">городского округа Эгвекинот </w:t>
      </w:r>
      <w:r w:rsidRPr="00F70829">
        <w:t>доводят до сведения собственников помещений в многоквартирных домах информацию, указан</w:t>
      </w:r>
      <w:r w:rsidR="00680706">
        <w:t>ную в пункте 3 Порядка, путем ее</w:t>
      </w:r>
      <w:r w:rsidRPr="00F70829">
        <w:t xml:space="preserve">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своих официальных сайтах в информационно-телекоммуникационной сети «Интернет</w:t>
      </w:r>
      <w:proofErr w:type="gramEnd"/>
      <w:r w:rsidRPr="00F70829">
        <w:t xml:space="preserve">», а также на общем собрании собственников помещений в многоквартирном доме, созванном органом местного самоуправления </w:t>
      </w:r>
      <w:r w:rsidR="00680706">
        <w:t xml:space="preserve">городского округа Эгвекинот </w:t>
      </w:r>
      <w:r w:rsidRPr="00F70829">
        <w:t>для решения вопроса о выборе способа формирования фонда капитального ремонта.</w:t>
      </w:r>
    </w:p>
    <w:p w:rsidR="00F70829" w:rsidRDefault="00F70829" w:rsidP="00F70829">
      <w:pPr>
        <w:jc w:val="center"/>
      </w:pPr>
    </w:p>
    <w:p w:rsidR="00F70829" w:rsidRPr="00F70829" w:rsidRDefault="00F70829" w:rsidP="00F70829">
      <w:pPr>
        <w:sectPr w:rsidR="00F70829" w:rsidRPr="00F70829" w:rsidSect="00536793">
          <w:pgSz w:w="11907" w:h="16840" w:code="9"/>
          <w:pgMar w:top="1134" w:right="709" w:bottom="851" w:left="1701" w:header="720" w:footer="720" w:gutter="0"/>
          <w:cols w:space="720"/>
          <w:titlePg/>
          <w:docGrid w:linePitch="326"/>
        </w:sectPr>
      </w:pPr>
    </w:p>
    <w:p w:rsidR="009A0A96" w:rsidRDefault="009A0A96" w:rsidP="008A15F6">
      <w:pPr>
        <w:ind w:firstLine="708"/>
        <w:jc w:val="both"/>
      </w:pPr>
    </w:p>
    <w:sectPr w:rsidR="009A0A96" w:rsidSect="00536793">
      <w:pgSz w:w="11907" w:h="16840" w:code="9"/>
      <w:pgMar w:top="1134" w:right="709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5F" w:rsidRDefault="00BC6B5F" w:rsidP="00536793">
      <w:r>
        <w:separator/>
      </w:r>
    </w:p>
  </w:endnote>
  <w:endnote w:type="continuationSeparator" w:id="0">
    <w:p w:rsidR="00BC6B5F" w:rsidRDefault="00BC6B5F" w:rsidP="00536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5F" w:rsidRDefault="00BC6B5F" w:rsidP="00536793">
      <w:r>
        <w:separator/>
      </w:r>
    </w:p>
  </w:footnote>
  <w:footnote w:type="continuationSeparator" w:id="0">
    <w:p w:rsidR="00BC6B5F" w:rsidRDefault="00BC6B5F" w:rsidP="00536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261262"/>
      <w:docPartObj>
        <w:docPartGallery w:val="Page Numbers (Top of Page)"/>
        <w:docPartUnique/>
      </w:docPartObj>
    </w:sdtPr>
    <w:sdtContent>
      <w:p w:rsidR="00536793" w:rsidRDefault="00536793">
        <w:pPr>
          <w:pStyle w:val="a6"/>
          <w:jc w:val="center"/>
        </w:pPr>
        <w:r>
          <w:t>2</w:t>
        </w:r>
      </w:p>
    </w:sdtContent>
  </w:sdt>
  <w:p w:rsidR="00536793" w:rsidRDefault="005367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7756E09"/>
    <w:multiLevelType w:val="multilevel"/>
    <w:tmpl w:val="5E0EA7CA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A1E19"/>
    <w:multiLevelType w:val="hybridMultilevel"/>
    <w:tmpl w:val="06EABC08"/>
    <w:lvl w:ilvl="0" w:tplc="F868572E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4D41FAD"/>
    <w:multiLevelType w:val="multilevel"/>
    <w:tmpl w:val="ABF6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B3CD6"/>
    <w:multiLevelType w:val="hybridMultilevel"/>
    <w:tmpl w:val="587881B6"/>
    <w:lvl w:ilvl="0" w:tplc="7E146B9A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92BE0"/>
    <w:rsid w:val="000A0E70"/>
    <w:rsid w:val="000C34BF"/>
    <w:rsid w:val="000D37F9"/>
    <w:rsid w:val="000E4A9A"/>
    <w:rsid w:val="000E57DF"/>
    <w:rsid w:val="001336B7"/>
    <w:rsid w:val="001820C0"/>
    <w:rsid w:val="001B4D3F"/>
    <w:rsid w:val="001E6438"/>
    <w:rsid w:val="00227472"/>
    <w:rsid w:val="00237A32"/>
    <w:rsid w:val="00257F92"/>
    <w:rsid w:val="0026063F"/>
    <w:rsid w:val="00262669"/>
    <w:rsid w:val="00294D9A"/>
    <w:rsid w:val="002970EC"/>
    <w:rsid w:val="002F0EC3"/>
    <w:rsid w:val="002F1107"/>
    <w:rsid w:val="00306E4A"/>
    <w:rsid w:val="003319BD"/>
    <w:rsid w:val="003568F3"/>
    <w:rsid w:val="00381BB7"/>
    <w:rsid w:val="003D50E8"/>
    <w:rsid w:val="003E05DB"/>
    <w:rsid w:val="003E0901"/>
    <w:rsid w:val="004155EE"/>
    <w:rsid w:val="004A4FEE"/>
    <w:rsid w:val="004B78F9"/>
    <w:rsid w:val="005107B2"/>
    <w:rsid w:val="00510F2D"/>
    <w:rsid w:val="00536793"/>
    <w:rsid w:val="00541FC9"/>
    <w:rsid w:val="0055421F"/>
    <w:rsid w:val="00557E55"/>
    <w:rsid w:val="0056751E"/>
    <w:rsid w:val="0057472F"/>
    <w:rsid w:val="005A1C2C"/>
    <w:rsid w:val="005C3547"/>
    <w:rsid w:val="005D6ED2"/>
    <w:rsid w:val="005E3D92"/>
    <w:rsid w:val="0060419A"/>
    <w:rsid w:val="00620590"/>
    <w:rsid w:val="00623824"/>
    <w:rsid w:val="00680706"/>
    <w:rsid w:val="0068159B"/>
    <w:rsid w:val="006A30A3"/>
    <w:rsid w:val="006C443E"/>
    <w:rsid w:val="006D25A1"/>
    <w:rsid w:val="006D2B38"/>
    <w:rsid w:val="006F3BFA"/>
    <w:rsid w:val="006F4A07"/>
    <w:rsid w:val="0071039B"/>
    <w:rsid w:val="0071490A"/>
    <w:rsid w:val="00754D9F"/>
    <w:rsid w:val="007922F7"/>
    <w:rsid w:val="007A200F"/>
    <w:rsid w:val="007D197D"/>
    <w:rsid w:val="00806020"/>
    <w:rsid w:val="0082084B"/>
    <w:rsid w:val="008238A8"/>
    <w:rsid w:val="00840AFF"/>
    <w:rsid w:val="00860F34"/>
    <w:rsid w:val="00871EB8"/>
    <w:rsid w:val="008A0099"/>
    <w:rsid w:val="008A15F6"/>
    <w:rsid w:val="008A7014"/>
    <w:rsid w:val="008B0A59"/>
    <w:rsid w:val="00905ECC"/>
    <w:rsid w:val="00932E7A"/>
    <w:rsid w:val="009A0A96"/>
    <w:rsid w:val="009C53F2"/>
    <w:rsid w:val="009C6E19"/>
    <w:rsid w:val="009D4EE3"/>
    <w:rsid w:val="009F7BAF"/>
    <w:rsid w:val="00A137B9"/>
    <w:rsid w:val="00A20FAB"/>
    <w:rsid w:val="00A3551A"/>
    <w:rsid w:val="00A436C8"/>
    <w:rsid w:val="00A61B81"/>
    <w:rsid w:val="00A75BA6"/>
    <w:rsid w:val="00AA158F"/>
    <w:rsid w:val="00AD1E16"/>
    <w:rsid w:val="00AE1BD9"/>
    <w:rsid w:val="00AF7674"/>
    <w:rsid w:val="00B000DB"/>
    <w:rsid w:val="00B26BFA"/>
    <w:rsid w:val="00B81B24"/>
    <w:rsid w:val="00B81C46"/>
    <w:rsid w:val="00BB46DA"/>
    <w:rsid w:val="00BC5A5A"/>
    <w:rsid w:val="00BC6B5F"/>
    <w:rsid w:val="00BD4F66"/>
    <w:rsid w:val="00C665CF"/>
    <w:rsid w:val="00C923D6"/>
    <w:rsid w:val="00CE4F02"/>
    <w:rsid w:val="00CF1448"/>
    <w:rsid w:val="00CF3389"/>
    <w:rsid w:val="00D0369F"/>
    <w:rsid w:val="00D05BFC"/>
    <w:rsid w:val="00D0644F"/>
    <w:rsid w:val="00D2385D"/>
    <w:rsid w:val="00D35E68"/>
    <w:rsid w:val="00D661B0"/>
    <w:rsid w:val="00D72593"/>
    <w:rsid w:val="00D943B3"/>
    <w:rsid w:val="00DC7B49"/>
    <w:rsid w:val="00DE67C0"/>
    <w:rsid w:val="00DF3F19"/>
    <w:rsid w:val="00E11B94"/>
    <w:rsid w:val="00E220BD"/>
    <w:rsid w:val="00E452F1"/>
    <w:rsid w:val="00E87072"/>
    <w:rsid w:val="00E947D5"/>
    <w:rsid w:val="00E9687A"/>
    <w:rsid w:val="00ED7B18"/>
    <w:rsid w:val="00F16A07"/>
    <w:rsid w:val="00F201D1"/>
    <w:rsid w:val="00F20B98"/>
    <w:rsid w:val="00F70829"/>
    <w:rsid w:val="00F85641"/>
    <w:rsid w:val="00F93158"/>
    <w:rsid w:val="00F94E0F"/>
    <w:rsid w:val="00FB10D0"/>
    <w:rsid w:val="00FB2441"/>
    <w:rsid w:val="00FC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2593"/>
  </w:style>
  <w:style w:type="character" w:styleId="a4">
    <w:name w:val="Hyperlink"/>
    <w:uiPriority w:val="99"/>
    <w:unhideWhenUsed/>
    <w:rsid w:val="00D72593"/>
    <w:rPr>
      <w:color w:val="0000FF"/>
      <w:u w:val="single"/>
    </w:rPr>
  </w:style>
  <w:style w:type="paragraph" w:customStyle="1" w:styleId="headertext">
    <w:name w:val="headertext"/>
    <w:basedOn w:val="a"/>
    <w:rsid w:val="001820C0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DC7B4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36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6793"/>
    <w:rPr>
      <w:sz w:val="24"/>
    </w:rPr>
  </w:style>
  <w:style w:type="paragraph" w:styleId="a8">
    <w:name w:val="footer"/>
    <w:basedOn w:val="a"/>
    <w:link w:val="a9"/>
    <w:rsid w:val="00536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36793"/>
    <w:rPr>
      <w:sz w:val="24"/>
    </w:rPr>
  </w:style>
  <w:style w:type="paragraph" w:styleId="aa">
    <w:name w:val="Balloon Text"/>
    <w:basedOn w:val="a"/>
    <w:link w:val="ab"/>
    <w:rsid w:val="00092B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2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BB58A0BF55C937A4B01FBE721B568239B8A6805B7EAA877AF2B4BD7041153EB7B600D8E7A05C31f0d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BB58A0BF55C937A4B01FBE721B568239B8A6805B7EAA877AF2B4BD7041153EB7B600D8E7A05C30f0d5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BB58A0BF55C937A4B01FBE721B568239B8A6805B7EAA877AF2B4BD7041153EB7B600D8E7A05C31f0d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C42B26CD3FB5C8D9C8D6122F10D8E98FC3760484DEC0CA01D5124972904268D48559769F9FFDDFT8q8L" TargetMode="External"/><Relationship Id="rId10" Type="http://schemas.openxmlformats.org/officeDocument/2006/relationships/hyperlink" Target="consultantplus://offline/ref=D5BB58A0BF55C937A4B01FBE721B568239B8A6805B7EAA877AF2B4BD7041153EB7B600D8E7A05C30f0d5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6D93FBE5DE217FF31713DEA73673AC753738396AF396BD4EF49F687A8C0377350ADE56169YB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FC75-FCFA-4561-BBB0-A819B7C0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6602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Admin-16</dc:creator>
  <cp:keywords/>
  <dc:description/>
  <cp:lastModifiedBy>Евгения В. Кеврух</cp:lastModifiedBy>
  <cp:revision>12</cp:revision>
  <cp:lastPrinted>2020-11-02T22:39:00Z</cp:lastPrinted>
  <dcterms:created xsi:type="dcterms:W3CDTF">2020-09-29T02:57:00Z</dcterms:created>
  <dcterms:modified xsi:type="dcterms:W3CDTF">2020-11-03T01:19:00Z</dcterms:modified>
</cp:coreProperties>
</file>