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10045F">
        <w:rPr>
          <w:rFonts w:eastAsia="Times New Roman"/>
          <w:spacing w:val="-1"/>
          <w:sz w:val="28"/>
          <w:szCs w:val="28"/>
        </w:rPr>
        <w:t>4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1B7CEF">
        <w:rPr>
          <w:rFonts w:eastAsia="Times New Roman"/>
          <w:spacing w:val="-1"/>
          <w:sz w:val="28"/>
          <w:szCs w:val="28"/>
        </w:rPr>
        <w:t>8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1004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квартале 201</w:t>
      </w:r>
      <w:r w:rsidR="001B7CEF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 проведено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заседани</w:t>
      </w:r>
      <w:r w:rsidR="001D602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антитеррористической комиссии города Невинномысска, на котор</w:t>
      </w:r>
      <w:r w:rsidR="00342F0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10045F" w:rsidRPr="0010045F" w:rsidRDefault="0010045F" w:rsidP="0010045F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0045F">
        <w:rPr>
          <w:rFonts w:eastAsiaTheme="minorHAnsi"/>
          <w:sz w:val="28"/>
          <w:szCs w:val="28"/>
          <w:lang w:eastAsia="en-US"/>
        </w:rPr>
        <w:t>1.</w:t>
      </w:r>
      <w:r w:rsidRPr="0010045F">
        <w:rPr>
          <w:rFonts w:eastAsia="Times New Roman"/>
          <w:sz w:val="28"/>
          <w:szCs w:val="28"/>
        </w:rPr>
        <w:t xml:space="preserve"> О мерах по обеспечению антитеррористической и противопожарной безопасности в период подготовки и проведения новогодних и рождественских праздничных мероприятий.</w:t>
      </w:r>
    </w:p>
    <w:p w:rsidR="0010045F" w:rsidRPr="0010045F" w:rsidRDefault="0010045F" w:rsidP="0010045F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0045F">
        <w:rPr>
          <w:rFonts w:asciiTheme="minorHAnsi" w:eastAsiaTheme="minorHAnsi" w:hAnsiTheme="minorHAnsi" w:cstheme="minorBidi"/>
          <w:sz w:val="22"/>
          <w:szCs w:val="28"/>
          <w:lang w:eastAsia="en-US"/>
        </w:rPr>
        <w:tab/>
      </w:r>
      <w:r w:rsidRPr="0010045F">
        <w:rPr>
          <w:rFonts w:eastAsiaTheme="minorHAnsi"/>
          <w:sz w:val="28"/>
          <w:szCs w:val="28"/>
          <w:lang w:eastAsia="en-US"/>
        </w:rPr>
        <w:t>2. О состоянии антитеррористической защищенности гостиниц и иных средств размещения граждан.</w:t>
      </w:r>
    </w:p>
    <w:p w:rsidR="0010045F" w:rsidRPr="0010045F" w:rsidRDefault="0010045F" w:rsidP="0010045F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="Times New Roman"/>
          <w:sz w:val="28"/>
        </w:rPr>
      </w:pPr>
      <w:r w:rsidRPr="0010045F">
        <w:rPr>
          <w:rFonts w:eastAsiaTheme="minorHAnsi"/>
          <w:sz w:val="28"/>
          <w:szCs w:val="28"/>
          <w:lang w:eastAsia="en-US"/>
        </w:rPr>
        <w:tab/>
      </w:r>
      <w:r w:rsidRPr="0010045F">
        <w:rPr>
          <w:rFonts w:eastAsia="Times New Roman"/>
          <w:sz w:val="28"/>
          <w:szCs w:val="28"/>
        </w:rPr>
        <w:t xml:space="preserve">3. </w:t>
      </w:r>
      <w:r w:rsidRPr="0010045F">
        <w:rPr>
          <w:rFonts w:eastAsia="Times New Roman"/>
          <w:sz w:val="28"/>
        </w:rPr>
        <w:t>О состоянии антитеррористической защищенности объектов образования, здравоохранения, культуры и спорта, водоснабжения и водоотведения, а также мест массового пребывания людей.</w:t>
      </w:r>
    </w:p>
    <w:p w:rsidR="0010045F" w:rsidRPr="0010045F" w:rsidRDefault="0010045F" w:rsidP="0010045F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10045F">
        <w:rPr>
          <w:rFonts w:eastAsiaTheme="minorHAnsi"/>
          <w:sz w:val="28"/>
          <w:szCs w:val="28"/>
          <w:lang w:eastAsia="en-US"/>
        </w:rPr>
        <w:tab/>
      </w:r>
      <w:r w:rsidRPr="0010045F">
        <w:rPr>
          <w:rFonts w:eastAsia="Times New Roman"/>
          <w:sz w:val="28"/>
          <w:szCs w:val="28"/>
        </w:rPr>
        <w:t>4.</w:t>
      </w:r>
      <w:r w:rsidRPr="0010045F">
        <w:rPr>
          <w:rFonts w:eastAsia="Times New Roman"/>
          <w:sz w:val="28"/>
        </w:rPr>
        <w:t xml:space="preserve"> </w:t>
      </w:r>
      <w:r w:rsidRPr="0010045F">
        <w:rPr>
          <w:rFonts w:eastAsia="Times New Roman"/>
          <w:sz w:val="28"/>
          <w:szCs w:val="28"/>
        </w:rPr>
        <w:t xml:space="preserve">О ходе </w:t>
      </w:r>
      <w:proofErr w:type="gramStart"/>
      <w:r w:rsidRPr="0010045F">
        <w:rPr>
          <w:rFonts w:eastAsia="Times New Roman"/>
          <w:sz w:val="28"/>
          <w:szCs w:val="28"/>
        </w:rPr>
        <w:t>реализации мероприятий Комплексного плана противодействия идеологии терроризма</w:t>
      </w:r>
      <w:proofErr w:type="gramEnd"/>
      <w:r w:rsidRPr="0010045F">
        <w:rPr>
          <w:rFonts w:eastAsia="Times New Roman"/>
          <w:sz w:val="28"/>
          <w:szCs w:val="28"/>
        </w:rPr>
        <w:t xml:space="preserve"> в Российской Федерации, на 2013-2018 годы в 2018 году.</w:t>
      </w:r>
    </w:p>
    <w:p w:rsidR="0010045F" w:rsidRPr="0010045F" w:rsidRDefault="0010045F" w:rsidP="0010045F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  <w:r w:rsidRPr="0010045F">
        <w:rPr>
          <w:rFonts w:eastAsiaTheme="minorHAnsi"/>
          <w:sz w:val="28"/>
          <w:szCs w:val="28"/>
          <w:lang w:eastAsia="en-US"/>
        </w:rPr>
        <w:tab/>
        <w:t xml:space="preserve">5. </w:t>
      </w:r>
      <w:r w:rsidRPr="0010045F">
        <w:rPr>
          <w:rFonts w:eastAsia="Times New Roman"/>
          <w:sz w:val="28"/>
          <w:szCs w:val="28"/>
        </w:rPr>
        <w:t xml:space="preserve">О ходе </w:t>
      </w:r>
      <w:proofErr w:type="gramStart"/>
      <w:r w:rsidRPr="0010045F">
        <w:rPr>
          <w:rFonts w:eastAsia="Times New Roman"/>
          <w:sz w:val="28"/>
          <w:szCs w:val="28"/>
        </w:rPr>
        <w:t>выполнения решений антитеррористической комиссии города Невинномысска</w:t>
      </w:r>
      <w:proofErr w:type="gramEnd"/>
      <w:r w:rsidRPr="0010045F">
        <w:rPr>
          <w:rFonts w:eastAsia="Times New Roman"/>
          <w:sz w:val="28"/>
          <w:szCs w:val="28"/>
        </w:rPr>
        <w:t xml:space="preserve"> в 2018 году и </w:t>
      </w:r>
      <w:r w:rsidRPr="0010045F">
        <w:rPr>
          <w:rFonts w:eastAsia="Times New Roman"/>
          <w:sz w:val="28"/>
        </w:rPr>
        <w:t>утверждении плана работы антитеррористической комиссии города Невинномысска на 2019 год.</w:t>
      </w:r>
    </w:p>
    <w:p w:rsidR="001B7CEF" w:rsidRDefault="00DF2259" w:rsidP="001B7CEF">
      <w:pPr>
        <w:pStyle w:val="a3"/>
        <w:ind w:firstLine="709"/>
        <w:rPr>
          <w:szCs w:val="28"/>
        </w:rPr>
      </w:pPr>
      <w:r>
        <w:rPr>
          <w:szCs w:val="28"/>
        </w:rPr>
        <w:t>По данным вопросам были заслушаны представители ФСБ, МВД, администрации города Невинномысска,</w:t>
      </w:r>
      <w:r w:rsidR="0010045F">
        <w:rPr>
          <w:szCs w:val="28"/>
        </w:rPr>
        <w:t xml:space="preserve"> руководители организаций и предприятий города</w:t>
      </w:r>
      <w:r>
        <w:rPr>
          <w:szCs w:val="28"/>
        </w:rPr>
        <w:t>. По итогам заседания выработан комплекс предупредительно-профилактических мер антитеррористического характера.</w:t>
      </w:r>
    </w:p>
    <w:p w:rsidR="00DF2259" w:rsidRPr="001B7CEF" w:rsidRDefault="00DF2259" w:rsidP="001B7CEF">
      <w:pPr>
        <w:pStyle w:val="a3"/>
        <w:ind w:firstLine="709"/>
        <w:rPr>
          <w:szCs w:val="28"/>
        </w:rPr>
      </w:pPr>
    </w:p>
    <w:p w:rsidR="00D85331" w:rsidRDefault="00D85331" w:rsidP="004352EA">
      <w:pPr>
        <w:shd w:val="clear" w:color="auto" w:fill="FFFFFF"/>
        <w:spacing w:before="665" w:line="322" w:lineRule="exact"/>
        <w:ind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4352EA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noProof/>
          <w:spacing w:val="-3"/>
          <w:sz w:val="28"/>
          <w:szCs w:val="28"/>
        </w:rPr>
        <w:drawing>
          <wp:inline distT="0" distB="0" distL="0" distR="0">
            <wp:extent cx="5934710" cy="4138069"/>
            <wp:effectExtent l="0" t="0" r="0" b="0"/>
            <wp:docPr id="5" name="Рисунок 5" descr="\\192.168.0.2\Public2\ОТДЕЛ ОБЩЕСТВЕННОЙ БЕЗОПАСНОСТИ\Зейдула Олег\Зейдула Олег\2018\АТК\ЗАСЕДАНИЯ КОМИССИИ\№4 25.1.2018\25.12.18. Антитеррористическая комиссия\Новая папка\DSC_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0.2\Public2\ОТДЕЛ ОБЩЕСТВЕННОЙ БЕЗОПАСНОСТИ\Зейдула Олег\Зейдула Олег\2018\АТК\ЗАСЕДАНИЯ КОМИССИИ\№4 25.1.2018\25.12.18. Антитеррористическая комиссия\Новая папка\DSC_13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3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pacing w:val="-3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B40AD8" wp14:editId="3B10F0C9">
            <wp:simplePos x="0" y="0"/>
            <wp:positionH relativeFrom="column">
              <wp:posOffset>792480</wp:posOffset>
            </wp:positionH>
            <wp:positionV relativeFrom="paragraph">
              <wp:posOffset>443230</wp:posOffset>
            </wp:positionV>
            <wp:extent cx="4213225" cy="2682240"/>
            <wp:effectExtent l="0" t="0" r="0" b="0"/>
            <wp:wrapTight wrapText="bothSides">
              <wp:wrapPolygon edited="0">
                <wp:start x="0" y="0"/>
                <wp:lineTo x="0" y="21477"/>
                <wp:lineTo x="21486" y="21477"/>
                <wp:lineTo x="21486" y="0"/>
                <wp:lineTo x="0" y="0"/>
              </wp:wrapPolygon>
            </wp:wrapTight>
            <wp:docPr id="4" name="Рисунок 4" descr="\\192.168.0.2\Public2\ОТДЕЛ ОБЩЕСТВЕННОЙ БЕЗОПАСНОСТИ\Зейдула Олег\Зейдула Олег\2018\АТК\ЗАСЕДАНИЯ КОМИССИИ\№4 25.1.2018\25.12.18. Антитеррористическая комиссия\Новая папка\DSC_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2\Public2\ОТДЕЛ ОБЩЕСТВЕННОЙ БЕЗОПАСНОСТИ\Зейдула Олег\Зейдула Олег\2018\АТК\ЗАСЕДАНИЯ КОМИССИИ\№4 25.1.2018\25.12.18. Антитеррористическая комиссия\Новая папка\DSC_13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EA" w:rsidRDefault="004352EA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</w:p>
    <w:p w:rsidR="004352EA" w:rsidRDefault="004352EA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</w:p>
    <w:p w:rsidR="004352EA" w:rsidRDefault="004352EA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</w:p>
    <w:p w:rsidR="004352EA" w:rsidRDefault="004352EA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</w:p>
    <w:p w:rsidR="004352EA" w:rsidRDefault="004352EA" w:rsidP="004352EA">
      <w:pPr>
        <w:shd w:val="clear" w:color="auto" w:fill="FFFFFF"/>
        <w:tabs>
          <w:tab w:val="left" w:pos="4253"/>
        </w:tabs>
        <w:spacing w:before="665" w:line="322" w:lineRule="exact"/>
        <w:ind w:right="24" w:firstLine="113"/>
        <w:jc w:val="right"/>
        <w:rPr>
          <w:rFonts w:eastAsia="Times New Roman"/>
          <w:noProof/>
          <w:spacing w:val="-3"/>
          <w:sz w:val="28"/>
          <w:szCs w:val="28"/>
        </w:rPr>
      </w:pPr>
      <w:r>
        <w:rPr>
          <w:rFonts w:eastAsia="Times New Roman"/>
          <w:noProof/>
          <w:spacing w:val="-3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3DCBFD0A" wp14:editId="55B74338">
            <wp:simplePos x="0" y="0"/>
            <wp:positionH relativeFrom="column">
              <wp:posOffset>-213360</wp:posOffset>
            </wp:positionH>
            <wp:positionV relativeFrom="paragraph">
              <wp:posOffset>38100</wp:posOffset>
            </wp:positionV>
            <wp:extent cx="5934710" cy="3772535"/>
            <wp:effectExtent l="0" t="0" r="0" b="0"/>
            <wp:wrapTight wrapText="bothSides">
              <wp:wrapPolygon edited="0">
                <wp:start x="0" y="0"/>
                <wp:lineTo x="0" y="21487"/>
                <wp:lineTo x="21563" y="21487"/>
                <wp:lineTo x="21563" y="0"/>
                <wp:lineTo x="0" y="0"/>
              </wp:wrapPolygon>
            </wp:wrapTight>
            <wp:docPr id="3" name="Рисунок 3" descr="\\192.168.0.2\Public2\ОТДЕЛ ОБЩЕСТВЕННОЙ БЕЗОПАСНОСТИ\Зейдула Олег\Зейдула Олег\2018\АТК\ЗАСЕДАНИЯ КОМИССИИ\№4 25.1.2018\25.12.18. Антитеррористическая комиссия\Новая папка\DSC_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2\Public2\ОТДЕЛ ОБЩЕСТВЕННОЙ БЕЗОПАСНОСТИ\Зейдула Олег\Зейдула Олег\2018\АТК\ЗАСЕДАНИЯ КОМИССИИ\№4 25.1.2018\25.12.18. Антитеррористическая комиссия\Новая папка\DSC_13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EA" w:rsidRDefault="004352EA" w:rsidP="004352EA">
      <w:pPr>
        <w:shd w:val="clear" w:color="auto" w:fill="FFFFFF"/>
        <w:tabs>
          <w:tab w:val="left" w:pos="4253"/>
        </w:tabs>
        <w:spacing w:before="665" w:line="322" w:lineRule="exact"/>
        <w:ind w:right="24" w:firstLine="113"/>
        <w:jc w:val="right"/>
        <w:rPr>
          <w:rFonts w:eastAsia="Times New Roman"/>
          <w:noProof/>
          <w:spacing w:val="-3"/>
          <w:sz w:val="28"/>
          <w:szCs w:val="28"/>
        </w:rPr>
      </w:pPr>
      <w:bookmarkStart w:id="0" w:name="_GoBack"/>
      <w:r>
        <w:rPr>
          <w:rFonts w:eastAsia="Times New Roman"/>
          <w:noProof/>
          <w:spacing w:val="-3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BE9F4E9" wp14:editId="69655B98">
            <wp:simplePos x="0" y="0"/>
            <wp:positionH relativeFrom="column">
              <wp:posOffset>243840</wp:posOffset>
            </wp:positionH>
            <wp:positionV relativeFrom="paragraph">
              <wp:posOffset>-103505</wp:posOffset>
            </wp:positionV>
            <wp:extent cx="5338445" cy="3721735"/>
            <wp:effectExtent l="0" t="0" r="0" b="0"/>
            <wp:wrapTight wrapText="bothSides">
              <wp:wrapPolygon edited="0">
                <wp:start x="0" y="0"/>
                <wp:lineTo x="0" y="21449"/>
                <wp:lineTo x="21505" y="21449"/>
                <wp:lineTo x="21505" y="0"/>
                <wp:lineTo x="0" y="0"/>
              </wp:wrapPolygon>
            </wp:wrapTight>
            <wp:docPr id="6" name="Рисунок 6" descr="\\192.168.0.2\Public2\ОТДЕЛ ОБЩЕСТВЕННОЙ БЕЗОПАСНОСТИ\Зейдула Олег\Зейдула Олег\2018\АТК\ЗАСЕДАНИЯ КОМИССИИ\№4 25.1.2018\25.12.18. Антитеррористическая комиссия\Новая папка\DSC_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0.2\Public2\ОТДЕЛ ОБЩЕСТВЕННОЙ БЕЗОПАСНОСТИ\Зейдула Олег\Зейдула Олег\2018\АТК\ЗАСЕДАНИЯ КОМИССИИ\№4 25.1.2018\25.12.18. Антитеррористическая комиссия\Новая папка\DSC_13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52EA" w:rsidRDefault="004352EA" w:rsidP="004352EA">
      <w:pPr>
        <w:shd w:val="clear" w:color="auto" w:fill="FFFFFF"/>
        <w:tabs>
          <w:tab w:val="left" w:pos="4253"/>
        </w:tabs>
        <w:spacing w:before="665" w:line="322" w:lineRule="exact"/>
        <w:ind w:right="24" w:firstLine="113"/>
        <w:jc w:val="right"/>
        <w:rPr>
          <w:rFonts w:eastAsia="Times New Roman"/>
          <w:spacing w:val="-3"/>
          <w:sz w:val="28"/>
          <w:szCs w:val="28"/>
        </w:rPr>
      </w:pPr>
    </w:p>
    <w:sectPr w:rsidR="004352EA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331"/>
    <w:rsid w:val="0010045F"/>
    <w:rsid w:val="001464AB"/>
    <w:rsid w:val="001B7CEF"/>
    <w:rsid w:val="001D6022"/>
    <w:rsid w:val="00342F0F"/>
    <w:rsid w:val="004352EA"/>
    <w:rsid w:val="0052125F"/>
    <w:rsid w:val="006F7557"/>
    <w:rsid w:val="00B561A7"/>
    <w:rsid w:val="00C05582"/>
    <w:rsid w:val="00D45642"/>
    <w:rsid w:val="00D85331"/>
    <w:rsid w:val="00DF2259"/>
    <w:rsid w:val="00EA038E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5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Зейдула Олег Комбарович</cp:lastModifiedBy>
  <cp:revision>10</cp:revision>
  <cp:lastPrinted>2016-10-25T11:10:00Z</cp:lastPrinted>
  <dcterms:created xsi:type="dcterms:W3CDTF">2016-10-25T11:10:00Z</dcterms:created>
  <dcterms:modified xsi:type="dcterms:W3CDTF">2019-01-23T13:00:00Z</dcterms:modified>
</cp:coreProperties>
</file>