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7D" w:rsidRPr="00563195" w:rsidRDefault="0076577D" w:rsidP="0076577D">
      <w:pPr>
        <w:jc w:val="center"/>
        <w:rPr>
          <w:rFonts w:ascii="Liberation Serif" w:hAnsi="Liberation Serif" w:cs="Times New Roman"/>
          <w:sz w:val="28"/>
          <w:szCs w:val="28"/>
        </w:rPr>
      </w:pPr>
      <w:r w:rsidRPr="00563195">
        <w:rPr>
          <w:rFonts w:ascii="Liberation Serif" w:hAnsi="Liberation Serif" w:cs="Times New Roman"/>
          <w:noProof/>
          <w:sz w:val="28"/>
          <w:szCs w:val="28"/>
          <w:lang w:eastAsia="ru-RU"/>
        </w:rPr>
        <w:drawing>
          <wp:inline distT="0" distB="0" distL="0" distR="0" wp14:anchorId="7EF7B11B" wp14:editId="7F52588F">
            <wp:extent cx="469265" cy="739775"/>
            <wp:effectExtent l="0" t="0" r="6985" b="3175"/>
            <wp:docPr id="9" name="Рисунок 9"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ижняя Салда, городской округ"/>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9265" cy="739775"/>
                    </a:xfrm>
                    <a:prstGeom prst="rect">
                      <a:avLst/>
                    </a:prstGeom>
                    <a:noFill/>
                    <a:ln>
                      <a:noFill/>
                    </a:ln>
                  </pic:spPr>
                </pic:pic>
              </a:graphicData>
            </a:graphic>
          </wp:inline>
        </w:drawing>
      </w:r>
    </w:p>
    <w:p w:rsidR="0076577D" w:rsidRPr="00563195" w:rsidRDefault="0076577D" w:rsidP="0076577D">
      <w:pPr>
        <w:jc w:val="center"/>
        <w:rPr>
          <w:rFonts w:ascii="Liberation Serif" w:hAnsi="Liberation Serif" w:cs="Times New Roman"/>
          <w:b/>
          <w:sz w:val="28"/>
          <w:szCs w:val="28"/>
        </w:rPr>
      </w:pPr>
      <w:r w:rsidRPr="00563195">
        <w:rPr>
          <w:rFonts w:ascii="Liberation Serif" w:hAnsi="Liberation Serif" w:cs="Times New Roman"/>
          <w:b/>
          <w:sz w:val="28"/>
          <w:szCs w:val="28"/>
        </w:rPr>
        <w:t xml:space="preserve">АДМИНИСТРАЦИЯ ГОРОДСКОГО ОКРУГА </w:t>
      </w:r>
    </w:p>
    <w:p w:rsidR="0076577D" w:rsidRPr="00563195" w:rsidRDefault="0076577D" w:rsidP="0076577D">
      <w:pPr>
        <w:jc w:val="center"/>
        <w:rPr>
          <w:rFonts w:ascii="Liberation Serif" w:hAnsi="Liberation Serif" w:cs="Times New Roman"/>
          <w:b/>
          <w:sz w:val="28"/>
          <w:szCs w:val="28"/>
        </w:rPr>
      </w:pPr>
      <w:r w:rsidRPr="00563195">
        <w:rPr>
          <w:rFonts w:ascii="Liberation Serif" w:hAnsi="Liberation Serif" w:cs="Times New Roman"/>
          <w:b/>
          <w:sz w:val="28"/>
          <w:szCs w:val="28"/>
        </w:rPr>
        <w:t>НИЖНЯЯ САЛДА</w:t>
      </w:r>
    </w:p>
    <w:p w:rsidR="0076577D" w:rsidRPr="00563195" w:rsidRDefault="0076577D" w:rsidP="0076577D">
      <w:pPr>
        <w:jc w:val="center"/>
        <w:rPr>
          <w:rFonts w:ascii="Liberation Serif" w:hAnsi="Liberation Serif" w:cs="Times New Roman"/>
          <w:b/>
          <w:sz w:val="36"/>
          <w:szCs w:val="36"/>
        </w:rPr>
      </w:pPr>
      <w:proofErr w:type="gramStart"/>
      <w:r w:rsidRPr="00563195">
        <w:rPr>
          <w:rFonts w:ascii="Liberation Serif" w:hAnsi="Liberation Serif" w:cs="Times New Roman"/>
          <w:b/>
          <w:sz w:val="36"/>
          <w:szCs w:val="36"/>
        </w:rPr>
        <w:t>П</w:t>
      </w:r>
      <w:proofErr w:type="gramEnd"/>
      <w:r w:rsidRPr="00563195">
        <w:rPr>
          <w:rFonts w:ascii="Liberation Serif" w:hAnsi="Liberation Serif" w:cs="Times New Roman"/>
          <w:b/>
          <w:sz w:val="36"/>
          <w:szCs w:val="36"/>
        </w:rPr>
        <w:t xml:space="preserve"> О С Т А Н О В Л Е Н И Е</w:t>
      </w:r>
    </w:p>
    <w:p w:rsidR="00563195" w:rsidRDefault="0076577D" w:rsidP="0076577D">
      <w:pPr>
        <w:rPr>
          <w:rFonts w:ascii="Liberation Serif" w:hAnsi="Liberation Serif" w:cs="Times New Roman"/>
          <w:sz w:val="28"/>
          <w:szCs w:val="28"/>
        </w:rPr>
      </w:pPr>
      <w:r w:rsidRPr="00563195">
        <w:rPr>
          <w:rFonts w:ascii="Liberation Serif" w:hAnsi="Liberation Serif" w:cs="Times New Roman"/>
          <w:noProof/>
          <w:sz w:val="28"/>
          <w:szCs w:val="28"/>
          <w:lang w:eastAsia="ru-RU"/>
        </w:rPr>
        <mc:AlternateContent>
          <mc:Choice Requires="wps">
            <w:drawing>
              <wp:anchor distT="0" distB="0" distL="114300" distR="114300" simplePos="0" relativeHeight="251659264" behindDoc="0" locked="0" layoutInCell="1" allowOverlap="1" wp14:anchorId="151C5A9E" wp14:editId="7BCD0BD4">
                <wp:simplePos x="0" y="0"/>
                <wp:positionH relativeFrom="column">
                  <wp:posOffset>-125924</wp:posOffset>
                </wp:positionH>
                <wp:positionV relativeFrom="paragraph">
                  <wp:posOffset>14302</wp:posOffset>
                </wp:positionV>
                <wp:extent cx="6181725" cy="0"/>
                <wp:effectExtent l="0" t="19050" r="9525"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5pt" to="476.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" strokeweight="2.5pt"/>
            </w:pict>
          </mc:Fallback>
        </mc:AlternateContent>
      </w:r>
    </w:p>
    <w:p w:rsidR="0076577D" w:rsidRPr="00563195" w:rsidRDefault="00563195" w:rsidP="00563195">
      <w:pPr>
        <w:ind w:left="-142"/>
        <w:rPr>
          <w:rFonts w:ascii="Liberation Serif" w:hAnsi="Liberation Serif" w:cs="Times New Roman"/>
          <w:sz w:val="28"/>
          <w:szCs w:val="28"/>
        </w:rPr>
      </w:pPr>
      <w:r>
        <w:rPr>
          <w:rFonts w:ascii="Liberation Serif" w:hAnsi="Liberation Serif" w:cs="Times New Roman"/>
          <w:sz w:val="28"/>
          <w:szCs w:val="28"/>
        </w:rPr>
        <w:t>________________                                                                                        № _____</w:t>
      </w:r>
    </w:p>
    <w:p w:rsidR="0076577D" w:rsidRPr="00563195" w:rsidRDefault="0076577D" w:rsidP="0076577D">
      <w:pPr>
        <w:pStyle w:val="21"/>
        <w:ind w:left="0" w:firstLine="0"/>
        <w:jc w:val="center"/>
        <w:rPr>
          <w:rFonts w:ascii="Liberation Serif" w:hAnsi="Liberation Serif"/>
          <w:sz w:val="28"/>
          <w:szCs w:val="28"/>
        </w:rPr>
      </w:pPr>
      <w:r w:rsidRPr="00563195">
        <w:rPr>
          <w:rFonts w:ascii="Liberation Serif" w:hAnsi="Liberation Serif"/>
          <w:sz w:val="28"/>
          <w:szCs w:val="28"/>
        </w:rPr>
        <w:t>г. Нижняя Салда</w:t>
      </w:r>
    </w:p>
    <w:p w:rsidR="00BB644D" w:rsidRPr="00563195" w:rsidRDefault="00BB644D" w:rsidP="00BB644D">
      <w:pPr>
        <w:tabs>
          <w:tab w:val="left" w:pos="708"/>
        </w:tabs>
        <w:spacing w:after="0" w:line="240" w:lineRule="auto"/>
        <w:rPr>
          <w:rFonts w:ascii="Liberation Serif" w:eastAsia="Times New Roman" w:hAnsi="Liberation Serif" w:cs="Times New Roman"/>
          <w:b/>
          <w:bCs/>
          <w:sz w:val="28"/>
          <w:szCs w:val="28"/>
          <w:lang w:eastAsia="ru-RU"/>
        </w:rPr>
      </w:pPr>
    </w:p>
    <w:p w:rsidR="0076577D" w:rsidRPr="00563195" w:rsidRDefault="0076577D" w:rsidP="00BB644D">
      <w:pPr>
        <w:tabs>
          <w:tab w:val="left" w:pos="708"/>
        </w:tabs>
        <w:spacing w:after="0" w:line="240" w:lineRule="auto"/>
        <w:rPr>
          <w:rFonts w:ascii="Liberation Serif" w:eastAsia="Times New Roman" w:hAnsi="Liberation Serif" w:cs="Times New Roman"/>
          <w:b/>
          <w:bCs/>
          <w:sz w:val="28"/>
          <w:szCs w:val="28"/>
          <w:lang w:eastAsia="ru-RU"/>
        </w:rPr>
      </w:pPr>
    </w:p>
    <w:p w:rsidR="00BB644D" w:rsidRPr="00563195" w:rsidRDefault="00BB644D" w:rsidP="00650B32">
      <w:pPr>
        <w:autoSpaceDE w:val="0"/>
        <w:autoSpaceDN w:val="0"/>
        <w:spacing w:after="0" w:line="240" w:lineRule="auto"/>
        <w:ind w:firstLine="540"/>
        <w:jc w:val="center"/>
        <w:rPr>
          <w:rFonts w:ascii="Liberation Serif" w:eastAsia="Times New Roman" w:hAnsi="Liberation Serif" w:cs="Times New Roman"/>
          <w:b/>
          <w:i/>
          <w:sz w:val="28"/>
          <w:szCs w:val="28"/>
          <w:lang w:eastAsia="ru-RU"/>
        </w:rPr>
      </w:pPr>
      <w:bookmarkStart w:id="0" w:name="_GoBack"/>
      <w:r w:rsidRPr="00563195">
        <w:rPr>
          <w:rFonts w:ascii="Liberation Serif" w:eastAsia="Times New Roman" w:hAnsi="Liberation Serif" w:cs="Times New Roman"/>
          <w:b/>
          <w:i/>
          <w:sz w:val="28"/>
          <w:szCs w:val="28"/>
          <w:lang w:eastAsia="ru-RU"/>
        </w:rPr>
        <w:t xml:space="preserve">Об утверждении </w:t>
      </w:r>
      <w:r w:rsidR="00831D7A" w:rsidRPr="00563195">
        <w:rPr>
          <w:rFonts w:ascii="Liberation Serif" w:eastAsia="Times New Roman" w:hAnsi="Liberation Serif" w:cs="Times New Roman"/>
          <w:b/>
          <w:i/>
          <w:sz w:val="28"/>
          <w:szCs w:val="28"/>
          <w:lang w:eastAsia="ru-RU"/>
        </w:rPr>
        <w:t>Условий</w:t>
      </w:r>
      <w:r w:rsidRPr="00563195">
        <w:rPr>
          <w:rFonts w:ascii="Liberation Serif" w:eastAsia="Times New Roman" w:hAnsi="Liberation Serif" w:cs="Times New Roman"/>
          <w:b/>
          <w:i/>
          <w:sz w:val="28"/>
          <w:szCs w:val="28"/>
          <w:lang w:eastAsia="ru-RU"/>
        </w:rPr>
        <w:t xml:space="preserve"> размещени</w:t>
      </w:r>
      <w:r w:rsidR="00650B32" w:rsidRPr="00563195">
        <w:rPr>
          <w:rFonts w:ascii="Liberation Serif" w:eastAsia="Times New Roman" w:hAnsi="Liberation Serif" w:cs="Times New Roman"/>
          <w:b/>
          <w:i/>
          <w:sz w:val="28"/>
          <w:szCs w:val="28"/>
          <w:lang w:eastAsia="ru-RU"/>
        </w:rPr>
        <w:t xml:space="preserve">я нестационарных торговых </w:t>
      </w:r>
      <w:r w:rsidRPr="00563195">
        <w:rPr>
          <w:rFonts w:ascii="Liberation Serif" w:eastAsia="Times New Roman" w:hAnsi="Liberation Serif" w:cs="Times New Roman"/>
          <w:b/>
          <w:i/>
          <w:sz w:val="28"/>
          <w:szCs w:val="28"/>
          <w:lang w:eastAsia="ru-RU"/>
        </w:rPr>
        <w:t>объектов на территории городского округа</w:t>
      </w:r>
      <w:r w:rsidR="0076577D" w:rsidRPr="00563195">
        <w:rPr>
          <w:rFonts w:ascii="Liberation Serif" w:eastAsia="Times New Roman" w:hAnsi="Liberation Serif" w:cs="Times New Roman"/>
          <w:b/>
          <w:i/>
          <w:sz w:val="28"/>
          <w:szCs w:val="28"/>
          <w:lang w:eastAsia="ru-RU"/>
        </w:rPr>
        <w:t xml:space="preserve"> Нижняя Салда</w:t>
      </w:r>
    </w:p>
    <w:bookmarkEnd w:id="0"/>
    <w:p w:rsidR="00BB644D" w:rsidRPr="00563195" w:rsidRDefault="00BB644D" w:rsidP="00BB644D">
      <w:pPr>
        <w:autoSpaceDE w:val="0"/>
        <w:autoSpaceDN w:val="0"/>
        <w:spacing w:after="0" w:line="240" w:lineRule="auto"/>
        <w:ind w:firstLine="540"/>
        <w:jc w:val="center"/>
        <w:rPr>
          <w:rFonts w:ascii="Liberation Serif" w:eastAsia="Times New Roman" w:hAnsi="Liberation Serif" w:cs="Times New Roman"/>
          <w:b/>
          <w:bCs/>
          <w:sz w:val="28"/>
          <w:szCs w:val="28"/>
          <w:lang w:eastAsia="ru-RU"/>
        </w:rPr>
      </w:pPr>
    </w:p>
    <w:p w:rsidR="00C55914" w:rsidRPr="00563195" w:rsidRDefault="00C55914" w:rsidP="00BB644D">
      <w:pPr>
        <w:autoSpaceDE w:val="0"/>
        <w:autoSpaceDN w:val="0"/>
        <w:spacing w:after="0" w:line="240" w:lineRule="auto"/>
        <w:ind w:firstLine="540"/>
        <w:jc w:val="center"/>
        <w:rPr>
          <w:rFonts w:ascii="Liberation Serif" w:eastAsia="Times New Roman" w:hAnsi="Liberation Serif" w:cs="Times New Roman"/>
          <w:b/>
          <w:bCs/>
          <w:sz w:val="28"/>
          <w:szCs w:val="28"/>
          <w:lang w:eastAsia="ru-RU"/>
        </w:rPr>
      </w:pPr>
    </w:p>
    <w:p w:rsidR="00BB644D" w:rsidRPr="00563195" w:rsidRDefault="00BB644D" w:rsidP="0076577D">
      <w:pPr>
        <w:spacing w:after="0" w:line="240" w:lineRule="auto"/>
        <w:ind w:firstLine="567"/>
        <w:jc w:val="both"/>
        <w:rPr>
          <w:rFonts w:ascii="Liberation Serif" w:eastAsia="Times New Roman" w:hAnsi="Liberation Serif" w:cs="Times New Roman"/>
          <w:sz w:val="28"/>
          <w:szCs w:val="28"/>
          <w:lang w:eastAsia="ru-RU"/>
        </w:rPr>
      </w:pPr>
      <w:proofErr w:type="gramStart"/>
      <w:r w:rsidRPr="00563195">
        <w:rPr>
          <w:rFonts w:ascii="Liberation Serif" w:eastAsia="Times New Roman" w:hAnsi="Liberation Serif" w:cs="Times New Roman"/>
          <w:sz w:val="28"/>
          <w:szCs w:val="28"/>
          <w:lang w:eastAsia="ru-RU"/>
        </w:rPr>
        <w:t>В соответствии с</w:t>
      </w:r>
      <w:r w:rsidR="00650B32" w:rsidRPr="00563195">
        <w:rPr>
          <w:rFonts w:ascii="Liberation Serif" w:eastAsia="Times New Roman" w:hAnsi="Liberation Serif" w:cs="Times New Roman"/>
          <w:sz w:val="28"/>
          <w:szCs w:val="28"/>
          <w:lang w:eastAsia="ru-RU"/>
        </w:rPr>
        <w:t xml:space="preserve">о </w:t>
      </w:r>
      <w:r w:rsidR="0076577D" w:rsidRPr="00563195">
        <w:rPr>
          <w:rFonts w:ascii="Liberation Serif" w:eastAsia="Times New Roman" w:hAnsi="Liberation Serif" w:cs="Times New Roman"/>
          <w:sz w:val="28"/>
          <w:szCs w:val="28"/>
          <w:lang w:eastAsia="ru-RU"/>
        </w:rPr>
        <w:t>статьей</w:t>
      </w:r>
      <w:r w:rsidR="00650B32" w:rsidRPr="00563195">
        <w:rPr>
          <w:rFonts w:ascii="Liberation Serif" w:eastAsia="Times New Roman" w:hAnsi="Liberation Serif" w:cs="Times New Roman"/>
          <w:sz w:val="28"/>
          <w:szCs w:val="28"/>
          <w:lang w:eastAsia="ru-RU"/>
        </w:rPr>
        <w:t xml:space="preserve"> 39.36</w:t>
      </w:r>
      <w:r w:rsidRPr="00563195">
        <w:rPr>
          <w:rFonts w:ascii="Liberation Serif" w:eastAsia="Times New Roman" w:hAnsi="Liberation Serif" w:cs="Times New Roman"/>
          <w:sz w:val="28"/>
          <w:szCs w:val="28"/>
          <w:lang w:eastAsia="ru-RU"/>
        </w:rPr>
        <w:t xml:space="preserve"> Земельн</w:t>
      </w:r>
      <w:r w:rsidR="0076577D" w:rsidRPr="00563195">
        <w:rPr>
          <w:rFonts w:ascii="Liberation Serif" w:eastAsia="Times New Roman" w:hAnsi="Liberation Serif" w:cs="Times New Roman"/>
          <w:sz w:val="28"/>
          <w:szCs w:val="28"/>
          <w:lang w:eastAsia="ru-RU"/>
        </w:rPr>
        <w:t>ого</w:t>
      </w:r>
      <w:r w:rsidRPr="00563195">
        <w:rPr>
          <w:rFonts w:ascii="Liberation Serif" w:eastAsia="Times New Roman" w:hAnsi="Liberation Serif" w:cs="Times New Roman"/>
          <w:sz w:val="28"/>
          <w:szCs w:val="28"/>
          <w:lang w:eastAsia="ru-RU"/>
        </w:rPr>
        <w:t xml:space="preserve"> кодекс</w:t>
      </w:r>
      <w:r w:rsidR="0076577D" w:rsidRPr="00563195">
        <w:rPr>
          <w:rFonts w:ascii="Liberation Serif" w:eastAsia="Times New Roman" w:hAnsi="Liberation Serif" w:cs="Times New Roman"/>
          <w:sz w:val="28"/>
          <w:szCs w:val="28"/>
          <w:lang w:eastAsia="ru-RU"/>
        </w:rPr>
        <w:t>а</w:t>
      </w:r>
      <w:r w:rsidRPr="00563195">
        <w:rPr>
          <w:rFonts w:ascii="Liberation Serif" w:eastAsia="Times New Roman" w:hAnsi="Liberation Serif" w:cs="Times New Roman"/>
          <w:sz w:val="28"/>
          <w:szCs w:val="28"/>
          <w:lang w:eastAsia="ru-RU"/>
        </w:rPr>
        <w:t xml:space="preserve"> Российской Федерации, </w:t>
      </w:r>
      <w:r w:rsidR="00AB56E4" w:rsidRPr="00563195">
        <w:rPr>
          <w:rFonts w:ascii="Liberation Serif" w:eastAsia="Times New Roman" w:hAnsi="Liberation Serif" w:cs="Times New Roman"/>
          <w:sz w:val="28"/>
          <w:szCs w:val="28"/>
          <w:lang w:eastAsia="ru-RU"/>
        </w:rPr>
        <w:t>пунктом 6 части 1 статьи 6 и стать</w:t>
      </w:r>
      <w:r w:rsidR="0076577D" w:rsidRPr="00563195">
        <w:rPr>
          <w:rFonts w:ascii="Liberation Serif" w:eastAsia="Times New Roman" w:hAnsi="Liberation Serif" w:cs="Times New Roman"/>
          <w:sz w:val="28"/>
          <w:szCs w:val="28"/>
          <w:lang w:eastAsia="ru-RU"/>
        </w:rPr>
        <w:t>ей</w:t>
      </w:r>
      <w:r w:rsidR="00AB56E4" w:rsidRPr="00563195">
        <w:rPr>
          <w:rFonts w:ascii="Liberation Serif" w:eastAsia="Times New Roman" w:hAnsi="Liberation Serif" w:cs="Times New Roman"/>
          <w:sz w:val="28"/>
          <w:szCs w:val="28"/>
          <w:lang w:eastAsia="ru-RU"/>
        </w:rPr>
        <w:t xml:space="preserve"> 10 </w:t>
      </w:r>
      <w:r w:rsidRPr="00563195">
        <w:rPr>
          <w:rFonts w:ascii="Liberation Serif" w:eastAsia="Times New Roman" w:hAnsi="Liberation Serif" w:cs="Times New Roman"/>
          <w:sz w:val="28"/>
          <w:szCs w:val="28"/>
          <w:lang w:eastAsia="ru-RU"/>
        </w:rPr>
        <w:t>Федеральн</w:t>
      </w:r>
      <w:r w:rsidR="00AB56E4" w:rsidRPr="00563195">
        <w:rPr>
          <w:rFonts w:ascii="Liberation Serif" w:eastAsia="Times New Roman" w:hAnsi="Liberation Serif" w:cs="Times New Roman"/>
          <w:sz w:val="28"/>
          <w:szCs w:val="28"/>
          <w:lang w:eastAsia="ru-RU"/>
        </w:rPr>
        <w:t>ого</w:t>
      </w:r>
      <w:r w:rsidRPr="00563195">
        <w:rPr>
          <w:rFonts w:ascii="Liberation Serif" w:eastAsia="Times New Roman" w:hAnsi="Liberation Serif" w:cs="Times New Roman"/>
          <w:sz w:val="28"/>
          <w:szCs w:val="28"/>
          <w:lang w:eastAsia="ru-RU"/>
        </w:rPr>
        <w:t xml:space="preserve"> закон</w:t>
      </w:r>
      <w:r w:rsidR="00AB56E4" w:rsidRPr="00563195">
        <w:rPr>
          <w:rFonts w:ascii="Liberation Serif" w:eastAsia="Times New Roman" w:hAnsi="Liberation Serif" w:cs="Times New Roman"/>
          <w:sz w:val="28"/>
          <w:szCs w:val="28"/>
          <w:lang w:eastAsia="ru-RU"/>
        </w:rPr>
        <w:t>а</w:t>
      </w:r>
      <w:r w:rsidR="00D2164C" w:rsidRPr="00563195">
        <w:rPr>
          <w:rFonts w:ascii="Liberation Serif" w:eastAsia="Times New Roman" w:hAnsi="Liberation Serif" w:cs="Times New Roman"/>
          <w:sz w:val="28"/>
          <w:szCs w:val="28"/>
          <w:lang w:eastAsia="ru-RU"/>
        </w:rPr>
        <w:t xml:space="preserve">                 от 28 декабря </w:t>
      </w:r>
      <w:r w:rsidRPr="00563195">
        <w:rPr>
          <w:rFonts w:ascii="Liberation Serif" w:eastAsia="Times New Roman" w:hAnsi="Liberation Serif" w:cs="Times New Roman"/>
          <w:sz w:val="28"/>
          <w:szCs w:val="28"/>
          <w:lang w:eastAsia="ru-RU"/>
        </w:rPr>
        <w:t>2009</w:t>
      </w:r>
      <w:r w:rsidR="00D2164C" w:rsidRPr="00563195">
        <w:rPr>
          <w:rFonts w:ascii="Liberation Serif" w:eastAsia="Times New Roman" w:hAnsi="Liberation Serif" w:cs="Times New Roman"/>
          <w:sz w:val="28"/>
          <w:szCs w:val="28"/>
          <w:lang w:eastAsia="ru-RU"/>
        </w:rPr>
        <w:t xml:space="preserve"> года</w:t>
      </w:r>
      <w:r w:rsidRPr="00563195">
        <w:rPr>
          <w:rFonts w:ascii="Liberation Serif" w:eastAsia="Times New Roman" w:hAnsi="Liberation Serif" w:cs="Times New Roman"/>
          <w:sz w:val="28"/>
          <w:szCs w:val="28"/>
          <w:lang w:eastAsia="ru-RU"/>
        </w:rPr>
        <w:t xml:space="preserve"> № 381-ФЗ «Об основах государственного регулирования торговой деятельности в Российской Федерации»,</w:t>
      </w:r>
      <w:r w:rsidR="005271FC" w:rsidRPr="00563195">
        <w:rPr>
          <w:rFonts w:ascii="Liberation Serif" w:hAnsi="Liberation Serif"/>
          <w:sz w:val="28"/>
          <w:szCs w:val="28"/>
        </w:rPr>
        <w:t xml:space="preserve"> </w:t>
      </w:r>
      <w:r w:rsidR="005271FC" w:rsidRPr="00563195">
        <w:rPr>
          <w:rFonts w:ascii="Liberation Serif" w:eastAsia="Times New Roman" w:hAnsi="Liberation Serif" w:cs="Times New Roman"/>
          <w:sz w:val="28"/>
          <w:szCs w:val="28"/>
          <w:lang w:eastAsia="ru-RU"/>
        </w:rPr>
        <w:t>Федеральным законом от 06</w:t>
      </w:r>
      <w:r w:rsidR="00D2164C" w:rsidRPr="00563195">
        <w:rPr>
          <w:rFonts w:ascii="Liberation Serif" w:eastAsia="Times New Roman" w:hAnsi="Liberation Serif" w:cs="Times New Roman"/>
          <w:sz w:val="28"/>
          <w:szCs w:val="28"/>
          <w:lang w:eastAsia="ru-RU"/>
        </w:rPr>
        <w:t xml:space="preserve"> октября 2003</w:t>
      </w:r>
      <w:r w:rsidR="0076577D" w:rsidRPr="00563195">
        <w:rPr>
          <w:rFonts w:ascii="Liberation Serif" w:eastAsia="Times New Roman" w:hAnsi="Liberation Serif" w:cs="Times New Roman"/>
          <w:sz w:val="28"/>
          <w:szCs w:val="28"/>
          <w:lang w:eastAsia="ru-RU"/>
        </w:rPr>
        <w:t xml:space="preserve"> </w:t>
      </w:r>
      <w:r w:rsidR="00D2164C" w:rsidRPr="00563195">
        <w:rPr>
          <w:rFonts w:ascii="Liberation Serif" w:eastAsia="Times New Roman" w:hAnsi="Liberation Serif" w:cs="Times New Roman"/>
          <w:sz w:val="28"/>
          <w:szCs w:val="28"/>
          <w:lang w:eastAsia="ru-RU"/>
        </w:rPr>
        <w:t>года</w:t>
      </w:r>
      <w:r w:rsidR="0076577D" w:rsidRPr="00563195">
        <w:rPr>
          <w:rFonts w:ascii="Liberation Serif" w:eastAsia="Times New Roman" w:hAnsi="Liberation Serif" w:cs="Times New Roman"/>
          <w:sz w:val="28"/>
          <w:szCs w:val="28"/>
          <w:lang w:eastAsia="ru-RU"/>
        </w:rPr>
        <w:t xml:space="preserve"> </w:t>
      </w:r>
      <w:r w:rsidR="005271FC" w:rsidRPr="00563195">
        <w:rPr>
          <w:rFonts w:ascii="Liberation Serif" w:eastAsia="Times New Roman" w:hAnsi="Liberation Serif" w:cs="Times New Roman"/>
          <w:sz w:val="28"/>
          <w:szCs w:val="28"/>
          <w:lang w:eastAsia="ru-RU"/>
        </w:rPr>
        <w:t>№ 131-ФЗ «Об общих принципах организации местного самоуправления в Российской Федерации»,</w:t>
      </w:r>
      <w:r w:rsidR="00B50FEF" w:rsidRPr="00563195">
        <w:rPr>
          <w:rFonts w:ascii="Liberation Serif" w:eastAsia="Times New Roman" w:hAnsi="Liberation Serif" w:cs="Times New Roman"/>
          <w:sz w:val="28"/>
          <w:szCs w:val="28"/>
          <w:lang w:eastAsia="ru-RU"/>
        </w:rPr>
        <w:t xml:space="preserve"> подпунктом 5 пункта 3 статьи</w:t>
      </w:r>
      <w:r w:rsidRPr="00563195">
        <w:rPr>
          <w:rFonts w:ascii="Liberation Serif" w:eastAsia="Times New Roman" w:hAnsi="Liberation Serif" w:cs="Times New Roman"/>
          <w:sz w:val="28"/>
          <w:szCs w:val="28"/>
          <w:lang w:eastAsia="ru-RU"/>
        </w:rPr>
        <w:t xml:space="preserve"> </w:t>
      </w:r>
      <w:r w:rsidR="00B50FEF" w:rsidRPr="00563195">
        <w:rPr>
          <w:rFonts w:ascii="Liberation Serif" w:eastAsia="Times New Roman" w:hAnsi="Liberation Serif" w:cs="Times New Roman"/>
          <w:sz w:val="28"/>
          <w:szCs w:val="28"/>
          <w:lang w:eastAsia="ru-RU"/>
        </w:rPr>
        <w:t>3 Закона Свердловской</w:t>
      </w:r>
      <w:proofErr w:type="gramEnd"/>
      <w:r w:rsidR="00B50FEF" w:rsidRPr="00563195">
        <w:rPr>
          <w:rFonts w:ascii="Liberation Serif" w:eastAsia="Times New Roman" w:hAnsi="Liberation Serif" w:cs="Times New Roman"/>
          <w:sz w:val="28"/>
          <w:szCs w:val="28"/>
          <w:lang w:eastAsia="ru-RU"/>
        </w:rPr>
        <w:t xml:space="preserve"> области от 21 марта 2012 № 24-ОЗ «О торговой деятельности на территории Свердловской области»</w:t>
      </w:r>
      <w:r w:rsidR="007F2AF7" w:rsidRPr="00563195">
        <w:rPr>
          <w:rFonts w:ascii="Liberation Serif" w:eastAsia="Times New Roman" w:hAnsi="Liberation Serif" w:cs="Times New Roman"/>
          <w:sz w:val="28"/>
          <w:szCs w:val="28"/>
          <w:lang w:eastAsia="ru-RU"/>
        </w:rPr>
        <w:t>,</w:t>
      </w:r>
      <w:r w:rsidR="00B50FEF" w:rsidRPr="00563195">
        <w:rPr>
          <w:rFonts w:ascii="Liberation Serif" w:eastAsia="Times New Roman" w:hAnsi="Liberation Serif" w:cs="Times New Roman"/>
          <w:sz w:val="28"/>
          <w:szCs w:val="28"/>
          <w:lang w:eastAsia="ru-RU"/>
        </w:rPr>
        <w:t xml:space="preserve"> </w:t>
      </w:r>
      <w:r w:rsidR="00C55914" w:rsidRPr="00563195">
        <w:rPr>
          <w:rFonts w:ascii="Liberation Serif" w:eastAsia="Times New Roman" w:hAnsi="Liberation Serif" w:cs="Times New Roman"/>
          <w:sz w:val="28"/>
          <w:szCs w:val="28"/>
          <w:lang w:eastAsia="ru-RU"/>
        </w:rPr>
        <w:t>п</w:t>
      </w:r>
      <w:r w:rsidRPr="00563195">
        <w:rPr>
          <w:rFonts w:ascii="Liberation Serif" w:eastAsia="Times New Roman" w:hAnsi="Liberation Serif" w:cs="Times New Roman"/>
          <w:sz w:val="28"/>
          <w:szCs w:val="28"/>
          <w:lang w:eastAsia="ru-RU"/>
        </w:rPr>
        <w:t>остановление</w:t>
      </w:r>
      <w:r w:rsidR="005271FC" w:rsidRPr="00563195">
        <w:rPr>
          <w:rFonts w:ascii="Liberation Serif" w:eastAsia="Times New Roman" w:hAnsi="Liberation Serif" w:cs="Times New Roman"/>
          <w:sz w:val="28"/>
          <w:szCs w:val="28"/>
          <w:lang w:eastAsia="ru-RU"/>
        </w:rPr>
        <w:t>м</w:t>
      </w:r>
      <w:r w:rsidRPr="00563195">
        <w:rPr>
          <w:rFonts w:ascii="Liberation Serif" w:eastAsia="Times New Roman" w:hAnsi="Liberation Serif" w:cs="Times New Roman"/>
          <w:sz w:val="28"/>
          <w:szCs w:val="28"/>
          <w:lang w:eastAsia="ru-RU"/>
        </w:rPr>
        <w:t xml:space="preserve"> Правительства Свердловской области от 14.03.2019 № 164-ПП</w:t>
      </w:r>
      <w:r w:rsidR="005271FC" w:rsidRPr="00563195">
        <w:rPr>
          <w:rFonts w:ascii="Liberation Serif" w:eastAsia="Times New Roman" w:hAnsi="Liberation Serif" w:cs="Times New Roman"/>
          <w:sz w:val="28"/>
          <w:szCs w:val="28"/>
          <w:lang w:eastAsia="ru-RU"/>
        </w:rPr>
        <w:t xml:space="preserve"> </w:t>
      </w:r>
      <w:r w:rsidRPr="00563195">
        <w:rPr>
          <w:rFonts w:ascii="Liberation Serif" w:eastAsia="Times New Roman" w:hAnsi="Liberation Serif" w:cs="Times New Roman"/>
          <w:sz w:val="28"/>
          <w:szCs w:val="28"/>
          <w:lang w:eastAsia="ru-RU"/>
        </w:rPr>
        <w:t>«Об утверждении Порядка размещения нестационарных торговых объектов на территории Свердловской области», руководствуясь Устав</w:t>
      </w:r>
      <w:r w:rsidR="0076577D" w:rsidRPr="00563195">
        <w:rPr>
          <w:rFonts w:ascii="Liberation Serif" w:eastAsia="Times New Roman" w:hAnsi="Liberation Serif" w:cs="Times New Roman"/>
          <w:sz w:val="28"/>
          <w:szCs w:val="28"/>
          <w:lang w:eastAsia="ru-RU"/>
        </w:rPr>
        <w:t>ом</w:t>
      </w:r>
      <w:r w:rsidRPr="00563195">
        <w:rPr>
          <w:rFonts w:ascii="Liberation Serif" w:eastAsia="Times New Roman" w:hAnsi="Liberation Serif" w:cs="Times New Roman"/>
          <w:sz w:val="28"/>
          <w:szCs w:val="28"/>
          <w:lang w:eastAsia="ru-RU"/>
        </w:rPr>
        <w:t xml:space="preserve"> городского округа</w:t>
      </w:r>
      <w:r w:rsidR="0076577D" w:rsidRPr="00563195">
        <w:rPr>
          <w:rFonts w:ascii="Liberation Serif" w:eastAsia="Times New Roman" w:hAnsi="Liberation Serif" w:cs="Times New Roman"/>
          <w:sz w:val="28"/>
          <w:szCs w:val="28"/>
          <w:lang w:eastAsia="ru-RU"/>
        </w:rPr>
        <w:t xml:space="preserve"> Нижняя Салда</w:t>
      </w:r>
      <w:r w:rsidRPr="00563195">
        <w:rPr>
          <w:rFonts w:ascii="Liberation Serif" w:eastAsia="Times New Roman" w:hAnsi="Liberation Serif" w:cs="Times New Roman"/>
          <w:sz w:val="28"/>
          <w:szCs w:val="28"/>
          <w:lang w:eastAsia="ru-RU"/>
        </w:rPr>
        <w:t xml:space="preserve">, </w:t>
      </w:r>
      <w:r w:rsidR="0076577D" w:rsidRPr="00563195">
        <w:rPr>
          <w:rFonts w:ascii="Liberation Serif" w:eastAsia="Times New Roman" w:hAnsi="Liberation Serif" w:cs="Times New Roman"/>
          <w:sz w:val="28"/>
          <w:szCs w:val="28"/>
          <w:lang w:eastAsia="ru-RU"/>
        </w:rPr>
        <w:t>администрация городского округа Нижняя Салда</w:t>
      </w:r>
    </w:p>
    <w:p w:rsidR="0076577D" w:rsidRPr="00563195" w:rsidRDefault="0076577D" w:rsidP="0076577D">
      <w:pPr>
        <w:spacing w:after="0" w:line="240" w:lineRule="auto"/>
        <w:jc w:val="both"/>
        <w:rPr>
          <w:rFonts w:ascii="Liberation Serif" w:eastAsia="Times New Roman" w:hAnsi="Liberation Serif" w:cs="Times New Roman"/>
          <w:b/>
          <w:sz w:val="28"/>
          <w:szCs w:val="28"/>
          <w:lang w:eastAsia="ru-RU"/>
        </w:rPr>
      </w:pPr>
      <w:r w:rsidRPr="00563195">
        <w:rPr>
          <w:rFonts w:ascii="Liberation Serif" w:eastAsia="Times New Roman" w:hAnsi="Liberation Serif" w:cs="Times New Roman"/>
          <w:b/>
          <w:sz w:val="28"/>
          <w:szCs w:val="28"/>
          <w:lang w:eastAsia="ru-RU"/>
        </w:rPr>
        <w:t>ПОСТАНОВЛЯЕТ:</w:t>
      </w:r>
    </w:p>
    <w:p w:rsidR="00BB644D" w:rsidRPr="00563195" w:rsidRDefault="00B223BB" w:rsidP="00B223BB">
      <w:pPr>
        <w:pStyle w:val="a3"/>
        <w:widowControl w:val="0"/>
        <w:numPr>
          <w:ilvl w:val="0"/>
          <w:numId w:val="2"/>
        </w:numPr>
        <w:autoSpaceDE w:val="0"/>
        <w:autoSpaceDN w:val="0"/>
        <w:spacing w:after="0" w:line="240" w:lineRule="auto"/>
        <w:ind w:left="0" w:firstLine="709"/>
        <w:jc w:val="both"/>
        <w:rPr>
          <w:rFonts w:ascii="Liberation Serif" w:eastAsia="Times New Roman" w:hAnsi="Liberation Serif" w:cs="Times New Roman"/>
          <w:sz w:val="28"/>
          <w:szCs w:val="28"/>
          <w:lang w:eastAsia="ru-RU"/>
        </w:rPr>
      </w:pPr>
      <w:r w:rsidRPr="00563195">
        <w:rPr>
          <w:rFonts w:ascii="Liberation Serif" w:eastAsia="Times New Roman" w:hAnsi="Liberation Serif" w:cs="Times New Roman"/>
          <w:sz w:val="28"/>
          <w:szCs w:val="28"/>
          <w:lang w:eastAsia="ru-RU"/>
        </w:rPr>
        <w:t>У</w:t>
      </w:r>
      <w:r w:rsidR="007F2AF7" w:rsidRPr="00563195">
        <w:rPr>
          <w:rFonts w:ascii="Liberation Serif" w:eastAsia="Times New Roman" w:hAnsi="Liberation Serif" w:cs="Times New Roman"/>
          <w:sz w:val="28"/>
          <w:szCs w:val="28"/>
          <w:lang w:eastAsia="ru-RU"/>
        </w:rPr>
        <w:t xml:space="preserve">твердить </w:t>
      </w:r>
      <w:r w:rsidR="00831D7A" w:rsidRPr="00563195">
        <w:rPr>
          <w:rFonts w:ascii="Liberation Serif" w:eastAsia="Times New Roman" w:hAnsi="Liberation Serif" w:cs="Times New Roman"/>
          <w:sz w:val="28"/>
          <w:szCs w:val="28"/>
          <w:lang w:eastAsia="ru-RU"/>
        </w:rPr>
        <w:t>Условия</w:t>
      </w:r>
      <w:r w:rsidR="007F2AF7" w:rsidRPr="00563195">
        <w:rPr>
          <w:rFonts w:ascii="Liberation Serif" w:eastAsia="Times New Roman" w:hAnsi="Liberation Serif" w:cs="Times New Roman"/>
          <w:sz w:val="28"/>
          <w:szCs w:val="28"/>
          <w:lang w:eastAsia="ru-RU"/>
        </w:rPr>
        <w:t xml:space="preserve"> </w:t>
      </w:r>
      <w:r w:rsidR="00BB644D" w:rsidRPr="00563195">
        <w:rPr>
          <w:rFonts w:ascii="Liberation Serif" w:eastAsia="Times New Roman" w:hAnsi="Liberation Serif" w:cs="Times New Roman"/>
          <w:sz w:val="28"/>
          <w:szCs w:val="28"/>
          <w:lang w:eastAsia="ru-RU"/>
        </w:rPr>
        <w:t>размещени</w:t>
      </w:r>
      <w:r w:rsidR="007F2AF7" w:rsidRPr="00563195">
        <w:rPr>
          <w:rFonts w:ascii="Liberation Serif" w:eastAsia="Times New Roman" w:hAnsi="Liberation Serif" w:cs="Times New Roman"/>
          <w:sz w:val="28"/>
          <w:szCs w:val="28"/>
          <w:lang w:eastAsia="ru-RU"/>
        </w:rPr>
        <w:t>я</w:t>
      </w:r>
      <w:r w:rsidR="00BB644D" w:rsidRPr="00563195">
        <w:rPr>
          <w:rFonts w:ascii="Liberation Serif" w:eastAsia="Times New Roman" w:hAnsi="Liberation Serif" w:cs="Times New Roman"/>
          <w:sz w:val="28"/>
          <w:szCs w:val="28"/>
          <w:lang w:eastAsia="ru-RU"/>
        </w:rPr>
        <w:t xml:space="preserve"> нестационарн</w:t>
      </w:r>
      <w:r w:rsidR="007F2AF7" w:rsidRPr="00563195">
        <w:rPr>
          <w:rFonts w:ascii="Liberation Serif" w:eastAsia="Times New Roman" w:hAnsi="Liberation Serif" w:cs="Times New Roman"/>
          <w:sz w:val="28"/>
          <w:szCs w:val="28"/>
          <w:lang w:eastAsia="ru-RU"/>
        </w:rPr>
        <w:t>ых торговых</w:t>
      </w:r>
      <w:r w:rsidR="00BB644D" w:rsidRPr="00563195">
        <w:rPr>
          <w:rFonts w:ascii="Liberation Serif" w:eastAsia="Times New Roman" w:hAnsi="Liberation Serif" w:cs="Times New Roman"/>
          <w:sz w:val="28"/>
          <w:szCs w:val="28"/>
          <w:lang w:eastAsia="ru-RU"/>
        </w:rPr>
        <w:t xml:space="preserve"> объект</w:t>
      </w:r>
      <w:r w:rsidR="007F2AF7" w:rsidRPr="00563195">
        <w:rPr>
          <w:rFonts w:ascii="Liberation Serif" w:eastAsia="Times New Roman" w:hAnsi="Liberation Serif" w:cs="Times New Roman"/>
          <w:sz w:val="28"/>
          <w:szCs w:val="28"/>
          <w:lang w:eastAsia="ru-RU"/>
        </w:rPr>
        <w:t>ов</w:t>
      </w:r>
      <w:r w:rsidR="00BB644D" w:rsidRPr="00563195">
        <w:rPr>
          <w:rFonts w:ascii="Liberation Serif" w:eastAsia="Times New Roman" w:hAnsi="Liberation Serif" w:cs="Times New Roman"/>
          <w:sz w:val="28"/>
          <w:szCs w:val="28"/>
          <w:lang w:eastAsia="ru-RU"/>
        </w:rPr>
        <w:t xml:space="preserve"> на территории городского округа </w:t>
      </w:r>
      <w:r w:rsidR="0076577D" w:rsidRPr="00563195">
        <w:rPr>
          <w:rFonts w:ascii="Liberation Serif" w:eastAsia="Times New Roman" w:hAnsi="Liberation Serif" w:cs="Times New Roman"/>
          <w:sz w:val="28"/>
          <w:szCs w:val="28"/>
          <w:lang w:eastAsia="ru-RU"/>
        </w:rPr>
        <w:t xml:space="preserve">Нижняя Салда </w:t>
      </w:r>
      <w:r w:rsidR="00BB644D" w:rsidRPr="00563195">
        <w:rPr>
          <w:rFonts w:ascii="Liberation Serif" w:eastAsia="Times New Roman" w:hAnsi="Liberation Serif" w:cs="Times New Roman"/>
          <w:sz w:val="28"/>
          <w:szCs w:val="28"/>
          <w:lang w:eastAsia="ru-RU"/>
        </w:rPr>
        <w:t>(прил</w:t>
      </w:r>
      <w:r w:rsidR="00D2164C" w:rsidRPr="00563195">
        <w:rPr>
          <w:rFonts w:ascii="Liberation Serif" w:eastAsia="Times New Roman" w:hAnsi="Liberation Serif" w:cs="Times New Roman"/>
          <w:sz w:val="28"/>
          <w:szCs w:val="28"/>
          <w:lang w:eastAsia="ru-RU"/>
        </w:rPr>
        <w:t>ожение</w:t>
      </w:r>
      <w:r w:rsidR="00BB644D" w:rsidRPr="00563195">
        <w:rPr>
          <w:rFonts w:ascii="Liberation Serif" w:eastAsia="Times New Roman" w:hAnsi="Liberation Serif" w:cs="Times New Roman"/>
          <w:sz w:val="28"/>
          <w:szCs w:val="28"/>
          <w:lang w:eastAsia="ru-RU"/>
        </w:rPr>
        <w:t>).</w:t>
      </w:r>
    </w:p>
    <w:p w:rsidR="0076577D" w:rsidRPr="00563195" w:rsidRDefault="0076577D" w:rsidP="007841AC">
      <w:pPr>
        <w:pStyle w:val="a3"/>
        <w:widowControl w:val="0"/>
        <w:numPr>
          <w:ilvl w:val="0"/>
          <w:numId w:val="2"/>
        </w:numPr>
        <w:autoSpaceDE w:val="0"/>
        <w:autoSpaceDN w:val="0"/>
        <w:spacing w:after="0" w:line="240" w:lineRule="auto"/>
        <w:ind w:left="0" w:firstLine="709"/>
        <w:jc w:val="both"/>
        <w:rPr>
          <w:rFonts w:ascii="Liberation Serif" w:eastAsia="Times New Roman" w:hAnsi="Liberation Serif" w:cs="Times New Roman"/>
          <w:sz w:val="28"/>
          <w:szCs w:val="28"/>
          <w:lang w:eastAsia="ru-RU"/>
        </w:rPr>
      </w:pPr>
      <w:r w:rsidRPr="00563195">
        <w:rPr>
          <w:rFonts w:ascii="Liberation Serif" w:eastAsia="Times New Roman" w:hAnsi="Liberation Serif" w:cs="Times New Roman"/>
          <w:sz w:val="28"/>
          <w:szCs w:val="28"/>
          <w:lang w:eastAsia="ru-RU"/>
        </w:rPr>
        <w:t>Признать утратившим</w:t>
      </w:r>
      <w:r w:rsidR="00D2164C" w:rsidRPr="00563195">
        <w:rPr>
          <w:rFonts w:ascii="Liberation Serif" w:eastAsia="Times New Roman" w:hAnsi="Liberation Serif" w:cs="Times New Roman"/>
          <w:sz w:val="28"/>
          <w:szCs w:val="28"/>
          <w:lang w:eastAsia="ru-RU"/>
        </w:rPr>
        <w:t>и</w:t>
      </w:r>
      <w:r w:rsidRPr="00563195">
        <w:rPr>
          <w:rFonts w:ascii="Liberation Serif" w:eastAsia="Times New Roman" w:hAnsi="Liberation Serif" w:cs="Times New Roman"/>
          <w:sz w:val="28"/>
          <w:szCs w:val="28"/>
          <w:lang w:eastAsia="ru-RU"/>
        </w:rPr>
        <w:t xml:space="preserve"> силу </w:t>
      </w:r>
      <w:r w:rsidR="007841AC" w:rsidRPr="00563195">
        <w:rPr>
          <w:rFonts w:ascii="Liberation Serif" w:eastAsia="Times New Roman" w:hAnsi="Liberation Serif" w:cs="Times New Roman"/>
          <w:sz w:val="28"/>
          <w:szCs w:val="28"/>
          <w:lang w:eastAsia="ru-RU"/>
        </w:rPr>
        <w:t>постановлени</w:t>
      </w:r>
      <w:r w:rsidR="0037304D">
        <w:rPr>
          <w:rFonts w:ascii="Liberation Serif" w:eastAsia="Times New Roman" w:hAnsi="Liberation Serif" w:cs="Times New Roman"/>
          <w:sz w:val="28"/>
          <w:szCs w:val="28"/>
          <w:lang w:eastAsia="ru-RU"/>
        </w:rPr>
        <w:t>е</w:t>
      </w:r>
      <w:r w:rsidR="007841AC" w:rsidRPr="00563195">
        <w:rPr>
          <w:rFonts w:ascii="Liberation Serif" w:eastAsia="Times New Roman" w:hAnsi="Liberation Serif" w:cs="Times New Roman"/>
          <w:sz w:val="28"/>
          <w:szCs w:val="28"/>
          <w:lang w:eastAsia="ru-RU"/>
        </w:rPr>
        <w:t xml:space="preserve"> администрации городского округа Нижняя Салда</w:t>
      </w:r>
      <w:r w:rsidR="00D2164C" w:rsidRPr="00563195">
        <w:rPr>
          <w:rFonts w:ascii="Liberation Serif" w:eastAsia="Times New Roman" w:hAnsi="Liberation Serif" w:cs="Times New Roman"/>
          <w:sz w:val="28"/>
          <w:szCs w:val="28"/>
          <w:lang w:eastAsia="ru-RU"/>
        </w:rPr>
        <w:t>:</w:t>
      </w:r>
      <w:r w:rsidR="007841AC" w:rsidRPr="00563195">
        <w:rPr>
          <w:rFonts w:ascii="Liberation Serif" w:eastAsia="Times New Roman" w:hAnsi="Liberation Serif" w:cs="Times New Roman"/>
          <w:sz w:val="28"/>
          <w:szCs w:val="28"/>
          <w:lang w:eastAsia="ru-RU"/>
        </w:rPr>
        <w:t xml:space="preserve"> от </w:t>
      </w:r>
      <w:r w:rsidR="0037304D">
        <w:rPr>
          <w:rFonts w:ascii="Liberation Serif" w:eastAsia="Times New Roman" w:hAnsi="Liberation Serif" w:cs="Times New Roman"/>
          <w:sz w:val="28"/>
          <w:szCs w:val="28"/>
          <w:lang w:eastAsia="ru-RU"/>
        </w:rPr>
        <w:t>11.06.2019</w:t>
      </w:r>
      <w:r w:rsidR="007841AC" w:rsidRPr="00563195">
        <w:rPr>
          <w:rFonts w:ascii="Liberation Serif" w:eastAsia="Times New Roman" w:hAnsi="Liberation Serif" w:cs="Times New Roman"/>
          <w:sz w:val="28"/>
          <w:szCs w:val="28"/>
          <w:lang w:eastAsia="ru-RU"/>
        </w:rPr>
        <w:t xml:space="preserve"> № </w:t>
      </w:r>
      <w:r w:rsidR="0037304D">
        <w:rPr>
          <w:rFonts w:ascii="Liberation Serif" w:eastAsia="Times New Roman" w:hAnsi="Liberation Serif" w:cs="Times New Roman"/>
          <w:sz w:val="28"/>
          <w:szCs w:val="28"/>
          <w:lang w:eastAsia="ru-RU"/>
        </w:rPr>
        <w:t>381</w:t>
      </w:r>
      <w:r w:rsidR="007841AC" w:rsidRPr="00563195">
        <w:rPr>
          <w:rFonts w:ascii="Liberation Serif" w:eastAsia="Times New Roman" w:hAnsi="Liberation Serif" w:cs="Times New Roman"/>
          <w:sz w:val="28"/>
          <w:szCs w:val="28"/>
          <w:lang w:eastAsia="ru-RU"/>
        </w:rPr>
        <w:t xml:space="preserve"> «Об утверждении </w:t>
      </w:r>
      <w:r w:rsidR="0037304D">
        <w:rPr>
          <w:rFonts w:ascii="Liberation Serif" w:eastAsia="Times New Roman" w:hAnsi="Liberation Serif" w:cs="Times New Roman"/>
          <w:sz w:val="28"/>
          <w:szCs w:val="28"/>
          <w:lang w:eastAsia="ru-RU"/>
        </w:rPr>
        <w:t>Условий размещения нестационарных торговых объектов на территории городского округа Нижняя Салда</w:t>
      </w:r>
      <w:r w:rsidRPr="00563195">
        <w:rPr>
          <w:rFonts w:ascii="Liberation Serif" w:eastAsia="Times New Roman" w:hAnsi="Liberation Serif" w:cs="Times New Roman"/>
          <w:sz w:val="28"/>
          <w:szCs w:val="28"/>
          <w:lang w:eastAsia="ru-RU"/>
        </w:rPr>
        <w:t>».</w:t>
      </w:r>
    </w:p>
    <w:p w:rsidR="0076577D" w:rsidRPr="00563195" w:rsidRDefault="0076577D" w:rsidP="0076577D">
      <w:pPr>
        <w:pStyle w:val="a3"/>
        <w:widowControl w:val="0"/>
        <w:numPr>
          <w:ilvl w:val="0"/>
          <w:numId w:val="2"/>
        </w:numPr>
        <w:autoSpaceDE w:val="0"/>
        <w:autoSpaceDN w:val="0"/>
        <w:spacing w:after="0" w:line="240" w:lineRule="auto"/>
        <w:ind w:left="0" w:firstLine="709"/>
        <w:jc w:val="both"/>
        <w:rPr>
          <w:rFonts w:ascii="Liberation Serif" w:eastAsia="Times New Roman" w:hAnsi="Liberation Serif" w:cs="Times New Roman"/>
          <w:sz w:val="28"/>
          <w:szCs w:val="28"/>
          <w:lang w:eastAsia="ru-RU"/>
        </w:rPr>
      </w:pPr>
      <w:r w:rsidRPr="00563195">
        <w:rPr>
          <w:rFonts w:ascii="Liberation Serif" w:eastAsia="Times New Roman" w:hAnsi="Liberation Serif" w:cs="Times New Roman"/>
          <w:sz w:val="28"/>
          <w:szCs w:val="28"/>
          <w:lang w:eastAsia="ru-RU"/>
        </w:rPr>
        <w:t>Опубликовать настоящее постановление в газете «Городской вестник плюс» и разместить на  официальном сайте администрации городского округа Нижняя Салда.</w:t>
      </w:r>
    </w:p>
    <w:p w:rsidR="0076577D" w:rsidRPr="00563195" w:rsidRDefault="0076577D" w:rsidP="0076577D">
      <w:pPr>
        <w:pStyle w:val="a3"/>
        <w:widowControl w:val="0"/>
        <w:numPr>
          <w:ilvl w:val="0"/>
          <w:numId w:val="2"/>
        </w:numPr>
        <w:autoSpaceDE w:val="0"/>
        <w:autoSpaceDN w:val="0"/>
        <w:spacing w:after="0" w:line="240" w:lineRule="auto"/>
        <w:ind w:left="0" w:firstLine="709"/>
        <w:jc w:val="both"/>
        <w:rPr>
          <w:rFonts w:ascii="Liberation Serif" w:eastAsia="Times New Roman" w:hAnsi="Liberation Serif" w:cs="Times New Roman"/>
          <w:sz w:val="28"/>
          <w:szCs w:val="28"/>
          <w:lang w:eastAsia="ru-RU"/>
        </w:rPr>
      </w:pPr>
      <w:proofErr w:type="gramStart"/>
      <w:r w:rsidRPr="00563195">
        <w:rPr>
          <w:rFonts w:ascii="Liberation Serif" w:eastAsia="Times New Roman" w:hAnsi="Liberation Serif" w:cs="Times New Roman"/>
          <w:sz w:val="28"/>
          <w:szCs w:val="28"/>
          <w:lang w:eastAsia="ru-RU"/>
        </w:rPr>
        <w:t>Контроль за</w:t>
      </w:r>
      <w:proofErr w:type="gramEnd"/>
      <w:r w:rsidRPr="00563195">
        <w:rPr>
          <w:rFonts w:ascii="Liberation Serif" w:eastAsia="Times New Roman" w:hAnsi="Liberation Serif" w:cs="Times New Roman"/>
          <w:sz w:val="28"/>
          <w:szCs w:val="28"/>
          <w:lang w:eastAsia="ru-RU"/>
        </w:rPr>
        <w:t xml:space="preserve"> исполнением настоящего постановления возложить на начальника отдела по управлению муниципальным имуществом администрации городского округа Нижняя Салда </w:t>
      </w:r>
      <w:proofErr w:type="spellStart"/>
      <w:r w:rsidRPr="00563195">
        <w:rPr>
          <w:rFonts w:ascii="Liberation Serif" w:eastAsia="Times New Roman" w:hAnsi="Liberation Serif" w:cs="Times New Roman"/>
          <w:sz w:val="28"/>
          <w:szCs w:val="28"/>
          <w:lang w:eastAsia="ru-RU"/>
        </w:rPr>
        <w:t>Коробщикову</w:t>
      </w:r>
      <w:proofErr w:type="spellEnd"/>
      <w:r w:rsidRPr="00563195">
        <w:rPr>
          <w:rFonts w:ascii="Liberation Serif" w:eastAsia="Times New Roman" w:hAnsi="Liberation Serif" w:cs="Times New Roman"/>
          <w:sz w:val="28"/>
          <w:szCs w:val="28"/>
          <w:lang w:eastAsia="ru-RU"/>
        </w:rPr>
        <w:t xml:space="preserve"> М.А.</w:t>
      </w:r>
    </w:p>
    <w:p w:rsidR="0076577D" w:rsidRPr="00563195" w:rsidRDefault="0076577D" w:rsidP="0076577D">
      <w:pPr>
        <w:widowControl w:val="0"/>
        <w:autoSpaceDE w:val="0"/>
        <w:autoSpaceDN w:val="0"/>
        <w:spacing w:after="0" w:line="240" w:lineRule="auto"/>
        <w:jc w:val="both"/>
        <w:rPr>
          <w:rFonts w:ascii="Liberation Serif" w:eastAsia="Times New Roman" w:hAnsi="Liberation Serif" w:cs="Times New Roman"/>
          <w:sz w:val="28"/>
          <w:szCs w:val="28"/>
          <w:lang w:eastAsia="ru-RU"/>
        </w:rPr>
      </w:pPr>
    </w:p>
    <w:p w:rsidR="0076577D" w:rsidRPr="00563195" w:rsidRDefault="0076577D" w:rsidP="0076577D">
      <w:pPr>
        <w:widowControl w:val="0"/>
        <w:autoSpaceDE w:val="0"/>
        <w:autoSpaceDN w:val="0"/>
        <w:spacing w:after="0" w:line="240" w:lineRule="auto"/>
        <w:jc w:val="both"/>
        <w:rPr>
          <w:rFonts w:ascii="Liberation Serif" w:eastAsia="Times New Roman" w:hAnsi="Liberation Serif" w:cs="Times New Roman"/>
          <w:sz w:val="28"/>
          <w:szCs w:val="28"/>
          <w:lang w:eastAsia="ru-RU"/>
        </w:rPr>
      </w:pPr>
    </w:p>
    <w:p w:rsidR="0076577D" w:rsidRPr="00563195" w:rsidRDefault="0076577D" w:rsidP="0076577D">
      <w:pPr>
        <w:widowControl w:val="0"/>
        <w:autoSpaceDE w:val="0"/>
        <w:autoSpaceDN w:val="0"/>
        <w:spacing w:after="0" w:line="240" w:lineRule="auto"/>
        <w:jc w:val="both"/>
        <w:rPr>
          <w:rFonts w:ascii="Liberation Serif" w:eastAsia="Times New Roman" w:hAnsi="Liberation Serif" w:cs="Times New Roman"/>
          <w:sz w:val="28"/>
          <w:szCs w:val="28"/>
          <w:lang w:eastAsia="ru-RU"/>
        </w:rPr>
      </w:pPr>
    </w:p>
    <w:p w:rsidR="0037304D" w:rsidRDefault="0076577D" w:rsidP="0076577D">
      <w:pPr>
        <w:pStyle w:val="a3"/>
        <w:widowControl w:val="0"/>
        <w:autoSpaceDE w:val="0"/>
        <w:autoSpaceDN w:val="0"/>
        <w:spacing w:after="0" w:line="240" w:lineRule="auto"/>
        <w:ind w:left="0"/>
        <w:jc w:val="both"/>
        <w:rPr>
          <w:rFonts w:ascii="Liberation Serif" w:eastAsia="Times New Roman" w:hAnsi="Liberation Serif" w:cs="Times New Roman"/>
          <w:sz w:val="28"/>
          <w:szCs w:val="28"/>
          <w:lang w:eastAsia="ru-RU"/>
        </w:rPr>
      </w:pPr>
      <w:r w:rsidRPr="00563195">
        <w:rPr>
          <w:rFonts w:ascii="Liberation Serif" w:eastAsia="Times New Roman" w:hAnsi="Liberation Serif" w:cs="Times New Roman"/>
          <w:sz w:val="28"/>
          <w:szCs w:val="28"/>
          <w:lang w:eastAsia="ru-RU"/>
        </w:rPr>
        <w:t xml:space="preserve">Глава городского округа                        </w:t>
      </w:r>
    </w:p>
    <w:p w:rsidR="0076577D" w:rsidRPr="00563195" w:rsidRDefault="0037304D" w:rsidP="0076577D">
      <w:pPr>
        <w:pStyle w:val="a3"/>
        <w:widowControl w:val="0"/>
        <w:autoSpaceDE w:val="0"/>
        <w:autoSpaceDN w:val="0"/>
        <w:spacing w:after="0" w:line="240" w:lineRule="auto"/>
        <w:ind w:left="0"/>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Нижняя Салда</w:t>
      </w:r>
      <w:r w:rsidR="0076577D" w:rsidRPr="00563195">
        <w:rPr>
          <w:rFonts w:ascii="Liberation Serif" w:eastAsia="Times New Roman" w:hAnsi="Liberation Serif" w:cs="Times New Roman"/>
          <w:sz w:val="28"/>
          <w:szCs w:val="28"/>
          <w:lang w:eastAsia="ru-RU"/>
        </w:rPr>
        <w:t xml:space="preserve">              </w:t>
      </w:r>
      <w:r w:rsidR="00C55914" w:rsidRPr="00563195">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 xml:space="preserve">                                        </w:t>
      </w:r>
      <w:r w:rsidR="0076577D" w:rsidRPr="00563195">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А.А. Матвеев</w:t>
      </w:r>
    </w:p>
    <w:p w:rsidR="0076577D" w:rsidRPr="00563195" w:rsidRDefault="00122F69" w:rsidP="00D2164C">
      <w:pPr>
        <w:ind w:left="5103"/>
        <w:contextualSpacing/>
        <w:jc w:val="both"/>
        <w:rPr>
          <w:rFonts w:ascii="Liberation Serif" w:hAnsi="Liberation Serif" w:cs="Times New Roman"/>
          <w:sz w:val="28"/>
          <w:szCs w:val="28"/>
        </w:rPr>
      </w:pPr>
      <w:r w:rsidRPr="00563195">
        <w:rPr>
          <w:rFonts w:ascii="Liberation Serif" w:eastAsia="Times New Roman" w:hAnsi="Liberation Serif" w:cs="Times New Roman"/>
          <w:sz w:val="28"/>
          <w:szCs w:val="28"/>
          <w:lang w:eastAsia="ru-RU"/>
        </w:rPr>
        <w:br w:type="page"/>
      </w:r>
      <w:r w:rsidR="0076577D" w:rsidRPr="00563195">
        <w:rPr>
          <w:rFonts w:ascii="Liberation Serif" w:hAnsi="Liberation Serif" w:cs="Times New Roman"/>
          <w:sz w:val="28"/>
          <w:szCs w:val="28"/>
        </w:rPr>
        <w:lastRenderedPageBreak/>
        <w:t>УТВЕРЖДЕН</w:t>
      </w:r>
      <w:r w:rsidR="00B90E63" w:rsidRPr="00563195">
        <w:rPr>
          <w:rFonts w:ascii="Liberation Serif" w:hAnsi="Liberation Serif" w:cs="Times New Roman"/>
          <w:sz w:val="28"/>
          <w:szCs w:val="28"/>
        </w:rPr>
        <w:t>Ы</w:t>
      </w:r>
    </w:p>
    <w:p w:rsidR="0076577D" w:rsidRPr="00563195" w:rsidRDefault="0076577D" w:rsidP="0076577D">
      <w:pPr>
        <w:ind w:left="5103"/>
        <w:jc w:val="both"/>
        <w:rPr>
          <w:rFonts w:ascii="Liberation Serif" w:hAnsi="Liberation Serif" w:cs="Times New Roman"/>
          <w:sz w:val="28"/>
          <w:szCs w:val="28"/>
        </w:rPr>
      </w:pPr>
      <w:r w:rsidRPr="00563195">
        <w:rPr>
          <w:rFonts w:ascii="Liberation Serif" w:hAnsi="Liberation Serif" w:cs="Times New Roman"/>
          <w:sz w:val="28"/>
          <w:szCs w:val="28"/>
        </w:rPr>
        <w:t xml:space="preserve">постановлением администрации городского округа Нижняя Салда      </w:t>
      </w:r>
      <w:proofErr w:type="gramStart"/>
      <w:r w:rsidRPr="00563195">
        <w:rPr>
          <w:rFonts w:ascii="Liberation Serif" w:hAnsi="Liberation Serif" w:cs="Times New Roman"/>
          <w:sz w:val="28"/>
          <w:szCs w:val="28"/>
        </w:rPr>
        <w:t>от</w:t>
      </w:r>
      <w:proofErr w:type="gramEnd"/>
      <w:r w:rsidRPr="00563195">
        <w:rPr>
          <w:rFonts w:ascii="Liberation Serif" w:hAnsi="Liberation Serif" w:cs="Times New Roman"/>
          <w:sz w:val="28"/>
          <w:szCs w:val="28"/>
        </w:rPr>
        <w:t xml:space="preserve"> ___________ № ______ </w:t>
      </w:r>
    </w:p>
    <w:p w:rsidR="00944297" w:rsidRPr="00563195" w:rsidRDefault="0076577D" w:rsidP="007D0699">
      <w:pPr>
        <w:widowControl w:val="0"/>
        <w:autoSpaceDE w:val="0"/>
        <w:autoSpaceDN w:val="0"/>
        <w:spacing w:after="0" w:line="240" w:lineRule="auto"/>
        <w:ind w:firstLine="709"/>
        <w:jc w:val="both"/>
        <w:rPr>
          <w:rFonts w:ascii="Liberation Serif" w:hAnsi="Liberation Serif" w:cs="Times New Roman"/>
          <w:sz w:val="28"/>
          <w:szCs w:val="28"/>
        </w:rPr>
      </w:pPr>
      <w:r w:rsidRPr="00563195">
        <w:rPr>
          <w:rFonts w:ascii="Liberation Serif" w:hAnsi="Liberation Serif" w:cs="Times New Roman"/>
          <w:sz w:val="28"/>
          <w:szCs w:val="28"/>
        </w:rPr>
        <w:t xml:space="preserve"> </w:t>
      </w:r>
      <w:bookmarkStart w:id="1" w:name="P36"/>
      <w:bookmarkEnd w:id="1"/>
    </w:p>
    <w:p w:rsidR="002A5F9C" w:rsidRPr="00563195" w:rsidRDefault="00831D7A" w:rsidP="00122F69">
      <w:pPr>
        <w:pStyle w:val="ConsPlusTitle"/>
        <w:jc w:val="center"/>
        <w:rPr>
          <w:rFonts w:ascii="Liberation Serif" w:hAnsi="Liberation Serif" w:cs="Times New Roman"/>
          <w:sz w:val="28"/>
          <w:szCs w:val="28"/>
        </w:rPr>
      </w:pPr>
      <w:r w:rsidRPr="00563195">
        <w:rPr>
          <w:rFonts w:ascii="Liberation Serif" w:hAnsi="Liberation Serif" w:cs="Times New Roman"/>
          <w:sz w:val="28"/>
          <w:szCs w:val="28"/>
        </w:rPr>
        <w:t>УСЛОВИ</w:t>
      </w:r>
      <w:r w:rsidR="00D2164C" w:rsidRPr="00563195">
        <w:rPr>
          <w:rFonts w:ascii="Liberation Serif" w:hAnsi="Liberation Serif" w:cs="Times New Roman"/>
          <w:sz w:val="28"/>
          <w:szCs w:val="28"/>
        </w:rPr>
        <w:t>Я</w:t>
      </w:r>
      <w:r w:rsidR="00122F69" w:rsidRPr="00563195">
        <w:rPr>
          <w:rFonts w:ascii="Liberation Serif" w:hAnsi="Liberation Serif" w:cs="Times New Roman"/>
          <w:sz w:val="28"/>
          <w:szCs w:val="28"/>
        </w:rPr>
        <w:t xml:space="preserve"> РАЗМЕЩЕНИЯ НЕСТАЦИОНАРНЫХ ТОРГОВЫХ ОБЪЕКТОВ</w:t>
      </w:r>
      <w:r w:rsidR="002A5F9C" w:rsidRPr="00563195">
        <w:rPr>
          <w:rFonts w:ascii="Liberation Serif" w:hAnsi="Liberation Serif" w:cs="Times New Roman"/>
          <w:sz w:val="28"/>
          <w:szCs w:val="28"/>
        </w:rPr>
        <w:t xml:space="preserve"> </w:t>
      </w:r>
      <w:r w:rsidR="00122F69" w:rsidRPr="00563195">
        <w:rPr>
          <w:rFonts w:ascii="Liberation Serif" w:hAnsi="Liberation Serif" w:cs="Times New Roman"/>
          <w:sz w:val="28"/>
          <w:szCs w:val="28"/>
        </w:rPr>
        <w:t xml:space="preserve">НА ТЕРРИТОРИИ </w:t>
      </w:r>
    </w:p>
    <w:p w:rsidR="00122F69" w:rsidRPr="00563195" w:rsidRDefault="00122F69" w:rsidP="00122F69">
      <w:pPr>
        <w:pStyle w:val="ConsPlusTitle"/>
        <w:jc w:val="center"/>
        <w:rPr>
          <w:rFonts w:ascii="Liberation Serif" w:hAnsi="Liberation Serif" w:cs="Times New Roman"/>
          <w:sz w:val="28"/>
          <w:szCs w:val="28"/>
        </w:rPr>
      </w:pPr>
      <w:r w:rsidRPr="00563195">
        <w:rPr>
          <w:rFonts w:ascii="Liberation Serif" w:hAnsi="Liberation Serif" w:cs="Times New Roman"/>
          <w:sz w:val="28"/>
          <w:szCs w:val="28"/>
        </w:rPr>
        <w:t>ГОРОДСКОГО ОКРУГА</w:t>
      </w:r>
      <w:r w:rsidR="007D0699" w:rsidRPr="00563195">
        <w:rPr>
          <w:rFonts w:ascii="Liberation Serif" w:hAnsi="Liberation Serif" w:cs="Times New Roman"/>
          <w:sz w:val="28"/>
          <w:szCs w:val="28"/>
        </w:rPr>
        <w:t xml:space="preserve"> НИЖНЯЯ САЛДА</w:t>
      </w:r>
    </w:p>
    <w:p w:rsidR="00122F69" w:rsidRPr="00563195" w:rsidRDefault="00122F69" w:rsidP="00122F69">
      <w:pPr>
        <w:pStyle w:val="ConsPlusNormal"/>
        <w:jc w:val="both"/>
        <w:rPr>
          <w:rFonts w:ascii="Liberation Serif" w:hAnsi="Liberation Serif" w:cs="Times New Roman"/>
          <w:sz w:val="28"/>
          <w:szCs w:val="28"/>
        </w:rPr>
      </w:pPr>
    </w:p>
    <w:p w:rsidR="00122F69" w:rsidRPr="00563195" w:rsidRDefault="00122F69" w:rsidP="00122F69">
      <w:pPr>
        <w:pStyle w:val="ConsPlusNormal"/>
        <w:jc w:val="center"/>
        <w:outlineLvl w:val="1"/>
        <w:rPr>
          <w:rFonts w:ascii="Liberation Serif" w:hAnsi="Liberation Serif" w:cs="Times New Roman"/>
          <w:b/>
          <w:sz w:val="28"/>
          <w:szCs w:val="28"/>
        </w:rPr>
      </w:pPr>
      <w:r w:rsidRPr="00563195">
        <w:rPr>
          <w:rFonts w:ascii="Liberation Serif" w:hAnsi="Liberation Serif" w:cs="Times New Roman"/>
          <w:b/>
          <w:sz w:val="28"/>
          <w:szCs w:val="28"/>
        </w:rPr>
        <w:t>Глава 1. ОБЩИЕ ПОЛОЖЕНИЯ</w:t>
      </w:r>
    </w:p>
    <w:p w:rsidR="00122F69" w:rsidRPr="00563195" w:rsidRDefault="00122F69" w:rsidP="00122F69">
      <w:pPr>
        <w:pStyle w:val="ConsPlusNormal"/>
        <w:ind w:firstLine="540"/>
        <w:jc w:val="both"/>
        <w:rPr>
          <w:rFonts w:ascii="Liberation Serif" w:hAnsi="Liberation Serif" w:cs="Times New Roman"/>
          <w:sz w:val="28"/>
          <w:szCs w:val="28"/>
        </w:rPr>
      </w:pPr>
    </w:p>
    <w:p w:rsidR="00122F69" w:rsidRPr="00563195" w:rsidRDefault="00122F69" w:rsidP="00122F69">
      <w:pPr>
        <w:pStyle w:val="ConsPlusNormal"/>
        <w:numPr>
          <w:ilvl w:val="0"/>
          <w:numId w:val="3"/>
        </w:numPr>
        <w:ind w:left="0" w:firstLine="540"/>
        <w:jc w:val="both"/>
        <w:rPr>
          <w:rFonts w:ascii="Liberation Serif" w:hAnsi="Liberation Serif" w:cs="Times New Roman"/>
          <w:sz w:val="28"/>
          <w:szCs w:val="28"/>
        </w:rPr>
      </w:pPr>
      <w:proofErr w:type="gramStart"/>
      <w:r w:rsidRPr="00563195">
        <w:rPr>
          <w:rFonts w:ascii="Liberation Serif" w:hAnsi="Liberation Serif" w:cs="Times New Roman"/>
          <w:sz w:val="28"/>
          <w:szCs w:val="28"/>
        </w:rPr>
        <w:t>Настоящ</w:t>
      </w:r>
      <w:r w:rsidR="00831D7A" w:rsidRPr="00563195">
        <w:rPr>
          <w:rFonts w:ascii="Liberation Serif" w:hAnsi="Liberation Serif" w:cs="Times New Roman"/>
          <w:sz w:val="28"/>
          <w:szCs w:val="28"/>
        </w:rPr>
        <w:t>ие</w:t>
      </w:r>
      <w:r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условия</w:t>
      </w:r>
      <w:r w:rsidRPr="00563195">
        <w:rPr>
          <w:rFonts w:ascii="Liberation Serif" w:hAnsi="Liberation Serif" w:cs="Times New Roman"/>
          <w:sz w:val="28"/>
          <w:szCs w:val="28"/>
        </w:rPr>
        <w:t xml:space="preserve"> разработан</w:t>
      </w:r>
      <w:r w:rsidR="00831D7A" w:rsidRPr="00563195">
        <w:rPr>
          <w:rFonts w:ascii="Liberation Serif" w:hAnsi="Liberation Serif" w:cs="Times New Roman"/>
          <w:sz w:val="28"/>
          <w:szCs w:val="28"/>
        </w:rPr>
        <w:t>ы</w:t>
      </w:r>
      <w:r w:rsidRPr="00563195">
        <w:rPr>
          <w:rFonts w:ascii="Liberation Serif" w:hAnsi="Liberation Serif" w:cs="Times New Roman"/>
          <w:sz w:val="28"/>
          <w:szCs w:val="28"/>
        </w:rPr>
        <w:t xml:space="preserve"> во исполнение Федерального закона от 28 декабря 2009 года № 381-ФЗ «Об основах государственного регулирования торговой деятельности в Российской Федерации», Закона Свердловской области от 21 марта 2012 года № 24-ОЗ «О торговой деятельности на территории Свердловской области</w:t>
      </w:r>
      <w:r w:rsidR="007E052F" w:rsidRPr="00563195">
        <w:rPr>
          <w:rFonts w:ascii="Liberation Serif" w:hAnsi="Liberation Serif" w:cs="Times New Roman"/>
          <w:sz w:val="28"/>
          <w:szCs w:val="28"/>
        </w:rPr>
        <w:t>»</w:t>
      </w:r>
      <w:r w:rsidRPr="00563195">
        <w:rPr>
          <w:rFonts w:ascii="Liberation Serif" w:hAnsi="Liberation Serif" w:cs="Times New Roman"/>
          <w:sz w:val="28"/>
          <w:szCs w:val="28"/>
        </w:rPr>
        <w:t xml:space="preserve">, </w:t>
      </w:r>
      <w:r w:rsidR="00C55914" w:rsidRPr="00563195">
        <w:rPr>
          <w:rFonts w:ascii="Liberation Serif" w:hAnsi="Liberation Serif" w:cs="Times New Roman"/>
          <w:sz w:val="28"/>
          <w:szCs w:val="28"/>
        </w:rPr>
        <w:t>п</w:t>
      </w:r>
      <w:r w:rsidRPr="00563195">
        <w:rPr>
          <w:rFonts w:ascii="Liberation Serif" w:hAnsi="Liberation Serif" w:cs="Times New Roman"/>
          <w:sz w:val="28"/>
          <w:szCs w:val="28"/>
        </w:rPr>
        <w:t>остановления Правитель</w:t>
      </w:r>
      <w:r w:rsidR="00C55914" w:rsidRPr="00563195">
        <w:rPr>
          <w:rFonts w:ascii="Liberation Serif" w:hAnsi="Liberation Serif" w:cs="Times New Roman"/>
          <w:sz w:val="28"/>
          <w:szCs w:val="28"/>
        </w:rPr>
        <w:t>ства Свердловской области от 14.03.</w:t>
      </w:r>
      <w:r w:rsidRPr="00563195">
        <w:rPr>
          <w:rFonts w:ascii="Liberation Serif" w:hAnsi="Liberation Serif" w:cs="Times New Roman"/>
          <w:sz w:val="28"/>
          <w:szCs w:val="28"/>
        </w:rPr>
        <w:t xml:space="preserve">2019 № 164-ПП </w:t>
      </w:r>
      <w:r w:rsidR="00C55914" w:rsidRPr="00563195">
        <w:rPr>
          <w:rFonts w:ascii="Liberation Serif" w:hAnsi="Liberation Serif" w:cs="Times New Roman"/>
          <w:sz w:val="28"/>
          <w:szCs w:val="28"/>
        </w:rPr>
        <w:t xml:space="preserve">                             </w:t>
      </w:r>
      <w:r w:rsidRPr="00563195">
        <w:rPr>
          <w:rFonts w:ascii="Liberation Serif" w:hAnsi="Liberation Serif" w:cs="Times New Roman"/>
          <w:sz w:val="28"/>
          <w:szCs w:val="28"/>
        </w:rPr>
        <w:t>«Об утверждении Порядка размещения нестационарных торговых объектов на территории Свердловской области».</w:t>
      </w:r>
      <w:proofErr w:type="gramEnd"/>
    </w:p>
    <w:p w:rsidR="00122F69" w:rsidRPr="00563195" w:rsidRDefault="00122F69" w:rsidP="00122F69">
      <w:pPr>
        <w:pStyle w:val="ConsPlusNormal"/>
        <w:numPr>
          <w:ilvl w:val="0"/>
          <w:numId w:val="3"/>
        </w:numPr>
        <w:tabs>
          <w:tab w:val="left" w:pos="851"/>
          <w:tab w:val="left" w:pos="1134"/>
          <w:tab w:val="left" w:pos="1276"/>
        </w:tabs>
        <w:ind w:left="0" w:firstLine="540"/>
        <w:jc w:val="both"/>
        <w:rPr>
          <w:rFonts w:ascii="Liberation Serif" w:hAnsi="Liberation Serif" w:cs="Times New Roman"/>
          <w:sz w:val="28"/>
          <w:szCs w:val="28"/>
        </w:rPr>
      </w:pPr>
      <w:r w:rsidRPr="00563195">
        <w:rPr>
          <w:rFonts w:ascii="Liberation Serif" w:hAnsi="Liberation Serif" w:cs="Times New Roman"/>
          <w:sz w:val="28"/>
          <w:szCs w:val="28"/>
        </w:rPr>
        <w:t>Требования настоящ</w:t>
      </w:r>
      <w:r w:rsidR="00831D7A" w:rsidRPr="00563195">
        <w:rPr>
          <w:rFonts w:ascii="Liberation Serif" w:hAnsi="Liberation Serif" w:cs="Times New Roman"/>
          <w:sz w:val="28"/>
          <w:szCs w:val="28"/>
        </w:rPr>
        <w:t>их</w:t>
      </w:r>
      <w:r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Условий</w:t>
      </w:r>
      <w:r w:rsidRPr="00563195">
        <w:rPr>
          <w:rFonts w:ascii="Liberation Serif" w:hAnsi="Liberation Serif" w:cs="Times New Roman"/>
          <w:sz w:val="28"/>
          <w:szCs w:val="28"/>
        </w:rPr>
        <w:t xml:space="preserve"> не распространяются на отношения, связанные с размещением нестационарных торговых объектов:</w:t>
      </w:r>
    </w:p>
    <w:p w:rsidR="00122F69" w:rsidRPr="00563195" w:rsidRDefault="00122F69" w:rsidP="00122F69">
      <w:pPr>
        <w:pStyle w:val="ConsPlusNormal"/>
        <w:numPr>
          <w:ilvl w:val="0"/>
          <w:numId w:val="4"/>
        </w:numPr>
        <w:jc w:val="both"/>
        <w:rPr>
          <w:rFonts w:ascii="Liberation Serif" w:hAnsi="Liberation Serif" w:cs="Times New Roman"/>
          <w:sz w:val="28"/>
          <w:szCs w:val="28"/>
        </w:rPr>
      </w:pPr>
      <w:r w:rsidRPr="00563195">
        <w:rPr>
          <w:rFonts w:ascii="Liberation Serif" w:hAnsi="Liberation Serif" w:cs="Times New Roman"/>
          <w:sz w:val="28"/>
          <w:szCs w:val="28"/>
        </w:rPr>
        <w:t>находящихся на территориях розничных рынков;</w:t>
      </w:r>
    </w:p>
    <w:p w:rsidR="00122F69" w:rsidRPr="00563195" w:rsidRDefault="00122F69" w:rsidP="00F94F0E">
      <w:pPr>
        <w:pStyle w:val="ConsPlusNormal"/>
        <w:numPr>
          <w:ilvl w:val="0"/>
          <w:numId w:val="4"/>
        </w:numPr>
        <w:ind w:left="0" w:firstLine="900"/>
        <w:jc w:val="both"/>
        <w:rPr>
          <w:rFonts w:ascii="Liberation Serif" w:hAnsi="Liberation Serif" w:cs="Times New Roman"/>
          <w:sz w:val="28"/>
          <w:szCs w:val="28"/>
        </w:rPr>
      </w:pPr>
      <w:r w:rsidRPr="00563195">
        <w:rPr>
          <w:rFonts w:ascii="Liberation Serif" w:hAnsi="Liberation Serif" w:cs="Times New Roman"/>
          <w:sz w:val="28"/>
          <w:szCs w:val="28"/>
        </w:rPr>
        <w:t>при проведении ярмарок, имеющих временный характер, выставок-ярмарок;</w:t>
      </w:r>
    </w:p>
    <w:p w:rsidR="00122F69" w:rsidRPr="00563195" w:rsidRDefault="00122F69" w:rsidP="00122F69">
      <w:pPr>
        <w:pStyle w:val="ConsPlusNormal"/>
        <w:numPr>
          <w:ilvl w:val="0"/>
          <w:numId w:val="4"/>
        </w:numPr>
        <w:ind w:left="0" w:firstLine="900"/>
        <w:jc w:val="both"/>
        <w:rPr>
          <w:rFonts w:ascii="Liberation Serif" w:hAnsi="Liberation Serif" w:cs="Times New Roman"/>
          <w:sz w:val="28"/>
          <w:szCs w:val="28"/>
        </w:rPr>
      </w:pPr>
      <w:r w:rsidRPr="00563195">
        <w:rPr>
          <w:rFonts w:ascii="Liberation Serif" w:hAnsi="Liberation Serif" w:cs="Times New Roman"/>
          <w:sz w:val="28"/>
          <w:szCs w:val="28"/>
        </w:rPr>
        <w:t>при проведении праздничных, общественно-политических, культурно-массовых и спортивных мероприятий, имеющих временный характер;</w:t>
      </w:r>
    </w:p>
    <w:p w:rsidR="00122F69" w:rsidRPr="00563195" w:rsidRDefault="00122F69" w:rsidP="00122F69">
      <w:pPr>
        <w:pStyle w:val="ConsPlusNormal"/>
        <w:numPr>
          <w:ilvl w:val="0"/>
          <w:numId w:val="4"/>
        </w:numPr>
        <w:ind w:left="0" w:firstLine="900"/>
        <w:jc w:val="both"/>
        <w:rPr>
          <w:rFonts w:ascii="Liberation Serif" w:hAnsi="Liberation Serif" w:cs="Times New Roman"/>
          <w:sz w:val="28"/>
          <w:szCs w:val="28"/>
        </w:rPr>
      </w:pPr>
      <w:r w:rsidRPr="00563195">
        <w:rPr>
          <w:rFonts w:ascii="Liberation Serif" w:hAnsi="Liberation Serif" w:cs="Times New Roman"/>
          <w:sz w:val="28"/>
          <w:szCs w:val="28"/>
        </w:rPr>
        <w:t>находящихся в стационарных торговых объектах, иных зданиях, строениях, сооружениях или на земельных участках, находящихся в собственности Р</w:t>
      </w:r>
      <w:r w:rsidR="00D2164C" w:rsidRPr="00563195">
        <w:rPr>
          <w:rFonts w:ascii="Liberation Serif" w:hAnsi="Liberation Serif" w:cs="Times New Roman"/>
          <w:sz w:val="28"/>
          <w:szCs w:val="28"/>
        </w:rPr>
        <w:t>оссийской Федерации</w:t>
      </w:r>
      <w:r w:rsidRPr="00563195">
        <w:rPr>
          <w:rFonts w:ascii="Liberation Serif" w:hAnsi="Liberation Serif" w:cs="Times New Roman"/>
          <w:sz w:val="28"/>
          <w:szCs w:val="28"/>
        </w:rPr>
        <w:t xml:space="preserve"> и частной собственности;</w:t>
      </w:r>
    </w:p>
    <w:p w:rsidR="00122F69" w:rsidRPr="00563195" w:rsidRDefault="00122F69" w:rsidP="00122F69">
      <w:pPr>
        <w:pStyle w:val="ConsPlusNormal"/>
        <w:numPr>
          <w:ilvl w:val="0"/>
          <w:numId w:val="4"/>
        </w:numPr>
        <w:ind w:left="0" w:firstLine="900"/>
        <w:jc w:val="both"/>
        <w:rPr>
          <w:rFonts w:ascii="Liberation Serif" w:hAnsi="Liberation Serif" w:cs="Times New Roman"/>
          <w:sz w:val="28"/>
          <w:szCs w:val="28"/>
        </w:rPr>
      </w:pPr>
      <w:r w:rsidRPr="00563195">
        <w:rPr>
          <w:rFonts w:ascii="Liberation Serif" w:hAnsi="Liberation Serif" w:cs="Times New Roman"/>
          <w:sz w:val="28"/>
          <w:szCs w:val="28"/>
        </w:rPr>
        <w:t>при осуществлении развозной и разносной торговли.</w:t>
      </w:r>
    </w:p>
    <w:p w:rsidR="00122F69" w:rsidRPr="00563195" w:rsidRDefault="00122F69" w:rsidP="00122F69">
      <w:pPr>
        <w:pStyle w:val="ConsPlusNormal"/>
        <w:numPr>
          <w:ilvl w:val="0"/>
          <w:numId w:val="3"/>
        </w:numPr>
        <w:ind w:left="567"/>
        <w:jc w:val="both"/>
        <w:rPr>
          <w:rFonts w:ascii="Liberation Serif" w:hAnsi="Liberation Serif" w:cs="Times New Roman"/>
          <w:sz w:val="28"/>
          <w:szCs w:val="28"/>
        </w:rPr>
      </w:pPr>
      <w:r w:rsidRPr="00563195">
        <w:rPr>
          <w:rFonts w:ascii="Liberation Serif" w:hAnsi="Liberation Serif" w:cs="Times New Roman"/>
          <w:sz w:val="28"/>
          <w:szCs w:val="28"/>
        </w:rPr>
        <w:t>Термины и понятия, используемые для целей настоящ</w:t>
      </w:r>
      <w:r w:rsidR="00831D7A" w:rsidRPr="00563195">
        <w:rPr>
          <w:rFonts w:ascii="Liberation Serif" w:hAnsi="Liberation Serif" w:cs="Times New Roman"/>
          <w:sz w:val="28"/>
          <w:szCs w:val="28"/>
        </w:rPr>
        <w:t>их</w:t>
      </w:r>
      <w:r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Условий</w:t>
      </w:r>
      <w:r w:rsidRPr="00563195">
        <w:rPr>
          <w:rFonts w:ascii="Liberation Serif" w:hAnsi="Liberation Serif" w:cs="Times New Roman"/>
          <w:sz w:val="28"/>
          <w:szCs w:val="28"/>
        </w:rPr>
        <w:t>:</w:t>
      </w:r>
    </w:p>
    <w:p w:rsidR="00122F69" w:rsidRPr="00563195" w:rsidRDefault="00122F69" w:rsidP="00122F69">
      <w:pPr>
        <w:pStyle w:val="ConsPlusNormal"/>
        <w:ind w:firstLine="900"/>
        <w:jc w:val="both"/>
        <w:rPr>
          <w:rFonts w:ascii="Liberation Serif" w:hAnsi="Liberation Serif" w:cs="Times New Roman"/>
          <w:sz w:val="28"/>
          <w:szCs w:val="28"/>
        </w:rPr>
      </w:pPr>
      <w:r w:rsidRPr="00563195">
        <w:rPr>
          <w:rFonts w:ascii="Liberation Serif" w:hAnsi="Liberation Serif" w:cs="Times New Roman"/>
          <w:sz w:val="28"/>
          <w:szCs w:val="28"/>
        </w:rPr>
        <w:t>1) нестационарный торговый объект - торговый объект, представляющий собой временное сооружение или временную конструкцию, который не связан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22F69" w:rsidRPr="00563195" w:rsidRDefault="00122F69" w:rsidP="00122F69">
      <w:pPr>
        <w:pStyle w:val="ConsPlusNormal"/>
        <w:ind w:firstLine="900"/>
        <w:jc w:val="both"/>
        <w:rPr>
          <w:rFonts w:ascii="Liberation Serif" w:hAnsi="Liberation Serif" w:cs="Times New Roman"/>
          <w:sz w:val="28"/>
          <w:szCs w:val="28"/>
        </w:rPr>
      </w:pPr>
      <w:r w:rsidRPr="00563195">
        <w:rPr>
          <w:rFonts w:ascii="Liberation Serif" w:hAnsi="Liberation Serif" w:cs="Times New Roman"/>
          <w:sz w:val="28"/>
          <w:szCs w:val="28"/>
        </w:rPr>
        <w:t xml:space="preserve">2) хозяйствующий субъект - коммерческая организация, некоммерческая организация, индивидуальный предприниматель, </w:t>
      </w:r>
      <w:proofErr w:type="gramStart"/>
      <w:r w:rsidRPr="00563195">
        <w:rPr>
          <w:rFonts w:ascii="Liberation Serif" w:hAnsi="Liberation Serif" w:cs="Times New Roman"/>
          <w:sz w:val="28"/>
          <w:szCs w:val="28"/>
        </w:rPr>
        <w:t>осуще</w:t>
      </w:r>
      <w:r w:rsidR="00B056F9" w:rsidRPr="00563195">
        <w:rPr>
          <w:rFonts w:ascii="Liberation Serif" w:hAnsi="Liberation Serif" w:cs="Times New Roman"/>
          <w:sz w:val="28"/>
          <w:szCs w:val="28"/>
        </w:rPr>
        <w:t>ствляющие</w:t>
      </w:r>
      <w:proofErr w:type="gramEnd"/>
      <w:r w:rsidR="00B056F9" w:rsidRPr="00563195">
        <w:rPr>
          <w:rFonts w:ascii="Liberation Serif" w:hAnsi="Liberation Serif" w:cs="Times New Roman"/>
          <w:sz w:val="28"/>
          <w:szCs w:val="28"/>
        </w:rPr>
        <w:t xml:space="preserve"> торговую деятельность, а также деятельность, приносящую доход;</w:t>
      </w:r>
    </w:p>
    <w:p w:rsidR="00122F69" w:rsidRPr="00563195" w:rsidRDefault="00122F69" w:rsidP="00122F69">
      <w:pPr>
        <w:pStyle w:val="ConsPlusNormal"/>
        <w:ind w:firstLine="900"/>
        <w:jc w:val="both"/>
        <w:rPr>
          <w:rFonts w:ascii="Liberation Serif" w:hAnsi="Liberation Serif" w:cs="Times New Roman"/>
          <w:sz w:val="28"/>
          <w:szCs w:val="28"/>
        </w:rPr>
      </w:pPr>
      <w:r w:rsidRPr="00563195">
        <w:rPr>
          <w:rFonts w:ascii="Liberation Serif" w:hAnsi="Liberation Serif" w:cs="Times New Roman"/>
          <w:sz w:val="28"/>
          <w:szCs w:val="28"/>
        </w:rPr>
        <w:t>3) участники торгов на право заключения договора, предусматривающего размещение нестационарного торгового объекта, - хозяйствующие субъекты, подавшие заявки на участие в торгах;</w:t>
      </w:r>
    </w:p>
    <w:p w:rsidR="00122F69" w:rsidRPr="00563195" w:rsidRDefault="00122F69" w:rsidP="00122F69">
      <w:pPr>
        <w:pStyle w:val="ConsPlusNormal"/>
        <w:ind w:firstLine="900"/>
        <w:jc w:val="both"/>
        <w:rPr>
          <w:rFonts w:ascii="Liberation Serif" w:hAnsi="Liberation Serif" w:cs="Times New Roman"/>
          <w:sz w:val="28"/>
          <w:szCs w:val="28"/>
        </w:rPr>
      </w:pPr>
      <w:proofErr w:type="gramStart"/>
      <w:r w:rsidRPr="00563195">
        <w:rPr>
          <w:rFonts w:ascii="Liberation Serif" w:hAnsi="Liberation Serif" w:cs="Times New Roman"/>
          <w:sz w:val="28"/>
          <w:szCs w:val="28"/>
        </w:rPr>
        <w:lastRenderedPageBreak/>
        <w:t>4) договор</w:t>
      </w:r>
      <w:r w:rsidR="00361D0B" w:rsidRPr="00563195">
        <w:rPr>
          <w:rFonts w:ascii="Liberation Serif" w:hAnsi="Liberation Serif" w:cs="Times New Roman"/>
          <w:sz w:val="28"/>
          <w:szCs w:val="28"/>
        </w:rPr>
        <w:t xml:space="preserve"> на</w:t>
      </w:r>
      <w:r w:rsidRPr="00563195">
        <w:rPr>
          <w:rFonts w:ascii="Liberation Serif" w:hAnsi="Liberation Serif" w:cs="Times New Roman"/>
          <w:sz w:val="28"/>
          <w:szCs w:val="28"/>
        </w:rPr>
        <w:t xml:space="preserve"> размещение нестационарного торгового объекта - договор, заключаемый с хозяйствующим субъектом по результатам проведения торгов или без проведения торгов отдельно на каждый нестационарный торговый объект, в котором указаны место (адресный ориентир) нестационарного торгового объекта, площадь места, предоставляемого под размещение нестационарного торгового объекта, срок размещения нестационарного торгового </w:t>
      </w:r>
      <w:r w:rsidR="007E052F" w:rsidRPr="00563195">
        <w:rPr>
          <w:rFonts w:ascii="Liberation Serif" w:hAnsi="Liberation Serif" w:cs="Times New Roman"/>
          <w:sz w:val="28"/>
          <w:szCs w:val="28"/>
        </w:rPr>
        <w:t xml:space="preserve">объекта, категория </w:t>
      </w:r>
      <w:proofErr w:type="spellStart"/>
      <w:r w:rsidR="007E052F" w:rsidRPr="00563195">
        <w:rPr>
          <w:rFonts w:ascii="Liberation Serif" w:hAnsi="Liberation Serif" w:cs="Times New Roman"/>
          <w:sz w:val="28"/>
          <w:szCs w:val="28"/>
        </w:rPr>
        <w:t>хозяйствующого</w:t>
      </w:r>
      <w:proofErr w:type="spellEnd"/>
      <w:r w:rsidRPr="00563195">
        <w:rPr>
          <w:rFonts w:ascii="Liberation Serif" w:hAnsi="Liberation Serif" w:cs="Times New Roman"/>
          <w:sz w:val="28"/>
          <w:szCs w:val="28"/>
        </w:rPr>
        <w:t xml:space="preserve"> субъект</w:t>
      </w:r>
      <w:r w:rsidR="007E052F" w:rsidRPr="00563195">
        <w:rPr>
          <w:rFonts w:ascii="Liberation Serif" w:hAnsi="Liberation Serif" w:cs="Times New Roman"/>
          <w:sz w:val="28"/>
          <w:szCs w:val="28"/>
        </w:rPr>
        <w:t>а</w:t>
      </w:r>
      <w:r w:rsidRPr="00563195">
        <w:rPr>
          <w:rFonts w:ascii="Liberation Serif" w:hAnsi="Liberation Serif" w:cs="Times New Roman"/>
          <w:sz w:val="28"/>
          <w:szCs w:val="28"/>
        </w:rPr>
        <w:t>, размер, сроки и условия платы за размещение нестационарного торгового</w:t>
      </w:r>
      <w:proofErr w:type="gramEnd"/>
      <w:r w:rsidRPr="00563195">
        <w:rPr>
          <w:rFonts w:ascii="Liberation Serif" w:hAnsi="Liberation Serif" w:cs="Times New Roman"/>
          <w:sz w:val="28"/>
          <w:szCs w:val="28"/>
        </w:rPr>
        <w:t xml:space="preserve"> объекта (далее - </w:t>
      </w:r>
      <w:r w:rsidR="00587C60" w:rsidRPr="00563195">
        <w:rPr>
          <w:rFonts w:ascii="Liberation Serif" w:hAnsi="Liberation Serif" w:cs="Times New Roman"/>
          <w:sz w:val="28"/>
          <w:szCs w:val="28"/>
        </w:rPr>
        <w:t>Д</w:t>
      </w:r>
      <w:r w:rsidRPr="00563195">
        <w:rPr>
          <w:rFonts w:ascii="Liberation Serif" w:hAnsi="Liberation Serif" w:cs="Times New Roman"/>
          <w:sz w:val="28"/>
          <w:szCs w:val="28"/>
        </w:rPr>
        <w:t>оговор);</w:t>
      </w:r>
    </w:p>
    <w:p w:rsidR="00122F69" w:rsidRPr="00563195" w:rsidRDefault="00122F69" w:rsidP="00122F69">
      <w:pPr>
        <w:pStyle w:val="ConsPlusNormal"/>
        <w:ind w:firstLine="900"/>
        <w:jc w:val="both"/>
        <w:rPr>
          <w:rFonts w:ascii="Liberation Serif" w:hAnsi="Liberation Serif" w:cs="Times New Roman"/>
          <w:sz w:val="28"/>
          <w:szCs w:val="28"/>
        </w:rPr>
      </w:pPr>
      <w:r w:rsidRPr="00563195">
        <w:rPr>
          <w:rFonts w:ascii="Liberation Serif" w:hAnsi="Liberation Serif" w:cs="Times New Roman"/>
          <w:sz w:val="28"/>
          <w:szCs w:val="28"/>
        </w:rPr>
        <w:t>5) объект - земельные участки, здания, строения, сооружения, находящиеся в муниципальной собственности городского округа</w:t>
      </w:r>
      <w:r w:rsidR="007841AC" w:rsidRPr="00563195">
        <w:rPr>
          <w:rFonts w:ascii="Liberation Serif" w:hAnsi="Liberation Serif" w:cs="Times New Roman"/>
          <w:sz w:val="28"/>
          <w:szCs w:val="28"/>
        </w:rPr>
        <w:t xml:space="preserve"> Нижняя Салда</w:t>
      </w:r>
      <w:r w:rsidRPr="00563195">
        <w:rPr>
          <w:rFonts w:ascii="Liberation Serif" w:hAnsi="Liberation Serif" w:cs="Times New Roman"/>
          <w:sz w:val="28"/>
          <w:szCs w:val="28"/>
        </w:rPr>
        <w:t>, земельные участки, государственная собственность на которые не разграничена.</w:t>
      </w:r>
    </w:p>
    <w:p w:rsidR="00122F69" w:rsidRPr="00563195" w:rsidRDefault="00122F69" w:rsidP="00122F69">
      <w:pPr>
        <w:pStyle w:val="ConsPlusNormal"/>
        <w:numPr>
          <w:ilvl w:val="0"/>
          <w:numId w:val="3"/>
        </w:numPr>
        <w:ind w:left="0"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 Размещение нестационарного торгового объекта осуществляется в местах, определенных схем</w:t>
      </w:r>
      <w:r w:rsidR="00A60BEC" w:rsidRPr="00563195">
        <w:rPr>
          <w:rFonts w:ascii="Liberation Serif" w:hAnsi="Liberation Serif" w:cs="Times New Roman"/>
          <w:sz w:val="28"/>
          <w:szCs w:val="28"/>
        </w:rPr>
        <w:t>ой</w:t>
      </w:r>
      <w:r w:rsidRPr="00563195">
        <w:rPr>
          <w:rFonts w:ascii="Liberation Serif" w:hAnsi="Liberation Serif" w:cs="Times New Roman"/>
          <w:sz w:val="28"/>
          <w:szCs w:val="28"/>
        </w:rPr>
        <w:t xml:space="preserve"> размещения нестационарных т</w:t>
      </w:r>
      <w:r w:rsidR="0074333E" w:rsidRPr="00563195">
        <w:rPr>
          <w:rFonts w:ascii="Liberation Serif" w:hAnsi="Liberation Serif" w:cs="Times New Roman"/>
          <w:sz w:val="28"/>
          <w:szCs w:val="28"/>
        </w:rPr>
        <w:t>орговых объектов на территории</w:t>
      </w:r>
      <w:r w:rsidRPr="00563195">
        <w:rPr>
          <w:rFonts w:ascii="Liberation Serif" w:hAnsi="Liberation Serif" w:cs="Times New Roman"/>
          <w:sz w:val="28"/>
          <w:szCs w:val="28"/>
        </w:rPr>
        <w:t xml:space="preserve"> городского округа </w:t>
      </w:r>
      <w:r w:rsidR="0074333E" w:rsidRPr="00563195">
        <w:rPr>
          <w:rFonts w:ascii="Liberation Serif" w:hAnsi="Liberation Serif" w:cs="Times New Roman"/>
          <w:sz w:val="28"/>
          <w:szCs w:val="28"/>
        </w:rPr>
        <w:t xml:space="preserve">Нижняя Салда </w:t>
      </w:r>
      <w:r w:rsidRPr="00563195">
        <w:rPr>
          <w:rFonts w:ascii="Liberation Serif" w:hAnsi="Liberation Serif" w:cs="Times New Roman"/>
          <w:sz w:val="28"/>
          <w:szCs w:val="28"/>
        </w:rPr>
        <w:t xml:space="preserve">(далее - </w:t>
      </w:r>
      <w:r w:rsidR="00A60BEC" w:rsidRPr="00563195">
        <w:rPr>
          <w:rFonts w:ascii="Liberation Serif" w:hAnsi="Liberation Serif" w:cs="Times New Roman"/>
          <w:sz w:val="28"/>
          <w:szCs w:val="28"/>
        </w:rPr>
        <w:t>С</w:t>
      </w:r>
      <w:r w:rsidRPr="00563195">
        <w:rPr>
          <w:rFonts w:ascii="Liberation Serif" w:hAnsi="Liberation Serif" w:cs="Times New Roman"/>
          <w:sz w:val="28"/>
          <w:szCs w:val="28"/>
        </w:rPr>
        <w:t>хема).</w:t>
      </w:r>
    </w:p>
    <w:p w:rsidR="00122F69" w:rsidRPr="00563195" w:rsidRDefault="00122F69" w:rsidP="00122F69">
      <w:pPr>
        <w:pStyle w:val="ConsPlusNormal"/>
        <w:numPr>
          <w:ilvl w:val="0"/>
          <w:numId w:val="3"/>
        </w:numPr>
        <w:ind w:left="0"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Размещение нестационарного торгового объекта осуществляется на основании </w:t>
      </w:r>
      <w:r w:rsidR="00587C60" w:rsidRPr="00563195">
        <w:rPr>
          <w:rFonts w:ascii="Liberation Serif" w:hAnsi="Liberation Serif" w:cs="Times New Roman"/>
          <w:sz w:val="28"/>
          <w:szCs w:val="28"/>
        </w:rPr>
        <w:t>Д</w:t>
      </w:r>
      <w:r w:rsidRPr="00563195">
        <w:rPr>
          <w:rFonts w:ascii="Liberation Serif" w:hAnsi="Liberation Serif" w:cs="Times New Roman"/>
          <w:sz w:val="28"/>
          <w:szCs w:val="28"/>
        </w:rPr>
        <w:t xml:space="preserve">оговора, предусматривающего размещение нестационарного торгового объекта в определенном </w:t>
      </w:r>
      <w:r w:rsidR="00A60BEC" w:rsidRPr="00563195">
        <w:rPr>
          <w:rFonts w:ascii="Liberation Serif" w:hAnsi="Liberation Serif" w:cs="Times New Roman"/>
          <w:sz w:val="28"/>
          <w:szCs w:val="28"/>
        </w:rPr>
        <w:t>С</w:t>
      </w:r>
      <w:r w:rsidRPr="00563195">
        <w:rPr>
          <w:rFonts w:ascii="Liberation Serif" w:hAnsi="Liberation Serif" w:cs="Times New Roman"/>
          <w:sz w:val="28"/>
          <w:szCs w:val="28"/>
        </w:rPr>
        <w:t>хемой месте, заключаемого в соответствии с законодательством Российской Федерации и законодательством Свердловской области.</w:t>
      </w:r>
    </w:p>
    <w:p w:rsidR="00122F69" w:rsidRPr="00563195" w:rsidRDefault="00122F69" w:rsidP="00122F69">
      <w:pPr>
        <w:pStyle w:val="ConsPlusNormal"/>
        <w:numPr>
          <w:ilvl w:val="0"/>
          <w:numId w:val="3"/>
        </w:numPr>
        <w:ind w:left="0" w:firstLine="491"/>
        <w:jc w:val="both"/>
        <w:rPr>
          <w:rFonts w:ascii="Liberation Serif" w:hAnsi="Liberation Serif" w:cs="Times New Roman"/>
          <w:sz w:val="28"/>
          <w:szCs w:val="28"/>
        </w:rPr>
      </w:pPr>
      <w:r w:rsidRPr="00563195">
        <w:rPr>
          <w:rFonts w:ascii="Liberation Serif" w:hAnsi="Liberation Serif" w:cs="Times New Roman"/>
          <w:sz w:val="28"/>
          <w:szCs w:val="28"/>
        </w:rPr>
        <w:t xml:space="preserve"> Договор заключается в случаях, предусмотренных настоящим</w:t>
      </w:r>
      <w:r w:rsidR="00831D7A" w:rsidRPr="00563195">
        <w:rPr>
          <w:rFonts w:ascii="Liberation Serif" w:hAnsi="Liberation Serif" w:cs="Times New Roman"/>
          <w:sz w:val="28"/>
          <w:szCs w:val="28"/>
        </w:rPr>
        <w:t>и</w:t>
      </w:r>
      <w:r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Условиями</w:t>
      </w:r>
      <w:r w:rsidRPr="00563195">
        <w:rPr>
          <w:rFonts w:ascii="Liberation Serif" w:hAnsi="Liberation Serif" w:cs="Times New Roman"/>
          <w:sz w:val="28"/>
          <w:szCs w:val="28"/>
        </w:rPr>
        <w:t xml:space="preserve">, </w:t>
      </w:r>
      <w:r w:rsidR="00780B37" w:rsidRPr="00563195">
        <w:rPr>
          <w:rFonts w:ascii="Liberation Serif" w:hAnsi="Liberation Serif" w:cs="Times New Roman"/>
          <w:sz w:val="28"/>
          <w:szCs w:val="28"/>
        </w:rPr>
        <w:t>между администраци</w:t>
      </w:r>
      <w:r w:rsidR="0074333E" w:rsidRPr="00563195">
        <w:rPr>
          <w:rFonts w:ascii="Liberation Serif" w:hAnsi="Liberation Serif" w:cs="Times New Roman"/>
          <w:sz w:val="28"/>
          <w:szCs w:val="28"/>
        </w:rPr>
        <w:t>ей</w:t>
      </w:r>
      <w:r w:rsidR="00780B37" w:rsidRPr="00563195">
        <w:rPr>
          <w:rFonts w:ascii="Liberation Serif" w:hAnsi="Liberation Serif" w:cs="Times New Roman"/>
          <w:sz w:val="28"/>
          <w:szCs w:val="28"/>
        </w:rPr>
        <w:t xml:space="preserve"> городского округа </w:t>
      </w:r>
      <w:r w:rsidR="0074333E" w:rsidRPr="00563195">
        <w:rPr>
          <w:rFonts w:ascii="Liberation Serif" w:hAnsi="Liberation Serif" w:cs="Times New Roman"/>
          <w:sz w:val="28"/>
          <w:szCs w:val="28"/>
        </w:rPr>
        <w:t>Нижняя Салда</w:t>
      </w:r>
      <w:r w:rsidR="00780B37" w:rsidRPr="00563195">
        <w:rPr>
          <w:rFonts w:ascii="Liberation Serif" w:hAnsi="Liberation Serif" w:cs="Times New Roman"/>
          <w:sz w:val="28"/>
          <w:szCs w:val="28"/>
        </w:rPr>
        <w:t xml:space="preserve"> и </w:t>
      </w:r>
      <w:r w:rsidRPr="00563195">
        <w:rPr>
          <w:rFonts w:ascii="Liberation Serif" w:hAnsi="Liberation Serif" w:cs="Times New Roman"/>
          <w:sz w:val="28"/>
          <w:szCs w:val="28"/>
        </w:rPr>
        <w:t>хозяйствующим субъектом по результатам проведения торгов или без проведения торгов,</w:t>
      </w:r>
      <w:r w:rsidR="00780B37" w:rsidRPr="00563195">
        <w:rPr>
          <w:rFonts w:ascii="Liberation Serif" w:hAnsi="Liberation Serif" w:cs="Times New Roman"/>
          <w:sz w:val="28"/>
          <w:szCs w:val="28"/>
        </w:rPr>
        <w:t xml:space="preserve"> о размещении нестационарного объекта торговли</w:t>
      </w:r>
      <w:r w:rsidRPr="00563195">
        <w:rPr>
          <w:rFonts w:ascii="Liberation Serif" w:hAnsi="Liberation Serif" w:cs="Times New Roman"/>
          <w:sz w:val="28"/>
          <w:szCs w:val="28"/>
        </w:rPr>
        <w:t xml:space="preserve"> на объектах, находящихся в муниципальной собственности</w:t>
      </w:r>
      <w:r w:rsidR="00546C63" w:rsidRPr="00563195">
        <w:rPr>
          <w:rFonts w:ascii="Liberation Serif" w:hAnsi="Liberation Serif" w:cs="Times New Roman"/>
          <w:sz w:val="28"/>
          <w:szCs w:val="28"/>
        </w:rPr>
        <w:t xml:space="preserve"> городского округа</w:t>
      </w:r>
      <w:r w:rsidR="0074333E" w:rsidRPr="00563195">
        <w:rPr>
          <w:rFonts w:ascii="Liberation Serif" w:hAnsi="Liberation Serif" w:cs="Times New Roman"/>
          <w:sz w:val="28"/>
          <w:szCs w:val="28"/>
        </w:rPr>
        <w:t xml:space="preserve"> Нижняя Салда</w:t>
      </w:r>
      <w:r w:rsidRPr="00563195">
        <w:rPr>
          <w:rFonts w:ascii="Liberation Serif" w:hAnsi="Liberation Serif" w:cs="Times New Roman"/>
          <w:sz w:val="28"/>
          <w:szCs w:val="28"/>
        </w:rPr>
        <w:t>, а также на земельных участках, государственная собственность на которые не разграничена.</w:t>
      </w:r>
    </w:p>
    <w:p w:rsidR="00122F69" w:rsidRPr="00563195" w:rsidRDefault="00122F69" w:rsidP="00122F69">
      <w:pPr>
        <w:pStyle w:val="ConsPlusNormal"/>
        <w:numPr>
          <w:ilvl w:val="0"/>
          <w:numId w:val="3"/>
        </w:numPr>
        <w:ind w:left="0"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 Срок размещения нестационарного торгового объекта определяется </w:t>
      </w:r>
      <w:r w:rsidR="00587C60" w:rsidRPr="00563195">
        <w:rPr>
          <w:rFonts w:ascii="Liberation Serif" w:hAnsi="Liberation Serif" w:cs="Times New Roman"/>
          <w:sz w:val="28"/>
          <w:szCs w:val="28"/>
        </w:rPr>
        <w:t>Д</w:t>
      </w:r>
      <w:r w:rsidRPr="00563195">
        <w:rPr>
          <w:rFonts w:ascii="Liberation Serif" w:hAnsi="Liberation Serif" w:cs="Times New Roman"/>
          <w:sz w:val="28"/>
          <w:szCs w:val="28"/>
        </w:rPr>
        <w:t xml:space="preserve">оговором в соответствии со </w:t>
      </w:r>
      <w:r w:rsidR="00A60BEC" w:rsidRPr="00563195">
        <w:rPr>
          <w:rFonts w:ascii="Liberation Serif" w:hAnsi="Liberation Serif" w:cs="Times New Roman"/>
          <w:sz w:val="28"/>
          <w:szCs w:val="28"/>
        </w:rPr>
        <w:t>С</w:t>
      </w:r>
      <w:r w:rsidRPr="00563195">
        <w:rPr>
          <w:rFonts w:ascii="Liberation Serif" w:hAnsi="Liberation Serif" w:cs="Times New Roman"/>
          <w:sz w:val="28"/>
          <w:szCs w:val="28"/>
        </w:rPr>
        <w:t xml:space="preserve">хемой и составляет 7 лет, если иное не предусмотрено </w:t>
      </w:r>
      <w:r w:rsidR="001E5ACF" w:rsidRPr="00563195">
        <w:rPr>
          <w:rFonts w:ascii="Liberation Serif" w:hAnsi="Liberation Serif" w:cs="Times New Roman"/>
          <w:sz w:val="28"/>
          <w:szCs w:val="28"/>
        </w:rPr>
        <w:t>Постановлением Правительства Свердловской области, действующим на момент заключения Договора на размещение нестационарного торгового объекта.</w:t>
      </w:r>
    </w:p>
    <w:p w:rsidR="00122F69" w:rsidRPr="00563195" w:rsidRDefault="00122F69" w:rsidP="00122F69">
      <w:pPr>
        <w:pStyle w:val="ConsPlusNormal"/>
        <w:jc w:val="both"/>
        <w:rPr>
          <w:rFonts w:ascii="Liberation Serif" w:hAnsi="Liberation Serif" w:cs="Times New Roman"/>
          <w:sz w:val="28"/>
          <w:szCs w:val="28"/>
        </w:rPr>
      </w:pPr>
    </w:p>
    <w:p w:rsidR="00122F69" w:rsidRPr="00563195" w:rsidRDefault="00122F69" w:rsidP="00122F69">
      <w:pPr>
        <w:pStyle w:val="ConsPlusNormal"/>
        <w:jc w:val="center"/>
        <w:rPr>
          <w:rFonts w:ascii="Liberation Serif" w:hAnsi="Liberation Serif" w:cs="Times New Roman"/>
          <w:b/>
          <w:sz w:val="28"/>
          <w:szCs w:val="28"/>
        </w:rPr>
      </w:pPr>
      <w:r w:rsidRPr="00563195">
        <w:rPr>
          <w:rFonts w:ascii="Liberation Serif" w:hAnsi="Liberation Serif" w:cs="Times New Roman"/>
          <w:b/>
          <w:sz w:val="28"/>
          <w:szCs w:val="28"/>
        </w:rPr>
        <w:t>Глава 2. ЗАКЛЮЧЕНИЕ ДОГОВОРА ПО РЕЗУЛЬТАТАМ ТОРГОВ</w:t>
      </w:r>
    </w:p>
    <w:p w:rsidR="00122F69" w:rsidRPr="00563195" w:rsidRDefault="00122F69" w:rsidP="00122F69">
      <w:pPr>
        <w:pStyle w:val="ConsPlusNormal"/>
        <w:jc w:val="both"/>
        <w:rPr>
          <w:rFonts w:ascii="Liberation Serif" w:hAnsi="Liberation Serif" w:cs="Times New Roman"/>
          <w:sz w:val="28"/>
          <w:szCs w:val="28"/>
        </w:rPr>
      </w:pPr>
    </w:p>
    <w:p w:rsidR="00122F69" w:rsidRPr="00563195" w:rsidRDefault="00DF4C51" w:rsidP="00DF4C51">
      <w:pPr>
        <w:pStyle w:val="a3"/>
        <w:autoSpaceDE w:val="0"/>
        <w:autoSpaceDN w:val="0"/>
        <w:adjustRightInd w:val="0"/>
        <w:spacing w:after="0" w:line="240" w:lineRule="auto"/>
        <w:ind w:left="0" w:firstLine="426"/>
        <w:jc w:val="both"/>
        <w:rPr>
          <w:rFonts w:ascii="Liberation Serif" w:hAnsi="Liberation Serif" w:cs="Times New Roman"/>
          <w:sz w:val="28"/>
          <w:szCs w:val="28"/>
        </w:rPr>
      </w:pPr>
      <w:r w:rsidRPr="00563195">
        <w:rPr>
          <w:rFonts w:ascii="Liberation Serif" w:hAnsi="Liberation Serif" w:cs="Times New Roman"/>
          <w:sz w:val="28"/>
          <w:szCs w:val="28"/>
        </w:rPr>
        <w:t xml:space="preserve">8. </w:t>
      </w:r>
      <w:r w:rsidR="00122F69" w:rsidRPr="00563195">
        <w:rPr>
          <w:rFonts w:ascii="Liberation Serif" w:hAnsi="Liberation Serif" w:cs="Times New Roman"/>
          <w:sz w:val="28"/>
          <w:szCs w:val="28"/>
        </w:rPr>
        <w:t xml:space="preserve">Проведение торгов осуществляется в форме аукциона. </w:t>
      </w:r>
    </w:p>
    <w:p w:rsidR="00122F69" w:rsidRPr="00563195" w:rsidRDefault="00DF4C51" w:rsidP="00DF4C51">
      <w:pPr>
        <w:pStyle w:val="a3"/>
        <w:autoSpaceDE w:val="0"/>
        <w:autoSpaceDN w:val="0"/>
        <w:adjustRightInd w:val="0"/>
        <w:spacing w:after="0" w:line="240" w:lineRule="auto"/>
        <w:ind w:left="0" w:firstLine="426"/>
        <w:jc w:val="both"/>
        <w:rPr>
          <w:rFonts w:ascii="Liberation Serif" w:hAnsi="Liberation Serif" w:cs="Times New Roman"/>
          <w:sz w:val="28"/>
          <w:szCs w:val="28"/>
        </w:rPr>
      </w:pPr>
      <w:r w:rsidRPr="00563195">
        <w:rPr>
          <w:rFonts w:ascii="Liberation Serif" w:hAnsi="Liberation Serif" w:cs="Times New Roman"/>
          <w:sz w:val="28"/>
          <w:szCs w:val="28"/>
        </w:rPr>
        <w:t xml:space="preserve">9. </w:t>
      </w:r>
      <w:r w:rsidR="00122F69" w:rsidRPr="00563195">
        <w:rPr>
          <w:rFonts w:ascii="Liberation Serif" w:hAnsi="Liberation Serif" w:cs="Times New Roman"/>
          <w:sz w:val="28"/>
          <w:szCs w:val="28"/>
        </w:rPr>
        <w:t>Решение о проведен</w:t>
      </w:r>
      <w:proofErr w:type="gramStart"/>
      <w:r w:rsidR="00122F69" w:rsidRPr="00563195">
        <w:rPr>
          <w:rFonts w:ascii="Liberation Serif" w:hAnsi="Liberation Serif" w:cs="Times New Roman"/>
          <w:sz w:val="28"/>
          <w:szCs w:val="28"/>
        </w:rPr>
        <w:t>ии ау</w:t>
      </w:r>
      <w:proofErr w:type="gramEnd"/>
      <w:r w:rsidR="00122F69" w:rsidRPr="00563195">
        <w:rPr>
          <w:rFonts w:ascii="Liberation Serif" w:hAnsi="Liberation Serif" w:cs="Times New Roman"/>
          <w:sz w:val="28"/>
          <w:szCs w:val="28"/>
        </w:rPr>
        <w:t xml:space="preserve">кциона принимается администрацией городского округа </w:t>
      </w:r>
      <w:r w:rsidR="0074333E" w:rsidRPr="00563195">
        <w:rPr>
          <w:rFonts w:ascii="Liberation Serif" w:hAnsi="Liberation Serif" w:cs="Times New Roman"/>
          <w:sz w:val="28"/>
          <w:szCs w:val="28"/>
        </w:rPr>
        <w:t xml:space="preserve">Нижняя Салда </w:t>
      </w:r>
      <w:r w:rsidR="00122F69" w:rsidRPr="00563195">
        <w:rPr>
          <w:rFonts w:ascii="Liberation Serif" w:hAnsi="Liberation Serif" w:cs="Times New Roman"/>
          <w:sz w:val="28"/>
          <w:szCs w:val="28"/>
        </w:rPr>
        <w:t>в форме постановления.</w:t>
      </w:r>
    </w:p>
    <w:p w:rsidR="00DF4C51" w:rsidRPr="00563195" w:rsidRDefault="00DF4C51" w:rsidP="00DF4C51">
      <w:pPr>
        <w:pStyle w:val="a3"/>
        <w:autoSpaceDE w:val="0"/>
        <w:autoSpaceDN w:val="0"/>
        <w:adjustRightInd w:val="0"/>
        <w:spacing w:after="0" w:line="240" w:lineRule="auto"/>
        <w:ind w:left="0" w:firstLine="426"/>
        <w:jc w:val="both"/>
        <w:rPr>
          <w:rFonts w:ascii="Liberation Serif" w:hAnsi="Liberation Serif" w:cs="Times New Roman"/>
          <w:sz w:val="28"/>
          <w:szCs w:val="28"/>
        </w:rPr>
      </w:pPr>
      <w:r w:rsidRPr="00563195">
        <w:rPr>
          <w:rFonts w:ascii="Liberation Serif" w:hAnsi="Liberation Serif" w:cs="Times New Roman"/>
          <w:sz w:val="28"/>
          <w:szCs w:val="28"/>
        </w:rPr>
        <w:t>10. Решение о проведе</w:t>
      </w:r>
      <w:r w:rsidR="00587C60" w:rsidRPr="00563195">
        <w:rPr>
          <w:rFonts w:ascii="Liberation Serif" w:hAnsi="Liberation Serif" w:cs="Times New Roman"/>
          <w:sz w:val="28"/>
          <w:szCs w:val="28"/>
        </w:rPr>
        <w:t>нии торгов на право заключения Д</w:t>
      </w:r>
      <w:r w:rsidRPr="00563195">
        <w:rPr>
          <w:rFonts w:ascii="Liberation Serif" w:hAnsi="Liberation Serif" w:cs="Times New Roman"/>
          <w:sz w:val="28"/>
          <w:szCs w:val="28"/>
        </w:rPr>
        <w:t>оговора принимается администрацией городского округа</w:t>
      </w:r>
      <w:r w:rsidR="0074333E" w:rsidRPr="00563195">
        <w:rPr>
          <w:rFonts w:ascii="Liberation Serif" w:hAnsi="Liberation Serif" w:cs="Times New Roman"/>
          <w:sz w:val="28"/>
          <w:szCs w:val="28"/>
        </w:rPr>
        <w:t xml:space="preserve"> Нижняя Салда</w:t>
      </w:r>
      <w:r w:rsidRPr="00563195">
        <w:rPr>
          <w:rFonts w:ascii="Liberation Serif" w:hAnsi="Liberation Serif" w:cs="Times New Roman"/>
          <w:sz w:val="28"/>
          <w:szCs w:val="28"/>
        </w:rPr>
        <w:t>, на основании заявок юридических и физических лиц о проведении торгов или по собственной инициативе администрации городского округа</w:t>
      </w:r>
      <w:r w:rsidR="0074333E" w:rsidRPr="00563195">
        <w:rPr>
          <w:rFonts w:ascii="Liberation Serif" w:hAnsi="Liberation Serif" w:cs="Times New Roman"/>
          <w:sz w:val="28"/>
          <w:szCs w:val="28"/>
        </w:rPr>
        <w:t xml:space="preserve"> Нижняя Салда</w:t>
      </w:r>
      <w:r w:rsidRPr="00563195">
        <w:rPr>
          <w:rFonts w:ascii="Liberation Serif" w:hAnsi="Liberation Serif" w:cs="Times New Roman"/>
          <w:sz w:val="28"/>
          <w:szCs w:val="28"/>
        </w:rPr>
        <w:t>.</w:t>
      </w:r>
    </w:p>
    <w:p w:rsidR="00122F69" w:rsidRPr="00563195" w:rsidRDefault="00122F69" w:rsidP="00122F69">
      <w:pPr>
        <w:pStyle w:val="a3"/>
        <w:autoSpaceDE w:val="0"/>
        <w:autoSpaceDN w:val="0"/>
        <w:adjustRightInd w:val="0"/>
        <w:spacing w:after="0" w:line="240" w:lineRule="auto"/>
        <w:ind w:left="0" w:firstLine="426"/>
        <w:jc w:val="both"/>
        <w:rPr>
          <w:rFonts w:ascii="Liberation Serif" w:hAnsi="Liberation Serif" w:cs="Times New Roman"/>
          <w:sz w:val="28"/>
          <w:szCs w:val="28"/>
        </w:rPr>
      </w:pPr>
      <w:r w:rsidRPr="00563195">
        <w:rPr>
          <w:rFonts w:ascii="Liberation Serif" w:hAnsi="Liberation Serif" w:cs="Times New Roman"/>
          <w:sz w:val="28"/>
          <w:szCs w:val="28"/>
        </w:rPr>
        <w:lastRenderedPageBreak/>
        <w:t>1</w:t>
      </w:r>
      <w:r w:rsidR="00DF4C51" w:rsidRPr="00563195">
        <w:rPr>
          <w:rFonts w:ascii="Liberation Serif" w:hAnsi="Liberation Serif" w:cs="Times New Roman"/>
          <w:sz w:val="28"/>
          <w:szCs w:val="28"/>
        </w:rPr>
        <w:t>1</w:t>
      </w:r>
      <w:r w:rsidRPr="00563195">
        <w:rPr>
          <w:rFonts w:ascii="Liberation Serif" w:hAnsi="Liberation Serif" w:cs="Times New Roman"/>
          <w:sz w:val="28"/>
          <w:szCs w:val="28"/>
        </w:rPr>
        <w:t xml:space="preserve">. Организатором торгов является </w:t>
      </w:r>
      <w:r w:rsidR="001E5ACF" w:rsidRPr="00563195">
        <w:rPr>
          <w:rFonts w:ascii="Liberation Serif" w:hAnsi="Liberation Serif" w:cs="Times New Roman"/>
          <w:sz w:val="28"/>
          <w:szCs w:val="28"/>
        </w:rPr>
        <w:t>администрация</w:t>
      </w:r>
      <w:r w:rsidRPr="00563195">
        <w:rPr>
          <w:rFonts w:ascii="Liberation Serif" w:hAnsi="Liberation Serif" w:cs="Times New Roman"/>
          <w:sz w:val="28"/>
          <w:szCs w:val="28"/>
        </w:rPr>
        <w:t xml:space="preserve"> городского округа</w:t>
      </w:r>
      <w:r w:rsidR="001258CF" w:rsidRPr="00563195">
        <w:rPr>
          <w:rFonts w:ascii="Liberation Serif" w:hAnsi="Liberation Serif" w:cs="Times New Roman"/>
          <w:sz w:val="28"/>
          <w:szCs w:val="28"/>
        </w:rPr>
        <w:t xml:space="preserve"> </w:t>
      </w:r>
      <w:r w:rsidR="0074333E" w:rsidRPr="00563195">
        <w:rPr>
          <w:rFonts w:ascii="Liberation Serif" w:hAnsi="Liberation Serif" w:cs="Times New Roman"/>
          <w:sz w:val="28"/>
          <w:szCs w:val="28"/>
        </w:rPr>
        <w:t xml:space="preserve">Нижняя Салда </w:t>
      </w:r>
      <w:r w:rsidR="001258CF" w:rsidRPr="00563195">
        <w:rPr>
          <w:rFonts w:ascii="Liberation Serif" w:hAnsi="Liberation Serif" w:cs="Times New Roman"/>
          <w:sz w:val="28"/>
          <w:szCs w:val="28"/>
        </w:rPr>
        <w:t xml:space="preserve">(далее по тексту – </w:t>
      </w:r>
      <w:r w:rsidR="001E5ACF" w:rsidRPr="00563195">
        <w:rPr>
          <w:rFonts w:ascii="Liberation Serif" w:hAnsi="Liberation Serif" w:cs="Times New Roman"/>
          <w:sz w:val="28"/>
          <w:szCs w:val="28"/>
        </w:rPr>
        <w:t>Администрация</w:t>
      </w:r>
      <w:r w:rsidR="001258CF" w:rsidRPr="00563195">
        <w:rPr>
          <w:rFonts w:ascii="Liberation Serif" w:hAnsi="Liberation Serif" w:cs="Times New Roman"/>
          <w:sz w:val="28"/>
          <w:szCs w:val="28"/>
        </w:rPr>
        <w:t>)</w:t>
      </w:r>
      <w:r w:rsidRPr="00563195">
        <w:rPr>
          <w:rFonts w:ascii="Liberation Serif" w:hAnsi="Liberation Serif" w:cs="Times New Roman"/>
          <w:sz w:val="28"/>
          <w:szCs w:val="28"/>
        </w:rPr>
        <w:t>.</w:t>
      </w:r>
    </w:p>
    <w:p w:rsidR="00122F69" w:rsidRPr="00563195" w:rsidRDefault="00122F69" w:rsidP="00122F69">
      <w:pPr>
        <w:pStyle w:val="a3"/>
        <w:autoSpaceDE w:val="0"/>
        <w:autoSpaceDN w:val="0"/>
        <w:adjustRightInd w:val="0"/>
        <w:spacing w:before="220" w:after="0" w:line="240" w:lineRule="auto"/>
        <w:ind w:left="0" w:firstLine="426"/>
        <w:jc w:val="both"/>
        <w:rPr>
          <w:rFonts w:ascii="Liberation Serif" w:hAnsi="Liberation Serif" w:cs="Times New Roman"/>
          <w:sz w:val="28"/>
          <w:szCs w:val="28"/>
        </w:rPr>
      </w:pPr>
      <w:r w:rsidRPr="00563195">
        <w:rPr>
          <w:rFonts w:ascii="Liberation Serif" w:hAnsi="Liberation Serif" w:cs="Times New Roman"/>
          <w:sz w:val="28"/>
          <w:szCs w:val="28"/>
        </w:rPr>
        <w:t>1</w:t>
      </w:r>
      <w:r w:rsidR="00853164" w:rsidRPr="00563195">
        <w:rPr>
          <w:rFonts w:ascii="Liberation Serif" w:hAnsi="Liberation Serif" w:cs="Times New Roman"/>
          <w:sz w:val="28"/>
          <w:szCs w:val="28"/>
        </w:rPr>
        <w:t>2</w:t>
      </w:r>
      <w:r w:rsidRPr="00563195">
        <w:rPr>
          <w:rFonts w:ascii="Liberation Serif" w:hAnsi="Liberation Serif" w:cs="Times New Roman"/>
          <w:sz w:val="28"/>
          <w:szCs w:val="28"/>
        </w:rPr>
        <w:t xml:space="preserve">. Торги на заключение </w:t>
      </w:r>
      <w:r w:rsidR="00587C60" w:rsidRPr="00563195">
        <w:rPr>
          <w:rFonts w:ascii="Liberation Serif" w:hAnsi="Liberation Serif" w:cs="Times New Roman"/>
          <w:sz w:val="28"/>
          <w:szCs w:val="28"/>
        </w:rPr>
        <w:t>Д</w:t>
      </w:r>
      <w:r w:rsidRPr="00563195">
        <w:rPr>
          <w:rFonts w:ascii="Liberation Serif" w:hAnsi="Liberation Serif" w:cs="Times New Roman"/>
          <w:sz w:val="28"/>
          <w:szCs w:val="28"/>
        </w:rPr>
        <w:t>оговора проводит комиссия</w:t>
      </w:r>
      <w:r w:rsidR="0074333E" w:rsidRPr="00563195">
        <w:rPr>
          <w:rFonts w:ascii="Liberation Serif" w:hAnsi="Liberation Serif" w:cs="Times New Roman"/>
          <w:sz w:val="28"/>
          <w:szCs w:val="28"/>
        </w:rPr>
        <w:t xml:space="preserve"> по проведению торгов по продаже права на заключение договоров на установку и эксплуатацию рекламных </w:t>
      </w:r>
      <w:proofErr w:type="gramStart"/>
      <w:r w:rsidR="0074333E" w:rsidRPr="00563195">
        <w:rPr>
          <w:rFonts w:ascii="Liberation Serif" w:hAnsi="Liberation Serif" w:cs="Times New Roman"/>
          <w:sz w:val="28"/>
          <w:szCs w:val="28"/>
        </w:rPr>
        <w:t>конструкций</w:t>
      </w:r>
      <w:proofErr w:type="gramEnd"/>
      <w:r w:rsidR="0074333E" w:rsidRPr="00563195">
        <w:rPr>
          <w:rFonts w:ascii="Liberation Serif" w:hAnsi="Liberation Serif" w:cs="Times New Roman"/>
          <w:sz w:val="28"/>
          <w:szCs w:val="28"/>
        </w:rPr>
        <w:t xml:space="preserve"> и размещение нестационарных торговых объектов на территории городского округа Нижняя Салда</w:t>
      </w:r>
      <w:r w:rsidR="00E56A47" w:rsidRPr="00563195">
        <w:rPr>
          <w:rFonts w:ascii="Liberation Serif" w:hAnsi="Liberation Serif" w:cs="Times New Roman"/>
          <w:sz w:val="28"/>
          <w:szCs w:val="28"/>
        </w:rPr>
        <w:t xml:space="preserve"> (далее – Комиссия)</w:t>
      </w:r>
      <w:r w:rsidR="0074333E" w:rsidRPr="00563195">
        <w:rPr>
          <w:rFonts w:ascii="Liberation Serif" w:hAnsi="Liberation Serif" w:cs="Times New Roman"/>
          <w:sz w:val="28"/>
          <w:szCs w:val="28"/>
        </w:rPr>
        <w:t xml:space="preserve">, утвержденная постановлением </w:t>
      </w:r>
      <w:r w:rsidR="00C55914" w:rsidRPr="00563195">
        <w:rPr>
          <w:rFonts w:ascii="Liberation Serif" w:hAnsi="Liberation Serif" w:cs="Times New Roman"/>
          <w:sz w:val="28"/>
          <w:szCs w:val="28"/>
        </w:rPr>
        <w:t>А</w:t>
      </w:r>
      <w:r w:rsidR="0074333E" w:rsidRPr="00563195">
        <w:rPr>
          <w:rFonts w:ascii="Liberation Serif" w:hAnsi="Liberation Serif" w:cs="Times New Roman"/>
          <w:sz w:val="28"/>
          <w:szCs w:val="28"/>
        </w:rPr>
        <w:t>дминистрации.</w:t>
      </w:r>
    </w:p>
    <w:p w:rsidR="00122F69" w:rsidRPr="00563195" w:rsidRDefault="00122F69" w:rsidP="00122F69">
      <w:pPr>
        <w:pStyle w:val="a3"/>
        <w:autoSpaceDE w:val="0"/>
        <w:autoSpaceDN w:val="0"/>
        <w:adjustRightInd w:val="0"/>
        <w:spacing w:before="220" w:after="0" w:line="240" w:lineRule="auto"/>
        <w:ind w:left="0" w:firstLine="426"/>
        <w:jc w:val="both"/>
        <w:rPr>
          <w:rFonts w:ascii="Liberation Serif" w:hAnsi="Liberation Serif" w:cs="Times New Roman"/>
          <w:sz w:val="28"/>
          <w:szCs w:val="28"/>
        </w:rPr>
      </w:pPr>
      <w:r w:rsidRPr="00563195">
        <w:rPr>
          <w:rFonts w:ascii="Liberation Serif" w:hAnsi="Liberation Serif" w:cs="Times New Roman"/>
          <w:sz w:val="28"/>
          <w:szCs w:val="28"/>
        </w:rPr>
        <w:t>1</w:t>
      </w:r>
      <w:r w:rsidR="00853164" w:rsidRPr="00563195">
        <w:rPr>
          <w:rFonts w:ascii="Liberation Serif" w:hAnsi="Liberation Serif" w:cs="Times New Roman"/>
          <w:sz w:val="28"/>
          <w:szCs w:val="28"/>
        </w:rPr>
        <w:t>3</w:t>
      </w:r>
      <w:r w:rsidRPr="00563195">
        <w:rPr>
          <w:rFonts w:ascii="Liberation Serif" w:hAnsi="Liberation Serif" w:cs="Times New Roman"/>
          <w:sz w:val="28"/>
          <w:szCs w:val="28"/>
        </w:rPr>
        <w:t xml:space="preserve">. Предметом аукциона является размер </w:t>
      </w:r>
      <w:r w:rsidR="009117A8" w:rsidRPr="00563195">
        <w:rPr>
          <w:rFonts w:ascii="Liberation Serif" w:hAnsi="Liberation Serif" w:cs="Times New Roman"/>
          <w:sz w:val="28"/>
          <w:szCs w:val="28"/>
        </w:rPr>
        <w:t xml:space="preserve">ежегодной </w:t>
      </w:r>
      <w:r w:rsidRPr="00563195">
        <w:rPr>
          <w:rFonts w:ascii="Liberation Serif" w:hAnsi="Liberation Serif" w:cs="Times New Roman"/>
          <w:sz w:val="28"/>
          <w:szCs w:val="28"/>
        </w:rPr>
        <w:t xml:space="preserve">платы по </w:t>
      </w:r>
      <w:r w:rsidR="00624CD1" w:rsidRPr="00563195">
        <w:rPr>
          <w:rFonts w:ascii="Liberation Serif" w:hAnsi="Liberation Serif" w:cs="Times New Roman"/>
          <w:sz w:val="28"/>
          <w:szCs w:val="28"/>
        </w:rPr>
        <w:t>Д</w:t>
      </w:r>
      <w:r w:rsidRPr="00563195">
        <w:rPr>
          <w:rFonts w:ascii="Liberation Serif" w:hAnsi="Liberation Serif" w:cs="Times New Roman"/>
          <w:sz w:val="28"/>
          <w:szCs w:val="28"/>
        </w:rPr>
        <w:t>оговору.</w:t>
      </w:r>
    </w:p>
    <w:p w:rsidR="00122F69" w:rsidRPr="00563195" w:rsidRDefault="00122F69" w:rsidP="00122F69">
      <w:pPr>
        <w:pStyle w:val="a3"/>
        <w:autoSpaceDE w:val="0"/>
        <w:autoSpaceDN w:val="0"/>
        <w:adjustRightInd w:val="0"/>
        <w:spacing w:before="220" w:after="0" w:line="240" w:lineRule="auto"/>
        <w:ind w:left="0" w:firstLine="426"/>
        <w:jc w:val="both"/>
        <w:rPr>
          <w:rFonts w:ascii="Liberation Serif" w:hAnsi="Liberation Serif" w:cs="Times New Roman"/>
          <w:sz w:val="28"/>
          <w:szCs w:val="28"/>
        </w:rPr>
      </w:pPr>
      <w:r w:rsidRPr="00563195">
        <w:rPr>
          <w:rFonts w:ascii="Liberation Serif" w:hAnsi="Liberation Serif" w:cs="Times New Roman"/>
          <w:sz w:val="28"/>
          <w:szCs w:val="28"/>
        </w:rPr>
        <w:t>1</w:t>
      </w:r>
      <w:r w:rsidR="00853164" w:rsidRPr="00563195">
        <w:rPr>
          <w:rFonts w:ascii="Liberation Serif" w:hAnsi="Liberation Serif" w:cs="Times New Roman"/>
          <w:sz w:val="28"/>
          <w:szCs w:val="28"/>
        </w:rPr>
        <w:t>4</w:t>
      </w:r>
      <w:r w:rsidRPr="00563195">
        <w:rPr>
          <w:rFonts w:ascii="Liberation Serif" w:hAnsi="Liberation Serif" w:cs="Times New Roman"/>
          <w:sz w:val="28"/>
          <w:szCs w:val="28"/>
        </w:rPr>
        <w:t>. Организатор аукциона:</w:t>
      </w:r>
    </w:p>
    <w:p w:rsidR="00122F69" w:rsidRPr="00563195" w:rsidRDefault="00122F69"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1) определяет начальный размер </w:t>
      </w:r>
      <w:r w:rsidR="009117A8" w:rsidRPr="00563195">
        <w:rPr>
          <w:rFonts w:ascii="Liberation Serif" w:hAnsi="Liberation Serif" w:cs="Times New Roman"/>
          <w:sz w:val="28"/>
          <w:szCs w:val="28"/>
        </w:rPr>
        <w:t xml:space="preserve">ежегодной </w:t>
      </w:r>
      <w:r w:rsidRPr="00563195">
        <w:rPr>
          <w:rFonts w:ascii="Liberation Serif" w:hAnsi="Liberation Serif" w:cs="Times New Roman"/>
          <w:sz w:val="28"/>
          <w:szCs w:val="28"/>
        </w:rPr>
        <w:t xml:space="preserve">платы по </w:t>
      </w:r>
      <w:r w:rsidR="00624CD1" w:rsidRPr="00563195">
        <w:rPr>
          <w:rFonts w:ascii="Liberation Serif" w:hAnsi="Liberation Serif" w:cs="Times New Roman"/>
          <w:sz w:val="28"/>
          <w:szCs w:val="28"/>
        </w:rPr>
        <w:t>Д</w:t>
      </w:r>
      <w:r w:rsidRPr="00563195">
        <w:rPr>
          <w:rFonts w:ascii="Liberation Serif" w:hAnsi="Liberation Serif" w:cs="Times New Roman"/>
          <w:sz w:val="28"/>
          <w:szCs w:val="28"/>
        </w:rPr>
        <w:t xml:space="preserve">оговору </w:t>
      </w:r>
      <w:r w:rsidR="007E052F" w:rsidRPr="00563195">
        <w:rPr>
          <w:rFonts w:ascii="Liberation Serif" w:hAnsi="Liberation Serif" w:cs="Times New Roman"/>
          <w:sz w:val="28"/>
          <w:szCs w:val="28"/>
        </w:rPr>
        <w:t>в соответствии с главой 6 н</w:t>
      </w:r>
      <w:r w:rsidR="00853164" w:rsidRPr="00563195">
        <w:rPr>
          <w:rFonts w:ascii="Liberation Serif" w:hAnsi="Liberation Serif" w:cs="Times New Roman"/>
          <w:sz w:val="28"/>
          <w:szCs w:val="28"/>
        </w:rPr>
        <w:t>астоящ</w:t>
      </w:r>
      <w:r w:rsidR="00831D7A" w:rsidRPr="00563195">
        <w:rPr>
          <w:rFonts w:ascii="Liberation Serif" w:hAnsi="Liberation Serif" w:cs="Times New Roman"/>
          <w:sz w:val="28"/>
          <w:szCs w:val="28"/>
        </w:rPr>
        <w:t>их</w:t>
      </w:r>
      <w:r w:rsidR="00853164"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Условий</w:t>
      </w:r>
      <w:r w:rsidR="00624CD1" w:rsidRPr="00563195">
        <w:rPr>
          <w:rFonts w:ascii="Liberation Serif" w:hAnsi="Liberation Serif" w:cs="Times New Roman"/>
          <w:sz w:val="28"/>
          <w:szCs w:val="28"/>
        </w:rPr>
        <w:t>;</w:t>
      </w:r>
    </w:p>
    <w:p w:rsidR="00D34A84" w:rsidRPr="00563195" w:rsidRDefault="00122F69"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2) определяет сумму задатка и срок его внесения</w:t>
      </w:r>
      <w:r w:rsidR="00D34A84" w:rsidRPr="00563195">
        <w:rPr>
          <w:rFonts w:ascii="Liberation Serif" w:hAnsi="Liberation Serif" w:cs="Times New Roman"/>
          <w:sz w:val="28"/>
          <w:szCs w:val="28"/>
        </w:rPr>
        <w:t>;</w:t>
      </w:r>
      <w:r w:rsidRPr="00563195">
        <w:rPr>
          <w:rFonts w:ascii="Liberation Serif" w:hAnsi="Liberation Serif" w:cs="Times New Roman"/>
          <w:sz w:val="28"/>
          <w:szCs w:val="28"/>
        </w:rPr>
        <w:t xml:space="preserve"> </w:t>
      </w:r>
    </w:p>
    <w:p w:rsidR="00122F69" w:rsidRPr="00563195" w:rsidRDefault="00122F69"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3) устанавливает </w:t>
      </w:r>
      <w:r w:rsidR="00626AC3" w:rsidRPr="00563195">
        <w:rPr>
          <w:rFonts w:ascii="Liberation Serif" w:hAnsi="Liberation Serif" w:cs="Times New Roman"/>
          <w:sz w:val="28"/>
          <w:szCs w:val="28"/>
        </w:rPr>
        <w:t>«</w:t>
      </w:r>
      <w:r w:rsidRPr="00563195">
        <w:rPr>
          <w:rFonts w:ascii="Liberation Serif" w:hAnsi="Liberation Serif" w:cs="Times New Roman"/>
          <w:sz w:val="28"/>
          <w:szCs w:val="28"/>
        </w:rPr>
        <w:t>шаг аукциона</w:t>
      </w:r>
      <w:r w:rsidR="00626AC3" w:rsidRPr="00563195">
        <w:rPr>
          <w:rFonts w:ascii="Liberation Serif" w:hAnsi="Liberation Serif" w:cs="Times New Roman"/>
          <w:sz w:val="28"/>
          <w:szCs w:val="28"/>
        </w:rPr>
        <w:t>»</w:t>
      </w:r>
      <w:r w:rsidRPr="00563195">
        <w:rPr>
          <w:rFonts w:ascii="Liberation Serif" w:hAnsi="Liberation Serif" w:cs="Times New Roman"/>
          <w:sz w:val="28"/>
          <w:szCs w:val="28"/>
        </w:rPr>
        <w:t>;</w:t>
      </w:r>
    </w:p>
    <w:p w:rsidR="00122F69" w:rsidRPr="00563195" w:rsidRDefault="00122F69" w:rsidP="0043225B">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4) осуществляет подготовку извещения о </w:t>
      </w:r>
      <w:r w:rsidR="0043225B" w:rsidRPr="00563195">
        <w:rPr>
          <w:rFonts w:ascii="Liberation Serif" w:hAnsi="Liberation Serif" w:cs="Times New Roman"/>
          <w:sz w:val="28"/>
          <w:szCs w:val="28"/>
        </w:rPr>
        <w:t>проведен</w:t>
      </w:r>
      <w:proofErr w:type="gramStart"/>
      <w:r w:rsidR="0043225B" w:rsidRPr="00563195">
        <w:rPr>
          <w:rFonts w:ascii="Liberation Serif" w:hAnsi="Liberation Serif" w:cs="Times New Roman"/>
          <w:sz w:val="28"/>
          <w:szCs w:val="28"/>
        </w:rPr>
        <w:t>ии ау</w:t>
      </w:r>
      <w:proofErr w:type="gramEnd"/>
      <w:r w:rsidR="0043225B" w:rsidRPr="00563195">
        <w:rPr>
          <w:rFonts w:ascii="Liberation Serif" w:hAnsi="Liberation Serif" w:cs="Times New Roman"/>
          <w:sz w:val="28"/>
          <w:szCs w:val="28"/>
        </w:rPr>
        <w:t>кциона</w:t>
      </w:r>
      <w:r w:rsidRPr="00563195">
        <w:rPr>
          <w:rFonts w:ascii="Liberation Serif" w:hAnsi="Liberation Serif" w:cs="Times New Roman"/>
          <w:sz w:val="28"/>
          <w:szCs w:val="28"/>
        </w:rPr>
        <w:t xml:space="preserve"> и орга</w:t>
      </w:r>
      <w:r w:rsidR="0043225B" w:rsidRPr="00563195">
        <w:rPr>
          <w:rFonts w:ascii="Liberation Serif" w:hAnsi="Liberation Serif" w:cs="Times New Roman"/>
          <w:sz w:val="28"/>
          <w:szCs w:val="28"/>
        </w:rPr>
        <w:t>низует его публикацию в газете «</w:t>
      </w:r>
      <w:r w:rsidR="0074333E" w:rsidRPr="00563195">
        <w:rPr>
          <w:rFonts w:ascii="Liberation Serif" w:hAnsi="Liberation Serif" w:cs="Times New Roman"/>
          <w:sz w:val="28"/>
          <w:szCs w:val="28"/>
        </w:rPr>
        <w:t>Городской вестник Плюс</w:t>
      </w:r>
      <w:r w:rsidR="0043225B" w:rsidRPr="00563195">
        <w:rPr>
          <w:rFonts w:ascii="Liberation Serif" w:hAnsi="Liberation Serif" w:cs="Times New Roman"/>
          <w:sz w:val="28"/>
          <w:szCs w:val="28"/>
        </w:rPr>
        <w:t>»</w:t>
      </w:r>
      <w:r w:rsidRPr="00563195">
        <w:rPr>
          <w:rFonts w:ascii="Liberation Serif" w:hAnsi="Liberation Serif" w:cs="Times New Roman"/>
          <w:sz w:val="28"/>
          <w:szCs w:val="28"/>
        </w:rPr>
        <w:t xml:space="preserve"> и размещает на официальном сайте администрации городского округа </w:t>
      </w:r>
      <w:r w:rsidR="0074333E" w:rsidRPr="00563195">
        <w:rPr>
          <w:rFonts w:ascii="Liberation Serif" w:hAnsi="Liberation Serif" w:cs="Times New Roman"/>
          <w:sz w:val="28"/>
          <w:szCs w:val="28"/>
        </w:rPr>
        <w:t xml:space="preserve">Нижняя Салда </w:t>
      </w:r>
      <w:r w:rsidRPr="00563195">
        <w:rPr>
          <w:rFonts w:ascii="Liberation Serif" w:hAnsi="Liberation Serif" w:cs="Times New Roman"/>
          <w:sz w:val="28"/>
          <w:szCs w:val="28"/>
        </w:rPr>
        <w:t>в информационно-телекоммуникационной сети «Интернет» не менее чем за тридцать дней до даты проведения торгов;</w:t>
      </w:r>
    </w:p>
    <w:p w:rsidR="00122F69" w:rsidRPr="00563195" w:rsidRDefault="00122F69" w:rsidP="0043225B">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5) </w:t>
      </w:r>
      <w:r w:rsidR="00626AC3" w:rsidRPr="00563195">
        <w:rPr>
          <w:rFonts w:ascii="Liberation Serif" w:hAnsi="Liberation Serif" w:cs="Times New Roman"/>
          <w:sz w:val="28"/>
          <w:szCs w:val="28"/>
        </w:rPr>
        <w:t>разрабатывает и утверждает</w:t>
      </w:r>
      <w:r w:rsidRPr="00563195">
        <w:rPr>
          <w:rFonts w:ascii="Liberation Serif" w:hAnsi="Liberation Serif" w:cs="Times New Roman"/>
          <w:sz w:val="28"/>
          <w:szCs w:val="28"/>
        </w:rPr>
        <w:t xml:space="preserve"> аукционную документацию и организует </w:t>
      </w:r>
      <w:r w:rsidR="0043225B" w:rsidRPr="00563195">
        <w:rPr>
          <w:rFonts w:ascii="Liberation Serif" w:hAnsi="Liberation Serif" w:cs="Times New Roman"/>
          <w:sz w:val="28"/>
          <w:szCs w:val="28"/>
        </w:rPr>
        <w:t>ее</w:t>
      </w:r>
      <w:r w:rsidRPr="00563195">
        <w:rPr>
          <w:rFonts w:ascii="Liberation Serif" w:hAnsi="Liberation Serif" w:cs="Times New Roman"/>
          <w:sz w:val="28"/>
          <w:szCs w:val="28"/>
        </w:rPr>
        <w:t xml:space="preserve"> опубликование на официальном сайте администрации городского округа </w:t>
      </w:r>
      <w:r w:rsidR="0074333E" w:rsidRPr="00563195">
        <w:rPr>
          <w:rFonts w:ascii="Liberation Serif" w:hAnsi="Liberation Serif" w:cs="Times New Roman"/>
          <w:sz w:val="28"/>
          <w:szCs w:val="28"/>
        </w:rPr>
        <w:t xml:space="preserve">Нижняя Салда </w:t>
      </w:r>
      <w:r w:rsidRPr="00563195">
        <w:rPr>
          <w:rFonts w:ascii="Liberation Serif" w:hAnsi="Liberation Serif" w:cs="Times New Roman"/>
          <w:sz w:val="28"/>
          <w:szCs w:val="28"/>
        </w:rPr>
        <w:t>в информационно-телекоммуникационной сети «Интернет» не менее чем за тридцать дней до даты проведения торгов;</w:t>
      </w:r>
    </w:p>
    <w:p w:rsidR="00122F69" w:rsidRPr="00563195" w:rsidRDefault="00122F69" w:rsidP="009C48E0">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6) регистрирует заявки на участие в торгах в журнале приема заявок.</w:t>
      </w:r>
    </w:p>
    <w:p w:rsidR="00122F69" w:rsidRPr="00563195" w:rsidRDefault="0043225B" w:rsidP="00C943A4">
      <w:pPr>
        <w:pStyle w:val="a3"/>
        <w:autoSpaceDE w:val="0"/>
        <w:autoSpaceDN w:val="0"/>
        <w:adjustRightInd w:val="0"/>
        <w:spacing w:after="0" w:line="240" w:lineRule="auto"/>
        <w:ind w:left="0" w:firstLine="426"/>
        <w:jc w:val="both"/>
        <w:rPr>
          <w:rFonts w:ascii="Liberation Serif" w:hAnsi="Liberation Serif" w:cs="Times New Roman"/>
          <w:sz w:val="28"/>
          <w:szCs w:val="28"/>
        </w:rPr>
      </w:pPr>
      <w:r w:rsidRPr="00563195">
        <w:rPr>
          <w:rFonts w:ascii="Liberation Serif" w:hAnsi="Liberation Serif" w:cs="Times New Roman"/>
          <w:sz w:val="28"/>
          <w:szCs w:val="28"/>
        </w:rPr>
        <w:t>15.</w:t>
      </w:r>
      <w:r w:rsidR="00122F69" w:rsidRPr="00563195">
        <w:rPr>
          <w:rFonts w:ascii="Liberation Serif" w:hAnsi="Liberation Serif" w:cs="Times New Roman"/>
          <w:sz w:val="28"/>
          <w:szCs w:val="28"/>
        </w:rPr>
        <w:t>Извещение о торгах должно содержать следующую информацию:</w:t>
      </w:r>
    </w:p>
    <w:p w:rsidR="00122F69" w:rsidRPr="00563195" w:rsidRDefault="00515067" w:rsidP="00C943A4">
      <w:pPr>
        <w:pStyle w:val="a3"/>
        <w:autoSpaceDE w:val="0"/>
        <w:autoSpaceDN w:val="0"/>
        <w:adjustRightInd w:val="0"/>
        <w:spacing w:after="0" w:line="240" w:lineRule="auto"/>
        <w:ind w:left="0" w:firstLine="426"/>
        <w:jc w:val="both"/>
        <w:rPr>
          <w:rFonts w:ascii="Liberation Serif" w:hAnsi="Liberation Serif" w:cs="Times New Roman"/>
          <w:sz w:val="28"/>
          <w:szCs w:val="28"/>
        </w:rPr>
      </w:pPr>
      <w:r w:rsidRPr="00563195">
        <w:rPr>
          <w:rFonts w:ascii="Liberation Serif" w:hAnsi="Liberation Serif" w:cs="Times New Roman"/>
          <w:sz w:val="28"/>
          <w:szCs w:val="28"/>
        </w:rPr>
        <w:t>1</w:t>
      </w:r>
      <w:r w:rsidR="00122F69" w:rsidRPr="00563195">
        <w:rPr>
          <w:rFonts w:ascii="Liberation Serif" w:hAnsi="Liberation Serif" w:cs="Times New Roman"/>
          <w:sz w:val="28"/>
          <w:szCs w:val="28"/>
        </w:rPr>
        <w:t>) наименование, место нахождения, почтовый адрес, номер телефона организатора торгов;</w:t>
      </w:r>
    </w:p>
    <w:p w:rsidR="00122F69" w:rsidRPr="00563195" w:rsidRDefault="00515067"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2)</w:t>
      </w:r>
      <w:r w:rsidR="00122F69" w:rsidRPr="00563195">
        <w:rPr>
          <w:rFonts w:ascii="Liberation Serif" w:hAnsi="Liberation Serif" w:cs="Times New Roman"/>
          <w:sz w:val="28"/>
          <w:szCs w:val="28"/>
        </w:rPr>
        <w:t xml:space="preserve"> предмет торгов (лот - право на заключение </w:t>
      </w:r>
      <w:r w:rsidR="00473033" w:rsidRPr="00563195">
        <w:rPr>
          <w:rFonts w:ascii="Liberation Serif" w:hAnsi="Liberation Serif" w:cs="Times New Roman"/>
          <w:sz w:val="28"/>
          <w:szCs w:val="28"/>
        </w:rPr>
        <w:t>Д</w:t>
      </w:r>
      <w:r w:rsidR="00122F69" w:rsidRPr="00563195">
        <w:rPr>
          <w:rFonts w:ascii="Liberation Serif" w:hAnsi="Liberation Serif" w:cs="Times New Roman"/>
          <w:sz w:val="28"/>
          <w:szCs w:val="28"/>
        </w:rPr>
        <w:t>оговора путем определения размера</w:t>
      </w:r>
      <w:r w:rsidR="009117A8" w:rsidRPr="00563195">
        <w:rPr>
          <w:rFonts w:ascii="Liberation Serif" w:hAnsi="Liberation Serif" w:cs="Times New Roman"/>
          <w:sz w:val="28"/>
          <w:szCs w:val="28"/>
        </w:rPr>
        <w:t xml:space="preserve"> ежегодной</w:t>
      </w:r>
      <w:r w:rsidR="00122F69" w:rsidRPr="00563195">
        <w:rPr>
          <w:rFonts w:ascii="Liberation Serif" w:hAnsi="Liberation Serif" w:cs="Times New Roman"/>
          <w:sz w:val="28"/>
          <w:szCs w:val="28"/>
        </w:rPr>
        <w:t xml:space="preserve"> платы по </w:t>
      </w:r>
      <w:r w:rsidR="00473033" w:rsidRPr="00563195">
        <w:rPr>
          <w:rFonts w:ascii="Liberation Serif" w:hAnsi="Liberation Serif" w:cs="Times New Roman"/>
          <w:sz w:val="28"/>
          <w:szCs w:val="28"/>
        </w:rPr>
        <w:t>Д</w:t>
      </w:r>
      <w:r w:rsidR="00122F69" w:rsidRPr="00563195">
        <w:rPr>
          <w:rFonts w:ascii="Liberation Serif" w:hAnsi="Liberation Serif" w:cs="Times New Roman"/>
          <w:sz w:val="28"/>
          <w:szCs w:val="28"/>
        </w:rPr>
        <w:t>оговору);</w:t>
      </w:r>
    </w:p>
    <w:p w:rsidR="00122F69" w:rsidRPr="00563195" w:rsidRDefault="00515067"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3</w:t>
      </w:r>
      <w:r w:rsidR="00122F69" w:rsidRPr="00563195">
        <w:rPr>
          <w:rFonts w:ascii="Liberation Serif" w:hAnsi="Liberation Serif" w:cs="Times New Roman"/>
          <w:sz w:val="28"/>
          <w:szCs w:val="28"/>
        </w:rPr>
        <w:t>) дата, время и место проведения торгов;</w:t>
      </w:r>
    </w:p>
    <w:p w:rsidR="00122F69" w:rsidRPr="00563195" w:rsidRDefault="00515067"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4</w:t>
      </w:r>
      <w:r w:rsidR="00122F69" w:rsidRPr="00563195">
        <w:rPr>
          <w:rFonts w:ascii="Liberation Serif" w:hAnsi="Liberation Serif" w:cs="Times New Roman"/>
          <w:sz w:val="28"/>
          <w:szCs w:val="28"/>
        </w:rPr>
        <w:t xml:space="preserve">) </w:t>
      </w:r>
      <w:r w:rsidR="001810BF" w:rsidRPr="00563195">
        <w:rPr>
          <w:rFonts w:ascii="Liberation Serif" w:hAnsi="Liberation Serif" w:cs="Times New Roman"/>
          <w:sz w:val="28"/>
          <w:szCs w:val="28"/>
        </w:rPr>
        <w:t xml:space="preserve">характеристика </w:t>
      </w:r>
      <w:r w:rsidR="00122F69" w:rsidRPr="00563195">
        <w:rPr>
          <w:rFonts w:ascii="Liberation Serif" w:hAnsi="Liberation Serif" w:cs="Times New Roman"/>
          <w:sz w:val="28"/>
          <w:szCs w:val="28"/>
        </w:rPr>
        <w:t>мест</w:t>
      </w:r>
      <w:r w:rsidR="001810BF" w:rsidRPr="00563195">
        <w:rPr>
          <w:rFonts w:ascii="Liberation Serif" w:hAnsi="Liberation Serif" w:cs="Times New Roman"/>
          <w:sz w:val="28"/>
          <w:szCs w:val="28"/>
        </w:rPr>
        <w:t>а</w:t>
      </w:r>
      <w:r w:rsidR="00122F69" w:rsidRPr="00563195">
        <w:rPr>
          <w:rFonts w:ascii="Liberation Serif" w:hAnsi="Liberation Serif" w:cs="Times New Roman"/>
          <w:sz w:val="28"/>
          <w:szCs w:val="28"/>
        </w:rPr>
        <w:t xml:space="preserve"> размещения нестационарного торгового объекта в соответствии со </w:t>
      </w:r>
      <w:r w:rsidR="00A60BEC" w:rsidRPr="00563195">
        <w:rPr>
          <w:rFonts w:ascii="Liberation Serif" w:hAnsi="Liberation Serif" w:cs="Times New Roman"/>
          <w:sz w:val="28"/>
          <w:szCs w:val="28"/>
        </w:rPr>
        <w:t>С</w:t>
      </w:r>
      <w:r w:rsidR="00122F69" w:rsidRPr="00563195">
        <w:rPr>
          <w:rFonts w:ascii="Liberation Serif" w:hAnsi="Liberation Serif" w:cs="Times New Roman"/>
          <w:sz w:val="28"/>
          <w:szCs w:val="28"/>
        </w:rPr>
        <w:t>хемой;</w:t>
      </w:r>
    </w:p>
    <w:p w:rsidR="002C2597" w:rsidRPr="00563195" w:rsidRDefault="00515067"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5</w:t>
      </w:r>
      <w:r w:rsidR="00412780" w:rsidRPr="00563195">
        <w:rPr>
          <w:rFonts w:ascii="Liberation Serif" w:hAnsi="Liberation Serif" w:cs="Times New Roman"/>
          <w:sz w:val="28"/>
          <w:szCs w:val="28"/>
        </w:rPr>
        <w:t xml:space="preserve">) </w:t>
      </w:r>
      <w:r w:rsidR="003317DC" w:rsidRPr="00563195">
        <w:rPr>
          <w:rFonts w:ascii="Liberation Serif" w:hAnsi="Liberation Serif" w:cs="Times New Roman"/>
          <w:sz w:val="28"/>
          <w:szCs w:val="28"/>
        </w:rPr>
        <w:t>специализация нестационарного торгового объекта</w:t>
      </w:r>
      <w:r w:rsidR="00C01269" w:rsidRPr="00563195">
        <w:rPr>
          <w:rFonts w:ascii="Liberation Serif" w:hAnsi="Liberation Serif" w:cs="Times New Roman"/>
          <w:sz w:val="28"/>
          <w:szCs w:val="28"/>
        </w:rPr>
        <w:t>;</w:t>
      </w:r>
    </w:p>
    <w:p w:rsidR="00412780" w:rsidRPr="00563195" w:rsidRDefault="00515067" w:rsidP="00E91E47">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6</w:t>
      </w:r>
      <w:r w:rsidR="00E91E47" w:rsidRPr="00563195">
        <w:rPr>
          <w:rFonts w:ascii="Liberation Serif" w:hAnsi="Liberation Serif" w:cs="Times New Roman"/>
          <w:sz w:val="28"/>
          <w:szCs w:val="28"/>
        </w:rPr>
        <w:t xml:space="preserve">) </w:t>
      </w:r>
      <w:r w:rsidR="00412780" w:rsidRPr="00563195">
        <w:rPr>
          <w:rFonts w:ascii="Liberation Serif" w:hAnsi="Liberation Serif" w:cs="Times New Roman"/>
          <w:sz w:val="28"/>
          <w:szCs w:val="28"/>
        </w:rPr>
        <w:t xml:space="preserve">указание на то, что участниками аукциона могут являться </w:t>
      </w:r>
      <w:r w:rsidR="00CB6047" w:rsidRPr="00563195">
        <w:rPr>
          <w:rFonts w:ascii="Liberation Serif" w:hAnsi="Liberation Serif" w:cs="Times New Roman"/>
          <w:sz w:val="28"/>
          <w:szCs w:val="28"/>
        </w:rPr>
        <w:t>юридические лица,</w:t>
      </w:r>
      <w:r w:rsidR="00412780" w:rsidRPr="00563195">
        <w:rPr>
          <w:rFonts w:ascii="Liberation Serif" w:hAnsi="Liberation Serif" w:cs="Times New Roman"/>
          <w:sz w:val="28"/>
          <w:szCs w:val="28"/>
        </w:rPr>
        <w:t xml:space="preserve"> субъекты малого и среднего предпринимательства, если это предусмотрено </w:t>
      </w:r>
      <w:r w:rsidR="00A60BEC" w:rsidRPr="00563195">
        <w:rPr>
          <w:rFonts w:ascii="Liberation Serif" w:hAnsi="Liberation Serif" w:cs="Times New Roman"/>
          <w:sz w:val="28"/>
          <w:szCs w:val="28"/>
        </w:rPr>
        <w:t>С</w:t>
      </w:r>
      <w:r w:rsidR="00412780" w:rsidRPr="00563195">
        <w:rPr>
          <w:rFonts w:ascii="Liberation Serif" w:hAnsi="Liberation Serif" w:cs="Times New Roman"/>
          <w:sz w:val="28"/>
          <w:szCs w:val="28"/>
        </w:rPr>
        <w:t>хемой;</w:t>
      </w:r>
    </w:p>
    <w:p w:rsidR="00122F69" w:rsidRPr="00563195" w:rsidRDefault="00515067"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7</w:t>
      </w:r>
      <w:r w:rsidR="00122F69" w:rsidRPr="00563195">
        <w:rPr>
          <w:rFonts w:ascii="Liberation Serif" w:hAnsi="Liberation Serif" w:cs="Times New Roman"/>
          <w:sz w:val="28"/>
          <w:szCs w:val="28"/>
        </w:rPr>
        <w:t xml:space="preserve">) </w:t>
      </w:r>
      <w:r w:rsidR="00626AC3" w:rsidRPr="00563195">
        <w:rPr>
          <w:rFonts w:ascii="Liberation Serif" w:hAnsi="Liberation Serif" w:cs="Times New Roman"/>
          <w:sz w:val="28"/>
          <w:szCs w:val="28"/>
        </w:rPr>
        <w:t xml:space="preserve">начальный размер </w:t>
      </w:r>
      <w:r w:rsidR="0064383F" w:rsidRPr="00563195">
        <w:rPr>
          <w:rFonts w:ascii="Liberation Serif" w:hAnsi="Liberation Serif" w:cs="Times New Roman"/>
          <w:sz w:val="28"/>
          <w:szCs w:val="28"/>
        </w:rPr>
        <w:t xml:space="preserve">ежегодной </w:t>
      </w:r>
      <w:r w:rsidR="00626AC3" w:rsidRPr="00563195">
        <w:rPr>
          <w:rFonts w:ascii="Liberation Serif" w:hAnsi="Liberation Serif" w:cs="Times New Roman"/>
          <w:sz w:val="28"/>
          <w:szCs w:val="28"/>
        </w:rPr>
        <w:t xml:space="preserve">платы по </w:t>
      </w:r>
      <w:r w:rsidR="00473033" w:rsidRPr="00563195">
        <w:rPr>
          <w:rFonts w:ascii="Liberation Serif" w:hAnsi="Liberation Serif" w:cs="Times New Roman"/>
          <w:sz w:val="28"/>
          <w:szCs w:val="28"/>
        </w:rPr>
        <w:t>Д</w:t>
      </w:r>
      <w:r w:rsidR="00626AC3" w:rsidRPr="00563195">
        <w:rPr>
          <w:rFonts w:ascii="Liberation Serif" w:hAnsi="Liberation Serif" w:cs="Times New Roman"/>
          <w:sz w:val="28"/>
          <w:szCs w:val="28"/>
        </w:rPr>
        <w:t>оговору</w:t>
      </w:r>
      <w:r w:rsidR="00122F69" w:rsidRPr="00563195">
        <w:rPr>
          <w:rFonts w:ascii="Liberation Serif" w:hAnsi="Liberation Serif" w:cs="Times New Roman"/>
          <w:sz w:val="28"/>
          <w:szCs w:val="28"/>
        </w:rPr>
        <w:t>;</w:t>
      </w:r>
    </w:p>
    <w:p w:rsidR="00122F69" w:rsidRPr="00563195" w:rsidRDefault="00515067"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8</w:t>
      </w:r>
      <w:r w:rsidR="00626AC3" w:rsidRPr="00563195">
        <w:rPr>
          <w:rFonts w:ascii="Liberation Serif" w:hAnsi="Liberation Serif" w:cs="Times New Roman"/>
          <w:sz w:val="28"/>
          <w:szCs w:val="28"/>
        </w:rPr>
        <w:t>) «шаг аукциона»</w:t>
      </w:r>
      <w:r w:rsidR="00122F69" w:rsidRPr="00563195">
        <w:rPr>
          <w:rFonts w:ascii="Liberation Serif" w:hAnsi="Liberation Serif" w:cs="Times New Roman"/>
          <w:sz w:val="28"/>
          <w:szCs w:val="28"/>
        </w:rPr>
        <w:t>;</w:t>
      </w:r>
    </w:p>
    <w:p w:rsidR="00122F69" w:rsidRPr="00563195" w:rsidRDefault="00515067"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9</w:t>
      </w:r>
      <w:r w:rsidR="00122F69" w:rsidRPr="00563195">
        <w:rPr>
          <w:rFonts w:ascii="Liberation Serif" w:hAnsi="Liberation Serif" w:cs="Times New Roman"/>
          <w:sz w:val="28"/>
          <w:szCs w:val="28"/>
        </w:rPr>
        <w:t xml:space="preserve">) </w:t>
      </w:r>
      <w:r w:rsidR="00C01269" w:rsidRPr="00563195">
        <w:rPr>
          <w:rFonts w:ascii="Liberation Serif" w:hAnsi="Liberation Serif" w:cs="Times New Roman"/>
          <w:sz w:val="28"/>
          <w:szCs w:val="28"/>
        </w:rPr>
        <w:t xml:space="preserve">требование о внесении задатка (если его внесение предусмотрено аукционной документацией), </w:t>
      </w:r>
      <w:r w:rsidR="00122F69" w:rsidRPr="00563195">
        <w:rPr>
          <w:rFonts w:ascii="Liberation Serif" w:hAnsi="Liberation Serif" w:cs="Times New Roman"/>
          <w:sz w:val="28"/>
          <w:szCs w:val="28"/>
        </w:rPr>
        <w:t xml:space="preserve">размер задатка, </w:t>
      </w:r>
      <w:r w:rsidR="00C943A4" w:rsidRPr="00563195">
        <w:rPr>
          <w:rFonts w:ascii="Liberation Serif" w:hAnsi="Liberation Serif" w:cs="Times New Roman"/>
          <w:sz w:val="28"/>
          <w:szCs w:val="28"/>
        </w:rPr>
        <w:t xml:space="preserve">срок его внесения, </w:t>
      </w:r>
      <w:r w:rsidR="00122F69" w:rsidRPr="00563195">
        <w:rPr>
          <w:rFonts w:ascii="Liberation Serif" w:hAnsi="Liberation Serif" w:cs="Times New Roman"/>
          <w:sz w:val="28"/>
          <w:szCs w:val="28"/>
        </w:rPr>
        <w:t>а также реквизиты счета, на который должен поступить задаток;</w:t>
      </w:r>
    </w:p>
    <w:p w:rsidR="00122F69" w:rsidRPr="00563195" w:rsidRDefault="00515067"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10</w:t>
      </w:r>
      <w:r w:rsidR="00122F69" w:rsidRPr="00563195">
        <w:rPr>
          <w:rFonts w:ascii="Liberation Serif" w:hAnsi="Liberation Serif" w:cs="Times New Roman"/>
          <w:sz w:val="28"/>
          <w:szCs w:val="28"/>
        </w:rPr>
        <w:t>) адрес места приема заявок и документов на участие в торгах;</w:t>
      </w:r>
    </w:p>
    <w:p w:rsidR="00122F69" w:rsidRPr="00563195" w:rsidRDefault="00515067"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11</w:t>
      </w:r>
      <w:r w:rsidR="00122F69" w:rsidRPr="00563195">
        <w:rPr>
          <w:rFonts w:ascii="Liberation Serif" w:hAnsi="Liberation Serif" w:cs="Times New Roman"/>
          <w:sz w:val="28"/>
          <w:szCs w:val="28"/>
        </w:rPr>
        <w:t>) дата, время начала и окончания приема заявок и документов от претендентов;</w:t>
      </w:r>
    </w:p>
    <w:p w:rsidR="00E91E47" w:rsidRPr="00563195" w:rsidRDefault="00515067" w:rsidP="00E91E47">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12</w:t>
      </w:r>
      <w:r w:rsidR="00E91E47" w:rsidRPr="00563195">
        <w:rPr>
          <w:rFonts w:ascii="Liberation Serif" w:hAnsi="Liberation Serif" w:cs="Times New Roman"/>
          <w:sz w:val="28"/>
          <w:szCs w:val="28"/>
        </w:rPr>
        <w:t>) порядок и срок отзыва заявок на участие в торгах;</w:t>
      </w:r>
    </w:p>
    <w:p w:rsidR="00CB2F81" w:rsidRPr="00563195" w:rsidRDefault="00515067" w:rsidP="00CB2F81">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lastRenderedPageBreak/>
        <w:t>13</w:t>
      </w:r>
      <w:r w:rsidR="00CB2F81" w:rsidRPr="00563195">
        <w:rPr>
          <w:rFonts w:ascii="Liberation Serif" w:hAnsi="Liberation Serif" w:cs="Times New Roman"/>
          <w:sz w:val="28"/>
          <w:szCs w:val="28"/>
        </w:rPr>
        <w:t>) срок, в течение которого организатор аукциона вправе отказаться от проведения аукциона</w:t>
      </w:r>
      <w:r w:rsidR="007E052F" w:rsidRPr="00563195">
        <w:rPr>
          <w:rFonts w:ascii="Liberation Serif" w:hAnsi="Liberation Serif" w:cs="Times New Roman"/>
          <w:sz w:val="28"/>
          <w:szCs w:val="28"/>
        </w:rPr>
        <w:t>;</w:t>
      </w:r>
    </w:p>
    <w:p w:rsidR="00C01269" w:rsidRPr="00563195" w:rsidRDefault="00515067"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14)</w:t>
      </w:r>
      <w:r w:rsidR="002D37DD" w:rsidRPr="00563195">
        <w:rPr>
          <w:rFonts w:ascii="Liberation Serif" w:hAnsi="Liberation Serif" w:cs="Times New Roman"/>
          <w:sz w:val="28"/>
          <w:szCs w:val="28"/>
        </w:rPr>
        <w:t xml:space="preserve"> </w:t>
      </w:r>
      <w:r w:rsidR="00C01269" w:rsidRPr="00563195">
        <w:rPr>
          <w:rFonts w:ascii="Liberation Serif" w:hAnsi="Liberation Serif" w:cs="Times New Roman"/>
          <w:sz w:val="28"/>
          <w:szCs w:val="28"/>
        </w:rPr>
        <w:t xml:space="preserve">срок действия </w:t>
      </w:r>
      <w:r w:rsidR="00473033" w:rsidRPr="00563195">
        <w:rPr>
          <w:rFonts w:ascii="Liberation Serif" w:hAnsi="Liberation Serif" w:cs="Times New Roman"/>
          <w:sz w:val="28"/>
          <w:szCs w:val="28"/>
        </w:rPr>
        <w:t>Д</w:t>
      </w:r>
      <w:r w:rsidR="00C01269" w:rsidRPr="00563195">
        <w:rPr>
          <w:rFonts w:ascii="Liberation Serif" w:hAnsi="Liberation Serif" w:cs="Times New Roman"/>
          <w:sz w:val="28"/>
          <w:szCs w:val="28"/>
        </w:rPr>
        <w:t>оговора;</w:t>
      </w:r>
    </w:p>
    <w:p w:rsidR="00E91E47" w:rsidRPr="00563195" w:rsidRDefault="00515067" w:rsidP="00E91E47">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15</w:t>
      </w:r>
      <w:r w:rsidR="00E91E47" w:rsidRPr="00563195">
        <w:rPr>
          <w:rFonts w:ascii="Liberation Serif" w:hAnsi="Liberation Serif" w:cs="Times New Roman"/>
          <w:sz w:val="28"/>
          <w:szCs w:val="28"/>
        </w:rPr>
        <w:t>) указание официального сайта, на котором размещена документация об аукционе;</w:t>
      </w:r>
    </w:p>
    <w:p w:rsidR="00122F69" w:rsidRPr="00563195" w:rsidRDefault="00515067"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16</w:t>
      </w:r>
      <w:r w:rsidR="00122F69" w:rsidRPr="00563195">
        <w:rPr>
          <w:rFonts w:ascii="Liberation Serif" w:hAnsi="Liberation Serif" w:cs="Times New Roman"/>
          <w:sz w:val="28"/>
          <w:szCs w:val="28"/>
        </w:rPr>
        <w:t>) иная необходимая информация.</w:t>
      </w:r>
    </w:p>
    <w:p w:rsidR="00122F69" w:rsidRPr="00563195" w:rsidRDefault="00122F69" w:rsidP="009C48E0">
      <w:pPr>
        <w:pStyle w:val="a3"/>
        <w:autoSpaceDE w:val="0"/>
        <w:autoSpaceDN w:val="0"/>
        <w:adjustRightInd w:val="0"/>
        <w:spacing w:after="0" w:line="240" w:lineRule="auto"/>
        <w:ind w:left="0" w:firstLine="426"/>
        <w:jc w:val="both"/>
        <w:rPr>
          <w:rFonts w:ascii="Liberation Serif" w:hAnsi="Liberation Serif" w:cs="Times New Roman"/>
          <w:sz w:val="28"/>
          <w:szCs w:val="28"/>
        </w:rPr>
      </w:pPr>
      <w:r w:rsidRPr="00563195">
        <w:rPr>
          <w:rFonts w:ascii="Liberation Serif" w:hAnsi="Liberation Serif" w:cs="Times New Roman"/>
          <w:sz w:val="28"/>
          <w:szCs w:val="28"/>
        </w:rPr>
        <w:t>1</w:t>
      </w:r>
      <w:r w:rsidR="009E0819" w:rsidRPr="00563195">
        <w:rPr>
          <w:rFonts w:ascii="Liberation Serif" w:hAnsi="Liberation Serif" w:cs="Times New Roman"/>
          <w:sz w:val="28"/>
          <w:szCs w:val="28"/>
        </w:rPr>
        <w:t>6</w:t>
      </w:r>
      <w:r w:rsidRPr="00563195">
        <w:rPr>
          <w:rFonts w:ascii="Liberation Serif" w:hAnsi="Liberation Serif" w:cs="Times New Roman"/>
          <w:sz w:val="28"/>
          <w:szCs w:val="28"/>
        </w:rPr>
        <w:t xml:space="preserve">. Организатор торгов по собственной инициативе вправе отказаться от проведения торгов не </w:t>
      </w:r>
      <w:proofErr w:type="gramStart"/>
      <w:r w:rsidRPr="00563195">
        <w:rPr>
          <w:rFonts w:ascii="Liberation Serif" w:hAnsi="Liberation Serif" w:cs="Times New Roman"/>
          <w:sz w:val="28"/>
          <w:szCs w:val="28"/>
        </w:rPr>
        <w:t>позднее</w:t>
      </w:r>
      <w:proofErr w:type="gramEnd"/>
      <w:r w:rsidRPr="00563195">
        <w:rPr>
          <w:rFonts w:ascii="Liberation Serif" w:hAnsi="Liberation Serif" w:cs="Times New Roman"/>
          <w:sz w:val="28"/>
          <w:szCs w:val="28"/>
        </w:rPr>
        <w:t xml:space="preserve"> чем за </w:t>
      </w:r>
      <w:r w:rsidR="00CB2F81" w:rsidRPr="00563195">
        <w:rPr>
          <w:rFonts w:ascii="Liberation Serif" w:hAnsi="Liberation Serif" w:cs="Times New Roman"/>
          <w:sz w:val="28"/>
          <w:szCs w:val="28"/>
        </w:rPr>
        <w:t>5</w:t>
      </w:r>
      <w:r w:rsidRPr="00563195">
        <w:rPr>
          <w:rFonts w:ascii="Liberation Serif" w:hAnsi="Liberation Serif" w:cs="Times New Roman"/>
          <w:sz w:val="28"/>
          <w:szCs w:val="28"/>
        </w:rPr>
        <w:t xml:space="preserve"> </w:t>
      </w:r>
      <w:r w:rsidR="00CB2F81" w:rsidRPr="00563195">
        <w:rPr>
          <w:rFonts w:ascii="Liberation Serif" w:hAnsi="Liberation Serif" w:cs="Times New Roman"/>
          <w:sz w:val="28"/>
          <w:szCs w:val="28"/>
        </w:rPr>
        <w:t>(пять)</w:t>
      </w:r>
      <w:r w:rsidRPr="00563195">
        <w:rPr>
          <w:rFonts w:ascii="Liberation Serif" w:hAnsi="Liberation Serif" w:cs="Times New Roman"/>
          <w:sz w:val="28"/>
          <w:szCs w:val="28"/>
        </w:rPr>
        <w:t xml:space="preserve"> дн</w:t>
      </w:r>
      <w:r w:rsidR="00CB2F81" w:rsidRPr="00563195">
        <w:rPr>
          <w:rFonts w:ascii="Liberation Serif" w:hAnsi="Liberation Serif" w:cs="Times New Roman"/>
          <w:sz w:val="28"/>
          <w:szCs w:val="28"/>
        </w:rPr>
        <w:t>ей</w:t>
      </w:r>
      <w:r w:rsidRPr="00563195">
        <w:rPr>
          <w:rFonts w:ascii="Liberation Serif" w:hAnsi="Liberation Serif" w:cs="Times New Roman"/>
          <w:sz w:val="28"/>
          <w:szCs w:val="28"/>
        </w:rPr>
        <w:t xml:space="preserve"> до даты окончания срока подачи заявок на участие в торгах. Информация об отказе от проведения торгов размещается на официально</w:t>
      </w:r>
      <w:r w:rsidR="00E703E9" w:rsidRPr="00563195">
        <w:rPr>
          <w:rFonts w:ascii="Liberation Serif" w:hAnsi="Liberation Serif" w:cs="Times New Roman"/>
          <w:sz w:val="28"/>
          <w:szCs w:val="28"/>
        </w:rPr>
        <w:t xml:space="preserve">м сайте </w:t>
      </w:r>
      <w:r w:rsidR="0036431C" w:rsidRPr="00563195">
        <w:rPr>
          <w:rFonts w:ascii="Liberation Serif" w:hAnsi="Liberation Serif" w:cs="Times New Roman"/>
          <w:sz w:val="28"/>
          <w:szCs w:val="28"/>
        </w:rPr>
        <w:t xml:space="preserve">администрации городского округа </w:t>
      </w:r>
      <w:r w:rsidR="0074333E" w:rsidRPr="00563195">
        <w:rPr>
          <w:rFonts w:ascii="Liberation Serif" w:hAnsi="Liberation Serif" w:cs="Times New Roman"/>
          <w:sz w:val="28"/>
          <w:szCs w:val="28"/>
        </w:rPr>
        <w:t xml:space="preserve">Нижняя Салда </w:t>
      </w:r>
      <w:r w:rsidR="0036431C" w:rsidRPr="00563195">
        <w:rPr>
          <w:rFonts w:ascii="Liberation Serif" w:hAnsi="Liberation Serif" w:cs="Times New Roman"/>
          <w:sz w:val="28"/>
          <w:szCs w:val="28"/>
        </w:rPr>
        <w:t xml:space="preserve">в информационно-телекоммуникационной сети «Интернет» </w:t>
      </w:r>
      <w:r w:rsidR="00E703E9" w:rsidRPr="00563195">
        <w:rPr>
          <w:rFonts w:ascii="Liberation Serif" w:hAnsi="Liberation Serif" w:cs="Times New Roman"/>
          <w:sz w:val="28"/>
          <w:szCs w:val="28"/>
        </w:rPr>
        <w:t>и публикуется в газете «</w:t>
      </w:r>
      <w:r w:rsidR="0074333E" w:rsidRPr="00563195">
        <w:rPr>
          <w:rFonts w:ascii="Liberation Serif" w:hAnsi="Liberation Serif" w:cs="Times New Roman"/>
          <w:sz w:val="28"/>
          <w:szCs w:val="28"/>
        </w:rPr>
        <w:t>Городской вестник Плюс</w:t>
      </w:r>
      <w:r w:rsidR="00E703E9" w:rsidRPr="00563195">
        <w:rPr>
          <w:rFonts w:ascii="Liberation Serif" w:hAnsi="Liberation Serif" w:cs="Times New Roman"/>
          <w:sz w:val="28"/>
          <w:szCs w:val="28"/>
        </w:rPr>
        <w:t>»</w:t>
      </w:r>
      <w:r w:rsidRPr="00563195">
        <w:rPr>
          <w:rFonts w:ascii="Liberation Serif" w:hAnsi="Liberation Serif" w:cs="Times New Roman"/>
          <w:sz w:val="28"/>
          <w:szCs w:val="28"/>
        </w:rPr>
        <w:t>.</w:t>
      </w:r>
    </w:p>
    <w:p w:rsidR="00B24E1E" w:rsidRPr="00563195" w:rsidRDefault="00B24E1E" w:rsidP="009B1FA3">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17. Организатор аукциона вправе принять решение о внесении изменений в извещение о проведении аукциона не </w:t>
      </w:r>
      <w:proofErr w:type="gramStart"/>
      <w:r w:rsidRPr="00563195">
        <w:rPr>
          <w:rFonts w:ascii="Liberation Serif" w:hAnsi="Liberation Serif" w:cs="Times New Roman"/>
          <w:sz w:val="28"/>
          <w:szCs w:val="28"/>
        </w:rPr>
        <w:t>позднее</w:t>
      </w:r>
      <w:proofErr w:type="gramEnd"/>
      <w:r w:rsidRPr="00563195">
        <w:rPr>
          <w:rFonts w:ascii="Liberation Serif" w:hAnsi="Liberation Serif" w:cs="Times New Roman"/>
          <w:sz w:val="28"/>
          <w:szCs w:val="28"/>
        </w:rPr>
        <w:t xml:space="preserve"> чем за 5 (пять) дней до даты окончания срока подачи заявок на участие в аукционе. Информация о внесении изменений в извещение о проведен</w:t>
      </w:r>
      <w:proofErr w:type="gramStart"/>
      <w:r w:rsidRPr="00563195">
        <w:rPr>
          <w:rFonts w:ascii="Liberation Serif" w:hAnsi="Liberation Serif" w:cs="Times New Roman"/>
          <w:sz w:val="28"/>
          <w:szCs w:val="28"/>
        </w:rPr>
        <w:t>ии ау</w:t>
      </w:r>
      <w:proofErr w:type="gramEnd"/>
      <w:r w:rsidRPr="00563195">
        <w:rPr>
          <w:rFonts w:ascii="Liberation Serif" w:hAnsi="Liberation Serif" w:cs="Times New Roman"/>
          <w:sz w:val="28"/>
          <w:szCs w:val="28"/>
        </w:rPr>
        <w:t xml:space="preserve">кциона размещается на официальном </w:t>
      </w:r>
      <w:r w:rsidR="0074333E" w:rsidRPr="00563195">
        <w:rPr>
          <w:rFonts w:ascii="Liberation Serif" w:hAnsi="Liberation Serif" w:cs="Times New Roman"/>
          <w:sz w:val="28"/>
          <w:szCs w:val="28"/>
        </w:rPr>
        <w:t xml:space="preserve">сайте администрации городского округа Нижняя Салда в информационно-телекоммуникационной сети «Интернет» и публикуется в газете «Городской вестник Плюс». </w:t>
      </w:r>
      <w:proofErr w:type="gramStart"/>
      <w:r w:rsidRPr="00563195">
        <w:rPr>
          <w:rFonts w:ascii="Liberation Serif" w:hAnsi="Liberation Serif" w:cs="Times New Roman"/>
          <w:sz w:val="28"/>
          <w:szCs w:val="28"/>
        </w:rPr>
        <w:t xml:space="preserve">При этом срок подачи заявок на участие в аукционе должен быть продлен таким образом, чтобы с даты размещения на официальном сайте </w:t>
      </w:r>
      <w:r w:rsidR="0036431C" w:rsidRPr="00563195">
        <w:rPr>
          <w:rFonts w:ascii="Liberation Serif" w:hAnsi="Liberation Serif" w:cs="Times New Roman"/>
          <w:sz w:val="28"/>
          <w:szCs w:val="28"/>
        </w:rPr>
        <w:t>администрации городского округа</w:t>
      </w:r>
      <w:r w:rsidR="00E56A47" w:rsidRPr="00563195">
        <w:rPr>
          <w:rFonts w:ascii="Liberation Serif" w:hAnsi="Liberation Serif" w:cs="Times New Roman"/>
          <w:sz w:val="28"/>
          <w:szCs w:val="28"/>
        </w:rPr>
        <w:t xml:space="preserve"> Нижняя Салда</w:t>
      </w:r>
      <w:r w:rsidR="0036431C" w:rsidRPr="00563195">
        <w:rPr>
          <w:rFonts w:ascii="Liberation Serif" w:hAnsi="Liberation Serif" w:cs="Times New Roman"/>
          <w:sz w:val="28"/>
          <w:szCs w:val="28"/>
        </w:rPr>
        <w:t xml:space="preserve"> в информационно-телекоммуникационной сети «Интернет» и в газете «</w:t>
      </w:r>
      <w:r w:rsidR="00E56A47" w:rsidRPr="00563195">
        <w:rPr>
          <w:rFonts w:ascii="Liberation Serif" w:hAnsi="Liberation Serif" w:cs="Times New Roman"/>
          <w:sz w:val="28"/>
          <w:szCs w:val="28"/>
        </w:rPr>
        <w:t>Городской вестник Плюс</w:t>
      </w:r>
      <w:r w:rsidR="0036431C" w:rsidRPr="00563195">
        <w:rPr>
          <w:rFonts w:ascii="Liberation Serif" w:hAnsi="Liberation Serif" w:cs="Times New Roman"/>
          <w:sz w:val="28"/>
          <w:szCs w:val="28"/>
        </w:rPr>
        <w:t xml:space="preserve">» </w:t>
      </w:r>
      <w:r w:rsidRPr="00563195">
        <w:rPr>
          <w:rFonts w:ascii="Liberation Serif" w:hAnsi="Liberation Serif" w:cs="Times New Roman"/>
          <w:sz w:val="28"/>
          <w:szCs w:val="28"/>
        </w:rPr>
        <w:t xml:space="preserve">внесенных изменений в извещение о проведении аукциона до даты окончания </w:t>
      </w:r>
      <w:r w:rsidR="009D50A1" w:rsidRPr="00563195">
        <w:rPr>
          <w:rFonts w:ascii="Liberation Serif" w:hAnsi="Liberation Serif" w:cs="Times New Roman"/>
          <w:sz w:val="28"/>
          <w:szCs w:val="28"/>
        </w:rPr>
        <w:t xml:space="preserve">срока </w:t>
      </w:r>
      <w:r w:rsidRPr="00563195">
        <w:rPr>
          <w:rFonts w:ascii="Liberation Serif" w:hAnsi="Liberation Serif" w:cs="Times New Roman"/>
          <w:sz w:val="28"/>
          <w:szCs w:val="28"/>
        </w:rPr>
        <w:t xml:space="preserve">подачи заявок на участие в аукционе он составлял не менее </w:t>
      </w:r>
      <w:r w:rsidR="0036431C" w:rsidRPr="00563195">
        <w:rPr>
          <w:rFonts w:ascii="Liberation Serif" w:hAnsi="Liberation Serif" w:cs="Times New Roman"/>
          <w:sz w:val="28"/>
          <w:szCs w:val="28"/>
        </w:rPr>
        <w:t>15 (</w:t>
      </w:r>
      <w:r w:rsidRPr="00563195">
        <w:rPr>
          <w:rFonts w:ascii="Liberation Serif" w:hAnsi="Liberation Serif" w:cs="Times New Roman"/>
          <w:sz w:val="28"/>
          <w:szCs w:val="28"/>
        </w:rPr>
        <w:t>пятнадцати</w:t>
      </w:r>
      <w:r w:rsidR="0036431C" w:rsidRPr="00563195">
        <w:rPr>
          <w:rFonts w:ascii="Liberation Serif" w:hAnsi="Liberation Serif" w:cs="Times New Roman"/>
          <w:sz w:val="28"/>
          <w:szCs w:val="28"/>
        </w:rPr>
        <w:t>)</w:t>
      </w:r>
      <w:r w:rsidRPr="00563195">
        <w:rPr>
          <w:rFonts w:ascii="Liberation Serif" w:hAnsi="Liberation Serif" w:cs="Times New Roman"/>
          <w:sz w:val="28"/>
          <w:szCs w:val="28"/>
        </w:rPr>
        <w:t xml:space="preserve"> дней.</w:t>
      </w:r>
      <w:proofErr w:type="gramEnd"/>
    </w:p>
    <w:p w:rsidR="00122F69" w:rsidRPr="00563195" w:rsidRDefault="00E703E9" w:rsidP="00C943A4">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1</w:t>
      </w:r>
      <w:r w:rsidR="003A1BE6" w:rsidRPr="00563195">
        <w:rPr>
          <w:rFonts w:ascii="Liberation Serif" w:hAnsi="Liberation Serif" w:cs="Times New Roman"/>
          <w:sz w:val="28"/>
          <w:szCs w:val="28"/>
        </w:rPr>
        <w:t>8</w:t>
      </w:r>
      <w:r w:rsidRPr="00563195">
        <w:rPr>
          <w:rFonts w:ascii="Liberation Serif" w:hAnsi="Liberation Serif" w:cs="Times New Roman"/>
          <w:sz w:val="28"/>
          <w:szCs w:val="28"/>
        </w:rPr>
        <w:t>.</w:t>
      </w:r>
      <w:r w:rsidR="00473033" w:rsidRPr="00563195">
        <w:rPr>
          <w:rFonts w:ascii="Liberation Serif" w:hAnsi="Liberation Serif" w:cs="Times New Roman"/>
          <w:sz w:val="28"/>
          <w:szCs w:val="28"/>
        </w:rPr>
        <w:t xml:space="preserve"> Торги на право заключения Д</w:t>
      </w:r>
      <w:r w:rsidR="00122F69" w:rsidRPr="00563195">
        <w:rPr>
          <w:rFonts w:ascii="Liberation Serif" w:hAnsi="Liberation Serif" w:cs="Times New Roman"/>
          <w:sz w:val="28"/>
          <w:szCs w:val="28"/>
        </w:rPr>
        <w:t xml:space="preserve">оговора должны быть объявлены не </w:t>
      </w:r>
      <w:proofErr w:type="gramStart"/>
      <w:r w:rsidR="00122F69" w:rsidRPr="00563195">
        <w:rPr>
          <w:rFonts w:ascii="Liberation Serif" w:hAnsi="Liberation Serif" w:cs="Times New Roman"/>
          <w:sz w:val="28"/>
          <w:szCs w:val="28"/>
        </w:rPr>
        <w:t>позднее</w:t>
      </w:r>
      <w:proofErr w:type="gramEnd"/>
      <w:r w:rsidR="00122F69" w:rsidRPr="00563195">
        <w:rPr>
          <w:rFonts w:ascii="Liberation Serif" w:hAnsi="Liberation Serif" w:cs="Times New Roman"/>
          <w:sz w:val="28"/>
          <w:szCs w:val="28"/>
        </w:rPr>
        <w:t xml:space="preserve"> чем за 30 </w:t>
      </w:r>
      <w:r w:rsidR="00E56A47" w:rsidRPr="00563195">
        <w:rPr>
          <w:rFonts w:ascii="Liberation Serif" w:hAnsi="Liberation Serif" w:cs="Times New Roman"/>
          <w:sz w:val="28"/>
          <w:szCs w:val="28"/>
        </w:rPr>
        <w:t xml:space="preserve">(тридцать) </w:t>
      </w:r>
      <w:r w:rsidR="00122F69" w:rsidRPr="00563195">
        <w:rPr>
          <w:rFonts w:ascii="Liberation Serif" w:hAnsi="Liberation Serif" w:cs="Times New Roman"/>
          <w:sz w:val="28"/>
          <w:szCs w:val="28"/>
        </w:rPr>
        <w:t xml:space="preserve">дней до даты окончания действия </w:t>
      </w:r>
      <w:r w:rsidR="00F12BDE" w:rsidRPr="00563195">
        <w:rPr>
          <w:rFonts w:ascii="Liberation Serif" w:hAnsi="Liberation Serif" w:cs="Times New Roman"/>
          <w:sz w:val="28"/>
          <w:szCs w:val="28"/>
        </w:rPr>
        <w:t xml:space="preserve">ранее заключенного </w:t>
      </w:r>
      <w:r w:rsidR="00473033" w:rsidRPr="00563195">
        <w:rPr>
          <w:rFonts w:ascii="Liberation Serif" w:hAnsi="Liberation Serif" w:cs="Times New Roman"/>
          <w:sz w:val="28"/>
          <w:szCs w:val="28"/>
        </w:rPr>
        <w:t>Д</w:t>
      </w:r>
      <w:r w:rsidR="00122F69" w:rsidRPr="00563195">
        <w:rPr>
          <w:rFonts w:ascii="Liberation Serif" w:hAnsi="Liberation Serif" w:cs="Times New Roman"/>
          <w:sz w:val="28"/>
          <w:szCs w:val="28"/>
        </w:rPr>
        <w:t>оговора и проведены до и</w:t>
      </w:r>
      <w:r w:rsidR="00F12BDE" w:rsidRPr="00563195">
        <w:rPr>
          <w:rFonts w:ascii="Liberation Serif" w:hAnsi="Liberation Serif" w:cs="Times New Roman"/>
          <w:sz w:val="28"/>
          <w:szCs w:val="28"/>
        </w:rPr>
        <w:t>стечения срока действия такого Д</w:t>
      </w:r>
      <w:r w:rsidR="00122F69" w:rsidRPr="00563195">
        <w:rPr>
          <w:rFonts w:ascii="Liberation Serif" w:hAnsi="Liberation Serif" w:cs="Times New Roman"/>
          <w:sz w:val="28"/>
          <w:szCs w:val="28"/>
        </w:rPr>
        <w:t>оговора.</w:t>
      </w:r>
    </w:p>
    <w:p w:rsidR="00122F69" w:rsidRPr="00563195" w:rsidRDefault="00122F69" w:rsidP="00C943A4">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1</w:t>
      </w:r>
      <w:r w:rsidR="003A1BE6" w:rsidRPr="00563195">
        <w:rPr>
          <w:rFonts w:ascii="Liberation Serif" w:hAnsi="Liberation Serif" w:cs="Times New Roman"/>
          <w:sz w:val="28"/>
          <w:szCs w:val="28"/>
        </w:rPr>
        <w:t>9</w:t>
      </w:r>
      <w:r w:rsidR="00E703E9" w:rsidRPr="00563195">
        <w:rPr>
          <w:rFonts w:ascii="Liberation Serif" w:hAnsi="Liberation Serif" w:cs="Times New Roman"/>
          <w:sz w:val="28"/>
          <w:szCs w:val="28"/>
        </w:rPr>
        <w:t>.</w:t>
      </w:r>
      <w:r w:rsidRPr="00563195">
        <w:rPr>
          <w:rFonts w:ascii="Liberation Serif" w:hAnsi="Liberation Serif" w:cs="Times New Roman"/>
          <w:sz w:val="28"/>
          <w:szCs w:val="28"/>
        </w:rPr>
        <w:t xml:space="preserve"> Договор заключается по результатам торгов после прекращения действия ранее заключенного </w:t>
      </w:r>
      <w:r w:rsidR="00F12BDE" w:rsidRPr="00563195">
        <w:rPr>
          <w:rFonts w:ascii="Liberation Serif" w:hAnsi="Liberation Serif" w:cs="Times New Roman"/>
          <w:sz w:val="28"/>
          <w:szCs w:val="28"/>
        </w:rPr>
        <w:t>Д</w:t>
      </w:r>
      <w:r w:rsidRPr="00563195">
        <w:rPr>
          <w:rFonts w:ascii="Liberation Serif" w:hAnsi="Liberation Serif" w:cs="Times New Roman"/>
          <w:sz w:val="28"/>
          <w:szCs w:val="28"/>
        </w:rPr>
        <w:t>оговора.</w:t>
      </w:r>
    </w:p>
    <w:p w:rsidR="001F79E8" w:rsidRPr="00563195" w:rsidRDefault="003A1BE6" w:rsidP="00455317">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bookmarkStart w:id="2" w:name="Par2"/>
      <w:bookmarkEnd w:id="2"/>
      <w:r w:rsidRPr="00563195">
        <w:rPr>
          <w:rFonts w:ascii="Liberation Serif" w:hAnsi="Liberation Serif" w:cs="Times New Roman"/>
          <w:sz w:val="28"/>
          <w:szCs w:val="28"/>
        </w:rPr>
        <w:t>20</w:t>
      </w:r>
      <w:r w:rsidR="00122F69" w:rsidRPr="00563195">
        <w:rPr>
          <w:rFonts w:ascii="Liberation Serif" w:hAnsi="Liberation Serif" w:cs="Times New Roman"/>
          <w:sz w:val="28"/>
          <w:szCs w:val="28"/>
        </w:rPr>
        <w:t xml:space="preserve">. </w:t>
      </w:r>
      <w:r w:rsidR="00455317" w:rsidRPr="00563195">
        <w:rPr>
          <w:rFonts w:ascii="Liberation Serif" w:hAnsi="Liberation Serif" w:cs="Times New Roman"/>
          <w:sz w:val="28"/>
          <w:szCs w:val="28"/>
        </w:rPr>
        <w:t>Участник</w:t>
      </w:r>
      <w:r w:rsidR="00CB6047" w:rsidRPr="00563195">
        <w:rPr>
          <w:rFonts w:ascii="Liberation Serif" w:hAnsi="Liberation Serif" w:cs="Times New Roman"/>
          <w:sz w:val="28"/>
          <w:szCs w:val="28"/>
        </w:rPr>
        <w:t>ами</w:t>
      </w:r>
      <w:r w:rsidR="00455317" w:rsidRPr="00563195">
        <w:rPr>
          <w:rFonts w:ascii="Liberation Serif" w:hAnsi="Liberation Serif" w:cs="Times New Roman"/>
          <w:sz w:val="28"/>
          <w:szCs w:val="28"/>
        </w:rPr>
        <w:t xml:space="preserve"> аукциона мо</w:t>
      </w:r>
      <w:r w:rsidR="00CB6047" w:rsidRPr="00563195">
        <w:rPr>
          <w:rFonts w:ascii="Liberation Serif" w:hAnsi="Liberation Serif" w:cs="Times New Roman"/>
          <w:sz w:val="28"/>
          <w:szCs w:val="28"/>
        </w:rPr>
        <w:t>гут</w:t>
      </w:r>
      <w:r w:rsidR="00455317" w:rsidRPr="00563195">
        <w:rPr>
          <w:rFonts w:ascii="Liberation Serif" w:hAnsi="Liberation Serif" w:cs="Times New Roman"/>
          <w:sz w:val="28"/>
          <w:szCs w:val="28"/>
        </w:rPr>
        <w:t xml:space="preserve"> быть люб</w:t>
      </w:r>
      <w:r w:rsidR="00CB6047" w:rsidRPr="00563195">
        <w:rPr>
          <w:rFonts w:ascii="Liberation Serif" w:hAnsi="Liberation Serif" w:cs="Times New Roman"/>
          <w:sz w:val="28"/>
          <w:szCs w:val="28"/>
        </w:rPr>
        <w:t>ы</w:t>
      </w:r>
      <w:r w:rsidR="00455317" w:rsidRPr="00563195">
        <w:rPr>
          <w:rFonts w:ascii="Liberation Serif" w:hAnsi="Liberation Serif" w:cs="Times New Roman"/>
          <w:sz w:val="28"/>
          <w:szCs w:val="28"/>
        </w:rPr>
        <w:t>е юридическ</w:t>
      </w:r>
      <w:r w:rsidR="00CB6047" w:rsidRPr="00563195">
        <w:rPr>
          <w:rFonts w:ascii="Liberation Serif" w:hAnsi="Liberation Serif" w:cs="Times New Roman"/>
          <w:sz w:val="28"/>
          <w:szCs w:val="28"/>
        </w:rPr>
        <w:t>и</w:t>
      </w:r>
      <w:r w:rsidR="00455317" w:rsidRPr="00563195">
        <w:rPr>
          <w:rFonts w:ascii="Liberation Serif" w:hAnsi="Liberation Serif" w:cs="Times New Roman"/>
          <w:sz w:val="28"/>
          <w:szCs w:val="28"/>
        </w:rPr>
        <w:t>е лиц</w:t>
      </w:r>
      <w:r w:rsidR="00CB6047" w:rsidRPr="00563195">
        <w:rPr>
          <w:rFonts w:ascii="Liberation Serif" w:hAnsi="Liberation Serif" w:cs="Times New Roman"/>
          <w:sz w:val="28"/>
          <w:szCs w:val="28"/>
        </w:rPr>
        <w:t>а</w:t>
      </w:r>
      <w:r w:rsidR="00455317" w:rsidRPr="00563195">
        <w:rPr>
          <w:rFonts w:ascii="Liberation Serif" w:hAnsi="Liberation Serif" w:cs="Times New Roman"/>
          <w:sz w:val="28"/>
          <w:szCs w:val="28"/>
        </w:rPr>
        <w:t xml:space="preserve"> независимо от организационно-правовой формы,</w:t>
      </w:r>
      <w:r w:rsidR="00CB6047" w:rsidRPr="00563195">
        <w:rPr>
          <w:rFonts w:ascii="Liberation Serif" w:hAnsi="Liberation Serif" w:cs="Times New Roman"/>
          <w:sz w:val="28"/>
          <w:szCs w:val="28"/>
        </w:rPr>
        <w:t xml:space="preserve"> субъекты малого и среднего предпринимательства, в том числе</w:t>
      </w:r>
      <w:r w:rsidR="001F79E8" w:rsidRPr="00563195">
        <w:rPr>
          <w:rFonts w:ascii="Liberation Serif" w:hAnsi="Liberation Serif" w:cs="Times New Roman"/>
          <w:sz w:val="28"/>
          <w:szCs w:val="28"/>
        </w:rPr>
        <w:t xml:space="preserve"> </w:t>
      </w:r>
      <w:r w:rsidR="00455317" w:rsidRPr="00563195">
        <w:rPr>
          <w:rFonts w:ascii="Liberation Serif" w:hAnsi="Liberation Serif" w:cs="Times New Roman"/>
          <w:sz w:val="28"/>
          <w:szCs w:val="28"/>
        </w:rPr>
        <w:t>индивидуальны</w:t>
      </w:r>
      <w:r w:rsidR="00CB6047" w:rsidRPr="00563195">
        <w:rPr>
          <w:rFonts w:ascii="Liberation Serif" w:hAnsi="Liberation Serif" w:cs="Times New Roman"/>
          <w:sz w:val="28"/>
          <w:szCs w:val="28"/>
        </w:rPr>
        <w:t>е</w:t>
      </w:r>
      <w:r w:rsidR="00455317" w:rsidRPr="00563195">
        <w:rPr>
          <w:rFonts w:ascii="Liberation Serif" w:hAnsi="Liberation Serif" w:cs="Times New Roman"/>
          <w:sz w:val="28"/>
          <w:szCs w:val="28"/>
        </w:rPr>
        <w:t xml:space="preserve"> предпринимател</w:t>
      </w:r>
      <w:r w:rsidR="00CB6047" w:rsidRPr="00563195">
        <w:rPr>
          <w:rFonts w:ascii="Liberation Serif" w:hAnsi="Liberation Serif" w:cs="Times New Roman"/>
          <w:sz w:val="28"/>
          <w:szCs w:val="28"/>
        </w:rPr>
        <w:t>и</w:t>
      </w:r>
      <w:r w:rsidR="001F79E8" w:rsidRPr="00563195">
        <w:rPr>
          <w:rFonts w:ascii="Liberation Serif" w:hAnsi="Liberation Serif" w:cs="Times New Roman"/>
          <w:sz w:val="28"/>
          <w:szCs w:val="28"/>
        </w:rPr>
        <w:t>.</w:t>
      </w:r>
    </w:p>
    <w:p w:rsidR="001F79E8" w:rsidRPr="00563195" w:rsidRDefault="003A1BE6" w:rsidP="00455317">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21</w:t>
      </w:r>
      <w:r w:rsidR="001F79E8" w:rsidRPr="00563195">
        <w:rPr>
          <w:rFonts w:ascii="Liberation Serif" w:hAnsi="Liberation Serif" w:cs="Times New Roman"/>
          <w:sz w:val="28"/>
          <w:szCs w:val="28"/>
        </w:rPr>
        <w:t>. Для участия в аукционе претенденты представляют следующие документы:</w:t>
      </w:r>
    </w:p>
    <w:p w:rsidR="00A96C78" w:rsidRPr="00563195" w:rsidRDefault="001F79E8" w:rsidP="00D2164C">
      <w:pPr>
        <w:pStyle w:val="a3"/>
        <w:numPr>
          <w:ilvl w:val="0"/>
          <w:numId w:val="6"/>
        </w:numPr>
        <w:autoSpaceDE w:val="0"/>
        <w:autoSpaceDN w:val="0"/>
        <w:adjustRightInd w:val="0"/>
        <w:spacing w:before="220" w:after="0" w:line="240" w:lineRule="auto"/>
        <w:ind w:left="0" w:firstLine="785"/>
        <w:jc w:val="both"/>
        <w:rPr>
          <w:rFonts w:ascii="Liberation Serif" w:hAnsi="Liberation Serif" w:cs="Times New Roman"/>
          <w:sz w:val="28"/>
          <w:szCs w:val="28"/>
        </w:rPr>
      </w:pPr>
      <w:r w:rsidRPr="00563195">
        <w:rPr>
          <w:rFonts w:ascii="Liberation Serif" w:hAnsi="Liberation Serif" w:cs="Times New Roman"/>
          <w:sz w:val="28"/>
          <w:szCs w:val="28"/>
        </w:rPr>
        <w:t>заявку</w:t>
      </w:r>
      <w:r w:rsidR="00A96C78" w:rsidRPr="00563195">
        <w:rPr>
          <w:rFonts w:ascii="Liberation Serif" w:hAnsi="Liberation Serif" w:cs="Times New Roman"/>
          <w:sz w:val="28"/>
          <w:szCs w:val="28"/>
        </w:rPr>
        <w:t xml:space="preserve"> по установленной в аукционной документации форме. </w:t>
      </w:r>
      <w:proofErr w:type="gramStart"/>
      <w:r w:rsidR="00A96C78" w:rsidRPr="00563195">
        <w:rPr>
          <w:rFonts w:ascii="Liberation Serif" w:hAnsi="Liberation Serif" w:cs="Times New Roman"/>
          <w:sz w:val="28"/>
          <w:szCs w:val="28"/>
        </w:rPr>
        <w:t xml:space="preserve">Заявка должна содержать: фирменное наименование (наименование), сведения об организационно-правовой форме, </w:t>
      </w:r>
      <w:r w:rsidR="001D0803" w:rsidRPr="00563195">
        <w:rPr>
          <w:rFonts w:ascii="Liberation Serif" w:hAnsi="Liberation Serif" w:cs="Times New Roman"/>
          <w:sz w:val="28"/>
          <w:szCs w:val="28"/>
        </w:rPr>
        <w:t xml:space="preserve">ОГРН, ИНН, </w:t>
      </w:r>
      <w:r w:rsidR="00A96C78" w:rsidRPr="00563195">
        <w:rPr>
          <w:rFonts w:ascii="Liberation Serif" w:hAnsi="Liberation Serif" w:cs="Times New Roman"/>
          <w:sz w:val="28"/>
          <w:szCs w:val="28"/>
        </w:rPr>
        <w:t xml:space="preserve">о </w:t>
      </w:r>
      <w:r w:rsidR="003317DC" w:rsidRPr="00563195">
        <w:rPr>
          <w:rFonts w:ascii="Liberation Serif" w:hAnsi="Liberation Serif" w:cs="Times New Roman"/>
          <w:sz w:val="28"/>
          <w:szCs w:val="28"/>
        </w:rPr>
        <w:t xml:space="preserve">фактическом </w:t>
      </w:r>
      <w:r w:rsidR="00A96C78" w:rsidRPr="00563195">
        <w:rPr>
          <w:rFonts w:ascii="Liberation Serif" w:hAnsi="Liberation Serif" w:cs="Times New Roman"/>
          <w:sz w:val="28"/>
          <w:szCs w:val="28"/>
        </w:rPr>
        <w:t xml:space="preserve">месте нахождения, почтовый адрес (для юридического лица), фамилия, имя, отчество, паспортные данные, </w:t>
      </w:r>
      <w:r w:rsidR="003317DC" w:rsidRPr="00563195">
        <w:rPr>
          <w:rFonts w:ascii="Liberation Serif" w:hAnsi="Liberation Serif" w:cs="Times New Roman"/>
          <w:sz w:val="28"/>
          <w:szCs w:val="28"/>
        </w:rPr>
        <w:t xml:space="preserve">ОГРНИП, ИНН, </w:t>
      </w:r>
      <w:r w:rsidR="00A96C78" w:rsidRPr="00563195">
        <w:rPr>
          <w:rFonts w:ascii="Liberation Serif" w:hAnsi="Liberation Serif" w:cs="Times New Roman"/>
          <w:sz w:val="28"/>
          <w:szCs w:val="28"/>
        </w:rPr>
        <w:t xml:space="preserve">сведения о месте жительства (для </w:t>
      </w:r>
      <w:r w:rsidR="004353FB" w:rsidRPr="00563195">
        <w:rPr>
          <w:rFonts w:ascii="Liberation Serif" w:hAnsi="Liberation Serif" w:cs="Times New Roman"/>
          <w:sz w:val="28"/>
          <w:szCs w:val="28"/>
        </w:rPr>
        <w:t>индивидуального предпринимателя</w:t>
      </w:r>
      <w:r w:rsidR="00A96C78" w:rsidRPr="00563195">
        <w:rPr>
          <w:rFonts w:ascii="Liberation Serif" w:hAnsi="Liberation Serif" w:cs="Times New Roman"/>
          <w:sz w:val="28"/>
          <w:szCs w:val="28"/>
        </w:rPr>
        <w:t>), номер контактного телефона;</w:t>
      </w:r>
      <w:proofErr w:type="gramEnd"/>
    </w:p>
    <w:p w:rsidR="00122F69" w:rsidRPr="00563195" w:rsidRDefault="00122F69" w:rsidP="00D2164C">
      <w:pPr>
        <w:pStyle w:val="a3"/>
        <w:numPr>
          <w:ilvl w:val="0"/>
          <w:numId w:val="6"/>
        </w:numPr>
        <w:autoSpaceDE w:val="0"/>
        <w:autoSpaceDN w:val="0"/>
        <w:adjustRightInd w:val="0"/>
        <w:spacing w:before="220" w:after="0" w:line="240" w:lineRule="auto"/>
        <w:ind w:left="0" w:firstLine="785"/>
        <w:jc w:val="both"/>
        <w:rPr>
          <w:rFonts w:ascii="Liberation Serif" w:hAnsi="Liberation Serif" w:cs="Times New Roman"/>
          <w:sz w:val="28"/>
          <w:szCs w:val="28"/>
        </w:rPr>
      </w:pPr>
      <w:r w:rsidRPr="00563195">
        <w:rPr>
          <w:rFonts w:ascii="Liberation Serif" w:hAnsi="Liberation Serif" w:cs="Times New Roman"/>
          <w:sz w:val="28"/>
          <w:szCs w:val="28"/>
        </w:rPr>
        <w:t>копи</w:t>
      </w:r>
      <w:r w:rsidR="00173C85" w:rsidRPr="00563195">
        <w:rPr>
          <w:rFonts w:ascii="Liberation Serif" w:hAnsi="Liberation Serif" w:cs="Times New Roman"/>
          <w:sz w:val="28"/>
          <w:szCs w:val="28"/>
        </w:rPr>
        <w:t>ю</w:t>
      </w:r>
      <w:r w:rsidRPr="00563195">
        <w:rPr>
          <w:rFonts w:ascii="Liberation Serif" w:hAnsi="Liberation Serif" w:cs="Times New Roman"/>
          <w:sz w:val="28"/>
          <w:szCs w:val="28"/>
        </w:rPr>
        <w:t xml:space="preserve"> паспорта, заверенн</w:t>
      </w:r>
      <w:r w:rsidR="00173C85" w:rsidRPr="00563195">
        <w:rPr>
          <w:rFonts w:ascii="Liberation Serif" w:hAnsi="Liberation Serif" w:cs="Times New Roman"/>
          <w:sz w:val="28"/>
          <w:szCs w:val="28"/>
        </w:rPr>
        <w:t>ую</w:t>
      </w:r>
      <w:r w:rsidRPr="00563195">
        <w:rPr>
          <w:rFonts w:ascii="Liberation Serif" w:hAnsi="Liberation Serif" w:cs="Times New Roman"/>
          <w:sz w:val="28"/>
          <w:szCs w:val="28"/>
        </w:rPr>
        <w:t xml:space="preserve"> претендентом</w:t>
      </w:r>
      <w:r w:rsidR="00173C85" w:rsidRPr="00563195">
        <w:rPr>
          <w:rFonts w:ascii="Liberation Serif" w:hAnsi="Liberation Serif" w:cs="Times New Roman"/>
          <w:sz w:val="28"/>
          <w:szCs w:val="28"/>
        </w:rPr>
        <w:t xml:space="preserve"> (для индивидуальных предпринимателей);</w:t>
      </w:r>
    </w:p>
    <w:p w:rsidR="00173C85" w:rsidRPr="00563195" w:rsidRDefault="00173C85" w:rsidP="00D2164C">
      <w:pPr>
        <w:pStyle w:val="a3"/>
        <w:numPr>
          <w:ilvl w:val="0"/>
          <w:numId w:val="6"/>
        </w:numPr>
        <w:autoSpaceDE w:val="0"/>
        <w:autoSpaceDN w:val="0"/>
        <w:adjustRightInd w:val="0"/>
        <w:spacing w:before="220" w:after="0" w:line="240" w:lineRule="auto"/>
        <w:ind w:left="0" w:firstLine="785"/>
        <w:jc w:val="both"/>
        <w:rPr>
          <w:rFonts w:ascii="Liberation Serif" w:hAnsi="Liberation Serif" w:cs="Times New Roman"/>
          <w:sz w:val="28"/>
          <w:szCs w:val="28"/>
        </w:rPr>
      </w:pPr>
      <w:r w:rsidRPr="00563195">
        <w:rPr>
          <w:rFonts w:ascii="Liberation Serif" w:hAnsi="Liberation Serif" w:cs="Times New Roman"/>
          <w:sz w:val="28"/>
          <w:szCs w:val="28"/>
        </w:rPr>
        <w:lastRenderedPageBreak/>
        <w:t>копии учредительных документов, заверенные претендентом (для юридических лиц);</w:t>
      </w:r>
    </w:p>
    <w:p w:rsidR="006102A8" w:rsidRPr="00563195" w:rsidRDefault="00173C85" w:rsidP="00D2164C">
      <w:pPr>
        <w:pStyle w:val="a3"/>
        <w:numPr>
          <w:ilvl w:val="0"/>
          <w:numId w:val="6"/>
        </w:numPr>
        <w:autoSpaceDE w:val="0"/>
        <w:autoSpaceDN w:val="0"/>
        <w:adjustRightInd w:val="0"/>
        <w:spacing w:before="220" w:after="0" w:line="240" w:lineRule="auto"/>
        <w:ind w:left="0" w:firstLine="785"/>
        <w:jc w:val="both"/>
        <w:rPr>
          <w:rFonts w:ascii="Liberation Serif" w:hAnsi="Liberation Serif" w:cs="Times New Roman"/>
          <w:sz w:val="28"/>
          <w:szCs w:val="28"/>
        </w:rPr>
      </w:pPr>
      <w:r w:rsidRPr="00563195">
        <w:rPr>
          <w:rFonts w:ascii="Liberation Serif" w:hAnsi="Liberation Serif" w:cs="Times New Roman"/>
          <w:sz w:val="28"/>
          <w:szCs w:val="28"/>
        </w:rPr>
        <w:t>копию документа о назначении на должность лица, уполномоченного действовать от имени юри</w:t>
      </w:r>
      <w:r w:rsidR="006102A8" w:rsidRPr="00563195">
        <w:rPr>
          <w:rFonts w:ascii="Liberation Serif" w:hAnsi="Liberation Serif" w:cs="Times New Roman"/>
          <w:sz w:val="28"/>
          <w:szCs w:val="28"/>
        </w:rPr>
        <w:t>дического лица без доверенности, заверенную претендентом (для юридических лиц);</w:t>
      </w:r>
    </w:p>
    <w:p w:rsidR="001810BF" w:rsidRPr="00563195" w:rsidRDefault="001810BF" w:rsidP="00D2164C">
      <w:pPr>
        <w:pStyle w:val="a3"/>
        <w:numPr>
          <w:ilvl w:val="0"/>
          <w:numId w:val="6"/>
        </w:numPr>
        <w:autoSpaceDE w:val="0"/>
        <w:autoSpaceDN w:val="0"/>
        <w:adjustRightInd w:val="0"/>
        <w:spacing w:before="220" w:after="0" w:line="240" w:lineRule="auto"/>
        <w:ind w:left="0" w:firstLine="785"/>
        <w:jc w:val="both"/>
        <w:rPr>
          <w:rFonts w:ascii="Liberation Serif" w:hAnsi="Liberation Serif" w:cs="Times New Roman"/>
          <w:sz w:val="28"/>
          <w:szCs w:val="28"/>
        </w:rPr>
      </w:pPr>
      <w:r w:rsidRPr="00563195">
        <w:rPr>
          <w:rFonts w:ascii="Liberation Serif" w:hAnsi="Liberation Serif" w:cs="Times New Roman"/>
          <w:sz w:val="28"/>
          <w:szCs w:val="28"/>
        </w:rPr>
        <w:t xml:space="preserve">копию доверенности, заверенную </w:t>
      </w:r>
      <w:r w:rsidR="00726101" w:rsidRPr="00563195">
        <w:rPr>
          <w:rFonts w:ascii="Liberation Serif" w:hAnsi="Liberation Serif" w:cs="Times New Roman"/>
          <w:sz w:val="28"/>
          <w:szCs w:val="28"/>
        </w:rPr>
        <w:t>претендентом</w:t>
      </w:r>
      <w:r w:rsidRPr="00563195">
        <w:rPr>
          <w:rFonts w:ascii="Liberation Serif" w:hAnsi="Liberation Serif" w:cs="Times New Roman"/>
          <w:sz w:val="28"/>
          <w:szCs w:val="28"/>
        </w:rPr>
        <w:t xml:space="preserve"> (если </w:t>
      </w:r>
      <w:r w:rsidR="00CB6047" w:rsidRPr="00563195">
        <w:rPr>
          <w:rFonts w:ascii="Liberation Serif" w:hAnsi="Liberation Serif" w:cs="Times New Roman"/>
          <w:sz w:val="28"/>
          <w:szCs w:val="28"/>
        </w:rPr>
        <w:t xml:space="preserve">в </w:t>
      </w:r>
      <w:r w:rsidRPr="00563195">
        <w:rPr>
          <w:rFonts w:ascii="Liberation Serif" w:hAnsi="Liberation Serif" w:cs="Times New Roman"/>
          <w:sz w:val="28"/>
          <w:szCs w:val="28"/>
        </w:rPr>
        <w:t>заявк</w:t>
      </w:r>
      <w:r w:rsidR="00CB6047" w:rsidRPr="00563195">
        <w:rPr>
          <w:rFonts w:ascii="Liberation Serif" w:hAnsi="Liberation Serif" w:cs="Times New Roman"/>
          <w:sz w:val="28"/>
          <w:szCs w:val="28"/>
        </w:rPr>
        <w:t>е</w:t>
      </w:r>
      <w:r w:rsidRPr="00563195">
        <w:rPr>
          <w:rFonts w:ascii="Liberation Serif" w:hAnsi="Liberation Serif" w:cs="Times New Roman"/>
          <w:sz w:val="28"/>
          <w:szCs w:val="28"/>
        </w:rPr>
        <w:t xml:space="preserve"> </w:t>
      </w:r>
      <w:r w:rsidR="00726101" w:rsidRPr="00563195">
        <w:rPr>
          <w:rFonts w:ascii="Liberation Serif" w:hAnsi="Liberation Serif" w:cs="Times New Roman"/>
          <w:sz w:val="28"/>
          <w:szCs w:val="28"/>
        </w:rPr>
        <w:t>от имени заявителя действует лицо по</w:t>
      </w:r>
      <w:r w:rsidR="00660BF7" w:rsidRPr="00563195">
        <w:rPr>
          <w:rFonts w:ascii="Liberation Serif" w:hAnsi="Liberation Serif" w:cs="Times New Roman"/>
          <w:sz w:val="28"/>
          <w:szCs w:val="28"/>
        </w:rPr>
        <w:t xml:space="preserve"> доверенности);</w:t>
      </w:r>
    </w:p>
    <w:p w:rsidR="00EA4D3C" w:rsidRPr="00563195" w:rsidRDefault="00EA4D3C" w:rsidP="00D2164C">
      <w:pPr>
        <w:pStyle w:val="a3"/>
        <w:numPr>
          <w:ilvl w:val="0"/>
          <w:numId w:val="6"/>
        </w:numPr>
        <w:autoSpaceDE w:val="0"/>
        <w:autoSpaceDN w:val="0"/>
        <w:adjustRightInd w:val="0"/>
        <w:spacing w:before="220" w:after="0" w:line="240" w:lineRule="auto"/>
        <w:ind w:left="0" w:firstLine="785"/>
        <w:jc w:val="both"/>
        <w:rPr>
          <w:rFonts w:ascii="Liberation Serif" w:hAnsi="Liberation Serif" w:cs="Times New Roman"/>
          <w:sz w:val="28"/>
          <w:szCs w:val="28"/>
        </w:rPr>
      </w:pPr>
      <w:proofErr w:type="gramStart"/>
      <w:r w:rsidRPr="00563195">
        <w:rPr>
          <w:rFonts w:ascii="Liberation Serif" w:hAnsi="Liberation Serif" w:cs="Times New Roman"/>
          <w:sz w:val="28"/>
          <w:szCs w:val="28"/>
        </w:rPr>
        <w:t>решение об одобрении или о совершении крупной сделки</w:t>
      </w:r>
      <w:r w:rsidR="00CB6047" w:rsidRPr="00563195">
        <w:rPr>
          <w:rFonts w:ascii="Liberation Serif" w:hAnsi="Liberation Serif" w:cs="Times New Roman"/>
          <w:sz w:val="28"/>
          <w:szCs w:val="28"/>
        </w:rPr>
        <w:t>,</w:t>
      </w:r>
      <w:r w:rsidRPr="00563195">
        <w:rPr>
          <w:rFonts w:ascii="Liberation Serif" w:hAnsi="Liberation Serif" w:cs="Times New Roman"/>
          <w:sz w:val="28"/>
          <w:szCs w:val="28"/>
        </w:rPr>
        <w:t xml:space="preserve"> либо копия такого решения, заверенная претендентом,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w:t>
      </w:r>
      <w:r w:rsidR="00F12BDE" w:rsidRPr="00563195">
        <w:rPr>
          <w:rFonts w:ascii="Liberation Serif" w:hAnsi="Liberation Serif" w:cs="Times New Roman"/>
          <w:sz w:val="28"/>
          <w:szCs w:val="28"/>
        </w:rPr>
        <w:t>Д</w:t>
      </w:r>
      <w:r w:rsidRPr="00563195">
        <w:rPr>
          <w:rFonts w:ascii="Liberation Serif" w:hAnsi="Liberation Serif" w:cs="Times New Roman"/>
          <w:sz w:val="28"/>
          <w:szCs w:val="28"/>
        </w:rPr>
        <w:t>оговора, внесение задатка являются крупной сделкой, либо справку о том, что сделка не является крупной за подписью руководителя и главного</w:t>
      </w:r>
      <w:proofErr w:type="gramEnd"/>
      <w:r w:rsidRPr="00563195">
        <w:rPr>
          <w:rFonts w:ascii="Liberation Serif" w:hAnsi="Liberation Serif" w:cs="Times New Roman"/>
          <w:sz w:val="28"/>
          <w:szCs w:val="28"/>
        </w:rPr>
        <w:t xml:space="preserve"> бухгалтера </w:t>
      </w:r>
      <w:r w:rsidR="00DF79A3" w:rsidRPr="00563195">
        <w:rPr>
          <w:rFonts w:ascii="Liberation Serif" w:hAnsi="Liberation Serif" w:cs="Times New Roman"/>
          <w:sz w:val="28"/>
          <w:szCs w:val="28"/>
        </w:rPr>
        <w:t>(</w:t>
      </w:r>
      <w:r w:rsidRPr="00563195">
        <w:rPr>
          <w:rFonts w:ascii="Liberation Serif" w:hAnsi="Liberation Serif" w:cs="Times New Roman"/>
          <w:sz w:val="28"/>
          <w:szCs w:val="28"/>
        </w:rPr>
        <w:t>для юридических лиц</w:t>
      </w:r>
      <w:r w:rsidR="00DF79A3" w:rsidRPr="00563195">
        <w:rPr>
          <w:rFonts w:ascii="Liberation Serif" w:hAnsi="Liberation Serif" w:cs="Times New Roman"/>
          <w:sz w:val="28"/>
          <w:szCs w:val="28"/>
        </w:rPr>
        <w:t>)</w:t>
      </w:r>
      <w:r w:rsidRPr="00563195">
        <w:rPr>
          <w:rFonts w:ascii="Liberation Serif" w:hAnsi="Liberation Serif" w:cs="Times New Roman"/>
          <w:sz w:val="28"/>
          <w:szCs w:val="28"/>
        </w:rPr>
        <w:t>;</w:t>
      </w:r>
    </w:p>
    <w:p w:rsidR="00122F69" w:rsidRPr="00563195" w:rsidRDefault="00660BF7" w:rsidP="00D2164C">
      <w:pPr>
        <w:pStyle w:val="a3"/>
        <w:numPr>
          <w:ilvl w:val="0"/>
          <w:numId w:val="6"/>
        </w:numPr>
        <w:autoSpaceDE w:val="0"/>
        <w:autoSpaceDN w:val="0"/>
        <w:adjustRightInd w:val="0"/>
        <w:spacing w:before="220" w:after="0" w:line="240" w:lineRule="auto"/>
        <w:ind w:left="0" w:firstLine="785"/>
        <w:jc w:val="both"/>
        <w:rPr>
          <w:rFonts w:ascii="Liberation Serif" w:hAnsi="Liberation Serif" w:cs="Times New Roman"/>
          <w:sz w:val="28"/>
          <w:szCs w:val="28"/>
        </w:rPr>
      </w:pPr>
      <w:r w:rsidRPr="00563195">
        <w:rPr>
          <w:rFonts w:ascii="Liberation Serif" w:hAnsi="Liberation Serif" w:cs="Times New Roman"/>
          <w:sz w:val="28"/>
          <w:szCs w:val="28"/>
        </w:rPr>
        <w:t>к</w:t>
      </w:r>
      <w:r w:rsidR="00122F69" w:rsidRPr="00563195">
        <w:rPr>
          <w:rFonts w:ascii="Liberation Serif" w:hAnsi="Liberation Serif" w:cs="Times New Roman"/>
          <w:sz w:val="28"/>
          <w:szCs w:val="28"/>
        </w:rPr>
        <w:t>опи</w:t>
      </w:r>
      <w:r w:rsidRPr="00563195">
        <w:rPr>
          <w:rFonts w:ascii="Liberation Serif" w:hAnsi="Liberation Serif" w:cs="Times New Roman"/>
          <w:sz w:val="28"/>
          <w:szCs w:val="28"/>
        </w:rPr>
        <w:t>ю</w:t>
      </w:r>
      <w:r w:rsidR="00122F69" w:rsidRPr="00563195">
        <w:rPr>
          <w:rFonts w:ascii="Liberation Serif" w:hAnsi="Liberation Serif" w:cs="Times New Roman"/>
          <w:sz w:val="28"/>
          <w:szCs w:val="28"/>
        </w:rPr>
        <w:t xml:space="preserve"> платежного документа с отметкой банка, подтверждающего перечисление задатка, в случае, если было установлен</w:t>
      </w:r>
      <w:r w:rsidRPr="00563195">
        <w:rPr>
          <w:rFonts w:ascii="Liberation Serif" w:hAnsi="Liberation Serif" w:cs="Times New Roman"/>
          <w:sz w:val="28"/>
          <w:szCs w:val="28"/>
        </w:rPr>
        <w:t>о требование о внесении задатка</w:t>
      </w:r>
      <w:r w:rsidR="00A70F16" w:rsidRPr="00563195">
        <w:rPr>
          <w:rFonts w:ascii="Liberation Serif" w:hAnsi="Liberation Serif" w:cs="Times New Roman"/>
          <w:sz w:val="28"/>
          <w:szCs w:val="28"/>
        </w:rPr>
        <w:t xml:space="preserve"> (платежное поручение, подтверждающее перечисление задатка)</w:t>
      </w:r>
      <w:r w:rsidR="00E56A47" w:rsidRPr="00563195">
        <w:rPr>
          <w:rFonts w:ascii="Liberation Serif" w:hAnsi="Liberation Serif" w:cs="Times New Roman"/>
          <w:sz w:val="28"/>
          <w:szCs w:val="28"/>
        </w:rPr>
        <w:t>.</w:t>
      </w:r>
    </w:p>
    <w:p w:rsidR="00122F69" w:rsidRPr="00563195" w:rsidRDefault="003A1BE6" w:rsidP="00653593">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22</w:t>
      </w:r>
      <w:r w:rsidR="00122F69" w:rsidRPr="00563195">
        <w:rPr>
          <w:rFonts w:ascii="Liberation Serif" w:hAnsi="Liberation Serif" w:cs="Times New Roman"/>
          <w:sz w:val="28"/>
          <w:szCs w:val="28"/>
        </w:rPr>
        <w:t xml:space="preserve">. Документы, указанные в </w:t>
      </w:r>
      <w:hyperlink w:anchor="Par9" w:history="1">
        <w:r w:rsidR="00122F69" w:rsidRPr="00563195">
          <w:rPr>
            <w:rFonts w:ascii="Liberation Serif" w:hAnsi="Liberation Serif" w:cs="Times New Roman"/>
            <w:sz w:val="28"/>
            <w:szCs w:val="28"/>
          </w:rPr>
          <w:t>п</w:t>
        </w:r>
        <w:r w:rsidR="00C55914" w:rsidRPr="00563195">
          <w:rPr>
            <w:rFonts w:ascii="Liberation Serif" w:hAnsi="Liberation Serif" w:cs="Times New Roman"/>
            <w:sz w:val="28"/>
            <w:szCs w:val="28"/>
          </w:rPr>
          <w:t>ункте</w:t>
        </w:r>
        <w:r w:rsidR="00122F69" w:rsidRPr="00563195">
          <w:rPr>
            <w:rFonts w:ascii="Liberation Serif" w:hAnsi="Liberation Serif" w:cs="Times New Roman"/>
            <w:sz w:val="28"/>
            <w:szCs w:val="28"/>
          </w:rPr>
          <w:t xml:space="preserve"> 2</w:t>
        </w:r>
      </w:hyperlink>
      <w:r w:rsidRPr="00563195">
        <w:rPr>
          <w:rFonts w:ascii="Liberation Serif" w:hAnsi="Liberation Serif" w:cs="Times New Roman"/>
          <w:sz w:val="28"/>
          <w:szCs w:val="28"/>
        </w:rPr>
        <w:t>1</w:t>
      </w:r>
      <w:r w:rsidR="00122F69" w:rsidRPr="00563195">
        <w:rPr>
          <w:rFonts w:ascii="Liberation Serif" w:hAnsi="Liberation Serif" w:cs="Times New Roman"/>
          <w:sz w:val="28"/>
          <w:szCs w:val="28"/>
        </w:rPr>
        <w:t xml:space="preserve"> настоящ</w:t>
      </w:r>
      <w:r w:rsidR="00831D7A" w:rsidRPr="00563195">
        <w:rPr>
          <w:rFonts w:ascii="Liberation Serif" w:hAnsi="Liberation Serif" w:cs="Times New Roman"/>
          <w:sz w:val="28"/>
          <w:szCs w:val="28"/>
        </w:rPr>
        <w:t>их</w:t>
      </w:r>
      <w:r w:rsidR="00122F69"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Условий</w:t>
      </w:r>
      <w:r w:rsidR="00122F69" w:rsidRPr="00563195">
        <w:rPr>
          <w:rFonts w:ascii="Liberation Serif" w:hAnsi="Liberation Serif" w:cs="Times New Roman"/>
          <w:sz w:val="28"/>
          <w:szCs w:val="28"/>
        </w:rPr>
        <w:t xml:space="preserve"> в части их оформления и содержания должны соответствовать требованиям законодательства Российской Федерации.</w:t>
      </w:r>
    </w:p>
    <w:p w:rsidR="00122F69" w:rsidRPr="00563195" w:rsidRDefault="001025BB" w:rsidP="00653593">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2</w:t>
      </w:r>
      <w:r w:rsidR="003A1BE6" w:rsidRPr="00563195">
        <w:rPr>
          <w:rFonts w:ascii="Liberation Serif" w:hAnsi="Liberation Serif" w:cs="Times New Roman"/>
          <w:sz w:val="28"/>
          <w:szCs w:val="28"/>
        </w:rPr>
        <w:t>3</w:t>
      </w:r>
      <w:r w:rsidR="00122F69" w:rsidRPr="00563195">
        <w:rPr>
          <w:rFonts w:ascii="Liberation Serif" w:hAnsi="Liberation Serif" w:cs="Times New Roman"/>
          <w:sz w:val="28"/>
          <w:szCs w:val="28"/>
        </w:rPr>
        <w:t>. К участию в торгах допускаются юридические лица</w:t>
      </w:r>
      <w:r w:rsidR="00300627" w:rsidRPr="00563195">
        <w:rPr>
          <w:rFonts w:ascii="Liberation Serif" w:hAnsi="Liberation Serif" w:cs="Times New Roman"/>
          <w:sz w:val="28"/>
          <w:szCs w:val="28"/>
        </w:rPr>
        <w:t xml:space="preserve"> и индивидуальные предприниматели</w:t>
      </w:r>
      <w:r w:rsidR="00122F69" w:rsidRPr="00563195">
        <w:rPr>
          <w:rFonts w:ascii="Liberation Serif" w:hAnsi="Liberation Serif" w:cs="Times New Roman"/>
          <w:sz w:val="28"/>
          <w:szCs w:val="28"/>
        </w:rPr>
        <w:t>, соответствующие предъявленным требованиям, своевременно подавшие необходимые, надлежащим образом оформленные заявочные документы на участие в торгах, и перечислившие сумму задатка (в случае, если было установлено требование о внесении задатка).</w:t>
      </w:r>
    </w:p>
    <w:p w:rsidR="00122F69" w:rsidRPr="00563195" w:rsidRDefault="002D120A" w:rsidP="00653593">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24. </w:t>
      </w:r>
      <w:r w:rsidR="00122F69" w:rsidRPr="00563195">
        <w:rPr>
          <w:rFonts w:ascii="Liberation Serif" w:hAnsi="Liberation Serif" w:cs="Times New Roman"/>
          <w:sz w:val="28"/>
          <w:szCs w:val="28"/>
        </w:rPr>
        <w:t>Одно лицо имеет право подать только одну заявку на участие в торгах по каждому предмету торгов.</w:t>
      </w:r>
    </w:p>
    <w:p w:rsidR="00122F69" w:rsidRPr="00563195" w:rsidRDefault="002D120A" w:rsidP="00653593">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25.</w:t>
      </w:r>
      <w:r w:rsidR="00122F69" w:rsidRPr="00563195">
        <w:rPr>
          <w:rFonts w:ascii="Liberation Serif" w:hAnsi="Liberation Serif" w:cs="Times New Roman"/>
          <w:sz w:val="28"/>
          <w:szCs w:val="28"/>
        </w:rPr>
        <w:t xml:space="preserve"> Претенденты не допускаются до участия в </w:t>
      </w:r>
      <w:r w:rsidR="00703000" w:rsidRPr="00563195">
        <w:rPr>
          <w:rFonts w:ascii="Liberation Serif" w:hAnsi="Liberation Serif" w:cs="Times New Roman"/>
          <w:sz w:val="28"/>
          <w:szCs w:val="28"/>
        </w:rPr>
        <w:t>аукционе</w:t>
      </w:r>
      <w:r w:rsidR="00122F69" w:rsidRPr="00563195">
        <w:rPr>
          <w:rFonts w:ascii="Liberation Serif" w:hAnsi="Liberation Serif" w:cs="Times New Roman"/>
          <w:sz w:val="28"/>
          <w:szCs w:val="28"/>
        </w:rPr>
        <w:t xml:space="preserve"> в следующих случаях:</w:t>
      </w:r>
    </w:p>
    <w:p w:rsidR="000D15DC" w:rsidRPr="00563195" w:rsidRDefault="00817C7D" w:rsidP="00D2164C">
      <w:pPr>
        <w:pStyle w:val="a3"/>
        <w:numPr>
          <w:ilvl w:val="0"/>
          <w:numId w:val="7"/>
        </w:numPr>
        <w:autoSpaceDE w:val="0"/>
        <w:autoSpaceDN w:val="0"/>
        <w:adjustRightInd w:val="0"/>
        <w:spacing w:before="220" w:after="0" w:line="240" w:lineRule="auto"/>
        <w:ind w:left="0" w:firstLine="785"/>
        <w:jc w:val="both"/>
        <w:rPr>
          <w:rFonts w:ascii="Liberation Serif" w:hAnsi="Liberation Serif" w:cs="Times New Roman"/>
          <w:sz w:val="28"/>
          <w:szCs w:val="28"/>
        </w:rPr>
      </w:pPr>
      <w:r w:rsidRPr="00563195">
        <w:rPr>
          <w:rFonts w:ascii="Liberation Serif" w:hAnsi="Liberation Serif" w:cs="Times New Roman"/>
          <w:sz w:val="28"/>
          <w:szCs w:val="28"/>
        </w:rPr>
        <w:t>п</w:t>
      </w:r>
      <w:r w:rsidR="000D15DC" w:rsidRPr="00563195">
        <w:rPr>
          <w:rFonts w:ascii="Liberation Serif" w:hAnsi="Liberation Serif" w:cs="Times New Roman"/>
          <w:sz w:val="28"/>
          <w:szCs w:val="28"/>
        </w:rPr>
        <w:t>одача заявки на участие в аукционе заявителем, не являющимся субъектом малого и среднего предпринимательства</w:t>
      </w:r>
      <w:r w:rsidR="00E43E9B" w:rsidRPr="00563195">
        <w:rPr>
          <w:rFonts w:ascii="Liberation Serif" w:hAnsi="Liberation Serif" w:cs="Times New Roman"/>
          <w:sz w:val="28"/>
          <w:szCs w:val="28"/>
        </w:rPr>
        <w:t>, если это условие участия в аукционе было указано в извещении о торгах;</w:t>
      </w:r>
    </w:p>
    <w:p w:rsidR="00122F69" w:rsidRPr="00563195" w:rsidRDefault="00817C7D" w:rsidP="00D2164C">
      <w:pPr>
        <w:pStyle w:val="a3"/>
        <w:numPr>
          <w:ilvl w:val="0"/>
          <w:numId w:val="7"/>
        </w:numPr>
        <w:autoSpaceDE w:val="0"/>
        <w:autoSpaceDN w:val="0"/>
        <w:adjustRightInd w:val="0"/>
        <w:spacing w:before="220" w:after="0" w:line="240" w:lineRule="auto"/>
        <w:ind w:left="0" w:firstLine="785"/>
        <w:jc w:val="both"/>
        <w:rPr>
          <w:rFonts w:ascii="Liberation Serif" w:hAnsi="Liberation Serif" w:cs="Times New Roman"/>
          <w:sz w:val="28"/>
          <w:szCs w:val="28"/>
        </w:rPr>
      </w:pPr>
      <w:r w:rsidRPr="00563195">
        <w:rPr>
          <w:rFonts w:ascii="Liberation Serif" w:hAnsi="Liberation Serif" w:cs="Times New Roman"/>
          <w:sz w:val="28"/>
          <w:szCs w:val="28"/>
        </w:rPr>
        <w:t>з</w:t>
      </w:r>
      <w:r w:rsidR="00122F69" w:rsidRPr="00563195">
        <w:rPr>
          <w:rFonts w:ascii="Liberation Serif" w:hAnsi="Liberation Serif" w:cs="Times New Roman"/>
          <w:sz w:val="28"/>
          <w:szCs w:val="28"/>
        </w:rPr>
        <w:t>аявка подана лицом, не уполномоченным д</w:t>
      </w:r>
      <w:r w:rsidRPr="00563195">
        <w:rPr>
          <w:rFonts w:ascii="Liberation Serif" w:hAnsi="Liberation Serif" w:cs="Times New Roman"/>
          <w:sz w:val="28"/>
          <w:szCs w:val="28"/>
        </w:rPr>
        <w:t>ействовать от имени претендента;</w:t>
      </w:r>
    </w:p>
    <w:p w:rsidR="00D83A03" w:rsidRPr="00563195" w:rsidRDefault="00817C7D" w:rsidP="00D2164C">
      <w:pPr>
        <w:pStyle w:val="a3"/>
        <w:numPr>
          <w:ilvl w:val="0"/>
          <w:numId w:val="7"/>
        </w:numPr>
        <w:autoSpaceDE w:val="0"/>
        <w:autoSpaceDN w:val="0"/>
        <w:adjustRightInd w:val="0"/>
        <w:spacing w:before="220" w:after="0" w:line="240" w:lineRule="auto"/>
        <w:ind w:left="0" w:firstLine="785"/>
        <w:jc w:val="both"/>
        <w:rPr>
          <w:rFonts w:ascii="Liberation Serif" w:hAnsi="Liberation Serif" w:cs="Times New Roman"/>
          <w:sz w:val="28"/>
          <w:szCs w:val="28"/>
        </w:rPr>
      </w:pPr>
      <w:r w:rsidRPr="00563195">
        <w:rPr>
          <w:rFonts w:ascii="Liberation Serif" w:hAnsi="Liberation Serif" w:cs="Times New Roman"/>
          <w:sz w:val="28"/>
          <w:szCs w:val="28"/>
        </w:rPr>
        <w:t>н</w:t>
      </w:r>
      <w:r w:rsidR="00235A88" w:rsidRPr="00563195">
        <w:rPr>
          <w:rFonts w:ascii="Liberation Serif" w:hAnsi="Liberation Serif" w:cs="Times New Roman"/>
          <w:sz w:val="28"/>
          <w:szCs w:val="28"/>
        </w:rPr>
        <w:t>е поступление задатка в установленный срок на счет, указанный в извещении о торгах,</w:t>
      </w:r>
      <w:r w:rsidR="00D83A03" w:rsidRPr="00563195">
        <w:rPr>
          <w:rFonts w:ascii="Liberation Serif" w:hAnsi="Liberation Serif" w:cs="Times New Roman"/>
          <w:sz w:val="28"/>
          <w:szCs w:val="28"/>
        </w:rPr>
        <w:t xml:space="preserve"> если требование о внесении задатка указано в извещении о проведен</w:t>
      </w:r>
      <w:proofErr w:type="gramStart"/>
      <w:r w:rsidR="00D83A03" w:rsidRPr="00563195">
        <w:rPr>
          <w:rFonts w:ascii="Liberation Serif" w:hAnsi="Liberation Serif" w:cs="Times New Roman"/>
          <w:sz w:val="28"/>
          <w:szCs w:val="28"/>
        </w:rPr>
        <w:t>ии ау</w:t>
      </w:r>
      <w:proofErr w:type="gramEnd"/>
      <w:r w:rsidR="00D83A03" w:rsidRPr="00563195">
        <w:rPr>
          <w:rFonts w:ascii="Liberation Serif" w:hAnsi="Liberation Serif" w:cs="Times New Roman"/>
          <w:sz w:val="28"/>
          <w:szCs w:val="28"/>
        </w:rPr>
        <w:t>кциона</w:t>
      </w:r>
      <w:r w:rsidRPr="00563195">
        <w:rPr>
          <w:rFonts w:ascii="Liberation Serif" w:hAnsi="Liberation Serif" w:cs="Times New Roman"/>
          <w:sz w:val="28"/>
          <w:szCs w:val="28"/>
        </w:rPr>
        <w:t>;</w:t>
      </w:r>
    </w:p>
    <w:p w:rsidR="00E43E9B" w:rsidRPr="00563195" w:rsidRDefault="00E43E9B" w:rsidP="00D2164C">
      <w:pPr>
        <w:pStyle w:val="a3"/>
        <w:numPr>
          <w:ilvl w:val="0"/>
          <w:numId w:val="7"/>
        </w:numPr>
        <w:autoSpaceDE w:val="0"/>
        <w:autoSpaceDN w:val="0"/>
        <w:adjustRightInd w:val="0"/>
        <w:spacing w:before="220" w:after="0" w:line="240" w:lineRule="auto"/>
        <w:ind w:left="0" w:firstLine="785"/>
        <w:jc w:val="both"/>
        <w:rPr>
          <w:rFonts w:ascii="Liberation Serif" w:hAnsi="Liberation Serif" w:cs="Times New Roman"/>
          <w:sz w:val="28"/>
          <w:szCs w:val="28"/>
        </w:rPr>
      </w:pPr>
      <w:r w:rsidRPr="00563195">
        <w:rPr>
          <w:rFonts w:ascii="Liberation Serif" w:hAnsi="Liberation Serif" w:cs="Times New Roman"/>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43E9B" w:rsidRPr="00563195" w:rsidRDefault="00E43E9B" w:rsidP="00D2164C">
      <w:pPr>
        <w:pStyle w:val="a3"/>
        <w:numPr>
          <w:ilvl w:val="0"/>
          <w:numId w:val="7"/>
        </w:numPr>
        <w:autoSpaceDE w:val="0"/>
        <w:autoSpaceDN w:val="0"/>
        <w:adjustRightInd w:val="0"/>
        <w:spacing w:before="220" w:after="0" w:line="240" w:lineRule="auto"/>
        <w:ind w:left="0" w:firstLine="785"/>
        <w:jc w:val="both"/>
        <w:rPr>
          <w:rFonts w:ascii="Liberation Serif" w:hAnsi="Liberation Serif" w:cs="Times New Roman"/>
          <w:sz w:val="28"/>
          <w:szCs w:val="28"/>
        </w:rPr>
      </w:pPr>
      <w:r w:rsidRPr="00563195">
        <w:rPr>
          <w:rFonts w:ascii="Liberation Serif" w:hAnsi="Liberation Serif" w:cs="Times New Roman"/>
          <w:sz w:val="28"/>
          <w:szCs w:val="28"/>
        </w:rPr>
        <w:t xml:space="preserve">наличие решения о приостановлении деятельности заявителя в порядке, предусмотренном </w:t>
      </w:r>
      <w:hyperlink r:id="rId11" w:history="1">
        <w:r w:rsidRPr="00563195">
          <w:rPr>
            <w:rFonts w:ascii="Liberation Serif" w:hAnsi="Liberation Serif" w:cs="Times New Roman"/>
            <w:sz w:val="28"/>
            <w:szCs w:val="28"/>
          </w:rPr>
          <w:t>Кодексом</w:t>
        </w:r>
      </w:hyperlink>
      <w:r w:rsidRPr="00563195">
        <w:rPr>
          <w:rFonts w:ascii="Liberation Serif" w:hAnsi="Liberation Serif" w:cs="Times New Roman"/>
          <w:sz w:val="28"/>
          <w:szCs w:val="28"/>
        </w:rPr>
        <w:t xml:space="preserve"> Российской Федерации об </w:t>
      </w:r>
      <w:r w:rsidRPr="00563195">
        <w:rPr>
          <w:rFonts w:ascii="Liberation Serif" w:hAnsi="Liberation Serif" w:cs="Times New Roman"/>
          <w:sz w:val="28"/>
          <w:szCs w:val="28"/>
        </w:rPr>
        <w:lastRenderedPageBreak/>
        <w:t xml:space="preserve">административных правонарушениях, на день рассмотрения заявки на участие в </w:t>
      </w:r>
      <w:r w:rsidR="00817C7D" w:rsidRPr="00563195">
        <w:rPr>
          <w:rFonts w:ascii="Liberation Serif" w:hAnsi="Liberation Serif" w:cs="Times New Roman"/>
          <w:sz w:val="28"/>
          <w:szCs w:val="28"/>
        </w:rPr>
        <w:t>аукционе;</w:t>
      </w:r>
    </w:p>
    <w:p w:rsidR="00122F69" w:rsidRPr="00563195" w:rsidRDefault="00817C7D" w:rsidP="00D2164C">
      <w:pPr>
        <w:pStyle w:val="a3"/>
        <w:numPr>
          <w:ilvl w:val="0"/>
          <w:numId w:val="7"/>
        </w:numPr>
        <w:autoSpaceDE w:val="0"/>
        <w:autoSpaceDN w:val="0"/>
        <w:adjustRightInd w:val="0"/>
        <w:spacing w:before="220" w:after="0" w:line="240" w:lineRule="auto"/>
        <w:ind w:left="0" w:firstLine="785"/>
        <w:jc w:val="both"/>
        <w:rPr>
          <w:rFonts w:ascii="Liberation Serif" w:hAnsi="Liberation Serif" w:cs="Times New Roman"/>
          <w:sz w:val="28"/>
          <w:szCs w:val="28"/>
        </w:rPr>
      </w:pPr>
      <w:r w:rsidRPr="00563195">
        <w:rPr>
          <w:rFonts w:ascii="Liberation Serif" w:hAnsi="Liberation Serif" w:cs="Times New Roman"/>
          <w:sz w:val="28"/>
          <w:szCs w:val="28"/>
        </w:rPr>
        <w:t>п</w:t>
      </w:r>
      <w:r w:rsidR="00122F69" w:rsidRPr="00563195">
        <w:rPr>
          <w:rFonts w:ascii="Liberation Serif" w:hAnsi="Liberation Serif" w:cs="Times New Roman"/>
          <w:sz w:val="28"/>
          <w:szCs w:val="28"/>
        </w:rPr>
        <w:t>редставлены не все необходимые документы по перечню, объявленному в извещении</w:t>
      </w:r>
      <w:r w:rsidR="00D83A03" w:rsidRPr="00563195">
        <w:rPr>
          <w:rFonts w:ascii="Liberation Serif" w:hAnsi="Liberation Serif" w:cs="Times New Roman"/>
          <w:sz w:val="28"/>
          <w:szCs w:val="28"/>
        </w:rPr>
        <w:t xml:space="preserve"> о торгах</w:t>
      </w:r>
      <w:r w:rsidR="00122F69" w:rsidRPr="00563195">
        <w:rPr>
          <w:rFonts w:ascii="Liberation Serif" w:hAnsi="Liberation Serif" w:cs="Times New Roman"/>
          <w:sz w:val="28"/>
          <w:szCs w:val="28"/>
        </w:rPr>
        <w:t>, либо представленные документы оформлены ненадлежащим образом</w:t>
      </w:r>
      <w:r w:rsidR="00703000" w:rsidRPr="00563195">
        <w:rPr>
          <w:rFonts w:ascii="Liberation Serif" w:hAnsi="Liberation Serif" w:cs="Times New Roman"/>
          <w:sz w:val="28"/>
          <w:szCs w:val="28"/>
        </w:rPr>
        <w:t xml:space="preserve">, либо </w:t>
      </w:r>
      <w:r w:rsidR="00D83A03" w:rsidRPr="00563195">
        <w:rPr>
          <w:rFonts w:ascii="Liberation Serif" w:hAnsi="Liberation Serif" w:cs="Times New Roman"/>
          <w:sz w:val="28"/>
          <w:szCs w:val="28"/>
        </w:rPr>
        <w:t xml:space="preserve">выявлено </w:t>
      </w:r>
      <w:r w:rsidR="00703000" w:rsidRPr="00563195">
        <w:rPr>
          <w:rFonts w:ascii="Liberation Serif" w:hAnsi="Liberation Serif" w:cs="Times New Roman"/>
          <w:sz w:val="28"/>
          <w:szCs w:val="28"/>
        </w:rPr>
        <w:t>наличие в таких документах недостоверных сведений</w:t>
      </w:r>
      <w:r w:rsidR="00D83A03" w:rsidRPr="00563195">
        <w:rPr>
          <w:rFonts w:ascii="Liberation Serif" w:hAnsi="Liberation Serif" w:cs="Times New Roman"/>
          <w:sz w:val="28"/>
          <w:szCs w:val="28"/>
        </w:rPr>
        <w:t>.</w:t>
      </w:r>
    </w:p>
    <w:p w:rsidR="000338A9" w:rsidRPr="00563195" w:rsidRDefault="000338A9" w:rsidP="000338A9">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26. В случае установления факта недостоверности сведений, содержащихся в </w:t>
      </w:r>
      <w:proofErr w:type="gramStart"/>
      <w:r w:rsidRPr="00563195">
        <w:rPr>
          <w:rFonts w:ascii="Liberation Serif" w:hAnsi="Liberation Serif" w:cs="Times New Roman"/>
          <w:sz w:val="28"/>
          <w:szCs w:val="28"/>
        </w:rPr>
        <w:t>документах, представленных заявителем или участником аукциона Комиссия обязана</w:t>
      </w:r>
      <w:proofErr w:type="gramEnd"/>
      <w:r w:rsidRPr="00563195">
        <w:rPr>
          <w:rFonts w:ascii="Liberation Serif" w:hAnsi="Liberation Serif" w:cs="Times New Roman"/>
          <w:sz w:val="28"/>
          <w:szCs w:val="28"/>
        </w:rPr>
        <w:t xml:space="preserve"> отстранить такого заявителя или участника аукциона от участия в аукционе на любом этапе его проведения.</w:t>
      </w:r>
    </w:p>
    <w:p w:rsidR="002D120A" w:rsidRPr="00563195" w:rsidRDefault="002D120A" w:rsidP="00C7155F">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2</w:t>
      </w:r>
      <w:r w:rsidR="000338A9" w:rsidRPr="00563195">
        <w:rPr>
          <w:rFonts w:ascii="Liberation Serif" w:hAnsi="Liberation Serif" w:cs="Times New Roman"/>
          <w:sz w:val="28"/>
          <w:szCs w:val="28"/>
        </w:rPr>
        <w:t>7</w:t>
      </w:r>
      <w:r w:rsidR="00122F69" w:rsidRPr="00563195">
        <w:rPr>
          <w:rFonts w:ascii="Liberation Serif" w:hAnsi="Liberation Serif" w:cs="Times New Roman"/>
          <w:sz w:val="28"/>
          <w:szCs w:val="28"/>
        </w:rPr>
        <w:t>. В случае если заявка подается по истечении срока приема заявок, указанного в извещении о проведении торгов, претенденту отказывается в приеме заявки, о чем делается отметка</w:t>
      </w:r>
      <w:r w:rsidR="00CB6047" w:rsidRPr="00563195">
        <w:rPr>
          <w:rFonts w:ascii="Liberation Serif" w:hAnsi="Liberation Serif" w:cs="Times New Roman"/>
          <w:sz w:val="28"/>
          <w:szCs w:val="28"/>
        </w:rPr>
        <w:t xml:space="preserve"> в</w:t>
      </w:r>
      <w:r w:rsidR="00122F69" w:rsidRPr="00563195">
        <w:rPr>
          <w:rFonts w:ascii="Liberation Serif" w:hAnsi="Liberation Serif" w:cs="Times New Roman"/>
          <w:sz w:val="28"/>
          <w:szCs w:val="28"/>
        </w:rPr>
        <w:t xml:space="preserve"> </w:t>
      </w:r>
      <w:r w:rsidR="00E56A47" w:rsidRPr="00563195">
        <w:rPr>
          <w:rFonts w:ascii="Liberation Serif" w:hAnsi="Liberation Serif" w:cs="Times New Roman"/>
          <w:sz w:val="28"/>
          <w:szCs w:val="28"/>
        </w:rPr>
        <w:t>заявке</w:t>
      </w:r>
      <w:r w:rsidR="00122F69" w:rsidRPr="00563195">
        <w:rPr>
          <w:rFonts w:ascii="Liberation Serif" w:hAnsi="Liberation Serif" w:cs="Times New Roman"/>
          <w:sz w:val="28"/>
          <w:szCs w:val="28"/>
        </w:rPr>
        <w:t>, с проставлением даты, времени и подписи лица, осуществляющего прием документов.</w:t>
      </w:r>
      <w:r w:rsidRPr="00563195">
        <w:rPr>
          <w:rFonts w:ascii="Liberation Serif" w:hAnsi="Liberation Serif" w:cs="Times New Roman"/>
          <w:sz w:val="28"/>
          <w:szCs w:val="28"/>
        </w:rPr>
        <w:t xml:space="preserve"> В случае если было установлено требование о внесении задатка, организатор аукциона обязан вернуть задаток указанным заявителям в течение </w:t>
      </w:r>
      <w:r w:rsidR="00E56A47" w:rsidRPr="00563195">
        <w:rPr>
          <w:rFonts w:ascii="Liberation Serif" w:hAnsi="Liberation Serif" w:cs="Times New Roman"/>
          <w:sz w:val="28"/>
          <w:szCs w:val="28"/>
        </w:rPr>
        <w:t>5 (</w:t>
      </w:r>
      <w:r w:rsidRPr="00563195">
        <w:rPr>
          <w:rFonts w:ascii="Liberation Serif" w:hAnsi="Liberation Serif" w:cs="Times New Roman"/>
          <w:sz w:val="28"/>
          <w:szCs w:val="28"/>
        </w:rPr>
        <w:t>пяти</w:t>
      </w:r>
      <w:r w:rsidR="00E56A47" w:rsidRPr="00563195">
        <w:rPr>
          <w:rFonts w:ascii="Liberation Serif" w:hAnsi="Liberation Serif" w:cs="Times New Roman"/>
          <w:sz w:val="28"/>
          <w:szCs w:val="28"/>
        </w:rPr>
        <w:t>)</w:t>
      </w:r>
      <w:r w:rsidRPr="00563195">
        <w:rPr>
          <w:rFonts w:ascii="Liberation Serif" w:hAnsi="Liberation Serif" w:cs="Times New Roman"/>
          <w:sz w:val="28"/>
          <w:szCs w:val="28"/>
        </w:rPr>
        <w:t xml:space="preserve"> рабочих дней </w:t>
      </w:r>
      <w:proofErr w:type="gramStart"/>
      <w:r w:rsidRPr="00563195">
        <w:rPr>
          <w:rFonts w:ascii="Liberation Serif" w:hAnsi="Liberation Serif" w:cs="Times New Roman"/>
          <w:sz w:val="28"/>
          <w:szCs w:val="28"/>
        </w:rPr>
        <w:t>с даты подписания</w:t>
      </w:r>
      <w:proofErr w:type="gramEnd"/>
      <w:r w:rsidRPr="00563195">
        <w:rPr>
          <w:rFonts w:ascii="Liberation Serif" w:hAnsi="Liberation Serif" w:cs="Times New Roman"/>
          <w:sz w:val="28"/>
          <w:szCs w:val="28"/>
        </w:rPr>
        <w:t xml:space="preserve"> протокола аукциона.</w:t>
      </w:r>
    </w:p>
    <w:p w:rsidR="00C7155F" w:rsidRPr="00563195" w:rsidRDefault="00C7155F" w:rsidP="00C7155F">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2</w:t>
      </w:r>
      <w:r w:rsidR="000806F8" w:rsidRPr="00563195">
        <w:rPr>
          <w:rFonts w:ascii="Liberation Serif" w:hAnsi="Liberation Serif" w:cs="Times New Roman"/>
          <w:sz w:val="28"/>
          <w:szCs w:val="28"/>
        </w:rPr>
        <w:t>8</w:t>
      </w:r>
      <w:r w:rsidRPr="00563195">
        <w:rPr>
          <w:rFonts w:ascii="Liberation Serif" w:hAnsi="Liberation Serif" w:cs="Times New Roman"/>
          <w:sz w:val="28"/>
          <w:szCs w:val="28"/>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w:t>
      </w:r>
      <w:r w:rsidR="00E56A47" w:rsidRPr="00563195">
        <w:rPr>
          <w:rFonts w:ascii="Liberation Serif" w:hAnsi="Liberation Serif" w:cs="Times New Roman"/>
          <w:sz w:val="28"/>
          <w:szCs w:val="28"/>
        </w:rPr>
        <w:t>5 (</w:t>
      </w:r>
      <w:r w:rsidRPr="00563195">
        <w:rPr>
          <w:rFonts w:ascii="Liberation Serif" w:hAnsi="Liberation Serif" w:cs="Times New Roman"/>
          <w:sz w:val="28"/>
          <w:szCs w:val="28"/>
        </w:rPr>
        <w:t>пяти</w:t>
      </w:r>
      <w:r w:rsidR="00E56A47" w:rsidRPr="00563195">
        <w:rPr>
          <w:rFonts w:ascii="Liberation Serif" w:hAnsi="Liberation Serif" w:cs="Times New Roman"/>
          <w:sz w:val="28"/>
          <w:szCs w:val="28"/>
        </w:rPr>
        <w:t>)</w:t>
      </w:r>
      <w:r w:rsidRPr="00563195">
        <w:rPr>
          <w:rFonts w:ascii="Liberation Serif" w:hAnsi="Liberation Serif" w:cs="Times New Roman"/>
          <w:sz w:val="28"/>
          <w:szCs w:val="28"/>
        </w:rPr>
        <w:t xml:space="preserve"> рабочих дней </w:t>
      </w:r>
      <w:proofErr w:type="gramStart"/>
      <w:r w:rsidRPr="00563195">
        <w:rPr>
          <w:rFonts w:ascii="Liberation Serif" w:hAnsi="Liberation Serif" w:cs="Times New Roman"/>
          <w:sz w:val="28"/>
          <w:szCs w:val="28"/>
        </w:rPr>
        <w:t>с даты поступления</w:t>
      </w:r>
      <w:proofErr w:type="gramEnd"/>
      <w:r w:rsidRPr="00563195">
        <w:rPr>
          <w:rFonts w:ascii="Liberation Serif" w:hAnsi="Liberation Serif" w:cs="Times New Roman"/>
          <w:sz w:val="28"/>
          <w:szCs w:val="28"/>
        </w:rPr>
        <w:t xml:space="preserve"> организатору аукциона уведомления об отзыве заявки на участие в аукционе.</w:t>
      </w:r>
    </w:p>
    <w:p w:rsidR="00122F69" w:rsidRPr="00563195" w:rsidRDefault="00A60DAD"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29</w:t>
      </w:r>
      <w:r w:rsidR="00122F69" w:rsidRPr="00563195">
        <w:rPr>
          <w:rFonts w:ascii="Liberation Serif" w:hAnsi="Liberation Serif" w:cs="Times New Roman"/>
          <w:sz w:val="28"/>
          <w:szCs w:val="28"/>
        </w:rPr>
        <w:t>. Комиссия рассматривает заявки на участие в аукционе на соответствие требованиям, установленным документацией об аукционе.</w:t>
      </w:r>
    </w:p>
    <w:p w:rsidR="00122F69" w:rsidRPr="00563195" w:rsidRDefault="00A60DAD"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30</w:t>
      </w:r>
      <w:r w:rsidR="00122F69" w:rsidRPr="00563195">
        <w:rPr>
          <w:rFonts w:ascii="Liberation Serif" w:hAnsi="Liberation Serif" w:cs="Times New Roman"/>
          <w:sz w:val="28"/>
          <w:szCs w:val="28"/>
        </w:rPr>
        <w:t>. 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претендента, поданные в отношении данного лота, не рассматриваются.</w:t>
      </w:r>
    </w:p>
    <w:p w:rsidR="00122F69" w:rsidRPr="00563195" w:rsidRDefault="00A60DAD"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31</w:t>
      </w:r>
      <w:r w:rsidR="00122F69" w:rsidRPr="00563195">
        <w:rPr>
          <w:rFonts w:ascii="Liberation Serif" w:hAnsi="Liberation Serif" w:cs="Times New Roman"/>
          <w:sz w:val="28"/>
          <w:szCs w:val="28"/>
        </w:rPr>
        <w:t>. На основании результатов рассмотрения заявок на участие в аукционе Комиссией принимается решение о допуске к участию в аукционе претендента и о признании претендента участником аукциона или об отказе в допуске претендента к участию в аукционе.</w:t>
      </w:r>
    </w:p>
    <w:p w:rsidR="00122F69" w:rsidRPr="00563195" w:rsidRDefault="00A60DAD"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32</w:t>
      </w:r>
      <w:r w:rsidR="00122F69" w:rsidRPr="00563195">
        <w:rPr>
          <w:rFonts w:ascii="Liberation Serif" w:hAnsi="Liberation Serif" w:cs="Times New Roman"/>
          <w:sz w:val="28"/>
          <w:szCs w:val="28"/>
        </w:rPr>
        <w:t xml:space="preserve">. На основании результатов рассмотрения заявок на участие в аукционе Комиссией оформляется протокол рассмотрения заявок на участие в аукционе, который в день окончания рассмотрения заявок на участие в аукционе подписывается всеми присутствующими на заседании членами Комиссии. Указанный протокол на следующий день после дня окончания рассмотрения заявок на участие в аукционе размещается организатором аукциона на </w:t>
      </w:r>
      <w:r w:rsidR="003059A1" w:rsidRPr="00563195">
        <w:rPr>
          <w:rFonts w:ascii="Liberation Serif" w:hAnsi="Liberation Serif" w:cs="Times New Roman"/>
          <w:sz w:val="28"/>
          <w:szCs w:val="28"/>
        </w:rPr>
        <w:t xml:space="preserve">официальном сайте администрации городского округа </w:t>
      </w:r>
      <w:r w:rsidR="00E56A47" w:rsidRPr="00563195">
        <w:rPr>
          <w:rFonts w:ascii="Liberation Serif" w:hAnsi="Liberation Serif" w:cs="Times New Roman"/>
          <w:sz w:val="28"/>
          <w:szCs w:val="28"/>
        </w:rPr>
        <w:t xml:space="preserve">Нижняя Салда </w:t>
      </w:r>
      <w:r w:rsidR="003059A1" w:rsidRPr="00563195">
        <w:rPr>
          <w:rFonts w:ascii="Liberation Serif" w:hAnsi="Liberation Serif" w:cs="Times New Roman"/>
          <w:sz w:val="28"/>
          <w:szCs w:val="28"/>
        </w:rPr>
        <w:t>в информационно-телекоммуникационной сети «Интернет»</w:t>
      </w:r>
      <w:r w:rsidR="00122F69" w:rsidRPr="00563195">
        <w:rPr>
          <w:rFonts w:ascii="Liberation Serif" w:hAnsi="Liberation Serif" w:cs="Times New Roman"/>
          <w:sz w:val="28"/>
          <w:szCs w:val="28"/>
        </w:rPr>
        <w:t>.</w:t>
      </w:r>
    </w:p>
    <w:p w:rsidR="00122F69" w:rsidRPr="00563195" w:rsidRDefault="00A60DAD"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33</w:t>
      </w:r>
      <w:r w:rsidR="00DB0A0C" w:rsidRPr="00563195">
        <w:rPr>
          <w:rFonts w:ascii="Liberation Serif" w:hAnsi="Liberation Serif" w:cs="Times New Roman"/>
          <w:sz w:val="28"/>
          <w:szCs w:val="28"/>
        </w:rPr>
        <w:t xml:space="preserve">. </w:t>
      </w:r>
      <w:r w:rsidR="00122F69" w:rsidRPr="00563195">
        <w:rPr>
          <w:rFonts w:ascii="Liberation Serif" w:hAnsi="Liberation Serif" w:cs="Times New Roman"/>
          <w:sz w:val="28"/>
          <w:szCs w:val="28"/>
        </w:rPr>
        <w:t xml:space="preserve">Претендентам, подавшим заявки на участие в аукционе и признанным участниками аукциона, и претендентам, подавшим заявки на участие в </w:t>
      </w:r>
      <w:r w:rsidR="00122F69" w:rsidRPr="00563195">
        <w:rPr>
          <w:rFonts w:ascii="Liberation Serif" w:hAnsi="Liberation Serif" w:cs="Times New Roman"/>
          <w:sz w:val="28"/>
          <w:szCs w:val="28"/>
        </w:rPr>
        <w:lastRenderedPageBreak/>
        <w:t>аукционе и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 Уведомления могут быть направлены по факсу, по почте (в том числе электронной), либо вручены представителям претендентов по месту нахождения организатора аукциона.</w:t>
      </w:r>
    </w:p>
    <w:p w:rsidR="0045402C" w:rsidRPr="00563195" w:rsidRDefault="005C307D" w:rsidP="005C307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34. </w:t>
      </w:r>
      <w:r w:rsidR="0045402C" w:rsidRPr="00563195">
        <w:rPr>
          <w:rFonts w:ascii="Liberation Serif" w:hAnsi="Liberation Serif" w:cs="Times New Roman"/>
          <w:sz w:val="28"/>
          <w:szCs w:val="28"/>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w:t>
      </w:r>
      <w:r w:rsidR="00E56A47" w:rsidRPr="00563195">
        <w:rPr>
          <w:rFonts w:ascii="Liberation Serif" w:hAnsi="Liberation Serif" w:cs="Times New Roman"/>
          <w:sz w:val="28"/>
          <w:szCs w:val="28"/>
        </w:rPr>
        <w:t>5 (</w:t>
      </w:r>
      <w:r w:rsidR="0045402C" w:rsidRPr="00563195">
        <w:rPr>
          <w:rFonts w:ascii="Liberation Serif" w:hAnsi="Liberation Serif" w:cs="Times New Roman"/>
          <w:sz w:val="28"/>
          <w:szCs w:val="28"/>
        </w:rPr>
        <w:t>пяти</w:t>
      </w:r>
      <w:r w:rsidR="00E56A47" w:rsidRPr="00563195">
        <w:rPr>
          <w:rFonts w:ascii="Liberation Serif" w:hAnsi="Liberation Serif" w:cs="Times New Roman"/>
          <w:sz w:val="28"/>
          <w:szCs w:val="28"/>
        </w:rPr>
        <w:t>)</w:t>
      </w:r>
      <w:r w:rsidR="0045402C" w:rsidRPr="00563195">
        <w:rPr>
          <w:rFonts w:ascii="Liberation Serif" w:hAnsi="Liberation Serif" w:cs="Times New Roman"/>
          <w:sz w:val="28"/>
          <w:szCs w:val="28"/>
        </w:rPr>
        <w:t xml:space="preserve"> рабочих дней </w:t>
      </w:r>
      <w:proofErr w:type="gramStart"/>
      <w:r w:rsidR="0045402C" w:rsidRPr="00563195">
        <w:rPr>
          <w:rFonts w:ascii="Liberation Serif" w:hAnsi="Liberation Serif" w:cs="Times New Roman"/>
          <w:sz w:val="28"/>
          <w:szCs w:val="28"/>
        </w:rPr>
        <w:t>с даты подписания</w:t>
      </w:r>
      <w:proofErr w:type="gramEnd"/>
      <w:r w:rsidR="0045402C" w:rsidRPr="00563195">
        <w:rPr>
          <w:rFonts w:ascii="Liberation Serif" w:hAnsi="Liberation Serif" w:cs="Times New Roman"/>
          <w:sz w:val="28"/>
          <w:szCs w:val="28"/>
        </w:rPr>
        <w:t xml:space="preserve"> протокола рассмотрения заявок</w:t>
      </w:r>
      <w:r w:rsidRPr="00563195">
        <w:rPr>
          <w:rFonts w:ascii="Liberation Serif" w:hAnsi="Liberation Serif" w:cs="Times New Roman"/>
          <w:sz w:val="28"/>
          <w:szCs w:val="28"/>
        </w:rPr>
        <w:t>.</w:t>
      </w:r>
    </w:p>
    <w:p w:rsidR="00A60DAD" w:rsidRPr="0037304D" w:rsidRDefault="0045402C"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37304D">
        <w:rPr>
          <w:rFonts w:ascii="Liberation Serif" w:hAnsi="Liberation Serif" w:cs="Times New Roman"/>
          <w:sz w:val="28"/>
          <w:szCs w:val="28"/>
        </w:rPr>
        <w:t>3</w:t>
      </w:r>
      <w:r w:rsidR="005C307D" w:rsidRPr="0037304D">
        <w:rPr>
          <w:rFonts w:ascii="Liberation Serif" w:hAnsi="Liberation Serif" w:cs="Times New Roman"/>
          <w:sz w:val="28"/>
          <w:szCs w:val="28"/>
        </w:rPr>
        <w:t>5</w:t>
      </w:r>
      <w:r w:rsidR="00A60DAD" w:rsidRPr="0037304D">
        <w:rPr>
          <w:rFonts w:ascii="Liberation Serif" w:hAnsi="Liberation Serif" w:cs="Times New Roman"/>
          <w:sz w:val="28"/>
          <w:szCs w:val="28"/>
        </w:rPr>
        <w:t xml:space="preserve">. </w:t>
      </w:r>
      <w:proofErr w:type="gramStart"/>
      <w:r w:rsidR="00A60DAD" w:rsidRPr="0037304D">
        <w:rPr>
          <w:rFonts w:ascii="Liberation Serif" w:hAnsi="Liberation Serif" w:cs="Times New Roman"/>
          <w:sz w:val="28"/>
          <w:szCs w:val="28"/>
        </w:rPr>
        <w:t>В случае если по окончании срока подачи заявок на участие в аукционе подана только одна заявка или не подано ни одной заявки, или на основании результатов рассмотрения заявок на участие в аукционе принято решение об отказе в допуске к участию в аукционе всех претендентов, подавших заявки на участие в аукционе, аукцион признается несостоявшимся.</w:t>
      </w:r>
      <w:proofErr w:type="gramEnd"/>
      <w:r w:rsidR="00A60DAD" w:rsidRPr="0037304D">
        <w:rPr>
          <w:rFonts w:ascii="Liberation Serif" w:hAnsi="Liberation Serif" w:cs="Times New Roman"/>
          <w:sz w:val="28"/>
          <w:szCs w:val="28"/>
        </w:rPr>
        <w:t xml:space="preserve"> В случае если документацией об аукционе предусмотрено два и более лота, аукцион признается несостоявшимся только в отношении соответствующих лотов.</w:t>
      </w:r>
    </w:p>
    <w:p w:rsidR="0045402C" w:rsidRPr="0037304D" w:rsidRDefault="0045402C"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37304D">
        <w:rPr>
          <w:rFonts w:ascii="Liberation Serif" w:hAnsi="Liberation Serif" w:cs="Times New Roman"/>
          <w:sz w:val="28"/>
          <w:szCs w:val="28"/>
        </w:rPr>
        <w:t>3</w:t>
      </w:r>
      <w:r w:rsidR="005C307D" w:rsidRPr="0037304D">
        <w:rPr>
          <w:rFonts w:ascii="Liberation Serif" w:hAnsi="Liberation Serif" w:cs="Times New Roman"/>
          <w:sz w:val="28"/>
          <w:szCs w:val="28"/>
        </w:rPr>
        <w:t>6</w:t>
      </w:r>
      <w:r w:rsidRPr="0037304D">
        <w:rPr>
          <w:rFonts w:ascii="Liberation Serif" w:hAnsi="Liberation Serif" w:cs="Times New Roman"/>
          <w:sz w:val="28"/>
          <w:szCs w:val="28"/>
        </w:rPr>
        <w:t xml:space="preserve">. </w:t>
      </w:r>
      <w:r w:rsidR="00122F69" w:rsidRPr="0037304D">
        <w:rPr>
          <w:rFonts w:ascii="Liberation Serif" w:hAnsi="Liberation Serif" w:cs="Times New Roman"/>
          <w:sz w:val="28"/>
          <w:szCs w:val="28"/>
        </w:rPr>
        <w:t>В случае если на момент окончания срока подачи заявок на участие в аукционе подана только одна заявка на участие в аукционе, указанная заявка рассматривается в порядке, установленном документацией об аукционе.</w:t>
      </w:r>
      <w:r w:rsidRPr="0037304D">
        <w:rPr>
          <w:rFonts w:ascii="Liberation Serif" w:hAnsi="Liberation Serif" w:cs="Times New Roman"/>
          <w:sz w:val="28"/>
          <w:szCs w:val="28"/>
        </w:rPr>
        <w:t xml:space="preserve"> </w:t>
      </w:r>
      <w:r w:rsidR="00122F69" w:rsidRPr="0037304D">
        <w:rPr>
          <w:rFonts w:ascii="Liberation Serif" w:hAnsi="Liberation Serif" w:cs="Times New Roman"/>
          <w:sz w:val="28"/>
          <w:szCs w:val="28"/>
        </w:rPr>
        <w:t xml:space="preserve">Если претендент и указанная заявка соответствует требованиям и условиям, предусмотренным документацией об аукционе, организатор аукциона в течение </w:t>
      </w:r>
      <w:r w:rsidR="004A2E02" w:rsidRPr="0037304D">
        <w:rPr>
          <w:rFonts w:ascii="Liberation Serif" w:hAnsi="Liberation Serif" w:cs="Times New Roman"/>
          <w:sz w:val="28"/>
          <w:szCs w:val="28"/>
        </w:rPr>
        <w:t xml:space="preserve">10 (десяти) </w:t>
      </w:r>
      <w:r w:rsidR="00122F69" w:rsidRPr="0037304D">
        <w:rPr>
          <w:rFonts w:ascii="Liberation Serif" w:hAnsi="Liberation Serif" w:cs="Times New Roman"/>
          <w:sz w:val="28"/>
          <w:szCs w:val="28"/>
        </w:rPr>
        <w:t>дней со дня рассмотрения заявки передает такому участнику аукциона протокол рассмотрения заяв</w:t>
      </w:r>
      <w:r w:rsidR="00CB6047" w:rsidRPr="0037304D">
        <w:rPr>
          <w:rFonts w:ascii="Liberation Serif" w:hAnsi="Liberation Serif" w:cs="Times New Roman"/>
          <w:sz w:val="28"/>
          <w:szCs w:val="28"/>
        </w:rPr>
        <w:t>ки</w:t>
      </w:r>
      <w:r w:rsidR="00122F69" w:rsidRPr="0037304D">
        <w:rPr>
          <w:rFonts w:ascii="Liberation Serif" w:hAnsi="Liberation Serif" w:cs="Times New Roman"/>
          <w:sz w:val="28"/>
          <w:szCs w:val="28"/>
        </w:rPr>
        <w:t xml:space="preserve"> на участие в аукционе</w:t>
      </w:r>
      <w:r w:rsidR="00F12BDE" w:rsidRPr="0037304D">
        <w:rPr>
          <w:rFonts w:ascii="Liberation Serif" w:hAnsi="Liberation Serif" w:cs="Times New Roman"/>
          <w:sz w:val="28"/>
          <w:szCs w:val="28"/>
        </w:rPr>
        <w:t xml:space="preserve"> и 2 (два) экземпляра Д</w:t>
      </w:r>
      <w:r w:rsidR="004A2E02" w:rsidRPr="0037304D">
        <w:rPr>
          <w:rFonts w:ascii="Liberation Serif" w:hAnsi="Liberation Serif" w:cs="Times New Roman"/>
          <w:sz w:val="28"/>
          <w:szCs w:val="28"/>
        </w:rPr>
        <w:t>оговора.</w:t>
      </w:r>
    </w:p>
    <w:p w:rsidR="004B082A" w:rsidRPr="00563195" w:rsidRDefault="00A82386"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37. </w:t>
      </w:r>
      <w:r w:rsidR="00122F69" w:rsidRPr="00563195">
        <w:rPr>
          <w:rFonts w:ascii="Liberation Serif" w:hAnsi="Liberation Serif" w:cs="Times New Roman"/>
          <w:sz w:val="28"/>
          <w:szCs w:val="28"/>
        </w:rPr>
        <w:t xml:space="preserve">В аукционе могут участвовать только претенденты, признанные участниками аукциона. </w:t>
      </w:r>
    </w:p>
    <w:p w:rsidR="004B082A" w:rsidRPr="00563195" w:rsidRDefault="00A82386" w:rsidP="004B082A">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38. </w:t>
      </w:r>
      <w:r w:rsidR="004B082A" w:rsidRPr="00563195">
        <w:rPr>
          <w:rFonts w:ascii="Liberation Serif" w:hAnsi="Liberation Serif" w:cs="Times New Roman"/>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r w:rsidR="0049532E" w:rsidRPr="00563195">
        <w:rPr>
          <w:rFonts w:ascii="Liberation Serif" w:hAnsi="Liberation Serif" w:cs="Times New Roman"/>
          <w:sz w:val="28"/>
          <w:szCs w:val="28"/>
        </w:rPr>
        <w:t>.</w:t>
      </w:r>
    </w:p>
    <w:p w:rsidR="00122F69" w:rsidRPr="00563195" w:rsidRDefault="00A82386"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39. </w:t>
      </w:r>
      <w:r w:rsidR="00122F69" w:rsidRPr="00563195">
        <w:rPr>
          <w:rFonts w:ascii="Liberation Serif" w:hAnsi="Liberation Serif" w:cs="Times New Roman"/>
          <w:sz w:val="28"/>
          <w:szCs w:val="28"/>
        </w:rPr>
        <w:t xml:space="preserve">Аукцион проводится </w:t>
      </w:r>
      <w:r w:rsidR="00F976A7" w:rsidRPr="00563195">
        <w:rPr>
          <w:rFonts w:ascii="Liberation Serif" w:hAnsi="Liberation Serif" w:cs="Times New Roman"/>
          <w:sz w:val="28"/>
          <w:szCs w:val="28"/>
        </w:rPr>
        <w:t>аукционистом</w:t>
      </w:r>
      <w:r w:rsidR="00122F69" w:rsidRPr="00563195">
        <w:rPr>
          <w:rFonts w:ascii="Liberation Serif" w:hAnsi="Liberation Serif" w:cs="Times New Roman"/>
          <w:sz w:val="28"/>
          <w:szCs w:val="28"/>
        </w:rPr>
        <w:t xml:space="preserve"> по каждому лоту отдельно в присутствии членов Комиссии, участников аукциона или их представителей. </w:t>
      </w:r>
    </w:p>
    <w:p w:rsidR="0049532E" w:rsidRPr="00563195" w:rsidRDefault="00A82386" w:rsidP="0049532E">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40. </w:t>
      </w:r>
      <w:r w:rsidR="0049532E" w:rsidRPr="00563195">
        <w:rPr>
          <w:rFonts w:ascii="Liberation Serif" w:hAnsi="Liberation Serif" w:cs="Times New Roman"/>
          <w:sz w:val="28"/>
          <w:szCs w:val="28"/>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sidR="00F12BDE" w:rsidRPr="00563195">
        <w:rPr>
          <w:rFonts w:ascii="Liberation Serif" w:hAnsi="Liberation Serif" w:cs="Times New Roman"/>
          <w:sz w:val="28"/>
          <w:szCs w:val="28"/>
        </w:rPr>
        <w:t>Д</w:t>
      </w:r>
      <w:r w:rsidR="0049532E" w:rsidRPr="00563195">
        <w:rPr>
          <w:rFonts w:ascii="Liberation Serif" w:hAnsi="Liberation Serif" w:cs="Times New Roman"/>
          <w:sz w:val="28"/>
          <w:szCs w:val="28"/>
        </w:rPr>
        <w:t>оговора, начально</w:t>
      </w:r>
      <w:r w:rsidR="004B05C0" w:rsidRPr="00563195">
        <w:rPr>
          <w:rFonts w:ascii="Liberation Serif" w:hAnsi="Liberation Serif" w:cs="Times New Roman"/>
          <w:sz w:val="28"/>
          <w:szCs w:val="28"/>
        </w:rPr>
        <w:t>го</w:t>
      </w:r>
      <w:r w:rsidR="0049532E" w:rsidRPr="00563195">
        <w:rPr>
          <w:rFonts w:ascii="Liberation Serif" w:hAnsi="Liberation Serif" w:cs="Times New Roman"/>
          <w:sz w:val="28"/>
          <w:szCs w:val="28"/>
        </w:rPr>
        <w:t xml:space="preserve"> (минимально</w:t>
      </w:r>
      <w:r w:rsidR="004B05C0" w:rsidRPr="00563195">
        <w:rPr>
          <w:rFonts w:ascii="Liberation Serif" w:hAnsi="Liberation Serif" w:cs="Times New Roman"/>
          <w:sz w:val="28"/>
          <w:szCs w:val="28"/>
        </w:rPr>
        <w:t>го</w:t>
      </w:r>
      <w:r w:rsidR="0049532E" w:rsidRPr="00563195">
        <w:rPr>
          <w:rFonts w:ascii="Liberation Serif" w:hAnsi="Liberation Serif" w:cs="Times New Roman"/>
          <w:sz w:val="28"/>
          <w:szCs w:val="28"/>
        </w:rPr>
        <w:t xml:space="preserve">) </w:t>
      </w:r>
      <w:r w:rsidR="004B05C0" w:rsidRPr="00563195">
        <w:rPr>
          <w:rFonts w:ascii="Liberation Serif" w:hAnsi="Liberation Serif" w:cs="Times New Roman"/>
          <w:sz w:val="28"/>
          <w:szCs w:val="28"/>
        </w:rPr>
        <w:t>размера ежегодной платы по Д</w:t>
      </w:r>
      <w:r w:rsidR="0049532E" w:rsidRPr="00563195">
        <w:rPr>
          <w:rFonts w:ascii="Liberation Serif" w:hAnsi="Liberation Serif" w:cs="Times New Roman"/>
          <w:sz w:val="28"/>
          <w:szCs w:val="28"/>
        </w:rPr>
        <w:t>оговор</w:t>
      </w:r>
      <w:r w:rsidR="004B05C0" w:rsidRPr="00563195">
        <w:rPr>
          <w:rFonts w:ascii="Liberation Serif" w:hAnsi="Liberation Serif" w:cs="Times New Roman"/>
          <w:sz w:val="28"/>
          <w:szCs w:val="28"/>
        </w:rPr>
        <w:t>у (лоту</w:t>
      </w:r>
      <w:r w:rsidR="0049532E" w:rsidRPr="00563195">
        <w:rPr>
          <w:rFonts w:ascii="Liberation Serif" w:hAnsi="Liberation Serif" w:cs="Times New Roman"/>
          <w:sz w:val="28"/>
          <w:szCs w:val="28"/>
        </w:rPr>
        <w:t xml:space="preserve">), </w:t>
      </w:r>
      <w:r w:rsidR="006370A3" w:rsidRPr="00563195">
        <w:rPr>
          <w:rFonts w:ascii="Liberation Serif" w:hAnsi="Liberation Serif" w:cs="Times New Roman"/>
          <w:sz w:val="28"/>
          <w:szCs w:val="28"/>
        </w:rPr>
        <w:t>«</w:t>
      </w:r>
      <w:r w:rsidR="0049532E" w:rsidRPr="00563195">
        <w:rPr>
          <w:rFonts w:ascii="Liberation Serif" w:hAnsi="Liberation Serif" w:cs="Times New Roman"/>
          <w:sz w:val="28"/>
          <w:szCs w:val="28"/>
        </w:rPr>
        <w:t>шага аукциона</w:t>
      </w:r>
      <w:r w:rsidR="006370A3" w:rsidRPr="00563195">
        <w:rPr>
          <w:rFonts w:ascii="Liberation Serif" w:hAnsi="Liberation Serif" w:cs="Times New Roman"/>
          <w:sz w:val="28"/>
          <w:szCs w:val="28"/>
        </w:rPr>
        <w:t>»</w:t>
      </w:r>
      <w:r w:rsidR="0049532E" w:rsidRPr="00563195">
        <w:rPr>
          <w:rFonts w:ascii="Liberation Serif" w:hAnsi="Liberation Serif" w:cs="Times New Roman"/>
          <w:sz w:val="28"/>
          <w:szCs w:val="28"/>
        </w:rPr>
        <w:t>, после чего аукционист предлагает участникам аукциона заявлять с</w:t>
      </w:r>
      <w:r w:rsidR="006370A3" w:rsidRPr="00563195">
        <w:rPr>
          <w:rFonts w:ascii="Liberation Serif" w:hAnsi="Liberation Serif" w:cs="Times New Roman"/>
          <w:sz w:val="28"/>
          <w:szCs w:val="28"/>
        </w:rPr>
        <w:t xml:space="preserve">вои предложения о </w:t>
      </w:r>
      <w:r w:rsidR="004B05C0" w:rsidRPr="00563195">
        <w:rPr>
          <w:rFonts w:ascii="Liberation Serif" w:hAnsi="Liberation Serif" w:cs="Times New Roman"/>
          <w:sz w:val="28"/>
          <w:szCs w:val="28"/>
        </w:rPr>
        <w:t>размере ежегодной платы по Договору</w:t>
      </w:r>
      <w:r w:rsidR="006370A3" w:rsidRPr="00563195">
        <w:rPr>
          <w:rFonts w:ascii="Liberation Serif" w:hAnsi="Liberation Serif" w:cs="Times New Roman"/>
          <w:sz w:val="28"/>
          <w:szCs w:val="28"/>
        </w:rPr>
        <w:t>.</w:t>
      </w:r>
    </w:p>
    <w:p w:rsidR="006370A3" w:rsidRPr="0037304D" w:rsidRDefault="00A82386" w:rsidP="006370A3">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41. </w:t>
      </w:r>
      <w:r w:rsidR="006370A3" w:rsidRPr="00563195">
        <w:rPr>
          <w:rFonts w:ascii="Liberation Serif" w:hAnsi="Liberation Serif" w:cs="Times New Roman"/>
          <w:sz w:val="28"/>
          <w:szCs w:val="28"/>
        </w:rPr>
        <w:t>Аукцион проводится путем повышения начальной цены лота, указанной в извещении о проведении открытого аукциона, на «шаг аукциона</w:t>
      </w:r>
      <w:r w:rsidR="006370A3" w:rsidRPr="0037304D">
        <w:rPr>
          <w:rFonts w:ascii="Liberation Serif" w:hAnsi="Liberation Serif" w:cs="Times New Roman"/>
          <w:sz w:val="28"/>
          <w:szCs w:val="28"/>
        </w:rPr>
        <w:t>». «Шаг аукциона» устанавливается в размере до 10% от начальной цены лота.</w:t>
      </w:r>
    </w:p>
    <w:p w:rsidR="0049532E" w:rsidRPr="00563195" w:rsidRDefault="00A82386" w:rsidP="0049532E">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42. </w:t>
      </w:r>
      <w:r w:rsidR="006370A3" w:rsidRPr="00563195">
        <w:rPr>
          <w:rFonts w:ascii="Liberation Serif" w:hAnsi="Liberation Serif" w:cs="Times New Roman"/>
          <w:sz w:val="28"/>
          <w:szCs w:val="28"/>
        </w:rPr>
        <w:t>У</w:t>
      </w:r>
      <w:r w:rsidR="0049532E" w:rsidRPr="00563195">
        <w:rPr>
          <w:rFonts w:ascii="Liberation Serif" w:hAnsi="Liberation Serif" w:cs="Times New Roman"/>
          <w:sz w:val="28"/>
          <w:szCs w:val="28"/>
        </w:rPr>
        <w:t>частник аукциона после объявления аукционистом начально</w:t>
      </w:r>
      <w:r w:rsidR="00570BD7" w:rsidRPr="00563195">
        <w:rPr>
          <w:rFonts w:ascii="Liberation Serif" w:hAnsi="Liberation Serif" w:cs="Times New Roman"/>
          <w:sz w:val="28"/>
          <w:szCs w:val="28"/>
        </w:rPr>
        <w:t>го</w:t>
      </w:r>
      <w:r w:rsidR="0049532E" w:rsidRPr="00563195">
        <w:rPr>
          <w:rFonts w:ascii="Liberation Serif" w:hAnsi="Liberation Serif" w:cs="Times New Roman"/>
          <w:sz w:val="28"/>
          <w:szCs w:val="28"/>
        </w:rPr>
        <w:t xml:space="preserve"> (минимально</w:t>
      </w:r>
      <w:r w:rsidR="00570BD7" w:rsidRPr="00563195">
        <w:rPr>
          <w:rFonts w:ascii="Liberation Serif" w:hAnsi="Liberation Serif" w:cs="Times New Roman"/>
          <w:sz w:val="28"/>
          <w:szCs w:val="28"/>
        </w:rPr>
        <w:t>го</w:t>
      </w:r>
      <w:r w:rsidR="0049532E" w:rsidRPr="00563195">
        <w:rPr>
          <w:rFonts w:ascii="Liberation Serif" w:hAnsi="Liberation Serif" w:cs="Times New Roman"/>
          <w:sz w:val="28"/>
          <w:szCs w:val="28"/>
        </w:rPr>
        <w:t xml:space="preserve">) </w:t>
      </w:r>
      <w:r w:rsidR="00570BD7" w:rsidRPr="00563195">
        <w:rPr>
          <w:rFonts w:ascii="Liberation Serif" w:hAnsi="Liberation Serif" w:cs="Times New Roman"/>
          <w:sz w:val="28"/>
          <w:szCs w:val="28"/>
        </w:rPr>
        <w:t>размера ежегодной платы по Д</w:t>
      </w:r>
      <w:r w:rsidR="0049532E" w:rsidRPr="00563195">
        <w:rPr>
          <w:rFonts w:ascii="Liberation Serif" w:hAnsi="Liberation Serif" w:cs="Times New Roman"/>
          <w:sz w:val="28"/>
          <w:szCs w:val="28"/>
        </w:rPr>
        <w:t>оговор</w:t>
      </w:r>
      <w:r w:rsidR="00570BD7" w:rsidRPr="00563195">
        <w:rPr>
          <w:rFonts w:ascii="Liberation Serif" w:hAnsi="Liberation Serif" w:cs="Times New Roman"/>
          <w:sz w:val="28"/>
          <w:szCs w:val="28"/>
        </w:rPr>
        <w:t>у</w:t>
      </w:r>
      <w:r w:rsidR="0049532E" w:rsidRPr="00563195">
        <w:rPr>
          <w:rFonts w:ascii="Liberation Serif" w:hAnsi="Liberation Serif" w:cs="Times New Roman"/>
          <w:sz w:val="28"/>
          <w:szCs w:val="28"/>
        </w:rPr>
        <w:t xml:space="preserve"> и </w:t>
      </w:r>
      <w:r w:rsidR="000A7DF1" w:rsidRPr="00563195">
        <w:rPr>
          <w:rFonts w:ascii="Liberation Serif" w:hAnsi="Liberation Serif" w:cs="Times New Roman"/>
          <w:sz w:val="28"/>
          <w:szCs w:val="28"/>
        </w:rPr>
        <w:t>размера ежегодной платы по</w:t>
      </w:r>
      <w:r w:rsidR="0049532E" w:rsidRPr="00563195">
        <w:rPr>
          <w:rFonts w:ascii="Liberation Serif" w:hAnsi="Liberation Serif" w:cs="Times New Roman"/>
          <w:sz w:val="28"/>
          <w:szCs w:val="28"/>
        </w:rPr>
        <w:t xml:space="preserve"> </w:t>
      </w:r>
      <w:r w:rsidR="000A7DF1" w:rsidRPr="00563195">
        <w:rPr>
          <w:rFonts w:ascii="Liberation Serif" w:hAnsi="Liberation Serif" w:cs="Times New Roman"/>
          <w:sz w:val="28"/>
          <w:szCs w:val="28"/>
        </w:rPr>
        <w:t>Д</w:t>
      </w:r>
      <w:r w:rsidR="0049532E" w:rsidRPr="00563195">
        <w:rPr>
          <w:rFonts w:ascii="Liberation Serif" w:hAnsi="Liberation Serif" w:cs="Times New Roman"/>
          <w:sz w:val="28"/>
          <w:szCs w:val="28"/>
        </w:rPr>
        <w:t>оговор</w:t>
      </w:r>
      <w:r w:rsidR="000A7DF1" w:rsidRPr="00563195">
        <w:rPr>
          <w:rFonts w:ascii="Liberation Serif" w:hAnsi="Liberation Serif" w:cs="Times New Roman"/>
          <w:sz w:val="28"/>
          <w:szCs w:val="28"/>
        </w:rPr>
        <w:t>у</w:t>
      </w:r>
      <w:r w:rsidR="0049532E" w:rsidRPr="00563195">
        <w:rPr>
          <w:rFonts w:ascii="Liberation Serif" w:hAnsi="Liberation Serif" w:cs="Times New Roman"/>
          <w:sz w:val="28"/>
          <w:szCs w:val="28"/>
        </w:rPr>
        <w:t xml:space="preserve">, увеличенной в соответствии с </w:t>
      </w:r>
      <w:r w:rsidR="006370A3" w:rsidRPr="00563195">
        <w:rPr>
          <w:rFonts w:ascii="Liberation Serif" w:hAnsi="Liberation Serif" w:cs="Times New Roman"/>
          <w:sz w:val="28"/>
          <w:szCs w:val="28"/>
        </w:rPr>
        <w:t>«</w:t>
      </w:r>
      <w:r w:rsidR="0049532E" w:rsidRPr="00563195">
        <w:rPr>
          <w:rFonts w:ascii="Liberation Serif" w:hAnsi="Liberation Serif" w:cs="Times New Roman"/>
          <w:sz w:val="28"/>
          <w:szCs w:val="28"/>
        </w:rPr>
        <w:t>шагом аукциона</w:t>
      </w:r>
      <w:r w:rsidR="006370A3" w:rsidRPr="00563195">
        <w:rPr>
          <w:rFonts w:ascii="Liberation Serif" w:hAnsi="Liberation Serif" w:cs="Times New Roman"/>
          <w:sz w:val="28"/>
          <w:szCs w:val="28"/>
        </w:rPr>
        <w:t>»</w:t>
      </w:r>
      <w:r w:rsidR="0049532E" w:rsidRPr="00563195">
        <w:rPr>
          <w:rFonts w:ascii="Liberation Serif" w:hAnsi="Liberation Serif" w:cs="Times New Roman"/>
          <w:sz w:val="28"/>
          <w:szCs w:val="28"/>
        </w:rPr>
        <w:t>, поднимает карточку</w:t>
      </w:r>
      <w:r w:rsidR="00C55914" w:rsidRPr="00563195">
        <w:rPr>
          <w:rFonts w:ascii="Liberation Serif" w:hAnsi="Liberation Serif" w:cs="Times New Roman"/>
          <w:sz w:val="28"/>
          <w:szCs w:val="28"/>
        </w:rPr>
        <w:t>,</w:t>
      </w:r>
      <w:r w:rsidR="0049532E" w:rsidRPr="00563195">
        <w:rPr>
          <w:rFonts w:ascii="Liberation Serif" w:hAnsi="Liberation Serif" w:cs="Times New Roman"/>
          <w:sz w:val="28"/>
          <w:szCs w:val="28"/>
        </w:rPr>
        <w:t xml:space="preserve"> в случае если он согласен заключить </w:t>
      </w:r>
      <w:r w:rsidR="000A7DF1" w:rsidRPr="00563195">
        <w:rPr>
          <w:rFonts w:ascii="Liberation Serif" w:hAnsi="Liberation Serif" w:cs="Times New Roman"/>
          <w:sz w:val="28"/>
          <w:szCs w:val="28"/>
        </w:rPr>
        <w:t>Д</w:t>
      </w:r>
      <w:r w:rsidR="0049532E" w:rsidRPr="00563195">
        <w:rPr>
          <w:rFonts w:ascii="Liberation Serif" w:hAnsi="Liberation Serif" w:cs="Times New Roman"/>
          <w:sz w:val="28"/>
          <w:szCs w:val="28"/>
        </w:rPr>
        <w:t>оговор по объявленной цене</w:t>
      </w:r>
      <w:r w:rsidR="006370A3" w:rsidRPr="00563195">
        <w:rPr>
          <w:rFonts w:ascii="Liberation Serif" w:hAnsi="Liberation Serif" w:cs="Times New Roman"/>
          <w:sz w:val="28"/>
          <w:szCs w:val="28"/>
        </w:rPr>
        <w:t>.</w:t>
      </w:r>
    </w:p>
    <w:p w:rsidR="0049532E" w:rsidRPr="00563195" w:rsidRDefault="00A82386" w:rsidP="0049532E">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lastRenderedPageBreak/>
        <w:t xml:space="preserve">43. </w:t>
      </w:r>
      <w:r w:rsidR="006370A3" w:rsidRPr="00563195">
        <w:rPr>
          <w:rFonts w:ascii="Liberation Serif" w:hAnsi="Liberation Serif" w:cs="Times New Roman"/>
          <w:sz w:val="28"/>
          <w:szCs w:val="28"/>
        </w:rPr>
        <w:t>А</w:t>
      </w:r>
      <w:r w:rsidR="0049532E" w:rsidRPr="00563195">
        <w:rPr>
          <w:rFonts w:ascii="Liberation Serif" w:hAnsi="Liberation Serif" w:cs="Times New Roman"/>
          <w:sz w:val="28"/>
          <w:szCs w:val="28"/>
        </w:rPr>
        <w:t>укционист объявляет номер карточки участника аукциона, который первым поднял карточку после объявления аукционистом начально</w:t>
      </w:r>
      <w:r w:rsidR="005B58FE" w:rsidRPr="00563195">
        <w:rPr>
          <w:rFonts w:ascii="Liberation Serif" w:hAnsi="Liberation Serif" w:cs="Times New Roman"/>
          <w:sz w:val="28"/>
          <w:szCs w:val="28"/>
        </w:rPr>
        <w:t xml:space="preserve">го </w:t>
      </w:r>
      <w:r w:rsidR="0049532E" w:rsidRPr="00563195">
        <w:rPr>
          <w:rFonts w:ascii="Liberation Serif" w:hAnsi="Liberation Serif" w:cs="Times New Roman"/>
          <w:sz w:val="28"/>
          <w:szCs w:val="28"/>
        </w:rPr>
        <w:t>(минимально</w:t>
      </w:r>
      <w:r w:rsidR="005B58FE" w:rsidRPr="00563195">
        <w:rPr>
          <w:rFonts w:ascii="Liberation Serif" w:hAnsi="Liberation Serif" w:cs="Times New Roman"/>
          <w:sz w:val="28"/>
          <w:szCs w:val="28"/>
        </w:rPr>
        <w:t>го</w:t>
      </w:r>
      <w:r w:rsidR="0049532E" w:rsidRPr="00563195">
        <w:rPr>
          <w:rFonts w:ascii="Liberation Serif" w:hAnsi="Liberation Serif" w:cs="Times New Roman"/>
          <w:sz w:val="28"/>
          <w:szCs w:val="28"/>
        </w:rPr>
        <w:t xml:space="preserve">) </w:t>
      </w:r>
      <w:r w:rsidR="005B58FE" w:rsidRPr="00563195">
        <w:rPr>
          <w:rFonts w:ascii="Liberation Serif" w:hAnsi="Liberation Serif" w:cs="Times New Roman"/>
          <w:sz w:val="28"/>
          <w:szCs w:val="28"/>
        </w:rPr>
        <w:t>размера платы по</w:t>
      </w:r>
      <w:r w:rsidR="0049532E" w:rsidRPr="00563195">
        <w:rPr>
          <w:rFonts w:ascii="Liberation Serif" w:hAnsi="Liberation Serif" w:cs="Times New Roman"/>
          <w:sz w:val="28"/>
          <w:szCs w:val="28"/>
        </w:rPr>
        <w:t xml:space="preserve"> </w:t>
      </w:r>
      <w:r w:rsidR="005B58FE" w:rsidRPr="00563195">
        <w:rPr>
          <w:rFonts w:ascii="Liberation Serif" w:hAnsi="Liberation Serif" w:cs="Times New Roman"/>
          <w:sz w:val="28"/>
          <w:szCs w:val="28"/>
        </w:rPr>
        <w:t>Д</w:t>
      </w:r>
      <w:r w:rsidR="0049532E" w:rsidRPr="00563195">
        <w:rPr>
          <w:rFonts w:ascii="Liberation Serif" w:hAnsi="Liberation Serif" w:cs="Times New Roman"/>
          <w:sz w:val="28"/>
          <w:szCs w:val="28"/>
        </w:rPr>
        <w:t>оговор</w:t>
      </w:r>
      <w:r w:rsidR="00F976A7" w:rsidRPr="00563195">
        <w:rPr>
          <w:rFonts w:ascii="Liberation Serif" w:hAnsi="Liberation Serif" w:cs="Times New Roman"/>
          <w:sz w:val="28"/>
          <w:szCs w:val="28"/>
        </w:rPr>
        <w:t>у</w:t>
      </w:r>
      <w:r w:rsidR="0049532E" w:rsidRPr="00563195">
        <w:rPr>
          <w:rFonts w:ascii="Liberation Serif" w:hAnsi="Liberation Serif" w:cs="Times New Roman"/>
          <w:sz w:val="28"/>
          <w:szCs w:val="28"/>
        </w:rPr>
        <w:t xml:space="preserve"> и </w:t>
      </w:r>
      <w:r w:rsidR="005B58FE" w:rsidRPr="00563195">
        <w:rPr>
          <w:rFonts w:ascii="Liberation Serif" w:hAnsi="Liberation Serif" w:cs="Times New Roman"/>
          <w:sz w:val="28"/>
          <w:szCs w:val="28"/>
        </w:rPr>
        <w:t xml:space="preserve">размера ежегодной платы по Договору, увеличенной </w:t>
      </w:r>
      <w:r w:rsidR="0049532E" w:rsidRPr="00563195">
        <w:rPr>
          <w:rFonts w:ascii="Liberation Serif" w:hAnsi="Liberation Serif" w:cs="Times New Roman"/>
          <w:sz w:val="28"/>
          <w:szCs w:val="28"/>
        </w:rPr>
        <w:t xml:space="preserve">в соответствии с </w:t>
      </w:r>
      <w:r w:rsidR="006370A3" w:rsidRPr="00563195">
        <w:rPr>
          <w:rFonts w:ascii="Liberation Serif" w:hAnsi="Liberation Serif" w:cs="Times New Roman"/>
          <w:sz w:val="28"/>
          <w:szCs w:val="28"/>
        </w:rPr>
        <w:t>«</w:t>
      </w:r>
      <w:r w:rsidR="0049532E" w:rsidRPr="00563195">
        <w:rPr>
          <w:rFonts w:ascii="Liberation Serif" w:hAnsi="Liberation Serif" w:cs="Times New Roman"/>
          <w:sz w:val="28"/>
          <w:szCs w:val="28"/>
        </w:rPr>
        <w:t>шагом аукциона</w:t>
      </w:r>
      <w:r w:rsidR="006370A3" w:rsidRPr="00563195">
        <w:rPr>
          <w:rFonts w:ascii="Liberation Serif" w:hAnsi="Liberation Serif" w:cs="Times New Roman"/>
          <w:sz w:val="28"/>
          <w:szCs w:val="28"/>
        </w:rPr>
        <w:t>»</w:t>
      </w:r>
      <w:r w:rsidR="0049532E" w:rsidRPr="00563195">
        <w:rPr>
          <w:rFonts w:ascii="Liberation Serif" w:hAnsi="Liberation Serif" w:cs="Times New Roman"/>
          <w:sz w:val="28"/>
          <w:szCs w:val="28"/>
        </w:rPr>
        <w:t>, а также нов</w:t>
      </w:r>
      <w:r w:rsidR="005B58FE" w:rsidRPr="00563195">
        <w:rPr>
          <w:rFonts w:ascii="Liberation Serif" w:hAnsi="Liberation Serif" w:cs="Times New Roman"/>
          <w:sz w:val="28"/>
          <w:szCs w:val="28"/>
        </w:rPr>
        <w:t>ый</w:t>
      </w:r>
      <w:r w:rsidR="0049532E" w:rsidRPr="00563195">
        <w:rPr>
          <w:rFonts w:ascii="Liberation Serif" w:hAnsi="Liberation Serif" w:cs="Times New Roman"/>
          <w:sz w:val="28"/>
          <w:szCs w:val="28"/>
        </w:rPr>
        <w:t xml:space="preserve"> </w:t>
      </w:r>
      <w:r w:rsidR="005B58FE" w:rsidRPr="00563195">
        <w:rPr>
          <w:rFonts w:ascii="Liberation Serif" w:hAnsi="Liberation Serif" w:cs="Times New Roman"/>
          <w:sz w:val="28"/>
          <w:szCs w:val="28"/>
        </w:rPr>
        <w:t xml:space="preserve">размер ежегодной платы по Договору, увеличенный </w:t>
      </w:r>
      <w:r w:rsidR="0049532E" w:rsidRPr="00563195">
        <w:rPr>
          <w:rFonts w:ascii="Liberation Serif" w:hAnsi="Liberation Serif" w:cs="Times New Roman"/>
          <w:sz w:val="28"/>
          <w:szCs w:val="28"/>
        </w:rPr>
        <w:t xml:space="preserve">в соответствии с </w:t>
      </w:r>
      <w:r w:rsidR="006370A3" w:rsidRPr="00563195">
        <w:rPr>
          <w:rFonts w:ascii="Liberation Serif" w:hAnsi="Liberation Serif" w:cs="Times New Roman"/>
          <w:sz w:val="28"/>
          <w:szCs w:val="28"/>
        </w:rPr>
        <w:t>«</w:t>
      </w:r>
      <w:r w:rsidR="0049532E" w:rsidRPr="00563195">
        <w:rPr>
          <w:rFonts w:ascii="Liberation Serif" w:hAnsi="Liberation Serif" w:cs="Times New Roman"/>
          <w:sz w:val="28"/>
          <w:szCs w:val="28"/>
        </w:rPr>
        <w:t>шагом аукциона</w:t>
      </w:r>
      <w:r w:rsidR="006370A3" w:rsidRPr="00563195">
        <w:rPr>
          <w:rFonts w:ascii="Liberation Serif" w:hAnsi="Liberation Serif" w:cs="Times New Roman"/>
          <w:sz w:val="28"/>
          <w:szCs w:val="28"/>
        </w:rPr>
        <w:t>».</w:t>
      </w:r>
    </w:p>
    <w:p w:rsidR="0049532E" w:rsidRPr="00563195" w:rsidRDefault="00A82386" w:rsidP="0049532E">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44. </w:t>
      </w:r>
      <w:r w:rsidR="006370A3" w:rsidRPr="00563195">
        <w:rPr>
          <w:rFonts w:ascii="Liberation Serif" w:hAnsi="Liberation Serif" w:cs="Times New Roman"/>
          <w:sz w:val="28"/>
          <w:szCs w:val="28"/>
        </w:rPr>
        <w:t>А</w:t>
      </w:r>
      <w:r w:rsidR="0049532E" w:rsidRPr="00563195">
        <w:rPr>
          <w:rFonts w:ascii="Liberation Serif" w:hAnsi="Liberation Serif" w:cs="Times New Roman"/>
          <w:sz w:val="28"/>
          <w:szCs w:val="28"/>
        </w:rPr>
        <w:t xml:space="preserve">укцион считается оконченным, если после троекратного объявления аукционистом последнего предложения о </w:t>
      </w:r>
      <w:r w:rsidR="006764F0" w:rsidRPr="00563195">
        <w:rPr>
          <w:rFonts w:ascii="Liberation Serif" w:hAnsi="Liberation Serif" w:cs="Times New Roman"/>
          <w:sz w:val="28"/>
          <w:szCs w:val="28"/>
        </w:rPr>
        <w:t>размере ежегодной платы</w:t>
      </w:r>
      <w:r w:rsidR="0049532E" w:rsidRPr="00563195">
        <w:rPr>
          <w:rFonts w:ascii="Liberation Serif" w:hAnsi="Liberation Serif" w:cs="Times New Roman"/>
          <w:sz w:val="28"/>
          <w:szCs w:val="28"/>
        </w:rPr>
        <w:t xml:space="preserve"> </w:t>
      </w:r>
      <w:r w:rsidR="006764F0" w:rsidRPr="00563195">
        <w:rPr>
          <w:rFonts w:ascii="Liberation Serif" w:hAnsi="Liberation Serif" w:cs="Times New Roman"/>
          <w:sz w:val="28"/>
          <w:szCs w:val="28"/>
        </w:rPr>
        <w:t>по Д</w:t>
      </w:r>
      <w:r w:rsidR="0049532E" w:rsidRPr="00563195">
        <w:rPr>
          <w:rFonts w:ascii="Liberation Serif" w:hAnsi="Liberation Serif" w:cs="Times New Roman"/>
          <w:sz w:val="28"/>
          <w:szCs w:val="28"/>
        </w:rPr>
        <w:t>оговор</w:t>
      </w:r>
      <w:r w:rsidR="006764F0" w:rsidRPr="00563195">
        <w:rPr>
          <w:rFonts w:ascii="Liberation Serif" w:hAnsi="Liberation Serif" w:cs="Times New Roman"/>
          <w:sz w:val="28"/>
          <w:szCs w:val="28"/>
        </w:rPr>
        <w:t>у</w:t>
      </w:r>
      <w:r w:rsidR="0049532E" w:rsidRPr="00563195">
        <w:rPr>
          <w:rFonts w:ascii="Liberation Serif" w:hAnsi="Liberation Serif" w:cs="Times New Roman"/>
          <w:sz w:val="28"/>
          <w:szCs w:val="28"/>
        </w:rPr>
        <w:t xml:space="preserve"> ни один участник аукциона не поднял карточку. В этом случае аукционист объявляет об окончании проведения аукциона (лота), последнее предложени</w:t>
      </w:r>
      <w:r w:rsidR="001E2731" w:rsidRPr="00563195">
        <w:rPr>
          <w:rFonts w:ascii="Liberation Serif" w:hAnsi="Liberation Serif" w:cs="Times New Roman"/>
          <w:sz w:val="28"/>
          <w:szCs w:val="28"/>
        </w:rPr>
        <w:t>е</w:t>
      </w:r>
      <w:r w:rsidR="0049532E" w:rsidRPr="00563195">
        <w:rPr>
          <w:rFonts w:ascii="Liberation Serif" w:hAnsi="Liberation Serif" w:cs="Times New Roman"/>
          <w:sz w:val="28"/>
          <w:szCs w:val="28"/>
        </w:rPr>
        <w:t xml:space="preserve"> о </w:t>
      </w:r>
      <w:r w:rsidR="006764F0" w:rsidRPr="00563195">
        <w:rPr>
          <w:rFonts w:ascii="Liberation Serif" w:hAnsi="Liberation Serif" w:cs="Times New Roman"/>
          <w:sz w:val="28"/>
          <w:szCs w:val="28"/>
        </w:rPr>
        <w:t>размере ежегодной платы</w:t>
      </w:r>
      <w:r w:rsidR="0049532E" w:rsidRPr="00563195">
        <w:rPr>
          <w:rFonts w:ascii="Liberation Serif" w:hAnsi="Liberation Serif" w:cs="Times New Roman"/>
          <w:sz w:val="28"/>
          <w:szCs w:val="28"/>
        </w:rPr>
        <w:t xml:space="preserve"> </w:t>
      </w:r>
      <w:r w:rsidR="006764F0" w:rsidRPr="00563195">
        <w:rPr>
          <w:rFonts w:ascii="Liberation Serif" w:hAnsi="Liberation Serif" w:cs="Times New Roman"/>
          <w:sz w:val="28"/>
          <w:szCs w:val="28"/>
        </w:rPr>
        <w:t>по Д</w:t>
      </w:r>
      <w:r w:rsidR="0049532E" w:rsidRPr="00563195">
        <w:rPr>
          <w:rFonts w:ascii="Liberation Serif" w:hAnsi="Liberation Serif" w:cs="Times New Roman"/>
          <w:sz w:val="28"/>
          <w:szCs w:val="28"/>
        </w:rPr>
        <w:t>оговор</w:t>
      </w:r>
      <w:r w:rsidR="006764F0" w:rsidRPr="00563195">
        <w:rPr>
          <w:rFonts w:ascii="Liberation Serif" w:hAnsi="Liberation Serif" w:cs="Times New Roman"/>
          <w:sz w:val="28"/>
          <w:szCs w:val="28"/>
        </w:rPr>
        <w:t>у</w:t>
      </w:r>
      <w:r w:rsidR="0049532E" w:rsidRPr="00563195">
        <w:rPr>
          <w:rFonts w:ascii="Liberation Serif" w:hAnsi="Liberation Serif" w:cs="Times New Roman"/>
          <w:sz w:val="28"/>
          <w:szCs w:val="28"/>
        </w:rPr>
        <w:t>, номер карточки и наименование победителя аукциона.</w:t>
      </w:r>
    </w:p>
    <w:p w:rsidR="00122F69" w:rsidRPr="00563195" w:rsidRDefault="00A82386"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45. </w:t>
      </w:r>
      <w:r w:rsidR="00122F69" w:rsidRPr="00563195">
        <w:rPr>
          <w:rFonts w:ascii="Liberation Serif" w:hAnsi="Liberation Serif" w:cs="Times New Roman"/>
          <w:sz w:val="28"/>
          <w:szCs w:val="28"/>
        </w:rPr>
        <w:t>Победителем аукциона признается участник аукциона, предложивший наиболее высок</w:t>
      </w:r>
      <w:r w:rsidR="003A2A95" w:rsidRPr="00563195">
        <w:rPr>
          <w:rFonts w:ascii="Liberation Serif" w:hAnsi="Liberation Serif" w:cs="Times New Roman"/>
          <w:sz w:val="28"/>
          <w:szCs w:val="28"/>
        </w:rPr>
        <w:t>ий размер ежегодной платы по Договору (по соответствующему лоту)</w:t>
      </w:r>
      <w:r w:rsidR="00122F69" w:rsidRPr="00563195">
        <w:rPr>
          <w:rFonts w:ascii="Liberation Serif" w:hAnsi="Liberation Serif" w:cs="Times New Roman"/>
          <w:sz w:val="28"/>
          <w:szCs w:val="28"/>
        </w:rPr>
        <w:t>.</w:t>
      </w:r>
    </w:p>
    <w:p w:rsidR="00122F69" w:rsidRPr="00563195" w:rsidRDefault="00A82386"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46. </w:t>
      </w:r>
      <w:r w:rsidR="00122F69" w:rsidRPr="00563195">
        <w:rPr>
          <w:rFonts w:ascii="Liberation Serif" w:hAnsi="Liberation Serif" w:cs="Times New Roman"/>
          <w:sz w:val="28"/>
          <w:szCs w:val="28"/>
        </w:rPr>
        <w:t>При проведен</w:t>
      </w:r>
      <w:proofErr w:type="gramStart"/>
      <w:r w:rsidR="00122F69" w:rsidRPr="00563195">
        <w:rPr>
          <w:rFonts w:ascii="Liberation Serif" w:hAnsi="Liberation Serif" w:cs="Times New Roman"/>
          <w:sz w:val="28"/>
          <w:szCs w:val="28"/>
        </w:rPr>
        <w:t>ии ау</w:t>
      </w:r>
      <w:proofErr w:type="gramEnd"/>
      <w:r w:rsidR="00122F69" w:rsidRPr="00563195">
        <w:rPr>
          <w:rFonts w:ascii="Liberation Serif" w:hAnsi="Liberation Serif" w:cs="Times New Roman"/>
          <w:sz w:val="28"/>
          <w:szCs w:val="28"/>
        </w:rPr>
        <w:t xml:space="preserve">кциона организатор аукциона ведет протокол аукциона, который подписывается всеми присутствующими членами Комиссии в день проведения аукциона, и размещается на </w:t>
      </w:r>
      <w:r w:rsidR="001E5ACF" w:rsidRPr="00563195">
        <w:rPr>
          <w:rFonts w:ascii="Liberation Serif" w:hAnsi="Liberation Serif" w:cs="Times New Roman"/>
          <w:sz w:val="28"/>
          <w:szCs w:val="28"/>
        </w:rPr>
        <w:t xml:space="preserve">официальном </w:t>
      </w:r>
      <w:r w:rsidR="00122F69" w:rsidRPr="00563195">
        <w:rPr>
          <w:rFonts w:ascii="Liberation Serif" w:hAnsi="Liberation Serif" w:cs="Times New Roman"/>
          <w:sz w:val="28"/>
          <w:szCs w:val="28"/>
        </w:rPr>
        <w:t xml:space="preserve">сайте администрации городского округа </w:t>
      </w:r>
      <w:r w:rsidR="00F976A7" w:rsidRPr="00563195">
        <w:rPr>
          <w:rFonts w:ascii="Liberation Serif" w:hAnsi="Liberation Serif" w:cs="Times New Roman"/>
          <w:sz w:val="28"/>
          <w:szCs w:val="28"/>
        </w:rPr>
        <w:t xml:space="preserve">Нижняя Салда </w:t>
      </w:r>
      <w:r w:rsidR="00A60518" w:rsidRPr="00563195">
        <w:rPr>
          <w:rFonts w:ascii="Liberation Serif" w:hAnsi="Liberation Serif" w:cs="Times New Roman"/>
          <w:sz w:val="28"/>
          <w:szCs w:val="28"/>
        </w:rPr>
        <w:t xml:space="preserve">в информационно-телекоммуникационной сети «Интернет» </w:t>
      </w:r>
      <w:r w:rsidR="00122F69" w:rsidRPr="00563195">
        <w:rPr>
          <w:rFonts w:ascii="Liberation Serif" w:hAnsi="Liberation Serif" w:cs="Times New Roman"/>
          <w:sz w:val="28"/>
          <w:szCs w:val="28"/>
        </w:rPr>
        <w:t>в течение дня, следующего после дня подписания указанного протокола. Один экземпляр протокола хранится организатором аукциона, один экземпляр протокола передается победителю аукциона по каждому лоту.</w:t>
      </w:r>
    </w:p>
    <w:p w:rsidR="00122F69" w:rsidRPr="00563195" w:rsidRDefault="00A82386"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47. </w:t>
      </w:r>
      <w:r w:rsidR="00122F69" w:rsidRPr="00563195">
        <w:rPr>
          <w:rFonts w:ascii="Liberation Serif" w:hAnsi="Liberation Serif" w:cs="Times New Roman"/>
          <w:sz w:val="28"/>
          <w:szCs w:val="28"/>
        </w:rPr>
        <w:t xml:space="preserve">В случае если в связи с отсутствием предложений о цене лота, предусматривающих более высокую цену лота, чем начальная цена лота, после троекратного объявления предложения о начальной цене лота не поступило ни одно предложение о цене лота, которое предусматривало бы более высокую цену лота, аукцион признается несостоявшимся. Решение о признании аукциона </w:t>
      </w:r>
      <w:proofErr w:type="gramStart"/>
      <w:r w:rsidR="00122F69" w:rsidRPr="00563195">
        <w:rPr>
          <w:rFonts w:ascii="Liberation Serif" w:hAnsi="Liberation Serif" w:cs="Times New Roman"/>
          <w:sz w:val="28"/>
          <w:szCs w:val="28"/>
        </w:rPr>
        <w:t>несостоявшимся</w:t>
      </w:r>
      <w:proofErr w:type="gramEnd"/>
      <w:r w:rsidR="00122F69" w:rsidRPr="00563195">
        <w:rPr>
          <w:rFonts w:ascii="Liberation Serif" w:hAnsi="Liberation Serif" w:cs="Times New Roman"/>
          <w:sz w:val="28"/>
          <w:szCs w:val="28"/>
        </w:rPr>
        <w:t xml:space="preserve"> принимается в отношении каждого лота отдельно.</w:t>
      </w:r>
    </w:p>
    <w:p w:rsidR="00A81B9C" w:rsidRPr="00563195" w:rsidRDefault="00A82386" w:rsidP="00A81B9C">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48. </w:t>
      </w:r>
      <w:r w:rsidR="00A81B9C" w:rsidRPr="00563195">
        <w:rPr>
          <w:rFonts w:ascii="Liberation Serif" w:hAnsi="Liberation Serif" w:cs="Times New Roman"/>
          <w:sz w:val="28"/>
          <w:szCs w:val="28"/>
        </w:rPr>
        <w:t>В случае если было установлено требование о внесении задатка, организатор аукциона в течение</w:t>
      </w:r>
      <w:r w:rsidR="0040079F" w:rsidRPr="00563195">
        <w:rPr>
          <w:rFonts w:ascii="Liberation Serif" w:hAnsi="Liberation Serif" w:cs="Times New Roman"/>
          <w:sz w:val="28"/>
          <w:szCs w:val="28"/>
        </w:rPr>
        <w:t xml:space="preserve"> 5</w:t>
      </w:r>
      <w:r w:rsidR="00A81B9C" w:rsidRPr="00563195">
        <w:rPr>
          <w:rFonts w:ascii="Liberation Serif" w:hAnsi="Liberation Serif" w:cs="Times New Roman"/>
          <w:sz w:val="28"/>
          <w:szCs w:val="28"/>
        </w:rPr>
        <w:t xml:space="preserve"> </w:t>
      </w:r>
      <w:r w:rsidR="0040079F" w:rsidRPr="00563195">
        <w:rPr>
          <w:rFonts w:ascii="Liberation Serif" w:hAnsi="Liberation Serif" w:cs="Times New Roman"/>
          <w:sz w:val="28"/>
          <w:szCs w:val="28"/>
        </w:rPr>
        <w:t>(</w:t>
      </w:r>
      <w:r w:rsidR="00A81B9C" w:rsidRPr="00563195">
        <w:rPr>
          <w:rFonts w:ascii="Liberation Serif" w:hAnsi="Liberation Serif" w:cs="Times New Roman"/>
          <w:sz w:val="28"/>
          <w:szCs w:val="28"/>
        </w:rPr>
        <w:t>пяти</w:t>
      </w:r>
      <w:r w:rsidR="0040079F" w:rsidRPr="00563195">
        <w:rPr>
          <w:rFonts w:ascii="Liberation Serif" w:hAnsi="Liberation Serif" w:cs="Times New Roman"/>
          <w:sz w:val="28"/>
          <w:szCs w:val="28"/>
        </w:rPr>
        <w:t>)</w:t>
      </w:r>
      <w:r w:rsidR="00A81B9C" w:rsidRPr="00563195">
        <w:rPr>
          <w:rFonts w:ascii="Liberation Serif" w:hAnsi="Liberation Serif" w:cs="Times New Roman"/>
          <w:sz w:val="28"/>
          <w:szCs w:val="28"/>
        </w:rPr>
        <w:t xml:space="preserve"> рабочих дней </w:t>
      </w:r>
      <w:proofErr w:type="gramStart"/>
      <w:r w:rsidR="00A81B9C" w:rsidRPr="00563195">
        <w:rPr>
          <w:rFonts w:ascii="Liberation Serif" w:hAnsi="Liberation Serif" w:cs="Times New Roman"/>
          <w:sz w:val="28"/>
          <w:szCs w:val="28"/>
        </w:rPr>
        <w:t>с даты подписания</w:t>
      </w:r>
      <w:proofErr w:type="gramEnd"/>
      <w:r w:rsidR="00A81B9C" w:rsidRPr="00563195">
        <w:rPr>
          <w:rFonts w:ascii="Liberation Serif" w:hAnsi="Liberation Serif"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w:t>
      </w:r>
    </w:p>
    <w:p w:rsidR="00A60518" w:rsidRPr="00563195" w:rsidRDefault="00A82386"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49. </w:t>
      </w:r>
      <w:r w:rsidR="00122F69" w:rsidRPr="00563195">
        <w:rPr>
          <w:rFonts w:ascii="Liberation Serif" w:hAnsi="Liberation Serif" w:cs="Times New Roman"/>
          <w:sz w:val="28"/>
          <w:szCs w:val="28"/>
        </w:rPr>
        <w:t xml:space="preserve">Организатор аукциона в течение </w:t>
      </w:r>
      <w:r w:rsidR="00296829" w:rsidRPr="00563195">
        <w:rPr>
          <w:rFonts w:ascii="Liberation Serif" w:hAnsi="Liberation Serif" w:cs="Times New Roman"/>
          <w:sz w:val="28"/>
          <w:szCs w:val="28"/>
        </w:rPr>
        <w:t>10 (десяти)</w:t>
      </w:r>
      <w:r w:rsidR="00122F69" w:rsidRPr="00563195">
        <w:rPr>
          <w:rFonts w:ascii="Liberation Serif" w:hAnsi="Liberation Serif" w:cs="Times New Roman"/>
          <w:sz w:val="28"/>
          <w:szCs w:val="28"/>
        </w:rPr>
        <w:t xml:space="preserve"> дней со дня подписания протокола аукциона передает победителю аукциона </w:t>
      </w:r>
      <w:r w:rsidR="00296829" w:rsidRPr="00563195">
        <w:rPr>
          <w:rFonts w:ascii="Liberation Serif" w:hAnsi="Liberation Serif" w:cs="Times New Roman"/>
          <w:sz w:val="28"/>
          <w:szCs w:val="28"/>
        </w:rPr>
        <w:t xml:space="preserve">для подписания </w:t>
      </w:r>
      <w:r w:rsidR="001258CF" w:rsidRPr="00563195">
        <w:rPr>
          <w:rFonts w:ascii="Liberation Serif" w:hAnsi="Liberation Serif" w:cs="Times New Roman"/>
          <w:sz w:val="28"/>
          <w:szCs w:val="28"/>
        </w:rPr>
        <w:t xml:space="preserve">2 (два) экземпляра </w:t>
      </w:r>
      <w:r w:rsidR="00A45267" w:rsidRPr="00563195">
        <w:rPr>
          <w:rFonts w:ascii="Liberation Serif" w:hAnsi="Liberation Serif" w:cs="Times New Roman"/>
          <w:sz w:val="28"/>
          <w:szCs w:val="28"/>
        </w:rPr>
        <w:t>Д</w:t>
      </w:r>
      <w:r w:rsidR="00296829" w:rsidRPr="00563195">
        <w:rPr>
          <w:rFonts w:ascii="Liberation Serif" w:hAnsi="Liberation Serif" w:cs="Times New Roman"/>
          <w:sz w:val="28"/>
          <w:szCs w:val="28"/>
        </w:rPr>
        <w:t>оговор</w:t>
      </w:r>
      <w:r w:rsidR="001258CF" w:rsidRPr="00563195">
        <w:rPr>
          <w:rFonts w:ascii="Liberation Serif" w:hAnsi="Liberation Serif" w:cs="Times New Roman"/>
          <w:sz w:val="28"/>
          <w:szCs w:val="28"/>
        </w:rPr>
        <w:t>а</w:t>
      </w:r>
      <w:r w:rsidR="00122F69" w:rsidRPr="00563195">
        <w:rPr>
          <w:rFonts w:ascii="Liberation Serif" w:hAnsi="Liberation Serif" w:cs="Times New Roman"/>
          <w:sz w:val="28"/>
          <w:szCs w:val="28"/>
        </w:rPr>
        <w:t xml:space="preserve">. </w:t>
      </w:r>
      <w:r w:rsidR="001D6419" w:rsidRPr="00563195">
        <w:rPr>
          <w:rFonts w:ascii="Liberation Serif" w:hAnsi="Liberation Serif" w:cs="Times New Roman"/>
          <w:sz w:val="28"/>
          <w:szCs w:val="28"/>
        </w:rPr>
        <w:t>Договор заключается по форме, установленной документацией об аукционе.</w:t>
      </w:r>
      <w:r w:rsidR="00C709BB" w:rsidRPr="00563195">
        <w:rPr>
          <w:rFonts w:ascii="Liberation Serif" w:hAnsi="Liberation Serif" w:cs="Times New Roman"/>
          <w:sz w:val="28"/>
          <w:szCs w:val="28"/>
        </w:rPr>
        <w:t xml:space="preserve"> </w:t>
      </w:r>
      <w:r w:rsidR="00CB6047" w:rsidRPr="00563195">
        <w:rPr>
          <w:rFonts w:ascii="Liberation Serif" w:hAnsi="Liberation Serif" w:cs="Times New Roman"/>
          <w:sz w:val="28"/>
          <w:szCs w:val="28"/>
        </w:rPr>
        <w:t>Договоры могут быть направлены по почте, либо вручены представителям претендентов по месту нахождения организатора аукциона.</w:t>
      </w:r>
    </w:p>
    <w:p w:rsidR="001258CF" w:rsidRPr="00563195" w:rsidRDefault="00A82386"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50. </w:t>
      </w:r>
      <w:r w:rsidR="00122F69" w:rsidRPr="00563195">
        <w:rPr>
          <w:rFonts w:ascii="Liberation Serif" w:hAnsi="Liberation Serif" w:cs="Times New Roman"/>
          <w:sz w:val="28"/>
          <w:szCs w:val="28"/>
        </w:rPr>
        <w:t xml:space="preserve">Победитель аукциона в течение </w:t>
      </w:r>
      <w:r w:rsidR="001F1CFF" w:rsidRPr="00563195">
        <w:rPr>
          <w:rFonts w:ascii="Liberation Serif" w:hAnsi="Liberation Serif" w:cs="Times New Roman"/>
          <w:sz w:val="28"/>
          <w:szCs w:val="28"/>
        </w:rPr>
        <w:t>1</w:t>
      </w:r>
      <w:r w:rsidR="00296829" w:rsidRPr="00563195">
        <w:rPr>
          <w:rFonts w:ascii="Liberation Serif" w:hAnsi="Liberation Serif" w:cs="Times New Roman"/>
          <w:sz w:val="28"/>
          <w:szCs w:val="28"/>
        </w:rPr>
        <w:t>0 (</w:t>
      </w:r>
      <w:r w:rsidR="001F1CFF" w:rsidRPr="00563195">
        <w:rPr>
          <w:rFonts w:ascii="Liberation Serif" w:hAnsi="Liberation Serif" w:cs="Times New Roman"/>
          <w:sz w:val="28"/>
          <w:szCs w:val="28"/>
        </w:rPr>
        <w:t>деся</w:t>
      </w:r>
      <w:r w:rsidR="00296829" w:rsidRPr="00563195">
        <w:rPr>
          <w:rFonts w:ascii="Liberation Serif" w:hAnsi="Liberation Serif" w:cs="Times New Roman"/>
          <w:sz w:val="28"/>
          <w:szCs w:val="28"/>
        </w:rPr>
        <w:t>ти)</w:t>
      </w:r>
      <w:r w:rsidR="00122F69" w:rsidRPr="00563195">
        <w:rPr>
          <w:rFonts w:ascii="Liberation Serif" w:hAnsi="Liberation Serif" w:cs="Times New Roman"/>
          <w:sz w:val="28"/>
          <w:szCs w:val="28"/>
        </w:rPr>
        <w:t xml:space="preserve"> дней со дня </w:t>
      </w:r>
      <w:r w:rsidR="001258CF" w:rsidRPr="00563195">
        <w:rPr>
          <w:rFonts w:ascii="Liberation Serif" w:hAnsi="Liberation Serif" w:cs="Times New Roman"/>
          <w:sz w:val="28"/>
          <w:szCs w:val="28"/>
        </w:rPr>
        <w:t xml:space="preserve">получения </w:t>
      </w:r>
      <w:r w:rsidR="004A25C3" w:rsidRPr="00563195">
        <w:rPr>
          <w:rFonts w:ascii="Liberation Serif" w:hAnsi="Liberation Serif" w:cs="Times New Roman"/>
          <w:sz w:val="28"/>
          <w:szCs w:val="28"/>
        </w:rPr>
        <w:t>Д</w:t>
      </w:r>
      <w:r w:rsidR="001258CF" w:rsidRPr="00563195">
        <w:rPr>
          <w:rFonts w:ascii="Liberation Serif" w:hAnsi="Liberation Serif" w:cs="Times New Roman"/>
          <w:sz w:val="28"/>
          <w:szCs w:val="28"/>
        </w:rPr>
        <w:t xml:space="preserve">оговора обязан подписать его и один экземпляр вернуть </w:t>
      </w:r>
      <w:r w:rsidR="001F1CFF" w:rsidRPr="00563195">
        <w:rPr>
          <w:rFonts w:ascii="Liberation Serif" w:hAnsi="Liberation Serif" w:cs="Times New Roman"/>
          <w:sz w:val="28"/>
          <w:szCs w:val="28"/>
        </w:rPr>
        <w:t>организатору аукциона</w:t>
      </w:r>
      <w:r w:rsidR="001258CF" w:rsidRPr="00563195">
        <w:rPr>
          <w:rFonts w:ascii="Liberation Serif" w:hAnsi="Liberation Serif" w:cs="Times New Roman"/>
          <w:sz w:val="28"/>
          <w:szCs w:val="28"/>
        </w:rPr>
        <w:t>.</w:t>
      </w:r>
      <w:r w:rsidR="00CB6047" w:rsidRPr="00563195">
        <w:rPr>
          <w:rFonts w:ascii="Liberation Serif" w:hAnsi="Liberation Serif" w:cs="Times New Roman"/>
          <w:sz w:val="28"/>
          <w:szCs w:val="28"/>
        </w:rPr>
        <w:t xml:space="preserve"> </w:t>
      </w:r>
    </w:p>
    <w:p w:rsidR="001D6419" w:rsidRPr="00563195" w:rsidRDefault="00A82386" w:rsidP="001D6419">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51. </w:t>
      </w:r>
      <w:r w:rsidR="001D6419" w:rsidRPr="00563195">
        <w:rPr>
          <w:rFonts w:ascii="Liberation Serif" w:hAnsi="Liberation Serif" w:cs="Times New Roman"/>
          <w:sz w:val="28"/>
          <w:szCs w:val="28"/>
        </w:rPr>
        <w:t>Победитель аукциона не в</w:t>
      </w:r>
      <w:r w:rsidR="00235ADA" w:rsidRPr="00563195">
        <w:rPr>
          <w:rFonts w:ascii="Liberation Serif" w:hAnsi="Liberation Serif" w:cs="Times New Roman"/>
          <w:sz w:val="28"/>
          <w:szCs w:val="28"/>
        </w:rPr>
        <w:t>праве отказаться от заключения Д</w:t>
      </w:r>
      <w:r w:rsidR="001D6419" w:rsidRPr="00563195">
        <w:rPr>
          <w:rFonts w:ascii="Liberation Serif" w:hAnsi="Liberation Serif" w:cs="Times New Roman"/>
          <w:sz w:val="28"/>
          <w:szCs w:val="28"/>
        </w:rPr>
        <w:t xml:space="preserve">оговора. В случае непредставления организатору аукциона подписанного </w:t>
      </w:r>
      <w:r w:rsidR="00235ADA" w:rsidRPr="00563195">
        <w:rPr>
          <w:rFonts w:ascii="Liberation Serif" w:hAnsi="Liberation Serif" w:cs="Times New Roman"/>
          <w:sz w:val="28"/>
          <w:szCs w:val="28"/>
        </w:rPr>
        <w:t>Д</w:t>
      </w:r>
      <w:r w:rsidR="001D6419" w:rsidRPr="00563195">
        <w:rPr>
          <w:rFonts w:ascii="Liberation Serif" w:hAnsi="Liberation Serif" w:cs="Times New Roman"/>
          <w:sz w:val="28"/>
          <w:szCs w:val="28"/>
        </w:rPr>
        <w:t xml:space="preserve">оговора в срок, </w:t>
      </w:r>
      <w:r w:rsidR="00775A1F" w:rsidRPr="00563195">
        <w:rPr>
          <w:rFonts w:ascii="Liberation Serif" w:hAnsi="Liberation Serif" w:cs="Times New Roman"/>
          <w:sz w:val="28"/>
          <w:szCs w:val="28"/>
        </w:rPr>
        <w:lastRenderedPageBreak/>
        <w:t>указанный в п</w:t>
      </w:r>
      <w:r w:rsidR="00D2164C" w:rsidRPr="00563195">
        <w:rPr>
          <w:rFonts w:ascii="Liberation Serif" w:hAnsi="Liberation Serif" w:cs="Times New Roman"/>
          <w:sz w:val="28"/>
          <w:szCs w:val="28"/>
        </w:rPr>
        <w:t>ункте</w:t>
      </w:r>
      <w:r w:rsidR="00775A1F" w:rsidRPr="00563195">
        <w:rPr>
          <w:rFonts w:ascii="Liberation Serif" w:hAnsi="Liberation Serif" w:cs="Times New Roman"/>
          <w:sz w:val="28"/>
          <w:szCs w:val="28"/>
        </w:rPr>
        <w:t xml:space="preserve"> </w:t>
      </w:r>
      <w:r w:rsidRPr="00563195">
        <w:rPr>
          <w:rFonts w:ascii="Liberation Serif" w:hAnsi="Liberation Serif" w:cs="Times New Roman"/>
          <w:sz w:val="28"/>
          <w:szCs w:val="28"/>
        </w:rPr>
        <w:t>50</w:t>
      </w:r>
      <w:r w:rsidR="00775A1F" w:rsidRPr="00563195">
        <w:rPr>
          <w:rFonts w:ascii="Liberation Serif" w:hAnsi="Liberation Serif" w:cs="Times New Roman"/>
          <w:sz w:val="28"/>
          <w:szCs w:val="28"/>
        </w:rPr>
        <w:t xml:space="preserve"> настоящ</w:t>
      </w:r>
      <w:r w:rsidR="00831D7A" w:rsidRPr="00563195">
        <w:rPr>
          <w:rFonts w:ascii="Liberation Serif" w:hAnsi="Liberation Serif" w:cs="Times New Roman"/>
          <w:sz w:val="28"/>
          <w:szCs w:val="28"/>
        </w:rPr>
        <w:t>их</w:t>
      </w:r>
      <w:r w:rsidR="00775A1F"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Условий</w:t>
      </w:r>
      <w:r w:rsidR="001D6419" w:rsidRPr="00563195">
        <w:rPr>
          <w:rFonts w:ascii="Liberation Serif" w:hAnsi="Liberation Serif" w:cs="Times New Roman"/>
          <w:sz w:val="28"/>
          <w:szCs w:val="28"/>
        </w:rPr>
        <w:t xml:space="preserve">, такой участник аукциона признается уклонившимся от заключения </w:t>
      </w:r>
      <w:r w:rsidR="00235ADA" w:rsidRPr="00563195">
        <w:rPr>
          <w:rFonts w:ascii="Liberation Serif" w:hAnsi="Liberation Serif" w:cs="Times New Roman"/>
          <w:sz w:val="28"/>
          <w:szCs w:val="28"/>
        </w:rPr>
        <w:t>Д</w:t>
      </w:r>
      <w:r w:rsidR="001D6419" w:rsidRPr="00563195">
        <w:rPr>
          <w:rFonts w:ascii="Liberation Serif" w:hAnsi="Liberation Serif" w:cs="Times New Roman"/>
          <w:sz w:val="28"/>
          <w:szCs w:val="28"/>
        </w:rPr>
        <w:t>оговора.</w:t>
      </w:r>
    </w:p>
    <w:p w:rsidR="001D6419" w:rsidRPr="00563195" w:rsidRDefault="00A82386" w:rsidP="001D6419">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52. </w:t>
      </w:r>
      <w:r w:rsidR="001D6419" w:rsidRPr="00563195">
        <w:rPr>
          <w:rFonts w:ascii="Liberation Serif" w:hAnsi="Liberation Serif" w:cs="Times New Roman"/>
          <w:sz w:val="28"/>
          <w:szCs w:val="28"/>
        </w:rPr>
        <w:t xml:space="preserve">В случае если участник аукциона уклонился от заключения </w:t>
      </w:r>
      <w:r w:rsidR="009542E0" w:rsidRPr="00563195">
        <w:rPr>
          <w:rFonts w:ascii="Liberation Serif" w:hAnsi="Liberation Serif" w:cs="Times New Roman"/>
          <w:sz w:val="28"/>
          <w:szCs w:val="28"/>
        </w:rPr>
        <w:t>Д</w:t>
      </w:r>
      <w:r w:rsidR="001D6419" w:rsidRPr="00563195">
        <w:rPr>
          <w:rFonts w:ascii="Liberation Serif" w:hAnsi="Liberation Serif" w:cs="Times New Roman"/>
          <w:sz w:val="28"/>
          <w:szCs w:val="28"/>
        </w:rPr>
        <w:t xml:space="preserve">оговора, то организатор аукциона вправе обратиться в суд с иском о понуждении участника аукциона заключить </w:t>
      </w:r>
      <w:r w:rsidR="009542E0" w:rsidRPr="00563195">
        <w:rPr>
          <w:rFonts w:ascii="Liberation Serif" w:hAnsi="Liberation Serif" w:cs="Times New Roman"/>
          <w:sz w:val="28"/>
          <w:szCs w:val="28"/>
        </w:rPr>
        <w:t>Д</w:t>
      </w:r>
      <w:r w:rsidR="001D6419" w:rsidRPr="00563195">
        <w:rPr>
          <w:rFonts w:ascii="Liberation Serif" w:hAnsi="Liberation Serif" w:cs="Times New Roman"/>
          <w:sz w:val="28"/>
          <w:szCs w:val="28"/>
        </w:rPr>
        <w:t xml:space="preserve">оговор, а также о возмещении убытков, причиненных уклонением от заключения </w:t>
      </w:r>
      <w:r w:rsidR="009542E0" w:rsidRPr="00563195">
        <w:rPr>
          <w:rFonts w:ascii="Liberation Serif" w:hAnsi="Liberation Serif" w:cs="Times New Roman"/>
          <w:sz w:val="28"/>
          <w:szCs w:val="28"/>
        </w:rPr>
        <w:t>Д</w:t>
      </w:r>
      <w:r w:rsidR="001D6419" w:rsidRPr="00563195">
        <w:rPr>
          <w:rFonts w:ascii="Liberation Serif" w:hAnsi="Liberation Serif" w:cs="Times New Roman"/>
          <w:sz w:val="28"/>
          <w:szCs w:val="28"/>
        </w:rPr>
        <w:t>оговора.</w:t>
      </w:r>
    </w:p>
    <w:p w:rsidR="00F255AC" w:rsidRPr="00563195" w:rsidRDefault="00A82386" w:rsidP="00F255AC">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53. </w:t>
      </w:r>
      <w:r w:rsidR="00E61010" w:rsidRPr="00563195">
        <w:rPr>
          <w:rFonts w:ascii="Liberation Serif" w:hAnsi="Liberation Serif" w:cs="Times New Roman"/>
          <w:sz w:val="28"/>
          <w:szCs w:val="28"/>
        </w:rPr>
        <w:t xml:space="preserve">В случае уклонения победителя аукциона от заключения </w:t>
      </w:r>
      <w:r w:rsidR="009542E0" w:rsidRPr="00563195">
        <w:rPr>
          <w:rFonts w:ascii="Liberation Serif" w:hAnsi="Liberation Serif" w:cs="Times New Roman"/>
          <w:sz w:val="28"/>
          <w:szCs w:val="28"/>
        </w:rPr>
        <w:t>Д</w:t>
      </w:r>
      <w:r w:rsidR="00E61010" w:rsidRPr="00563195">
        <w:rPr>
          <w:rFonts w:ascii="Liberation Serif" w:hAnsi="Liberation Serif" w:cs="Times New Roman"/>
          <w:sz w:val="28"/>
          <w:szCs w:val="28"/>
        </w:rPr>
        <w:t>оговора задаток</w:t>
      </w:r>
      <w:r w:rsidR="009542E0" w:rsidRPr="00563195">
        <w:rPr>
          <w:rFonts w:ascii="Liberation Serif" w:hAnsi="Liberation Serif" w:cs="Times New Roman"/>
          <w:sz w:val="28"/>
          <w:szCs w:val="28"/>
        </w:rPr>
        <w:t>,</w:t>
      </w:r>
      <w:r w:rsidR="00E61010" w:rsidRPr="00563195">
        <w:rPr>
          <w:rFonts w:ascii="Liberation Serif" w:hAnsi="Liberation Serif" w:cs="Times New Roman"/>
          <w:sz w:val="28"/>
          <w:szCs w:val="28"/>
        </w:rPr>
        <w:t xml:space="preserve"> внесенный им не </w:t>
      </w:r>
      <w:proofErr w:type="gramStart"/>
      <w:r w:rsidR="00E61010" w:rsidRPr="00563195">
        <w:rPr>
          <w:rFonts w:ascii="Liberation Serif" w:hAnsi="Liberation Serif" w:cs="Times New Roman"/>
          <w:sz w:val="28"/>
          <w:szCs w:val="28"/>
        </w:rPr>
        <w:t>возвращается</w:t>
      </w:r>
      <w:proofErr w:type="gramEnd"/>
      <w:r w:rsidR="00721EE9" w:rsidRPr="00563195">
        <w:rPr>
          <w:rFonts w:ascii="Liberation Serif" w:hAnsi="Liberation Serif" w:cs="Times New Roman"/>
          <w:sz w:val="28"/>
          <w:szCs w:val="28"/>
        </w:rPr>
        <w:t xml:space="preserve"> и зачисляются в бюджет городского округа</w:t>
      </w:r>
      <w:r w:rsidR="007841AC" w:rsidRPr="00563195">
        <w:rPr>
          <w:rFonts w:ascii="Liberation Serif" w:hAnsi="Liberation Serif" w:cs="Times New Roman"/>
          <w:sz w:val="28"/>
          <w:szCs w:val="28"/>
        </w:rPr>
        <w:t xml:space="preserve"> Нижняя Салда</w:t>
      </w:r>
      <w:r w:rsidR="00C215D2" w:rsidRPr="00563195">
        <w:rPr>
          <w:rFonts w:ascii="Liberation Serif" w:hAnsi="Liberation Serif" w:cs="Times New Roman"/>
          <w:sz w:val="28"/>
          <w:szCs w:val="28"/>
        </w:rPr>
        <w:t>, аукцион признается несостоявшимся.</w:t>
      </w:r>
      <w:r w:rsidR="00F255AC" w:rsidRPr="00563195">
        <w:rPr>
          <w:rFonts w:ascii="Liberation Serif" w:hAnsi="Liberation Serif" w:cs="Times New Roman"/>
          <w:sz w:val="28"/>
          <w:szCs w:val="28"/>
        </w:rPr>
        <w:t xml:space="preserve"> В этом случае Комиссией подписывается протокол о признании аукциона </w:t>
      </w:r>
      <w:proofErr w:type="gramStart"/>
      <w:r w:rsidR="00F255AC" w:rsidRPr="00563195">
        <w:rPr>
          <w:rFonts w:ascii="Liberation Serif" w:hAnsi="Liberation Serif" w:cs="Times New Roman"/>
          <w:sz w:val="28"/>
          <w:szCs w:val="28"/>
        </w:rPr>
        <w:t>несостоявшимся</w:t>
      </w:r>
      <w:proofErr w:type="gramEnd"/>
      <w:r w:rsidR="00B84710" w:rsidRPr="00563195">
        <w:rPr>
          <w:rFonts w:ascii="Liberation Serif" w:hAnsi="Liberation Serif" w:cs="Times New Roman"/>
          <w:sz w:val="28"/>
          <w:szCs w:val="28"/>
        </w:rPr>
        <w:t>.</w:t>
      </w:r>
      <w:r w:rsidR="00F255AC" w:rsidRPr="00563195">
        <w:rPr>
          <w:rFonts w:ascii="Liberation Serif" w:hAnsi="Liberation Serif" w:cs="Times New Roman"/>
          <w:sz w:val="28"/>
          <w:szCs w:val="28"/>
        </w:rPr>
        <w:t xml:space="preserve"> 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B84710" w:rsidRPr="00563195" w:rsidRDefault="00A82386" w:rsidP="00F255AC">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54. </w:t>
      </w:r>
      <w:r w:rsidR="00F255AC" w:rsidRPr="00563195">
        <w:rPr>
          <w:rFonts w:ascii="Liberation Serif" w:hAnsi="Liberation Serif" w:cs="Times New Roman"/>
          <w:sz w:val="28"/>
          <w:szCs w:val="28"/>
        </w:rPr>
        <w:t xml:space="preserve">Указанный протокол размещается организатором аукциона на официальном сайте администрации городского округа </w:t>
      </w:r>
      <w:r w:rsidR="00F976A7" w:rsidRPr="00563195">
        <w:rPr>
          <w:rFonts w:ascii="Liberation Serif" w:hAnsi="Liberation Serif" w:cs="Times New Roman"/>
          <w:sz w:val="28"/>
          <w:szCs w:val="28"/>
        </w:rPr>
        <w:t xml:space="preserve">Нижняя Салда </w:t>
      </w:r>
      <w:r w:rsidR="00F255AC" w:rsidRPr="00563195">
        <w:rPr>
          <w:rFonts w:ascii="Liberation Serif" w:hAnsi="Liberation Serif" w:cs="Times New Roman"/>
          <w:sz w:val="28"/>
          <w:szCs w:val="28"/>
        </w:rPr>
        <w:t xml:space="preserve">в информационно-телекоммуникационной сети «Интернет» в течение дня, следующего после дня подписания указанного протокола. Организатор аукциона в течение 2 (двух) рабочих дней </w:t>
      </w:r>
      <w:proofErr w:type="gramStart"/>
      <w:r w:rsidR="00F255AC" w:rsidRPr="00563195">
        <w:rPr>
          <w:rFonts w:ascii="Liberation Serif" w:hAnsi="Liberation Serif" w:cs="Times New Roman"/>
          <w:sz w:val="28"/>
          <w:szCs w:val="28"/>
        </w:rPr>
        <w:t>с даты подписания</w:t>
      </w:r>
      <w:proofErr w:type="gramEnd"/>
      <w:r w:rsidR="00F255AC" w:rsidRPr="00563195">
        <w:rPr>
          <w:rFonts w:ascii="Liberation Serif" w:hAnsi="Liberation Serif" w:cs="Times New Roman"/>
          <w:sz w:val="28"/>
          <w:szCs w:val="28"/>
        </w:rPr>
        <w:t xml:space="preserve"> протокола передает один экземпляр протокола </w:t>
      </w:r>
      <w:r w:rsidR="00B84710" w:rsidRPr="00563195">
        <w:rPr>
          <w:rFonts w:ascii="Liberation Serif" w:hAnsi="Liberation Serif" w:cs="Times New Roman"/>
          <w:sz w:val="28"/>
          <w:szCs w:val="28"/>
        </w:rPr>
        <w:t>участнику аукцион</w:t>
      </w:r>
      <w:r w:rsidR="009542E0" w:rsidRPr="00563195">
        <w:rPr>
          <w:rFonts w:ascii="Liberation Serif" w:hAnsi="Liberation Serif" w:cs="Times New Roman"/>
          <w:sz w:val="28"/>
          <w:szCs w:val="28"/>
        </w:rPr>
        <w:t>а, уклонившемуся от заключения Д</w:t>
      </w:r>
      <w:r w:rsidR="00B84710" w:rsidRPr="00563195">
        <w:rPr>
          <w:rFonts w:ascii="Liberation Serif" w:hAnsi="Liberation Serif" w:cs="Times New Roman"/>
          <w:sz w:val="28"/>
          <w:szCs w:val="28"/>
        </w:rPr>
        <w:t>оговора.</w:t>
      </w:r>
      <w:r w:rsidR="00CB6047" w:rsidRPr="00563195">
        <w:rPr>
          <w:rFonts w:ascii="Liberation Serif" w:hAnsi="Liberation Serif" w:cs="Times New Roman"/>
          <w:sz w:val="28"/>
          <w:szCs w:val="28"/>
        </w:rPr>
        <w:t xml:space="preserve"> Протокол может быть направлен по почте, либо вручены представителям претендентов по месту нахождения организатора аукциона.</w:t>
      </w:r>
    </w:p>
    <w:p w:rsidR="0009703D" w:rsidRPr="00563195" w:rsidRDefault="00A82386" w:rsidP="0009703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bookmarkStart w:id="3" w:name="Par0"/>
      <w:bookmarkEnd w:id="3"/>
      <w:r w:rsidRPr="00563195">
        <w:rPr>
          <w:rFonts w:ascii="Liberation Serif" w:hAnsi="Liberation Serif" w:cs="Times New Roman"/>
          <w:sz w:val="28"/>
          <w:szCs w:val="28"/>
        </w:rPr>
        <w:t xml:space="preserve">55. </w:t>
      </w:r>
      <w:r w:rsidR="0009703D" w:rsidRPr="00563195">
        <w:rPr>
          <w:rFonts w:ascii="Liberation Serif" w:hAnsi="Liberation Serif" w:cs="Times New Roman"/>
          <w:sz w:val="28"/>
          <w:szCs w:val="28"/>
        </w:rPr>
        <w:t xml:space="preserve">В срок, предусмотренный для заключения </w:t>
      </w:r>
      <w:r w:rsidR="009542E0" w:rsidRPr="00563195">
        <w:rPr>
          <w:rFonts w:ascii="Liberation Serif" w:hAnsi="Liberation Serif" w:cs="Times New Roman"/>
          <w:sz w:val="28"/>
          <w:szCs w:val="28"/>
        </w:rPr>
        <w:t>Д</w:t>
      </w:r>
      <w:r w:rsidR="0009703D" w:rsidRPr="00563195">
        <w:rPr>
          <w:rFonts w:ascii="Liberation Serif" w:hAnsi="Liberation Serif" w:cs="Times New Roman"/>
          <w:sz w:val="28"/>
          <w:szCs w:val="28"/>
        </w:rPr>
        <w:t>оговора, организатор аукциона о</w:t>
      </w:r>
      <w:r w:rsidR="009542E0" w:rsidRPr="00563195">
        <w:rPr>
          <w:rFonts w:ascii="Liberation Serif" w:hAnsi="Liberation Serif" w:cs="Times New Roman"/>
          <w:sz w:val="28"/>
          <w:szCs w:val="28"/>
        </w:rPr>
        <w:t>бязан отказаться от заключения Д</w:t>
      </w:r>
      <w:r w:rsidR="0009703D" w:rsidRPr="00563195">
        <w:rPr>
          <w:rFonts w:ascii="Liberation Serif" w:hAnsi="Liberation Serif" w:cs="Times New Roman"/>
          <w:sz w:val="28"/>
          <w:szCs w:val="28"/>
        </w:rPr>
        <w:t>оговора с победителем аукциона либо с единственным заявителем, в случае установления факта:</w:t>
      </w:r>
    </w:p>
    <w:p w:rsidR="0009703D" w:rsidRPr="00563195" w:rsidRDefault="0009703D" w:rsidP="0009703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1) проведения ликвидации такого участника </w:t>
      </w:r>
      <w:r w:rsidR="000F2F07" w:rsidRPr="00563195">
        <w:rPr>
          <w:rFonts w:ascii="Liberation Serif" w:hAnsi="Liberation Serif" w:cs="Times New Roman"/>
          <w:sz w:val="28"/>
          <w:szCs w:val="28"/>
        </w:rPr>
        <w:t>аукциона</w:t>
      </w:r>
      <w:r w:rsidRPr="00563195">
        <w:rPr>
          <w:rFonts w:ascii="Liberation Serif" w:hAnsi="Liberation Serif" w:cs="Times New Roman"/>
          <w:sz w:val="28"/>
          <w:szCs w:val="28"/>
        </w:rPr>
        <w:t xml:space="preserve"> - юридического лица или принятия арбитражным судом решения о признании такого участника </w:t>
      </w:r>
      <w:r w:rsidR="000F2F07" w:rsidRPr="00563195">
        <w:rPr>
          <w:rFonts w:ascii="Liberation Serif" w:hAnsi="Liberation Serif" w:cs="Times New Roman"/>
          <w:sz w:val="28"/>
          <w:szCs w:val="28"/>
        </w:rPr>
        <w:t>аукциона</w:t>
      </w:r>
      <w:r w:rsidRPr="00563195">
        <w:rPr>
          <w:rFonts w:ascii="Liberation Serif" w:hAnsi="Liberation Serif" w:cs="Times New Roman"/>
          <w:sz w:val="28"/>
          <w:szCs w:val="28"/>
        </w:rPr>
        <w:t xml:space="preserve"> - юридического лица, индивидуального предпринимателя банкротом и об открытии конкурсного производства;</w:t>
      </w:r>
    </w:p>
    <w:p w:rsidR="0009703D" w:rsidRPr="00563195" w:rsidRDefault="0009703D" w:rsidP="0009703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2) приостановления деятельности такого лица в порядке, предусмотренном </w:t>
      </w:r>
      <w:hyperlink r:id="rId12" w:history="1">
        <w:r w:rsidRPr="00563195">
          <w:rPr>
            <w:rFonts w:ascii="Liberation Serif" w:hAnsi="Liberation Serif" w:cs="Times New Roman"/>
            <w:sz w:val="28"/>
            <w:szCs w:val="28"/>
          </w:rPr>
          <w:t>Кодексом</w:t>
        </w:r>
      </w:hyperlink>
      <w:r w:rsidRPr="00563195">
        <w:rPr>
          <w:rFonts w:ascii="Liberation Serif" w:hAnsi="Liberation Serif" w:cs="Times New Roman"/>
          <w:sz w:val="28"/>
          <w:szCs w:val="28"/>
        </w:rPr>
        <w:t xml:space="preserve"> Российской Федерации об административных правонарушениях;</w:t>
      </w:r>
    </w:p>
    <w:p w:rsidR="0009703D" w:rsidRPr="00563195" w:rsidRDefault="0009703D" w:rsidP="0009703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3) предоставления таким лицом заведомо ложных сведений, содержащихся в документах, предусмотренных </w:t>
      </w:r>
      <w:hyperlink r:id="rId13" w:history="1">
        <w:r w:rsidRPr="00563195">
          <w:rPr>
            <w:rFonts w:ascii="Liberation Serif" w:hAnsi="Liberation Serif" w:cs="Times New Roman"/>
            <w:sz w:val="28"/>
            <w:szCs w:val="28"/>
          </w:rPr>
          <w:t>пунктом 2</w:t>
        </w:r>
      </w:hyperlink>
      <w:r w:rsidR="000F2F07" w:rsidRPr="00563195">
        <w:rPr>
          <w:rFonts w:ascii="Liberation Serif" w:hAnsi="Liberation Serif" w:cs="Times New Roman"/>
          <w:sz w:val="28"/>
          <w:szCs w:val="28"/>
        </w:rPr>
        <w:t>1</w:t>
      </w:r>
      <w:r w:rsidRPr="00563195">
        <w:rPr>
          <w:rFonts w:ascii="Liberation Serif" w:hAnsi="Liberation Serif" w:cs="Times New Roman"/>
          <w:sz w:val="28"/>
          <w:szCs w:val="28"/>
        </w:rPr>
        <w:t xml:space="preserve"> настоящ</w:t>
      </w:r>
      <w:r w:rsidR="00831D7A" w:rsidRPr="00563195">
        <w:rPr>
          <w:rFonts w:ascii="Liberation Serif" w:hAnsi="Liberation Serif" w:cs="Times New Roman"/>
          <w:sz w:val="28"/>
          <w:szCs w:val="28"/>
        </w:rPr>
        <w:t>их</w:t>
      </w:r>
      <w:r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Условий</w:t>
      </w:r>
      <w:r w:rsidRPr="00563195">
        <w:rPr>
          <w:rFonts w:ascii="Liberation Serif" w:hAnsi="Liberation Serif" w:cs="Times New Roman"/>
          <w:sz w:val="28"/>
          <w:szCs w:val="28"/>
        </w:rPr>
        <w:t>.</w:t>
      </w:r>
    </w:p>
    <w:p w:rsidR="0009703D" w:rsidRPr="00563195" w:rsidRDefault="00B43647" w:rsidP="0009703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56. </w:t>
      </w:r>
      <w:proofErr w:type="gramStart"/>
      <w:r w:rsidR="0009703D" w:rsidRPr="00563195">
        <w:rPr>
          <w:rFonts w:ascii="Liberation Serif" w:hAnsi="Liberation Serif" w:cs="Times New Roman"/>
          <w:sz w:val="28"/>
          <w:szCs w:val="28"/>
        </w:rPr>
        <w:t xml:space="preserve">В случае отказа от заключения </w:t>
      </w:r>
      <w:r w:rsidR="009542E0" w:rsidRPr="00563195">
        <w:rPr>
          <w:rFonts w:ascii="Liberation Serif" w:hAnsi="Liberation Serif" w:cs="Times New Roman"/>
          <w:sz w:val="28"/>
          <w:szCs w:val="28"/>
        </w:rPr>
        <w:t>Д</w:t>
      </w:r>
      <w:r w:rsidR="0009703D" w:rsidRPr="00563195">
        <w:rPr>
          <w:rFonts w:ascii="Liberation Serif" w:hAnsi="Liberation Serif" w:cs="Times New Roman"/>
          <w:sz w:val="28"/>
          <w:szCs w:val="28"/>
        </w:rPr>
        <w:t xml:space="preserve">оговора с победителем </w:t>
      </w:r>
      <w:r w:rsidR="000F2F07" w:rsidRPr="00563195">
        <w:rPr>
          <w:rFonts w:ascii="Liberation Serif" w:hAnsi="Liberation Serif" w:cs="Times New Roman"/>
          <w:sz w:val="28"/>
          <w:szCs w:val="28"/>
        </w:rPr>
        <w:t>аукциона</w:t>
      </w:r>
      <w:r w:rsidR="0009703D" w:rsidRPr="00563195">
        <w:rPr>
          <w:rFonts w:ascii="Liberation Serif" w:hAnsi="Liberation Serif" w:cs="Times New Roman"/>
          <w:sz w:val="28"/>
          <w:szCs w:val="28"/>
        </w:rPr>
        <w:t xml:space="preserve"> либо при уклонении победителя </w:t>
      </w:r>
      <w:r w:rsidR="000F2F07" w:rsidRPr="00563195">
        <w:rPr>
          <w:rFonts w:ascii="Liberation Serif" w:hAnsi="Liberation Serif" w:cs="Times New Roman"/>
          <w:sz w:val="28"/>
          <w:szCs w:val="28"/>
        </w:rPr>
        <w:t>аукциона</w:t>
      </w:r>
      <w:r w:rsidR="0009703D" w:rsidRPr="00563195">
        <w:rPr>
          <w:rFonts w:ascii="Liberation Serif" w:hAnsi="Liberation Serif" w:cs="Times New Roman"/>
          <w:sz w:val="28"/>
          <w:szCs w:val="28"/>
        </w:rPr>
        <w:t xml:space="preserve"> от заключения </w:t>
      </w:r>
      <w:r w:rsidR="009542E0" w:rsidRPr="00563195">
        <w:rPr>
          <w:rFonts w:ascii="Liberation Serif" w:hAnsi="Liberation Serif" w:cs="Times New Roman"/>
          <w:sz w:val="28"/>
          <w:szCs w:val="28"/>
        </w:rPr>
        <w:t>Д</w:t>
      </w:r>
      <w:r w:rsidR="0009703D" w:rsidRPr="00563195">
        <w:rPr>
          <w:rFonts w:ascii="Liberation Serif" w:hAnsi="Liberation Serif" w:cs="Times New Roman"/>
          <w:sz w:val="28"/>
          <w:szCs w:val="28"/>
        </w:rPr>
        <w:t xml:space="preserve">оговора, </w:t>
      </w:r>
      <w:r w:rsidR="00F83CDC" w:rsidRPr="00563195">
        <w:rPr>
          <w:rFonts w:ascii="Liberation Serif" w:hAnsi="Liberation Serif" w:cs="Times New Roman"/>
          <w:sz w:val="28"/>
          <w:szCs w:val="28"/>
        </w:rPr>
        <w:t>К</w:t>
      </w:r>
      <w:r w:rsidR="0009703D" w:rsidRPr="00563195">
        <w:rPr>
          <w:rFonts w:ascii="Liberation Serif" w:hAnsi="Liberation Serif" w:cs="Times New Roman"/>
          <w:sz w:val="28"/>
          <w:szCs w:val="28"/>
        </w:rPr>
        <w:t xml:space="preserve">омиссией в срок не позднее дня, следующего после дня установления фактов, предусмотренных </w:t>
      </w:r>
      <w:hyperlink w:anchor="Par0" w:history="1">
        <w:r w:rsidR="0009703D" w:rsidRPr="00563195">
          <w:rPr>
            <w:rFonts w:ascii="Liberation Serif" w:hAnsi="Liberation Serif" w:cs="Times New Roman"/>
            <w:sz w:val="28"/>
            <w:szCs w:val="28"/>
          </w:rPr>
          <w:t xml:space="preserve">пунктом </w:t>
        </w:r>
        <w:r w:rsidRPr="00563195">
          <w:rPr>
            <w:rFonts w:ascii="Liberation Serif" w:hAnsi="Liberation Serif" w:cs="Times New Roman"/>
            <w:sz w:val="28"/>
            <w:szCs w:val="28"/>
          </w:rPr>
          <w:t>55</w:t>
        </w:r>
      </w:hyperlink>
      <w:r w:rsidR="0009703D" w:rsidRPr="00563195">
        <w:rPr>
          <w:rFonts w:ascii="Liberation Serif" w:hAnsi="Liberation Serif" w:cs="Times New Roman"/>
          <w:sz w:val="28"/>
          <w:szCs w:val="28"/>
        </w:rPr>
        <w:t xml:space="preserve"> настоящ</w:t>
      </w:r>
      <w:r w:rsidR="00831D7A" w:rsidRPr="00563195">
        <w:rPr>
          <w:rFonts w:ascii="Liberation Serif" w:hAnsi="Liberation Serif" w:cs="Times New Roman"/>
          <w:sz w:val="28"/>
          <w:szCs w:val="28"/>
        </w:rPr>
        <w:t>их</w:t>
      </w:r>
      <w:r w:rsidR="0009703D"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Условий</w:t>
      </w:r>
      <w:r w:rsidR="0009703D" w:rsidRPr="00563195">
        <w:rPr>
          <w:rFonts w:ascii="Liberation Serif" w:hAnsi="Liberation Serif" w:cs="Times New Roman"/>
          <w:sz w:val="28"/>
          <w:szCs w:val="28"/>
        </w:rPr>
        <w:t xml:space="preserve"> и являющихся основанием для отказа от заключения </w:t>
      </w:r>
      <w:r w:rsidR="009A06C2" w:rsidRPr="00563195">
        <w:rPr>
          <w:rFonts w:ascii="Liberation Serif" w:hAnsi="Liberation Serif" w:cs="Times New Roman"/>
          <w:sz w:val="28"/>
          <w:szCs w:val="28"/>
        </w:rPr>
        <w:t>Д</w:t>
      </w:r>
      <w:r w:rsidR="0009703D" w:rsidRPr="00563195">
        <w:rPr>
          <w:rFonts w:ascii="Liberation Serif" w:hAnsi="Liberation Serif" w:cs="Times New Roman"/>
          <w:sz w:val="28"/>
          <w:szCs w:val="28"/>
        </w:rPr>
        <w:t xml:space="preserve">оговора, составляется протокол об отказе от заключения </w:t>
      </w:r>
      <w:r w:rsidR="009A06C2" w:rsidRPr="00563195">
        <w:rPr>
          <w:rFonts w:ascii="Liberation Serif" w:hAnsi="Liberation Serif" w:cs="Times New Roman"/>
          <w:sz w:val="28"/>
          <w:szCs w:val="28"/>
        </w:rPr>
        <w:t>Д</w:t>
      </w:r>
      <w:r w:rsidR="0009703D" w:rsidRPr="00563195">
        <w:rPr>
          <w:rFonts w:ascii="Liberation Serif" w:hAnsi="Liberation Serif" w:cs="Times New Roman"/>
          <w:sz w:val="28"/>
          <w:szCs w:val="28"/>
        </w:rPr>
        <w:t>оговора, в котором должны содержаться сведения о месте, дате и времени его составления</w:t>
      </w:r>
      <w:proofErr w:type="gramEnd"/>
      <w:r w:rsidR="0009703D" w:rsidRPr="00563195">
        <w:rPr>
          <w:rFonts w:ascii="Liberation Serif" w:hAnsi="Liberation Serif" w:cs="Times New Roman"/>
          <w:sz w:val="28"/>
          <w:szCs w:val="28"/>
        </w:rPr>
        <w:t xml:space="preserve">, о лице, с которым организатор </w:t>
      </w:r>
      <w:r w:rsidR="00F83CDC" w:rsidRPr="00563195">
        <w:rPr>
          <w:rFonts w:ascii="Liberation Serif" w:hAnsi="Liberation Serif" w:cs="Times New Roman"/>
          <w:sz w:val="28"/>
          <w:szCs w:val="28"/>
        </w:rPr>
        <w:t>аукциона</w:t>
      </w:r>
      <w:r w:rsidR="0009703D" w:rsidRPr="00563195">
        <w:rPr>
          <w:rFonts w:ascii="Liberation Serif" w:hAnsi="Liberation Serif" w:cs="Times New Roman"/>
          <w:sz w:val="28"/>
          <w:szCs w:val="28"/>
        </w:rPr>
        <w:t xml:space="preserve"> отказывается заключить </w:t>
      </w:r>
      <w:r w:rsidR="009A06C2" w:rsidRPr="00563195">
        <w:rPr>
          <w:rFonts w:ascii="Liberation Serif" w:hAnsi="Liberation Serif" w:cs="Times New Roman"/>
          <w:sz w:val="28"/>
          <w:szCs w:val="28"/>
        </w:rPr>
        <w:t>Д</w:t>
      </w:r>
      <w:r w:rsidR="0009703D" w:rsidRPr="00563195">
        <w:rPr>
          <w:rFonts w:ascii="Liberation Serif" w:hAnsi="Liberation Serif" w:cs="Times New Roman"/>
          <w:sz w:val="28"/>
          <w:szCs w:val="28"/>
        </w:rPr>
        <w:t>оговор, сведения о фактах, являющихся основанием для отказа</w:t>
      </w:r>
      <w:r w:rsidR="00F83CDC" w:rsidRPr="00563195">
        <w:rPr>
          <w:rFonts w:ascii="Liberation Serif" w:hAnsi="Liberation Serif" w:cs="Times New Roman"/>
          <w:sz w:val="28"/>
          <w:szCs w:val="28"/>
        </w:rPr>
        <w:t xml:space="preserve"> </w:t>
      </w:r>
      <w:bookmarkStart w:id="4" w:name="Par4"/>
      <w:bookmarkEnd w:id="4"/>
      <w:r w:rsidR="0009703D" w:rsidRPr="00563195">
        <w:rPr>
          <w:rFonts w:ascii="Liberation Serif" w:hAnsi="Liberation Serif" w:cs="Times New Roman"/>
          <w:sz w:val="28"/>
          <w:szCs w:val="28"/>
        </w:rPr>
        <w:t xml:space="preserve">от заключения </w:t>
      </w:r>
      <w:r w:rsidR="009A06C2" w:rsidRPr="00563195">
        <w:rPr>
          <w:rFonts w:ascii="Liberation Serif" w:hAnsi="Liberation Serif" w:cs="Times New Roman"/>
          <w:sz w:val="28"/>
          <w:szCs w:val="28"/>
        </w:rPr>
        <w:t>Д</w:t>
      </w:r>
      <w:r w:rsidR="0009703D" w:rsidRPr="00563195">
        <w:rPr>
          <w:rFonts w:ascii="Liberation Serif" w:hAnsi="Liberation Serif" w:cs="Times New Roman"/>
          <w:sz w:val="28"/>
          <w:szCs w:val="28"/>
        </w:rPr>
        <w:t>оговора</w:t>
      </w:r>
      <w:r w:rsidR="00647404" w:rsidRPr="00563195">
        <w:rPr>
          <w:rFonts w:ascii="Liberation Serif" w:hAnsi="Liberation Serif" w:cs="Times New Roman"/>
          <w:sz w:val="28"/>
          <w:szCs w:val="28"/>
        </w:rPr>
        <w:t>.</w:t>
      </w:r>
    </w:p>
    <w:p w:rsidR="0009703D" w:rsidRPr="00563195" w:rsidRDefault="00B43647" w:rsidP="0009703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t xml:space="preserve">57. </w:t>
      </w:r>
      <w:r w:rsidR="0009703D" w:rsidRPr="00563195">
        <w:rPr>
          <w:rFonts w:ascii="Liberation Serif" w:hAnsi="Liberation Serif" w:cs="Times New Roman"/>
          <w:sz w:val="28"/>
          <w:szCs w:val="28"/>
        </w:rPr>
        <w:t xml:space="preserve">Протокол подписывается всеми присутствующими членами </w:t>
      </w:r>
      <w:r w:rsidR="00F83CDC" w:rsidRPr="00563195">
        <w:rPr>
          <w:rFonts w:ascii="Liberation Serif" w:hAnsi="Liberation Serif" w:cs="Times New Roman"/>
          <w:sz w:val="28"/>
          <w:szCs w:val="28"/>
        </w:rPr>
        <w:t>К</w:t>
      </w:r>
      <w:r w:rsidR="0009703D" w:rsidRPr="00563195">
        <w:rPr>
          <w:rFonts w:ascii="Liberation Serif" w:hAnsi="Liberation Serif" w:cs="Times New Roman"/>
          <w:sz w:val="28"/>
          <w:szCs w:val="28"/>
        </w:rPr>
        <w:t xml:space="preserve">омиссии в день его составления. Протокол составляется в двух экземплярах, один из которых хранится у организатора </w:t>
      </w:r>
      <w:r w:rsidR="00F83CDC" w:rsidRPr="00563195">
        <w:rPr>
          <w:rFonts w:ascii="Liberation Serif" w:hAnsi="Liberation Serif" w:cs="Times New Roman"/>
          <w:sz w:val="28"/>
          <w:szCs w:val="28"/>
        </w:rPr>
        <w:t>аукциона</w:t>
      </w:r>
      <w:r w:rsidR="0009703D" w:rsidRPr="00563195">
        <w:rPr>
          <w:rFonts w:ascii="Liberation Serif" w:hAnsi="Liberation Serif" w:cs="Times New Roman"/>
          <w:sz w:val="28"/>
          <w:szCs w:val="28"/>
        </w:rPr>
        <w:t>.</w:t>
      </w:r>
    </w:p>
    <w:p w:rsidR="0009703D" w:rsidRPr="00563195" w:rsidRDefault="00B43647" w:rsidP="0009703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r w:rsidRPr="00563195">
        <w:rPr>
          <w:rFonts w:ascii="Liberation Serif" w:hAnsi="Liberation Serif" w:cs="Times New Roman"/>
          <w:sz w:val="28"/>
          <w:szCs w:val="28"/>
        </w:rPr>
        <w:lastRenderedPageBreak/>
        <w:t xml:space="preserve">58. </w:t>
      </w:r>
      <w:r w:rsidR="0009703D" w:rsidRPr="00563195">
        <w:rPr>
          <w:rFonts w:ascii="Liberation Serif" w:hAnsi="Liberation Serif" w:cs="Times New Roman"/>
          <w:sz w:val="28"/>
          <w:szCs w:val="28"/>
        </w:rPr>
        <w:t xml:space="preserve">Указанный протокол размещается организатором </w:t>
      </w:r>
      <w:r w:rsidR="00F83CDC" w:rsidRPr="00563195">
        <w:rPr>
          <w:rFonts w:ascii="Liberation Serif" w:hAnsi="Liberation Serif" w:cs="Times New Roman"/>
          <w:sz w:val="28"/>
          <w:szCs w:val="28"/>
        </w:rPr>
        <w:t>аукциона</w:t>
      </w:r>
      <w:r w:rsidR="0009703D" w:rsidRPr="00563195">
        <w:rPr>
          <w:rFonts w:ascii="Liberation Serif" w:hAnsi="Liberation Serif" w:cs="Times New Roman"/>
          <w:sz w:val="28"/>
          <w:szCs w:val="28"/>
        </w:rPr>
        <w:t xml:space="preserve"> на </w:t>
      </w:r>
      <w:r w:rsidR="005273E0" w:rsidRPr="00563195">
        <w:rPr>
          <w:rFonts w:ascii="Liberation Serif" w:hAnsi="Liberation Serif" w:cs="Times New Roman"/>
          <w:sz w:val="28"/>
          <w:szCs w:val="28"/>
        </w:rPr>
        <w:t>официальном сайте администрации городского округа</w:t>
      </w:r>
      <w:r w:rsidR="00F976A7" w:rsidRPr="00563195">
        <w:rPr>
          <w:rFonts w:ascii="Liberation Serif" w:hAnsi="Liberation Serif" w:cs="Times New Roman"/>
          <w:sz w:val="28"/>
          <w:szCs w:val="28"/>
        </w:rPr>
        <w:t xml:space="preserve"> Нижняя Салда</w:t>
      </w:r>
      <w:r w:rsidR="005273E0" w:rsidRPr="00563195">
        <w:rPr>
          <w:rFonts w:ascii="Liberation Serif" w:hAnsi="Liberation Serif" w:cs="Times New Roman"/>
          <w:sz w:val="28"/>
          <w:szCs w:val="28"/>
        </w:rPr>
        <w:t xml:space="preserve"> в информационно-телекоммуникационной сети «Интернет»</w:t>
      </w:r>
      <w:r w:rsidR="0009703D" w:rsidRPr="00563195">
        <w:rPr>
          <w:rFonts w:ascii="Liberation Serif" w:hAnsi="Liberation Serif" w:cs="Times New Roman"/>
          <w:sz w:val="28"/>
          <w:szCs w:val="28"/>
        </w:rPr>
        <w:t xml:space="preserve"> в течение дня, следующего после дня подписания указанного протокола. Организатор </w:t>
      </w:r>
      <w:r w:rsidR="005273E0" w:rsidRPr="00563195">
        <w:rPr>
          <w:rFonts w:ascii="Liberation Serif" w:hAnsi="Liberation Serif" w:cs="Times New Roman"/>
          <w:sz w:val="28"/>
          <w:szCs w:val="28"/>
        </w:rPr>
        <w:t>аукциона</w:t>
      </w:r>
      <w:r w:rsidR="0009703D" w:rsidRPr="00563195">
        <w:rPr>
          <w:rFonts w:ascii="Liberation Serif" w:hAnsi="Liberation Serif" w:cs="Times New Roman"/>
          <w:sz w:val="28"/>
          <w:szCs w:val="28"/>
        </w:rPr>
        <w:t xml:space="preserve"> в течение </w:t>
      </w:r>
      <w:r w:rsidR="005273E0" w:rsidRPr="00563195">
        <w:rPr>
          <w:rFonts w:ascii="Liberation Serif" w:hAnsi="Liberation Serif" w:cs="Times New Roman"/>
          <w:sz w:val="28"/>
          <w:szCs w:val="28"/>
        </w:rPr>
        <w:t>2 (</w:t>
      </w:r>
      <w:r w:rsidR="0009703D" w:rsidRPr="00563195">
        <w:rPr>
          <w:rFonts w:ascii="Liberation Serif" w:hAnsi="Liberation Serif" w:cs="Times New Roman"/>
          <w:sz w:val="28"/>
          <w:szCs w:val="28"/>
        </w:rPr>
        <w:t>двух</w:t>
      </w:r>
      <w:r w:rsidR="005273E0" w:rsidRPr="00563195">
        <w:rPr>
          <w:rFonts w:ascii="Liberation Serif" w:hAnsi="Liberation Serif" w:cs="Times New Roman"/>
          <w:sz w:val="28"/>
          <w:szCs w:val="28"/>
        </w:rPr>
        <w:t>)</w:t>
      </w:r>
      <w:r w:rsidR="0009703D" w:rsidRPr="00563195">
        <w:rPr>
          <w:rFonts w:ascii="Liberation Serif" w:hAnsi="Liberation Serif" w:cs="Times New Roman"/>
          <w:sz w:val="28"/>
          <w:szCs w:val="28"/>
        </w:rPr>
        <w:t xml:space="preserve"> рабочих дней </w:t>
      </w:r>
      <w:proofErr w:type="gramStart"/>
      <w:r w:rsidR="0009703D" w:rsidRPr="00563195">
        <w:rPr>
          <w:rFonts w:ascii="Liberation Serif" w:hAnsi="Liberation Serif" w:cs="Times New Roman"/>
          <w:sz w:val="28"/>
          <w:szCs w:val="28"/>
        </w:rPr>
        <w:t>с даты подписания</w:t>
      </w:r>
      <w:proofErr w:type="gramEnd"/>
      <w:r w:rsidR="0009703D" w:rsidRPr="00563195">
        <w:rPr>
          <w:rFonts w:ascii="Liberation Serif" w:hAnsi="Liberation Serif" w:cs="Times New Roman"/>
          <w:sz w:val="28"/>
          <w:szCs w:val="28"/>
        </w:rPr>
        <w:t xml:space="preserve"> протокола передает один экземпляр протокола лицу, с которым отказывается заключить </w:t>
      </w:r>
      <w:r w:rsidR="009A06C2" w:rsidRPr="00563195">
        <w:rPr>
          <w:rFonts w:ascii="Liberation Serif" w:hAnsi="Liberation Serif" w:cs="Times New Roman"/>
          <w:sz w:val="28"/>
          <w:szCs w:val="28"/>
        </w:rPr>
        <w:t>Д</w:t>
      </w:r>
      <w:r w:rsidR="0009703D" w:rsidRPr="00563195">
        <w:rPr>
          <w:rFonts w:ascii="Liberation Serif" w:hAnsi="Liberation Serif" w:cs="Times New Roman"/>
          <w:sz w:val="28"/>
          <w:szCs w:val="28"/>
        </w:rPr>
        <w:t>оговор.</w:t>
      </w:r>
      <w:r w:rsidR="00CB6047" w:rsidRPr="00563195">
        <w:rPr>
          <w:rFonts w:ascii="Liberation Serif" w:hAnsi="Liberation Serif" w:cs="Times New Roman"/>
          <w:sz w:val="28"/>
          <w:szCs w:val="28"/>
        </w:rPr>
        <w:t xml:space="preserve"> Протокол может быть направлен по почте, либо вручены представителям претендентов по месту нахождения организатора аукциона.</w:t>
      </w:r>
    </w:p>
    <w:p w:rsidR="00122F69" w:rsidRPr="00563195" w:rsidRDefault="00B43647" w:rsidP="00A60DAD">
      <w:pPr>
        <w:pStyle w:val="a3"/>
        <w:autoSpaceDE w:val="0"/>
        <w:autoSpaceDN w:val="0"/>
        <w:adjustRightInd w:val="0"/>
        <w:spacing w:before="220" w:after="0" w:line="240" w:lineRule="auto"/>
        <w:ind w:left="0" w:firstLine="425"/>
        <w:jc w:val="both"/>
        <w:rPr>
          <w:rFonts w:ascii="Liberation Serif" w:hAnsi="Liberation Serif" w:cs="Times New Roman"/>
          <w:sz w:val="28"/>
          <w:szCs w:val="28"/>
        </w:rPr>
      </w:pPr>
      <w:bookmarkStart w:id="5" w:name="Par7"/>
      <w:bookmarkEnd w:id="5"/>
      <w:r w:rsidRPr="00563195">
        <w:rPr>
          <w:rFonts w:ascii="Liberation Serif" w:hAnsi="Liberation Serif" w:cs="Times New Roman"/>
          <w:sz w:val="28"/>
          <w:szCs w:val="28"/>
        </w:rPr>
        <w:t xml:space="preserve">59. </w:t>
      </w:r>
      <w:r w:rsidR="00122F69" w:rsidRPr="00563195">
        <w:rPr>
          <w:rFonts w:ascii="Liberation Serif" w:hAnsi="Liberation Serif" w:cs="Times New Roman"/>
          <w:sz w:val="28"/>
          <w:szCs w:val="28"/>
        </w:rPr>
        <w:t>Информационное сообщение о результатах проведения аукциона публикуется в тех же средствах массовой информации, в которых было опубликовано информационное сообщение о проведен</w:t>
      </w:r>
      <w:proofErr w:type="gramStart"/>
      <w:r w:rsidR="00122F69" w:rsidRPr="00563195">
        <w:rPr>
          <w:rFonts w:ascii="Liberation Serif" w:hAnsi="Liberation Serif" w:cs="Times New Roman"/>
          <w:sz w:val="28"/>
          <w:szCs w:val="28"/>
        </w:rPr>
        <w:t>ии ау</w:t>
      </w:r>
      <w:proofErr w:type="gramEnd"/>
      <w:r w:rsidR="00122F69" w:rsidRPr="00563195">
        <w:rPr>
          <w:rFonts w:ascii="Liberation Serif" w:hAnsi="Liberation Serif" w:cs="Times New Roman"/>
          <w:sz w:val="28"/>
          <w:szCs w:val="28"/>
        </w:rPr>
        <w:t>кциона не позднее чем через десять рабочих дней со дня подписания протокола аукциона.</w:t>
      </w:r>
    </w:p>
    <w:p w:rsidR="00122F69" w:rsidRPr="00563195" w:rsidRDefault="00B43647"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60. </w:t>
      </w:r>
      <w:r w:rsidR="00122F69" w:rsidRPr="00563195">
        <w:rPr>
          <w:rFonts w:ascii="Liberation Serif" w:hAnsi="Liberation Serif" w:cs="Times New Roman"/>
          <w:sz w:val="28"/>
          <w:szCs w:val="28"/>
        </w:rPr>
        <w:t>Все вопросы по проведению торгов и определению победителя торгов, не урегулированные настоящим</w:t>
      </w:r>
      <w:r w:rsidR="00831D7A" w:rsidRPr="00563195">
        <w:rPr>
          <w:rFonts w:ascii="Liberation Serif" w:hAnsi="Liberation Serif" w:cs="Times New Roman"/>
          <w:sz w:val="28"/>
          <w:szCs w:val="28"/>
        </w:rPr>
        <w:t>и</w:t>
      </w:r>
      <w:r w:rsidR="00122F69"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Условиями</w:t>
      </w:r>
      <w:r w:rsidR="00122F69" w:rsidRPr="00563195">
        <w:rPr>
          <w:rFonts w:ascii="Liberation Serif" w:hAnsi="Liberation Serif" w:cs="Times New Roman"/>
          <w:sz w:val="28"/>
          <w:szCs w:val="28"/>
        </w:rPr>
        <w:t>, решаются в порядке, установленном законодательством Российской Федерации, и на основании решений Комиссии, принятых в пределах ее компетенции.</w:t>
      </w:r>
    </w:p>
    <w:p w:rsidR="00122F69" w:rsidRPr="00563195" w:rsidRDefault="00B43647"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61. </w:t>
      </w:r>
      <w:r w:rsidR="00122F69" w:rsidRPr="00563195">
        <w:rPr>
          <w:rFonts w:ascii="Liberation Serif" w:hAnsi="Liberation Serif" w:cs="Times New Roman"/>
          <w:sz w:val="28"/>
          <w:szCs w:val="28"/>
        </w:rPr>
        <w:t>Документация Комиссии, а также документы, представл</w:t>
      </w:r>
      <w:r w:rsidR="001E533C" w:rsidRPr="00563195">
        <w:rPr>
          <w:rFonts w:ascii="Liberation Serif" w:hAnsi="Liberation Serif" w:cs="Times New Roman"/>
          <w:sz w:val="28"/>
          <w:szCs w:val="28"/>
        </w:rPr>
        <w:t xml:space="preserve">енные претендентами, хранятся у организатора аукциона </w:t>
      </w:r>
      <w:r w:rsidR="00122F69" w:rsidRPr="00563195">
        <w:rPr>
          <w:rFonts w:ascii="Liberation Serif" w:hAnsi="Liberation Serif" w:cs="Times New Roman"/>
          <w:sz w:val="28"/>
          <w:szCs w:val="28"/>
        </w:rPr>
        <w:t xml:space="preserve">в течение </w:t>
      </w:r>
      <w:r w:rsidR="00F976A7" w:rsidRPr="00563195">
        <w:rPr>
          <w:rFonts w:ascii="Liberation Serif" w:hAnsi="Liberation Serif" w:cs="Times New Roman"/>
          <w:sz w:val="28"/>
          <w:szCs w:val="28"/>
        </w:rPr>
        <w:t>7 (семи)</w:t>
      </w:r>
      <w:r w:rsidR="00122F69" w:rsidRPr="00563195">
        <w:rPr>
          <w:rFonts w:ascii="Liberation Serif" w:hAnsi="Liberation Serif" w:cs="Times New Roman"/>
          <w:sz w:val="28"/>
          <w:szCs w:val="28"/>
        </w:rPr>
        <w:t xml:space="preserve"> лет после проведения торгов.</w:t>
      </w:r>
    </w:p>
    <w:p w:rsidR="00122F69" w:rsidRPr="00563195" w:rsidRDefault="00122F69" w:rsidP="00122F69">
      <w:pPr>
        <w:autoSpaceDE w:val="0"/>
        <w:autoSpaceDN w:val="0"/>
        <w:adjustRightInd w:val="0"/>
        <w:spacing w:after="0" w:line="240" w:lineRule="auto"/>
        <w:ind w:firstLine="540"/>
        <w:jc w:val="both"/>
        <w:rPr>
          <w:rFonts w:ascii="Liberation Serif" w:hAnsi="Liberation Serif" w:cs="Times New Roman"/>
          <w:sz w:val="28"/>
          <w:szCs w:val="28"/>
        </w:rPr>
      </w:pPr>
    </w:p>
    <w:p w:rsidR="00122F69" w:rsidRPr="00563195" w:rsidRDefault="00122F69" w:rsidP="00122F69">
      <w:pPr>
        <w:autoSpaceDE w:val="0"/>
        <w:autoSpaceDN w:val="0"/>
        <w:adjustRightInd w:val="0"/>
        <w:spacing w:after="0" w:line="240" w:lineRule="auto"/>
        <w:jc w:val="center"/>
        <w:outlineLvl w:val="0"/>
        <w:rPr>
          <w:rFonts w:ascii="Liberation Serif" w:hAnsi="Liberation Serif" w:cs="Times New Roman"/>
          <w:b/>
          <w:bCs/>
          <w:sz w:val="28"/>
          <w:szCs w:val="28"/>
        </w:rPr>
      </w:pPr>
      <w:r w:rsidRPr="00563195">
        <w:rPr>
          <w:rFonts w:ascii="Liberation Serif" w:hAnsi="Liberation Serif" w:cs="Times New Roman"/>
          <w:b/>
          <w:bCs/>
          <w:sz w:val="28"/>
          <w:szCs w:val="28"/>
        </w:rPr>
        <w:t>Глава 3. ЗАКЛЮЧЕНИЕ ДОГОВОРА БЕЗ ТОРГОВ</w:t>
      </w:r>
    </w:p>
    <w:p w:rsidR="00122F69" w:rsidRPr="00563195" w:rsidRDefault="00122F69" w:rsidP="00122F69">
      <w:pPr>
        <w:autoSpaceDE w:val="0"/>
        <w:autoSpaceDN w:val="0"/>
        <w:adjustRightInd w:val="0"/>
        <w:spacing w:after="0" w:line="240" w:lineRule="auto"/>
        <w:jc w:val="center"/>
        <w:outlineLvl w:val="0"/>
        <w:rPr>
          <w:rFonts w:ascii="Liberation Serif" w:hAnsi="Liberation Serif" w:cs="Times New Roman"/>
          <w:b/>
          <w:bCs/>
          <w:sz w:val="28"/>
          <w:szCs w:val="28"/>
        </w:rPr>
      </w:pPr>
    </w:p>
    <w:p w:rsidR="008619AE" w:rsidRPr="00563195" w:rsidRDefault="00B43647"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62. </w:t>
      </w:r>
      <w:r w:rsidR="00122F69" w:rsidRPr="00563195">
        <w:rPr>
          <w:rFonts w:ascii="Liberation Serif" w:hAnsi="Liberation Serif" w:cs="Times New Roman"/>
          <w:sz w:val="28"/>
          <w:szCs w:val="28"/>
        </w:rPr>
        <w:t xml:space="preserve">Без проведения торгов </w:t>
      </w:r>
      <w:r w:rsidR="009A06C2" w:rsidRPr="00563195">
        <w:rPr>
          <w:rFonts w:ascii="Liberation Serif" w:hAnsi="Liberation Serif" w:cs="Times New Roman"/>
          <w:sz w:val="28"/>
          <w:szCs w:val="28"/>
        </w:rPr>
        <w:t>Д</w:t>
      </w:r>
      <w:r w:rsidR="00122F69" w:rsidRPr="00563195">
        <w:rPr>
          <w:rFonts w:ascii="Liberation Serif" w:hAnsi="Liberation Serif" w:cs="Times New Roman"/>
          <w:sz w:val="28"/>
          <w:szCs w:val="28"/>
        </w:rPr>
        <w:t xml:space="preserve">оговор заключается на основании заявления </w:t>
      </w:r>
      <w:r w:rsidRPr="00563195">
        <w:rPr>
          <w:rFonts w:ascii="Liberation Serif" w:hAnsi="Liberation Serif" w:cs="Times New Roman"/>
          <w:sz w:val="28"/>
          <w:szCs w:val="28"/>
        </w:rPr>
        <w:t xml:space="preserve">о заключении </w:t>
      </w:r>
      <w:r w:rsidR="009A06C2" w:rsidRPr="00563195">
        <w:rPr>
          <w:rFonts w:ascii="Liberation Serif" w:hAnsi="Liberation Serif" w:cs="Times New Roman"/>
          <w:sz w:val="28"/>
          <w:szCs w:val="28"/>
        </w:rPr>
        <w:t>Д</w:t>
      </w:r>
      <w:r w:rsidRPr="00563195">
        <w:rPr>
          <w:rFonts w:ascii="Liberation Serif" w:hAnsi="Liberation Serif" w:cs="Times New Roman"/>
          <w:sz w:val="28"/>
          <w:szCs w:val="28"/>
        </w:rPr>
        <w:t xml:space="preserve">оговора, поступившего от </w:t>
      </w:r>
      <w:r w:rsidR="00122F69" w:rsidRPr="00563195">
        <w:rPr>
          <w:rFonts w:ascii="Liberation Serif" w:hAnsi="Liberation Serif" w:cs="Times New Roman"/>
          <w:sz w:val="28"/>
          <w:szCs w:val="28"/>
        </w:rPr>
        <w:t xml:space="preserve">юридического лица </w:t>
      </w:r>
      <w:r w:rsidR="00DA525E" w:rsidRPr="00563195">
        <w:rPr>
          <w:rFonts w:ascii="Liberation Serif" w:hAnsi="Liberation Serif" w:cs="Times New Roman"/>
          <w:sz w:val="28"/>
          <w:szCs w:val="28"/>
        </w:rPr>
        <w:t xml:space="preserve">или индивидуального предпринимателя, </w:t>
      </w:r>
      <w:r w:rsidRPr="00563195">
        <w:rPr>
          <w:rFonts w:ascii="Liberation Serif" w:hAnsi="Liberation Serif" w:cs="Times New Roman"/>
          <w:sz w:val="28"/>
          <w:szCs w:val="28"/>
        </w:rPr>
        <w:t xml:space="preserve">являющегося субъектом малого или среднего предпринимательства, если это условие предусмотрено </w:t>
      </w:r>
      <w:r w:rsidR="00A60BEC" w:rsidRPr="00563195">
        <w:rPr>
          <w:rFonts w:ascii="Liberation Serif" w:hAnsi="Liberation Serif" w:cs="Times New Roman"/>
          <w:sz w:val="28"/>
          <w:szCs w:val="28"/>
        </w:rPr>
        <w:t>С</w:t>
      </w:r>
      <w:r w:rsidRPr="00563195">
        <w:rPr>
          <w:rFonts w:ascii="Liberation Serif" w:hAnsi="Liberation Serif" w:cs="Times New Roman"/>
          <w:sz w:val="28"/>
          <w:szCs w:val="28"/>
        </w:rPr>
        <w:t xml:space="preserve">хемой, </w:t>
      </w:r>
      <w:r w:rsidR="00122F69" w:rsidRPr="00563195">
        <w:rPr>
          <w:rFonts w:ascii="Liberation Serif" w:hAnsi="Liberation Serif" w:cs="Times New Roman"/>
          <w:sz w:val="28"/>
          <w:szCs w:val="28"/>
        </w:rPr>
        <w:t>в случаях</w:t>
      </w:r>
      <w:r w:rsidR="008619AE" w:rsidRPr="00563195">
        <w:rPr>
          <w:rFonts w:ascii="Liberation Serif" w:hAnsi="Liberation Serif" w:cs="Times New Roman"/>
          <w:sz w:val="28"/>
          <w:szCs w:val="28"/>
        </w:rPr>
        <w:t>:</w:t>
      </w:r>
    </w:p>
    <w:p w:rsidR="00122F69" w:rsidRPr="00563195" w:rsidRDefault="008619AE"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1) </w:t>
      </w:r>
      <w:r w:rsidR="00B43647" w:rsidRPr="00563195">
        <w:rPr>
          <w:rFonts w:ascii="Liberation Serif" w:hAnsi="Liberation Serif" w:cs="Times New Roman"/>
          <w:sz w:val="28"/>
          <w:szCs w:val="28"/>
        </w:rPr>
        <w:t xml:space="preserve">установленных </w:t>
      </w:r>
      <w:r w:rsidR="00C55914" w:rsidRPr="00563195">
        <w:rPr>
          <w:rFonts w:ascii="Liberation Serif" w:hAnsi="Liberation Serif" w:cs="Times New Roman"/>
          <w:sz w:val="28"/>
          <w:szCs w:val="28"/>
        </w:rPr>
        <w:t>п</w:t>
      </w:r>
      <w:r w:rsidRPr="00563195">
        <w:rPr>
          <w:rFonts w:ascii="Liberation Serif" w:hAnsi="Liberation Serif" w:cs="Times New Roman"/>
          <w:sz w:val="28"/>
          <w:szCs w:val="28"/>
        </w:rPr>
        <w:t xml:space="preserve">остановлением Правительства Свердловской области, </w:t>
      </w:r>
      <w:r w:rsidR="00725256" w:rsidRPr="00563195">
        <w:rPr>
          <w:rFonts w:ascii="Liberation Serif" w:hAnsi="Liberation Serif" w:cs="Times New Roman"/>
          <w:sz w:val="28"/>
          <w:szCs w:val="28"/>
        </w:rPr>
        <w:t xml:space="preserve">регулирующим порядок размещения нестационарных торговых объектов на территории Свердловской области и </w:t>
      </w:r>
      <w:r w:rsidRPr="00563195">
        <w:rPr>
          <w:rFonts w:ascii="Liberation Serif" w:hAnsi="Liberation Serif" w:cs="Times New Roman"/>
          <w:sz w:val="28"/>
          <w:szCs w:val="28"/>
        </w:rPr>
        <w:t xml:space="preserve">действующим на момент заключения </w:t>
      </w:r>
      <w:r w:rsidR="009A06C2" w:rsidRPr="00563195">
        <w:rPr>
          <w:rFonts w:ascii="Liberation Serif" w:hAnsi="Liberation Serif" w:cs="Times New Roman"/>
          <w:sz w:val="28"/>
          <w:szCs w:val="28"/>
        </w:rPr>
        <w:t>Д</w:t>
      </w:r>
      <w:r w:rsidRPr="00563195">
        <w:rPr>
          <w:rFonts w:ascii="Liberation Serif" w:hAnsi="Liberation Serif" w:cs="Times New Roman"/>
          <w:sz w:val="28"/>
          <w:szCs w:val="28"/>
        </w:rPr>
        <w:t>оговора на размещение нестационарного торгового объекта;</w:t>
      </w:r>
    </w:p>
    <w:p w:rsidR="00725256" w:rsidRPr="00563195" w:rsidRDefault="00725256" w:rsidP="00725256">
      <w:pPr>
        <w:autoSpaceDE w:val="0"/>
        <w:autoSpaceDN w:val="0"/>
        <w:adjustRightInd w:val="0"/>
        <w:spacing w:after="0" w:line="240" w:lineRule="auto"/>
        <w:ind w:firstLine="540"/>
        <w:jc w:val="both"/>
        <w:rPr>
          <w:rFonts w:ascii="Liberation Serif" w:hAnsi="Liberation Serif" w:cs="Times New Roman"/>
          <w:sz w:val="28"/>
          <w:szCs w:val="28"/>
        </w:rPr>
      </w:pPr>
      <w:bookmarkStart w:id="6" w:name="sub_10114"/>
      <w:r w:rsidRPr="00563195">
        <w:rPr>
          <w:rFonts w:ascii="Liberation Serif" w:hAnsi="Liberation Serif" w:cs="Times New Roman"/>
          <w:sz w:val="28"/>
          <w:szCs w:val="28"/>
        </w:rPr>
        <w:t>2) размещения временных сооружений, предназначенных для размещения летних кафе, предприятием общественного питания на срок до 180 (сто восемьдесят) календарных дней в течение календарного года в случае их размещения на земельном участке:</w:t>
      </w:r>
    </w:p>
    <w:bookmarkEnd w:id="6"/>
    <w:p w:rsidR="00725256" w:rsidRPr="00563195" w:rsidRDefault="00725256" w:rsidP="00725256">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 </w:t>
      </w:r>
      <w:proofErr w:type="gramStart"/>
      <w:r w:rsidRPr="00563195">
        <w:rPr>
          <w:rFonts w:ascii="Liberation Serif" w:hAnsi="Liberation Serif" w:cs="Times New Roman"/>
          <w:sz w:val="28"/>
          <w:szCs w:val="28"/>
        </w:rPr>
        <w:t>смежном</w:t>
      </w:r>
      <w:proofErr w:type="gramEnd"/>
      <w:r w:rsidRPr="00563195">
        <w:rPr>
          <w:rFonts w:ascii="Liberation Serif" w:hAnsi="Liberation Serif" w:cs="Times New Roman"/>
          <w:sz w:val="28"/>
          <w:szCs w:val="28"/>
        </w:rPr>
        <w:t xml:space="preserve">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725256" w:rsidRPr="00563195" w:rsidRDefault="00725256" w:rsidP="00725256">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 на котором предприятием общественного питания в установленном законодательством Свердловской области </w:t>
      </w:r>
      <w:proofErr w:type="gramStart"/>
      <w:r w:rsidRPr="00563195">
        <w:rPr>
          <w:rFonts w:ascii="Liberation Serif" w:hAnsi="Liberation Serif" w:cs="Times New Roman"/>
          <w:sz w:val="28"/>
          <w:szCs w:val="28"/>
        </w:rPr>
        <w:t>порядке</w:t>
      </w:r>
      <w:proofErr w:type="gramEnd"/>
      <w:r w:rsidRPr="00563195">
        <w:rPr>
          <w:rFonts w:ascii="Liberation Serif" w:hAnsi="Liberation Serif" w:cs="Times New Roman"/>
          <w:sz w:val="28"/>
          <w:szCs w:val="28"/>
        </w:rPr>
        <w:t xml:space="preserve"> размещен павильон, палатка или киоск, относящиеся к </w:t>
      </w:r>
      <w:r w:rsidR="005E5BBF" w:rsidRPr="00563195">
        <w:rPr>
          <w:rFonts w:ascii="Liberation Serif" w:hAnsi="Liberation Serif" w:cs="Times New Roman"/>
          <w:sz w:val="28"/>
          <w:szCs w:val="28"/>
        </w:rPr>
        <w:t>нестационарному торговому объекту</w:t>
      </w:r>
      <w:r w:rsidRPr="00563195">
        <w:rPr>
          <w:rFonts w:ascii="Liberation Serif" w:hAnsi="Liberation Serif" w:cs="Times New Roman"/>
          <w:sz w:val="28"/>
          <w:szCs w:val="28"/>
        </w:rPr>
        <w:t xml:space="preserve"> в сфере общественного питания;</w:t>
      </w:r>
    </w:p>
    <w:p w:rsidR="00B056F9" w:rsidRPr="00563195" w:rsidRDefault="00B056F9" w:rsidP="00725256">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3) обращения </w:t>
      </w:r>
      <w:r w:rsidR="00E753EB" w:rsidRPr="00563195">
        <w:rPr>
          <w:rFonts w:ascii="Liberation Serif" w:hAnsi="Liberation Serif" w:cs="Times New Roman"/>
          <w:sz w:val="28"/>
          <w:szCs w:val="28"/>
        </w:rPr>
        <w:t xml:space="preserve">с заявлением о предоставлении места, предусмотренного Схемой для размещения нестационарного торгового объекта, </w:t>
      </w:r>
      <w:r w:rsidRPr="00563195">
        <w:rPr>
          <w:rFonts w:ascii="Liberation Serif" w:hAnsi="Liberation Serif" w:cs="Times New Roman"/>
          <w:sz w:val="28"/>
          <w:szCs w:val="28"/>
        </w:rPr>
        <w:t xml:space="preserve">производителей </w:t>
      </w:r>
      <w:r w:rsidRPr="00563195">
        <w:rPr>
          <w:rFonts w:ascii="Liberation Serif" w:hAnsi="Liberation Serif" w:cs="Times New Roman"/>
          <w:sz w:val="28"/>
          <w:szCs w:val="28"/>
        </w:rPr>
        <w:lastRenderedPageBreak/>
        <w:t xml:space="preserve">товаров (сельскохозяйственных и продовольственных товаров, в том числе фермерской продукции, текстиля, одежды, обуви и прочих) и организаций потребительской кооперации, которые являются субъектами </w:t>
      </w:r>
      <w:r w:rsidR="00E753EB" w:rsidRPr="00563195">
        <w:rPr>
          <w:rFonts w:ascii="Liberation Serif" w:hAnsi="Liberation Serif" w:cs="Times New Roman"/>
          <w:sz w:val="28"/>
          <w:szCs w:val="28"/>
        </w:rPr>
        <w:t>малого и среднего предпринимательства;</w:t>
      </w:r>
    </w:p>
    <w:p w:rsidR="00122F69" w:rsidRPr="00563195" w:rsidRDefault="00E753EB" w:rsidP="00122F69">
      <w:pPr>
        <w:autoSpaceDE w:val="0"/>
        <w:autoSpaceDN w:val="0"/>
        <w:adjustRightInd w:val="0"/>
        <w:spacing w:after="0" w:line="240" w:lineRule="auto"/>
        <w:ind w:firstLine="540"/>
        <w:jc w:val="both"/>
        <w:rPr>
          <w:rFonts w:ascii="Liberation Serif" w:hAnsi="Liberation Serif" w:cs="Times New Roman"/>
          <w:sz w:val="28"/>
          <w:szCs w:val="28"/>
        </w:rPr>
      </w:pPr>
      <w:bookmarkStart w:id="7" w:name="Par3"/>
      <w:bookmarkEnd w:id="7"/>
      <w:r w:rsidRPr="00563195">
        <w:rPr>
          <w:rFonts w:ascii="Liberation Serif" w:hAnsi="Liberation Serif" w:cs="Times New Roman"/>
          <w:sz w:val="28"/>
          <w:szCs w:val="28"/>
        </w:rPr>
        <w:t>4</w:t>
      </w:r>
      <w:r w:rsidR="00122F69" w:rsidRPr="00563195">
        <w:rPr>
          <w:rFonts w:ascii="Liberation Serif" w:hAnsi="Liberation Serif" w:cs="Times New Roman"/>
          <w:sz w:val="28"/>
          <w:szCs w:val="28"/>
        </w:rPr>
        <w:t>) в иных случаях, предусмотренных законодательством Российской Федерации.</w:t>
      </w:r>
    </w:p>
    <w:p w:rsidR="00122F69" w:rsidRPr="00563195" w:rsidRDefault="008619AE"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63</w:t>
      </w:r>
      <w:r w:rsidR="00122F69" w:rsidRPr="00563195">
        <w:rPr>
          <w:rFonts w:ascii="Liberation Serif" w:hAnsi="Liberation Serif" w:cs="Times New Roman"/>
          <w:sz w:val="28"/>
          <w:szCs w:val="28"/>
        </w:rPr>
        <w:t xml:space="preserve">. Исчерпывающий перечень документов, прилагаемых к заявлению о заключении </w:t>
      </w:r>
      <w:r w:rsidR="009A06C2" w:rsidRPr="00563195">
        <w:rPr>
          <w:rFonts w:ascii="Liberation Serif" w:hAnsi="Liberation Serif" w:cs="Times New Roman"/>
          <w:sz w:val="28"/>
          <w:szCs w:val="28"/>
        </w:rPr>
        <w:t>Д</w:t>
      </w:r>
      <w:r w:rsidR="00122F69" w:rsidRPr="00563195">
        <w:rPr>
          <w:rFonts w:ascii="Liberation Serif" w:hAnsi="Liberation Serif" w:cs="Times New Roman"/>
          <w:sz w:val="28"/>
          <w:szCs w:val="28"/>
        </w:rPr>
        <w:t>оговора</w:t>
      </w:r>
      <w:r w:rsidRPr="00563195">
        <w:rPr>
          <w:rFonts w:ascii="Liberation Serif" w:hAnsi="Liberation Serif" w:cs="Times New Roman"/>
          <w:sz w:val="28"/>
          <w:szCs w:val="28"/>
        </w:rPr>
        <w:t xml:space="preserve"> </w:t>
      </w:r>
      <w:r w:rsidR="00433B3F" w:rsidRPr="00563195">
        <w:rPr>
          <w:rFonts w:ascii="Liberation Serif" w:hAnsi="Liberation Serif" w:cs="Times New Roman"/>
          <w:sz w:val="28"/>
          <w:szCs w:val="28"/>
        </w:rPr>
        <w:t>без проведения торгов</w:t>
      </w:r>
      <w:r w:rsidR="00122F69" w:rsidRPr="00563195">
        <w:rPr>
          <w:rFonts w:ascii="Liberation Serif" w:hAnsi="Liberation Serif" w:cs="Times New Roman"/>
          <w:sz w:val="28"/>
          <w:szCs w:val="28"/>
        </w:rPr>
        <w:t>:</w:t>
      </w:r>
    </w:p>
    <w:p w:rsidR="001D0803" w:rsidRPr="00563195" w:rsidRDefault="00D2164C" w:rsidP="00D2164C">
      <w:pPr>
        <w:autoSpaceDE w:val="0"/>
        <w:autoSpaceDN w:val="0"/>
        <w:adjustRightInd w:val="0"/>
        <w:spacing w:after="0" w:line="240" w:lineRule="auto"/>
        <w:ind w:firstLine="540"/>
        <w:jc w:val="both"/>
        <w:rPr>
          <w:rFonts w:ascii="Liberation Serif" w:hAnsi="Liberation Serif" w:cs="Times New Roman"/>
          <w:sz w:val="28"/>
          <w:szCs w:val="28"/>
        </w:rPr>
      </w:pPr>
      <w:proofErr w:type="gramStart"/>
      <w:r w:rsidRPr="00563195">
        <w:rPr>
          <w:rFonts w:ascii="Liberation Serif" w:hAnsi="Liberation Serif" w:cs="Times New Roman"/>
          <w:sz w:val="28"/>
          <w:szCs w:val="28"/>
        </w:rPr>
        <w:t xml:space="preserve">1) </w:t>
      </w:r>
      <w:r w:rsidR="001D0803" w:rsidRPr="00563195">
        <w:rPr>
          <w:rFonts w:ascii="Liberation Serif" w:hAnsi="Liberation Serif" w:cs="Times New Roman"/>
          <w:sz w:val="28"/>
          <w:szCs w:val="28"/>
        </w:rPr>
        <w:t>заявление</w:t>
      </w:r>
      <w:r w:rsidR="00433B3F" w:rsidRPr="00563195">
        <w:rPr>
          <w:rFonts w:ascii="Liberation Serif" w:hAnsi="Liberation Serif" w:cs="Times New Roman"/>
          <w:sz w:val="28"/>
          <w:szCs w:val="28"/>
        </w:rPr>
        <w:t xml:space="preserve"> о заключении </w:t>
      </w:r>
      <w:r w:rsidR="009A06C2" w:rsidRPr="00563195">
        <w:rPr>
          <w:rFonts w:ascii="Liberation Serif" w:hAnsi="Liberation Serif" w:cs="Times New Roman"/>
          <w:sz w:val="28"/>
          <w:szCs w:val="28"/>
        </w:rPr>
        <w:t>Д</w:t>
      </w:r>
      <w:r w:rsidR="00433B3F" w:rsidRPr="00563195">
        <w:rPr>
          <w:rFonts w:ascii="Liberation Serif" w:hAnsi="Liberation Serif" w:cs="Times New Roman"/>
          <w:sz w:val="28"/>
          <w:szCs w:val="28"/>
        </w:rPr>
        <w:t>оговора на размещение нестационарного торгового объекта без проведения торгов</w:t>
      </w:r>
      <w:r w:rsidR="001D0803" w:rsidRPr="00563195">
        <w:rPr>
          <w:rFonts w:ascii="Liberation Serif" w:hAnsi="Liberation Serif" w:cs="Times New Roman"/>
          <w:sz w:val="28"/>
          <w:szCs w:val="28"/>
        </w:rPr>
        <w:t xml:space="preserve">, которое должно содержать: фирменное наименование (наименование) заявителя, сведения о его организационно-правовой форме, </w:t>
      </w:r>
      <w:r w:rsidR="007C213D" w:rsidRPr="00563195">
        <w:rPr>
          <w:rFonts w:ascii="Liberation Serif" w:hAnsi="Liberation Serif" w:cs="Times New Roman"/>
          <w:sz w:val="28"/>
          <w:szCs w:val="28"/>
        </w:rPr>
        <w:t xml:space="preserve">ОГРН, ИНН, о фактическом месте нахождения, почтовый адрес (для юридического лица), фамилия, имя, отчество, паспортные данные, ОГРНИП, ИНН, сведения о месте жительства (для индивидуального предпринимателя), </w:t>
      </w:r>
      <w:r w:rsidR="00E3005F" w:rsidRPr="00563195">
        <w:rPr>
          <w:rFonts w:ascii="Liberation Serif" w:hAnsi="Liberation Serif" w:cs="Times New Roman"/>
          <w:sz w:val="28"/>
          <w:szCs w:val="28"/>
        </w:rPr>
        <w:t xml:space="preserve">указание на принадлежность к субъектам малого и среднего предпринимательства, </w:t>
      </w:r>
      <w:r w:rsidR="007C213D" w:rsidRPr="00563195">
        <w:rPr>
          <w:rFonts w:ascii="Liberation Serif" w:hAnsi="Liberation Serif" w:cs="Times New Roman"/>
          <w:sz w:val="28"/>
          <w:szCs w:val="28"/>
        </w:rPr>
        <w:t>номер</w:t>
      </w:r>
      <w:proofErr w:type="gramEnd"/>
      <w:r w:rsidR="007C213D" w:rsidRPr="00563195">
        <w:rPr>
          <w:rFonts w:ascii="Liberation Serif" w:hAnsi="Liberation Serif" w:cs="Times New Roman"/>
          <w:sz w:val="28"/>
          <w:szCs w:val="28"/>
        </w:rPr>
        <w:t xml:space="preserve"> контактного телефона</w:t>
      </w:r>
      <w:r w:rsidR="00E3005F" w:rsidRPr="00563195">
        <w:rPr>
          <w:rFonts w:ascii="Liberation Serif" w:hAnsi="Liberation Serif" w:cs="Times New Roman"/>
          <w:sz w:val="28"/>
          <w:szCs w:val="28"/>
        </w:rPr>
        <w:t xml:space="preserve">. Кроме того, в заявлении должны быть указаны адресные ориентиры размещения нестационарного торгового объекта, вид, специализация, площадь нестационарного торгового объекта в соответствии со </w:t>
      </w:r>
      <w:r w:rsidR="00A60BEC" w:rsidRPr="00563195">
        <w:rPr>
          <w:rFonts w:ascii="Liberation Serif" w:hAnsi="Liberation Serif" w:cs="Times New Roman"/>
          <w:sz w:val="28"/>
          <w:szCs w:val="28"/>
        </w:rPr>
        <w:t>С</w:t>
      </w:r>
      <w:r w:rsidR="00E3005F" w:rsidRPr="00563195">
        <w:rPr>
          <w:rFonts w:ascii="Liberation Serif" w:hAnsi="Liberation Serif" w:cs="Times New Roman"/>
          <w:sz w:val="28"/>
          <w:szCs w:val="28"/>
        </w:rPr>
        <w:t>хемой</w:t>
      </w:r>
      <w:r w:rsidR="001D0803" w:rsidRPr="00563195">
        <w:rPr>
          <w:rFonts w:ascii="Liberation Serif" w:hAnsi="Liberation Serif" w:cs="Times New Roman"/>
          <w:sz w:val="28"/>
          <w:szCs w:val="28"/>
        </w:rPr>
        <w:t>;</w:t>
      </w:r>
    </w:p>
    <w:p w:rsidR="001D0803" w:rsidRPr="00563195" w:rsidRDefault="00D2164C" w:rsidP="00D2164C">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2) </w:t>
      </w:r>
      <w:r w:rsidR="001D0803" w:rsidRPr="00563195">
        <w:rPr>
          <w:rFonts w:ascii="Liberation Serif" w:hAnsi="Liberation Serif" w:cs="Times New Roman"/>
          <w:sz w:val="28"/>
          <w:szCs w:val="28"/>
        </w:rPr>
        <w:t>копи</w:t>
      </w:r>
      <w:r w:rsidR="007C213D" w:rsidRPr="00563195">
        <w:rPr>
          <w:rFonts w:ascii="Liberation Serif" w:hAnsi="Liberation Serif" w:cs="Times New Roman"/>
          <w:sz w:val="28"/>
          <w:szCs w:val="28"/>
        </w:rPr>
        <w:t xml:space="preserve">я паспорта </w:t>
      </w:r>
      <w:r w:rsidR="001D0803" w:rsidRPr="00563195">
        <w:rPr>
          <w:rFonts w:ascii="Liberation Serif" w:hAnsi="Liberation Serif" w:cs="Times New Roman"/>
          <w:sz w:val="28"/>
          <w:szCs w:val="28"/>
        </w:rPr>
        <w:t>(для индивидуальных предпринимателей);</w:t>
      </w:r>
    </w:p>
    <w:p w:rsidR="001D0803" w:rsidRPr="00563195" w:rsidRDefault="00D2164C" w:rsidP="00D2164C">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3) </w:t>
      </w:r>
      <w:r w:rsidR="001D0803" w:rsidRPr="00563195">
        <w:rPr>
          <w:rFonts w:ascii="Liberation Serif" w:hAnsi="Liberation Serif" w:cs="Times New Roman"/>
          <w:sz w:val="28"/>
          <w:szCs w:val="28"/>
        </w:rPr>
        <w:t>копии учредительных документов (для юридических лиц);</w:t>
      </w:r>
    </w:p>
    <w:p w:rsidR="001D0803" w:rsidRPr="00563195" w:rsidRDefault="00D2164C" w:rsidP="00D2164C">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4) </w:t>
      </w:r>
      <w:r w:rsidR="001D0803" w:rsidRPr="00563195">
        <w:rPr>
          <w:rFonts w:ascii="Liberation Serif" w:hAnsi="Liberation Serif" w:cs="Times New Roman"/>
          <w:sz w:val="28"/>
          <w:szCs w:val="28"/>
        </w:rPr>
        <w:t>копию документа о назначении на должность лица, уполномоченного действовать от имени юри</w:t>
      </w:r>
      <w:r w:rsidR="00DF79A3" w:rsidRPr="00563195">
        <w:rPr>
          <w:rFonts w:ascii="Liberation Serif" w:hAnsi="Liberation Serif" w:cs="Times New Roman"/>
          <w:sz w:val="28"/>
          <w:szCs w:val="28"/>
        </w:rPr>
        <w:t>дического лица без доверенности</w:t>
      </w:r>
      <w:r w:rsidR="001D0803" w:rsidRPr="00563195">
        <w:rPr>
          <w:rFonts w:ascii="Liberation Serif" w:hAnsi="Liberation Serif" w:cs="Times New Roman"/>
          <w:sz w:val="28"/>
          <w:szCs w:val="28"/>
        </w:rPr>
        <w:t xml:space="preserve"> (для юридических лиц);</w:t>
      </w:r>
    </w:p>
    <w:p w:rsidR="00433B3F" w:rsidRPr="00563195" w:rsidRDefault="00D2164C" w:rsidP="00D2164C">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5) </w:t>
      </w:r>
      <w:r w:rsidR="001D0803" w:rsidRPr="00563195">
        <w:rPr>
          <w:rFonts w:ascii="Liberation Serif" w:hAnsi="Liberation Serif" w:cs="Times New Roman"/>
          <w:sz w:val="28"/>
          <w:szCs w:val="28"/>
        </w:rPr>
        <w:t>копию доверенности</w:t>
      </w:r>
      <w:r w:rsidR="00DF79A3" w:rsidRPr="00563195">
        <w:rPr>
          <w:rFonts w:ascii="Liberation Serif" w:hAnsi="Liberation Serif" w:cs="Times New Roman"/>
          <w:sz w:val="28"/>
          <w:szCs w:val="28"/>
        </w:rPr>
        <w:t xml:space="preserve"> (если заявление подается лицом, действующим по доверенности</w:t>
      </w:r>
      <w:r w:rsidR="00433B3F" w:rsidRPr="00563195">
        <w:rPr>
          <w:rFonts w:ascii="Liberation Serif" w:hAnsi="Liberation Serif" w:cs="Times New Roman"/>
          <w:sz w:val="28"/>
          <w:szCs w:val="28"/>
        </w:rPr>
        <w:t>)</w:t>
      </w:r>
      <w:r w:rsidR="00A97CB6" w:rsidRPr="00563195">
        <w:rPr>
          <w:rFonts w:ascii="Liberation Serif" w:hAnsi="Liberation Serif" w:cs="Times New Roman"/>
          <w:sz w:val="28"/>
          <w:szCs w:val="28"/>
        </w:rPr>
        <w:t>.</w:t>
      </w:r>
    </w:p>
    <w:p w:rsidR="00E753EB" w:rsidRPr="00563195" w:rsidRDefault="0077165C" w:rsidP="00E753EB">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64. </w:t>
      </w:r>
      <w:r w:rsidR="00BA0CC9" w:rsidRPr="00563195">
        <w:rPr>
          <w:rFonts w:ascii="Liberation Serif" w:hAnsi="Liberation Serif" w:cs="Times New Roman"/>
          <w:sz w:val="28"/>
          <w:szCs w:val="28"/>
        </w:rPr>
        <w:t xml:space="preserve">Копии документов предоставляются с </w:t>
      </w:r>
      <w:r w:rsidRPr="00563195">
        <w:rPr>
          <w:rFonts w:ascii="Liberation Serif" w:hAnsi="Liberation Serif" w:cs="Times New Roman"/>
          <w:sz w:val="28"/>
          <w:szCs w:val="28"/>
        </w:rPr>
        <w:t>оригиналами</w:t>
      </w:r>
      <w:r w:rsidR="00BA0CC9" w:rsidRPr="00563195">
        <w:rPr>
          <w:rFonts w:ascii="Liberation Serif" w:hAnsi="Liberation Serif" w:cs="Times New Roman"/>
          <w:sz w:val="28"/>
          <w:szCs w:val="28"/>
        </w:rPr>
        <w:t xml:space="preserve"> для удостоверения соответствия копии оригиналу.</w:t>
      </w:r>
    </w:p>
    <w:p w:rsidR="00E753EB" w:rsidRPr="00563195" w:rsidRDefault="004C463E" w:rsidP="00E753EB">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65</w:t>
      </w:r>
      <w:r w:rsidR="00122F69" w:rsidRPr="00563195">
        <w:rPr>
          <w:rFonts w:ascii="Liberation Serif" w:hAnsi="Liberation Serif" w:cs="Times New Roman"/>
          <w:sz w:val="28"/>
          <w:szCs w:val="28"/>
        </w:rPr>
        <w:t xml:space="preserve">. Срок рассмотрения заявления хозяйствующего субъекта на заключение </w:t>
      </w:r>
      <w:r w:rsidR="008F4A50" w:rsidRPr="00563195">
        <w:rPr>
          <w:rFonts w:ascii="Liberation Serif" w:hAnsi="Liberation Serif" w:cs="Times New Roman"/>
          <w:sz w:val="28"/>
          <w:szCs w:val="28"/>
        </w:rPr>
        <w:t>Д</w:t>
      </w:r>
      <w:r w:rsidR="00122F69" w:rsidRPr="00563195">
        <w:rPr>
          <w:rFonts w:ascii="Liberation Serif" w:hAnsi="Liberation Serif" w:cs="Times New Roman"/>
          <w:sz w:val="28"/>
          <w:szCs w:val="28"/>
        </w:rPr>
        <w:t>оговора</w:t>
      </w:r>
      <w:r w:rsidRPr="00563195">
        <w:rPr>
          <w:rFonts w:ascii="Liberation Serif" w:hAnsi="Liberation Serif" w:cs="Times New Roman"/>
          <w:sz w:val="28"/>
          <w:szCs w:val="28"/>
        </w:rPr>
        <w:t xml:space="preserve"> </w:t>
      </w:r>
      <w:r w:rsidR="00122F69" w:rsidRPr="00563195">
        <w:rPr>
          <w:rFonts w:ascii="Liberation Serif" w:hAnsi="Liberation Serif" w:cs="Times New Roman"/>
          <w:sz w:val="28"/>
          <w:szCs w:val="28"/>
        </w:rPr>
        <w:t>не может превышать 30 календарных дней со дня регистрации такого заявления.</w:t>
      </w:r>
    </w:p>
    <w:p w:rsidR="009269B9" w:rsidRDefault="00433B3F" w:rsidP="009269B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66. В результате рассмотрения заявления заявителю направляется </w:t>
      </w:r>
      <w:r w:rsidR="008F4A50" w:rsidRPr="00563195">
        <w:rPr>
          <w:rFonts w:ascii="Liberation Serif" w:hAnsi="Liberation Serif" w:cs="Times New Roman"/>
          <w:sz w:val="28"/>
          <w:szCs w:val="28"/>
        </w:rPr>
        <w:t>Д</w:t>
      </w:r>
      <w:r w:rsidRPr="00563195">
        <w:rPr>
          <w:rFonts w:ascii="Liberation Serif" w:hAnsi="Liberation Serif" w:cs="Times New Roman"/>
          <w:sz w:val="28"/>
          <w:szCs w:val="28"/>
        </w:rPr>
        <w:t>оговор или решение об отказе в заключени</w:t>
      </w:r>
      <w:proofErr w:type="gramStart"/>
      <w:r w:rsidRPr="00563195">
        <w:rPr>
          <w:rFonts w:ascii="Liberation Serif" w:hAnsi="Liberation Serif" w:cs="Times New Roman"/>
          <w:sz w:val="28"/>
          <w:szCs w:val="28"/>
        </w:rPr>
        <w:t>и</w:t>
      </w:r>
      <w:proofErr w:type="gramEnd"/>
      <w:r w:rsidRPr="00563195">
        <w:rPr>
          <w:rFonts w:ascii="Liberation Serif" w:hAnsi="Liberation Serif" w:cs="Times New Roman"/>
          <w:sz w:val="28"/>
          <w:szCs w:val="28"/>
        </w:rPr>
        <w:t xml:space="preserve"> </w:t>
      </w:r>
      <w:r w:rsidR="008F4A50" w:rsidRPr="00563195">
        <w:rPr>
          <w:rFonts w:ascii="Liberation Serif" w:hAnsi="Liberation Serif" w:cs="Times New Roman"/>
          <w:sz w:val="28"/>
          <w:szCs w:val="28"/>
        </w:rPr>
        <w:t>Д</w:t>
      </w:r>
      <w:r w:rsidRPr="00563195">
        <w:rPr>
          <w:rFonts w:ascii="Liberation Serif" w:hAnsi="Liberation Serif" w:cs="Times New Roman"/>
          <w:sz w:val="28"/>
          <w:szCs w:val="28"/>
        </w:rPr>
        <w:t xml:space="preserve">оговора без проведения торгов, которое оформляется </w:t>
      </w:r>
      <w:r w:rsidR="00F92E13" w:rsidRPr="00563195">
        <w:rPr>
          <w:rFonts w:ascii="Liberation Serif" w:hAnsi="Liberation Serif" w:cs="Times New Roman"/>
          <w:sz w:val="28"/>
          <w:szCs w:val="28"/>
        </w:rPr>
        <w:t>письмом администрации городского округа</w:t>
      </w:r>
      <w:r w:rsidR="00A97CB6" w:rsidRPr="00563195">
        <w:rPr>
          <w:rFonts w:ascii="Liberation Serif" w:hAnsi="Liberation Serif" w:cs="Times New Roman"/>
          <w:sz w:val="28"/>
          <w:szCs w:val="28"/>
        </w:rPr>
        <w:t xml:space="preserve"> Нижняя Салда</w:t>
      </w:r>
      <w:r w:rsidR="00F92E13" w:rsidRPr="00563195">
        <w:rPr>
          <w:rFonts w:ascii="Liberation Serif" w:hAnsi="Liberation Serif" w:cs="Times New Roman"/>
          <w:sz w:val="28"/>
          <w:szCs w:val="28"/>
        </w:rPr>
        <w:t>.</w:t>
      </w:r>
      <w:r w:rsidR="00CB6047" w:rsidRPr="00563195">
        <w:rPr>
          <w:rFonts w:ascii="Liberation Serif" w:hAnsi="Liberation Serif" w:cs="Times New Roman"/>
          <w:sz w:val="28"/>
          <w:szCs w:val="28"/>
        </w:rPr>
        <w:t xml:space="preserve"> Договор или решение об отказе в заключени</w:t>
      </w:r>
      <w:proofErr w:type="gramStart"/>
      <w:r w:rsidR="00CB6047" w:rsidRPr="00563195">
        <w:rPr>
          <w:rFonts w:ascii="Liberation Serif" w:hAnsi="Liberation Serif" w:cs="Times New Roman"/>
          <w:sz w:val="28"/>
          <w:szCs w:val="28"/>
        </w:rPr>
        <w:t>и</w:t>
      </w:r>
      <w:proofErr w:type="gramEnd"/>
      <w:r w:rsidR="00CB6047" w:rsidRPr="00563195">
        <w:rPr>
          <w:rFonts w:ascii="Liberation Serif" w:hAnsi="Liberation Serif" w:cs="Times New Roman"/>
          <w:sz w:val="28"/>
          <w:szCs w:val="28"/>
        </w:rPr>
        <w:t xml:space="preserve"> Договора без проведения торгов могут быть направлены по почте, либо вручены представителям претендентов по месту нахождения организатора аукциона.</w:t>
      </w:r>
    </w:p>
    <w:p w:rsidR="009269B9" w:rsidRDefault="004C463E" w:rsidP="009269B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6</w:t>
      </w:r>
      <w:r w:rsidR="00925D9E" w:rsidRPr="00563195">
        <w:rPr>
          <w:rFonts w:ascii="Liberation Serif" w:hAnsi="Liberation Serif" w:cs="Times New Roman"/>
          <w:sz w:val="28"/>
          <w:szCs w:val="28"/>
        </w:rPr>
        <w:t>7</w:t>
      </w:r>
      <w:r w:rsidR="00122F69" w:rsidRPr="00563195">
        <w:rPr>
          <w:rFonts w:ascii="Liberation Serif" w:hAnsi="Liberation Serif" w:cs="Times New Roman"/>
          <w:sz w:val="28"/>
          <w:szCs w:val="28"/>
        </w:rPr>
        <w:t>. Основания для отказа в заключени</w:t>
      </w:r>
      <w:proofErr w:type="gramStart"/>
      <w:r w:rsidR="00122F69" w:rsidRPr="00563195">
        <w:rPr>
          <w:rFonts w:ascii="Liberation Serif" w:hAnsi="Liberation Serif" w:cs="Times New Roman"/>
          <w:sz w:val="28"/>
          <w:szCs w:val="28"/>
        </w:rPr>
        <w:t>и</w:t>
      </w:r>
      <w:proofErr w:type="gramEnd"/>
      <w:r w:rsidR="00122F69" w:rsidRPr="00563195">
        <w:rPr>
          <w:rFonts w:ascii="Liberation Serif" w:hAnsi="Liberation Serif" w:cs="Times New Roman"/>
          <w:sz w:val="28"/>
          <w:szCs w:val="28"/>
        </w:rPr>
        <w:t xml:space="preserve"> </w:t>
      </w:r>
      <w:r w:rsidR="008F4A50" w:rsidRPr="00563195">
        <w:rPr>
          <w:rFonts w:ascii="Liberation Serif" w:hAnsi="Liberation Serif" w:cs="Times New Roman"/>
          <w:sz w:val="28"/>
          <w:szCs w:val="28"/>
        </w:rPr>
        <w:t>Д</w:t>
      </w:r>
      <w:r w:rsidR="00122F69" w:rsidRPr="00563195">
        <w:rPr>
          <w:rFonts w:ascii="Liberation Serif" w:hAnsi="Liberation Serif" w:cs="Times New Roman"/>
          <w:sz w:val="28"/>
          <w:szCs w:val="28"/>
        </w:rPr>
        <w:t>оговора:</w:t>
      </w:r>
    </w:p>
    <w:p w:rsidR="009269B9" w:rsidRDefault="002A37F4" w:rsidP="009269B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1) несоответствие</w:t>
      </w:r>
      <w:r w:rsidR="00B41AA4" w:rsidRPr="00563195">
        <w:rPr>
          <w:rFonts w:ascii="Liberation Serif" w:hAnsi="Liberation Serif" w:cs="Times New Roman"/>
          <w:sz w:val="28"/>
          <w:szCs w:val="28"/>
        </w:rPr>
        <w:t xml:space="preserve"> </w:t>
      </w:r>
      <w:r w:rsidR="001043E3" w:rsidRPr="00563195">
        <w:rPr>
          <w:rFonts w:ascii="Liberation Serif" w:hAnsi="Liberation Serif" w:cs="Times New Roman"/>
          <w:sz w:val="28"/>
          <w:szCs w:val="28"/>
        </w:rPr>
        <w:t>адресного ориентира</w:t>
      </w:r>
      <w:r w:rsidR="00B41AA4" w:rsidRPr="00563195">
        <w:rPr>
          <w:rFonts w:ascii="Liberation Serif" w:hAnsi="Liberation Serif" w:cs="Times New Roman"/>
          <w:sz w:val="28"/>
          <w:szCs w:val="28"/>
        </w:rPr>
        <w:t xml:space="preserve">, вида, специализации </w:t>
      </w:r>
      <w:r w:rsidR="001043E3" w:rsidRPr="00563195">
        <w:rPr>
          <w:rFonts w:ascii="Liberation Serif" w:hAnsi="Liberation Serif" w:cs="Times New Roman"/>
          <w:sz w:val="28"/>
          <w:szCs w:val="28"/>
        </w:rPr>
        <w:t xml:space="preserve">площади места, </w:t>
      </w:r>
      <w:r w:rsidR="00B41AA4" w:rsidRPr="00563195">
        <w:rPr>
          <w:rFonts w:ascii="Liberation Serif" w:hAnsi="Liberation Serif" w:cs="Times New Roman"/>
          <w:sz w:val="28"/>
          <w:szCs w:val="28"/>
        </w:rPr>
        <w:t>испрашиваемого для размещения</w:t>
      </w:r>
      <w:r w:rsidRPr="00563195">
        <w:rPr>
          <w:rFonts w:ascii="Liberation Serif" w:hAnsi="Liberation Serif" w:cs="Times New Roman"/>
          <w:sz w:val="28"/>
          <w:szCs w:val="28"/>
        </w:rPr>
        <w:t xml:space="preserve"> нестационарного торгового объекта</w:t>
      </w:r>
      <w:r w:rsidR="00B41AA4" w:rsidRPr="00563195">
        <w:rPr>
          <w:rFonts w:ascii="Liberation Serif" w:hAnsi="Liberation Serif" w:cs="Times New Roman"/>
          <w:sz w:val="28"/>
          <w:szCs w:val="28"/>
        </w:rPr>
        <w:t xml:space="preserve">, </w:t>
      </w:r>
      <w:r w:rsidR="00D61CFC" w:rsidRPr="00563195">
        <w:rPr>
          <w:rFonts w:ascii="Liberation Serif" w:hAnsi="Liberation Serif" w:cs="Times New Roman"/>
          <w:sz w:val="28"/>
          <w:szCs w:val="28"/>
        </w:rPr>
        <w:t>С</w:t>
      </w:r>
      <w:r w:rsidRPr="00563195">
        <w:rPr>
          <w:rFonts w:ascii="Liberation Serif" w:hAnsi="Liberation Serif" w:cs="Times New Roman"/>
          <w:sz w:val="28"/>
          <w:szCs w:val="28"/>
        </w:rPr>
        <w:t>хеме;</w:t>
      </w:r>
    </w:p>
    <w:p w:rsidR="00956B19" w:rsidRPr="00563195" w:rsidRDefault="002A37F4" w:rsidP="009269B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2) </w:t>
      </w:r>
      <w:r w:rsidR="00956B19" w:rsidRPr="00563195">
        <w:rPr>
          <w:rFonts w:ascii="Liberation Serif" w:hAnsi="Liberation Serif" w:cs="Times New Roman"/>
          <w:sz w:val="28"/>
          <w:szCs w:val="28"/>
        </w:rPr>
        <w:t xml:space="preserve">несоответствие </w:t>
      </w:r>
      <w:r w:rsidR="006A5B0B" w:rsidRPr="00563195">
        <w:rPr>
          <w:rFonts w:ascii="Liberation Serif" w:hAnsi="Liberation Serif" w:cs="Times New Roman"/>
          <w:sz w:val="28"/>
          <w:szCs w:val="28"/>
        </w:rPr>
        <w:t xml:space="preserve">предполагаемого к размещению нестационарного торгового объекта </w:t>
      </w:r>
      <w:r w:rsidR="00956B19" w:rsidRPr="00563195">
        <w:rPr>
          <w:rFonts w:ascii="Liberation Serif" w:hAnsi="Liberation Serif" w:cs="Times New Roman"/>
          <w:sz w:val="28"/>
          <w:szCs w:val="28"/>
        </w:rPr>
        <w:t>требованиям к внешнему виду нестационарного торгового объекта</w:t>
      </w:r>
      <w:r w:rsidR="00B56680" w:rsidRPr="00563195">
        <w:rPr>
          <w:rFonts w:ascii="Liberation Serif" w:hAnsi="Liberation Serif" w:cs="Times New Roman"/>
          <w:sz w:val="28"/>
          <w:szCs w:val="28"/>
        </w:rPr>
        <w:t>, установленным настоящим</w:t>
      </w:r>
      <w:r w:rsidR="00831D7A" w:rsidRPr="00563195">
        <w:rPr>
          <w:rFonts w:ascii="Liberation Serif" w:hAnsi="Liberation Serif" w:cs="Times New Roman"/>
          <w:sz w:val="28"/>
          <w:szCs w:val="28"/>
        </w:rPr>
        <w:t>и</w:t>
      </w:r>
      <w:r w:rsidR="00B56680"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Условиями</w:t>
      </w:r>
      <w:r w:rsidR="00B56680" w:rsidRPr="00563195">
        <w:rPr>
          <w:rFonts w:ascii="Liberation Serif" w:hAnsi="Liberation Serif" w:cs="Times New Roman"/>
          <w:sz w:val="28"/>
          <w:szCs w:val="28"/>
        </w:rPr>
        <w:t xml:space="preserve">; </w:t>
      </w:r>
    </w:p>
    <w:p w:rsidR="002A37F4" w:rsidRPr="00563195" w:rsidRDefault="00B56680" w:rsidP="00D2148E">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lastRenderedPageBreak/>
        <w:t xml:space="preserve">3) </w:t>
      </w:r>
      <w:r w:rsidR="006A5B0B" w:rsidRPr="00563195">
        <w:rPr>
          <w:rFonts w:ascii="Liberation Serif" w:hAnsi="Liberation Serif" w:cs="Times New Roman"/>
          <w:sz w:val="28"/>
          <w:szCs w:val="28"/>
        </w:rPr>
        <w:t xml:space="preserve">заявление о заключении </w:t>
      </w:r>
      <w:r w:rsidR="008F4A50" w:rsidRPr="00563195">
        <w:rPr>
          <w:rFonts w:ascii="Liberation Serif" w:hAnsi="Liberation Serif" w:cs="Times New Roman"/>
          <w:sz w:val="28"/>
          <w:szCs w:val="28"/>
        </w:rPr>
        <w:t>Д</w:t>
      </w:r>
      <w:r w:rsidR="006A5B0B" w:rsidRPr="00563195">
        <w:rPr>
          <w:rFonts w:ascii="Liberation Serif" w:hAnsi="Liberation Serif" w:cs="Times New Roman"/>
          <w:sz w:val="28"/>
          <w:szCs w:val="28"/>
        </w:rPr>
        <w:t xml:space="preserve">оговора подано лицом, </w:t>
      </w:r>
      <w:r w:rsidR="005F20D9" w:rsidRPr="00563195">
        <w:rPr>
          <w:rFonts w:ascii="Liberation Serif" w:hAnsi="Liberation Serif" w:cs="Times New Roman"/>
          <w:sz w:val="28"/>
          <w:szCs w:val="28"/>
        </w:rPr>
        <w:t>не являющимся субъект</w:t>
      </w:r>
      <w:r w:rsidR="006A5B0B" w:rsidRPr="00563195">
        <w:rPr>
          <w:rFonts w:ascii="Liberation Serif" w:hAnsi="Liberation Serif" w:cs="Times New Roman"/>
          <w:sz w:val="28"/>
          <w:szCs w:val="28"/>
        </w:rPr>
        <w:t>ом</w:t>
      </w:r>
      <w:r w:rsidR="005F20D9" w:rsidRPr="00563195">
        <w:rPr>
          <w:rFonts w:ascii="Liberation Serif" w:hAnsi="Liberation Serif" w:cs="Times New Roman"/>
          <w:sz w:val="28"/>
          <w:szCs w:val="28"/>
        </w:rPr>
        <w:t xml:space="preserve"> малого</w:t>
      </w:r>
      <w:r w:rsidR="004033A8" w:rsidRPr="00563195">
        <w:rPr>
          <w:rFonts w:ascii="Liberation Serif" w:hAnsi="Liberation Serif" w:cs="Times New Roman"/>
          <w:sz w:val="28"/>
          <w:szCs w:val="28"/>
        </w:rPr>
        <w:t xml:space="preserve"> и среднего предпринимательства</w:t>
      </w:r>
      <w:r w:rsidR="006A5B0B" w:rsidRPr="00563195">
        <w:rPr>
          <w:rFonts w:ascii="Liberation Serif" w:hAnsi="Liberation Serif" w:cs="Times New Roman"/>
          <w:sz w:val="28"/>
          <w:szCs w:val="28"/>
        </w:rPr>
        <w:t xml:space="preserve"> в случаях, когда это требование к заявителю установлено </w:t>
      </w:r>
      <w:r w:rsidR="00D61CFC" w:rsidRPr="00563195">
        <w:rPr>
          <w:rFonts w:ascii="Liberation Serif" w:hAnsi="Liberation Serif" w:cs="Times New Roman"/>
          <w:sz w:val="28"/>
          <w:szCs w:val="28"/>
        </w:rPr>
        <w:t>С</w:t>
      </w:r>
      <w:r w:rsidR="006A5B0B" w:rsidRPr="00563195">
        <w:rPr>
          <w:rFonts w:ascii="Liberation Serif" w:hAnsi="Liberation Serif" w:cs="Times New Roman"/>
          <w:sz w:val="28"/>
          <w:szCs w:val="28"/>
        </w:rPr>
        <w:t>хемой</w:t>
      </w:r>
      <w:r w:rsidR="005F20D9" w:rsidRPr="00563195">
        <w:rPr>
          <w:rFonts w:ascii="Liberation Serif" w:hAnsi="Liberation Serif" w:cs="Times New Roman"/>
          <w:sz w:val="28"/>
          <w:szCs w:val="28"/>
        </w:rPr>
        <w:t>;</w:t>
      </w:r>
    </w:p>
    <w:p w:rsidR="005F20D9" w:rsidRPr="00563195" w:rsidRDefault="00B56680" w:rsidP="00D2148E">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4</w:t>
      </w:r>
      <w:r w:rsidR="005F20D9" w:rsidRPr="00563195">
        <w:rPr>
          <w:rFonts w:ascii="Liberation Serif" w:hAnsi="Liberation Serif" w:cs="Times New Roman"/>
          <w:sz w:val="28"/>
          <w:szCs w:val="28"/>
        </w:rPr>
        <w:t xml:space="preserve">) наличие принятого в установленном порядке решения, предусматривающего иной порядок распоряжения (использование) места, </w:t>
      </w:r>
      <w:r w:rsidR="00E742D4" w:rsidRPr="00563195">
        <w:rPr>
          <w:rFonts w:ascii="Liberation Serif" w:hAnsi="Liberation Serif" w:cs="Times New Roman"/>
          <w:sz w:val="28"/>
          <w:szCs w:val="28"/>
        </w:rPr>
        <w:t>испрашиваемого для размещения</w:t>
      </w:r>
      <w:r w:rsidR="005F20D9" w:rsidRPr="00563195">
        <w:rPr>
          <w:rFonts w:ascii="Liberation Serif" w:hAnsi="Liberation Serif" w:cs="Times New Roman"/>
          <w:sz w:val="28"/>
          <w:szCs w:val="28"/>
        </w:rPr>
        <w:t xml:space="preserve"> нестационарн</w:t>
      </w:r>
      <w:r w:rsidR="00E742D4" w:rsidRPr="00563195">
        <w:rPr>
          <w:rFonts w:ascii="Liberation Serif" w:hAnsi="Liberation Serif" w:cs="Times New Roman"/>
          <w:sz w:val="28"/>
          <w:szCs w:val="28"/>
        </w:rPr>
        <w:t>ого</w:t>
      </w:r>
      <w:r w:rsidR="005F20D9" w:rsidRPr="00563195">
        <w:rPr>
          <w:rFonts w:ascii="Liberation Serif" w:hAnsi="Liberation Serif" w:cs="Times New Roman"/>
          <w:sz w:val="28"/>
          <w:szCs w:val="28"/>
        </w:rPr>
        <w:t xml:space="preserve"> торгов</w:t>
      </w:r>
      <w:r w:rsidR="00E742D4" w:rsidRPr="00563195">
        <w:rPr>
          <w:rFonts w:ascii="Liberation Serif" w:hAnsi="Liberation Serif" w:cs="Times New Roman"/>
          <w:sz w:val="28"/>
          <w:szCs w:val="28"/>
        </w:rPr>
        <w:t>ого</w:t>
      </w:r>
      <w:r w:rsidR="005F20D9" w:rsidRPr="00563195">
        <w:rPr>
          <w:rFonts w:ascii="Liberation Serif" w:hAnsi="Liberation Serif" w:cs="Times New Roman"/>
          <w:sz w:val="28"/>
          <w:szCs w:val="28"/>
        </w:rPr>
        <w:t xml:space="preserve"> объект</w:t>
      </w:r>
      <w:r w:rsidR="00E742D4" w:rsidRPr="00563195">
        <w:rPr>
          <w:rFonts w:ascii="Liberation Serif" w:hAnsi="Liberation Serif" w:cs="Times New Roman"/>
          <w:sz w:val="28"/>
          <w:szCs w:val="28"/>
        </w:rPr>
        <w:t>а</w:t>
      </w:r>
      <w:r w:rsidR="005F20D9" w:rsidRPr="00563195">
        <w:rPr>
          <w:rFonts w:ascii="Liberation Serif" w:hAnsi="Liberation Serif" w:cs="Times New Roman"/>
          <w:sz w:val="28"/>
          <w:szCs w:val="28"/>
        </w:rPr>
        <w:t>;</w:t>
      </w:r>
    </w:p>
    <w:p w:rsidR="005F20D9" w:rsidRPr="00563195" w:rsidRDefault="00B56680" w:rsidP="007229E1">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5</w:t>
      </w:r>
      <w:r w:rsidR="003E0DF5" w:rsidRPr="00563195">
        <w:rPr>
          <w:rFonts w:ascii="Liberation Serif" w:hAnsi="Liberation Serif" w:cs="Times New Roman"/>
          <w:sz w:val="28"/>
          <w:szCs w:val="28"/>
        </w:rPr>
        <w:t xml:space="preserve">) </w:t>
      </w:r>
      <w:r w:rsidR="007229E1" w:rsidRPr="00563195">
        <w:rPr>
          <w:rFonts w:ascii="Liberation Serif" w:hAnsi="Liberation Serif" w:cs="Times New Roman"/>
          <w:sz w:val="28"/>
          <w:szCs w:val="28"/>
        </w:rPr>
        <w:t xml:space="preserve">заявление о заключении </w:t>
      </w:r>
      <w:r w:rsidR="008F4A50" w:rsidRPr="00563195">
        <w:rPr>
          <w:rFonts w:ascii="Liberation Serif" w:hAnsi="Liberation Serif" w:cs="Times New Roman"/>
          <w:sz w:val="28"/>
          <w:szCs w:val="28"/>
        </w:rPr>
        <w:t>Д</w:t>
      </w:r>
      <w:r w:rsidR="007229E1" w:rsidRPr="00563195">
        <w:rPr>
          <w:rFonts w:ascii="Liberation Serif" w:hAnsi="Liberation Serif" w:cs="Times New Roman"/>
          <w:sz w:val="28"/>
          <w:szCs w:val="28"/>
        </w:rPr>
        <w:t xml:space="preserve">оговора подано лицом, </w:t>
      </w:r>
      <w:r w:rsidR="003E0DF5" w:rsidRPr="00563195">
        <w:rPr>
          <w:rFonts w:ascii="Liberation Serif" w:hAnsi="Liberation Serif" w:cs="Times New Roman"/>
          <w:sz w:val="28"/>
          <w:szCs w:val="28"/>
        </w:rPr>
        <w:t>имеющ</w:t>
      </w:r>
      <w:r w:rsidR="007229E1" w:rsidRPr="00563195">
        <w:rPr>
          <w:rFonts w:ascii="Liberation Serif" w:hAnsi="Liberation Serif" w:cs="Times New Roman"/>
          <w:sz w:val="28"/>
          <w:szCs w:val="28"/>
        </w:rPr>
        <w:t>им</w:t>
      </w:r>
      <w:r w:rsidR="003E0DF5" w:rsidRPr="00563195">
        <w:rPr>
          <w:rFonts w:ascii="Liberation Serif" w:hAnsi="Liberation Serif" w:cs="Times New Roman"/>
          <w:sz w:val="28"/>
          <w:szCs w:val="28"/>
        </w:rPr>
        <w:t xml:space="preserve"> задолженность по оплате за размещение нестационарного торгового объекта и (или) начисленными неустойками (штрафами, пенями)</w:t>
      </w:r>
      <w:r w:rsidR="007229E1" w:rsidRPr="00563195">
        <w:rPr>
          <w:rFonts w:ascii="Liberation Serif" w:hAnsi="Liberation Serif" w:cs="Times New Roman"/>
          <w:sz w:val="28"/>
          <w:szCs w:val="28"/>
        </w:rPr>
        <w:t xml:space="preserve"> по ранее заключенному </w:t>
      </w:r>
      <w:r w:rsidR="008F4A50" w:rsidRPr="00563195">
        <w:rPr>
          <w:rFonts w:ascii="Liberation Serif" w:hAnsi="Liberation Serif" w:cs="Times New Roman"/>
          <w:sz w:val="28"/>
          <w:szCs w:val="28"/>
        </w:rPr>
        <w:t>Д</w:t>
      </w:r>
      <w:r w:rsidR="007229E1" w:rsidRPr="00563195">
        <w:rPr>
          <w:rFonts w:ascii="Liberation Serif" w:hAnsi="Liberation Serif" w:cs="Times New Roman"/>
          <w:sz w:val="28"/>
          <w:szCs w:val="28"/>
        </w:rPr>
        <w:t>оговору.</w:t>
      </w:r>
    </w:p>
    <w:p w:rsidR="00E84024" w:rsidRPr="00563195" w:rsidRDefault="00E84024" w:rsidP="00B851D5">
      <w:pPr>
        <w:autoSpaceDE w:val="0"/>
        <w:autoSpaceDN w:val="0"/>
        <w:adjustRightInd w:val="0"/>
        <w:spacing w:after="0" w:line="240" w:lineRule="auto"/>
        <w:jc w:val="center"/>
        <w:outlineLvl w:val="0"/>
        <w:rPr>
          <w:rFonts w:ascii="Liberation Serif" w:hAnsi="Liberation Serif" w:cs="Times New Roman"/>
          <w:b/>
          <w:bCs/>
          <w:sz w:val="28"/>
          <w:szCs w:val="28"/>
        </w:rPr>
      </w:pPr>
    </w:p>
    <w:p w:rsidR="00E84024" w:rsidRPr="00563195" w:rsidRDefault="00223B60" w:rsidP="00223B60">
      <w:pPr>
        <w:autoSpaceDE w:val="0"/>
        <w:autoSpaceDN w:val="0"/>
        <w:adjustRightInd w:val="0"/>
        <w:spacing w:after="0" w:line="240" w:lineRule="auto"/>
        <w:jc w:val="center"/>
        <w:outlineLvl w:val="0"/>
        <w:rPr>
          <w:rFonts w:ascii="Liberation Serif" w:hAnsi="Liberation Serif" w:cs="Times New Roman"/>
          <w:b/>
          <w:bCs/>
          <w:sz w:val="28"/>
          <w:szCs w:val="28"/>
        </w:rPr>
      </w:pPr>
      <w:r w:rsidRPr="00563195">
        <w:rPr>
          <w:rFonts w:ascii="Liberation Serif" w:hAnsi="Liberation Serif" w:cs="Times New Roman"/>
          <w:b/>
          <w:bCs/>
          <w:sz w:val="28"/>
          <w:szCs w:val="28"/>
        </w:rPr>
        <w:t>Глава 4. ДОГОВОР НА РАЗМЕЩЕНИЕ НЕСТАЦИОНАРНОГО ТОРГОВОГО ОБЪЕКТА</w:t>
      </w:r>
    </w:p>
    <w:p w:rsidR="00B851D5" w:rsidRPr="00563195" w:rsidRDefault="00B851D5" w:rsidP="00223B60">
      <w:pPr>
        <w:autoSpaceDE w:val="0"/>
        <w:autoSpaceDN w:val="0"/>
        <w:adjustRightInd w:val="0"/>
        <w:spacing w:after="0" w:line="240" w:lineRule="auto"/>
        <w:jc w:val="center"/>
        <w:outlineLvl w:val="0"/>
        <w:rPr>
          <w:rFonts w:ascii="Liberation Serif" w:hAnsi="Liberation Serif" w:cs="Times New Roman"/>
          <w:b/>
          <w:bCs/>
          <w:sz w:val="28"/>
          <w:szCs w:val="28"/>
        </w:rPr>
      </w:pPr>
    </w:p>
    <w:p w:rsidR="00A955E9" w:rsidRPr="00563195" w:rsidRDefault="00925D9E" w:rsidP="00A955E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68</w:t>
      </w:r>
      <w:r w:rsidR="00122F69" w:rsidRPr="00563195">
        <w:rPr>
          <w:rFonts w:ascii="Liberation Serif" w:hAnsi="Liberation Serif" w:cs="Times New Roman"/>
          <w:sz w:val="28"/>
          <w:szCs w:val="28"/>
        </w:rPr>
        <w:t xml:space="preserve">. </w:t>
      </w:r>
      <w:r w:rsidR="001B3CBC" w:rsidRPr="00563195">
        <w:rPr>
          <w:rFonts w:ascii="Liberation Serif" w:hAnsi="Liberation Serif" w:cs="Times New Roman"/>
          <w:sz w:val="28"/>
          <w:szCs w:val="28"/>
        </w:rPr>
        <w:t xml:space="preserve">Лицом, уполномоченным на заключение </w:t>
      </w:r>
      <w:r w:rsidR="008F4A50" w:rsidRPr="00563195">
        <w:rPr>
          <w:rFonts w:ascii="Liberation Serif" w:hAnsi="Liberation Serif" w:cs="Times New Roman"/>
          <w:sz w:val="28"/>
          <w:szCs w:val="28"/>
        </w:rPr>
        <w:t>Д</w:t>
      </w:r>
      <w:r w:rsidR="001B3CBC" w:rsidRPr="00563195">
        <w:rPr>
          <w:rFonts w:ascii="Liberation Serif" w:hAnsi="Liberation Serif" w:cs="Times New Roman"/>
          <w:sz w:val="28"/>
          <w:szCs w:val="28"/>
        </w:rPr>
        <w:t>оговора</w:t>
      </w:r>
      <w:r w:rsidR="00A955E9" w:rsidRPr="00563195">
        <w:rPr>
          <w:rFonts w:ascii="Liberation Serif" w:hAnsi="Liberation Serif" w:cs="Times New Roman"/>
          <w:sz w:val="28"/>
          <w:szCs w:val="28"/>
        </w:rPr>
        <w:t xml:space="preserve"> по результатам торгов или без торгов в случаях, указанных в п</w:t>
      </w:r>
      <w:r w:rsidR="00D2164C" w:rsidRPr="00563195">
        <w:rPr>
          <w:rFonts w:ascii="Liberation Serif" w:hAnsi="Liberation Serif" w:cs="Times New Roman"/>
          <w:sz w:val="28"/>
          <w:szCs w:val="28"/>
        </w:rPr>
        <w:t>ункте</w:t>
      </w:r>
      <w:r w:rsidR="00A955E9" w:rsidRPr="00563195">
        <w:rPr>
          <w:rFonts w:ascii="Liberation Serif" w:hAnsi="Liberation Serif" w:cs="Times New Roman"/>
          <w:sz w:val="28"/>
          <w:szCs w:val="28"/>
        </w:rPr>
        <w:t xml:space="preserve"> 62 настоящ</w:t>
      </w:r>
      <w:r w:rsidR="00831D7A" w:rsidRPr="00563195">
        <w:rPr>
          <w:rFonts w:ascii="Liberation Serif" w:hAnsi="Liberation Serif" w:cs="Times New Roman"/>
          <w:sz w:val="28"/>
          <w:szCs w:val="28"/>
        </w:rPr>
        <w:t>их</w:t>
      </w:r>
      <w:r w:rsidR="00A955E9"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Условий</w:t>
      </w:r>
      <w:r w:rsidR="00A955E9" w:rsidRPr="00563195">
        <w:rPr>
          <w:rFonts w:ascii="Liberation Serif" w:hAnsi="Liberation Serif" w:cs="Times New Roman"/>
          <w:sz w:val="28"/>
          <w:szCs w:val="28"/>
        </w:rPr>
        <w:t xml:space="preserve">, </w:t>
      </w:r>
      <w:r w:rsidR="001B3CBC" w:rsidRPr="00563195">
        <w:rPr>
          <w:rFonts w:ascii="Liberation Serif" w:hAnsi="Liberation Serif" w:cs="Times New Roman"/>
          <w:sz w:val="28"/>
          <w:szCs w:val="28"/>
        </w:rPr>
        <w:t xml:space="preserve">является </w:t>
      </w:r>
      <w:r w:rsidR="001E5ACF" w:rsidRPr="00563195">
        <w:rPr>
          <w:rFonts w:ascii="Liberation Serif" w:hAnsi="Liberation Serif" w:cs="Times New Roman"/>
          <w:sz w:val="28"/>
          <w:szCs w:val="28"/>
        </w:rPr>
        <w:t>Администрация</w:t>
      </w:r>
      <w:r w:rsidR="001B3CBC" w:rsidRPr="00563195">
        <w:rPr>
          <w:rFonts w:ascii="Liberation Serif" w:hAnsi="Liberation Serif" w:cs="Times New Roman"/>
          <w:sz w:val="28"/>
          <w:szCs w:val="28"/>
        </w:rPr>
        <w:t>.</w:t>
      </w:r>
    </w:p>
    <w:p w:rsidR="00925D9E" w:rsidRPr="00563195" w:rsidRDefault="00925D9E" w:rsidP="00925D9E">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69. Договор заключается отдельно на каждое место для размещения нестационарного торгового объекта, указанное в заявлении и предусмотренное </w:t>
      </w:r>
      <w:r w:rsidR="00D61CFC" w:rsidRPr="00563195">
        <w:rPr>
          <w:rFonts w:ascii="Liberation Serif" w:hAnsi="Liberation Serif" w:cs="Times New Roman"/>
          <w:sz w:val="28"/>
          <w:szCs w:val="28"/>
        </w:rPr>
        <w:t>С</w:t>
      </w:r>
      <w:r w:rsidRPr="00563195">
        <w:rPr>
          <w:rFonts w:ascii="Liberation Serif" w:hAnsi="Liberation Serif" w:cs="Times New Roman"/>
          <w:sz w:val="28"/>
          <w:szCs w:val="28"/>
        </w:rPr>
        <w:t>хемой.</w:t>
      </w:r>
    </w:p>
    <w:p w:rsidR="00E84024" w:rsidRPr="00563195" w:rsidRDefault="00A955E9" w:rsidP="00E84024">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70. Договор</w:t>
      </w:r>
      <w:r w:rsidR="00223B60" w:rsidRPr="00563195">
        <w:rPr>
          <w:rFonts w:ascii="Liberation Serif" w:hAnsi="Liberation Serif" w:cs="Times New Roman"/>
          <w:sz w:val="28"/>
          <w:szCs w:val="28"/>
        </w:rPr>
        <w:t>, заключенный по результатам торгов или без торгов,</w:t>
      </w:r>
      <w:r w:rsidR="00E84024" w:rsidRPr="00563195">
        <w:rPr>
          <w:rFonts w:ascii="Liberation Serif" w:hAnsi="Liberation Serif" w:cs="Times New Roman"/>
          <w:sz w:val="28"/>
          <w:szCs w:val="28"/>
        </w:rPr>
        <w:t xml:space="preserve"> пролонгации не подлежит. Договор прекращает свое действие по окончании его срока, а также в любой другой срок по соглашению Сторон.</w:t>
      </w:r>
    </w:p>
    <w:p w:rsidR="004033A8" w:rsidRPr="00563195" w:rsidRDefault="00C87765" w:rsidP="004033A8">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71.</w:t>
      </w:r>
      <w:r w:rsidR="004033A8" w:rsidRPr="00563195">
        <w:rPr>
          <w:rFonts w:ascii="Liberation Serif" w:hAnsi="Liberation Serif" w:cs="Times New Roman"/>
          <w:sz w:val="28"/>
          <w:szCs w:val="28"/>
        </w:rPr>
        <w:t xml:space="preserve"> Договор</w:t>
      </w:r>
      <w:r w:rsidR="005E3E11" w:rsidRPr="00563195">
        <w:rPr>
          <w:rFonts w:ascii="Liberation Serif" w:hAnsi="Liberation Serif" w:cs="Times New Roman"/>
          <w:sz w:val="28"/>
          <w:szCs w:val="28"/>
        </w:rPr>
        <w:t xml:space="preserve"> </w:t>
      </w:r>
      <w:r w:rsidR="00E753EB" w:rsidRPr="00563195">
        <w:rPr>
          <w:rFonts w:ascii="Liberation Serif" w:hAnsi="Liberation Serif" w:cs="Times New Roman"/>
          <w:sz w:val="28"/>
          <w:szCs w:val="28"/>
        </w:rPr>
        <w:t>подлежит досрочному расторжению</w:t>
      </w:r>
      <w:r w:rsidR="005E3E11" w:rsidRPr="00563195">
        <w:rPr>
          <w:rFonts w:ascii="Liberation Serif" w:hAnsi="Liberation Serif" w:cs="Times New Roman"/>
          <w:sz w:val="28"/>
          <w:szCs w:val="28"/>
        </w:rPr>
        <w:t xml:space="preserve"> </w:t>
      </w:r>
      <w:r w:rsidR="004033A8" w:rsidRPr="00563195">
        <w:rPr>
          <w:rFonts w:ascii="Liberation Serif" w:hAnsi="Liberation Serif" w:cs="Times New Roman"/>
          <w:sz w:val="28"/>
          <w:szCs w:val="28"/>
        </w:rPr>
        <w:t xml:space="preserve">по требованию </w:t>
      </w:r>
      <w:r w:rsidR="001E5ACF" w:rsidRPr="00563195">
        <w:rPr>
          <w:rFonts w:ascii="Liberation Serif" w:hAnsi="Liberation Serif" w:cs="Times New Roman"/>
          <w:sz w:val="28"/>
          <w:szCs w:val="28"/>
        </w:rPr>
        <w:t>Администрации</w:t>
      </w:r>
      <w:r w:rsidR="00836E21" w:rsidRPr="00563195">
        <w:rPr>
          <w:rFonts w:ascii="Liberation Serif" w:hAnsi="Liberation Serif" w:cs="Times New Roman"/>
          <w:sz w:val="28"/>
          <w:szCs w:val="28"/>
        </w:rPr>
        <w:t xml:space="preserve"> во внесудебном порядке</w:t>
      </w:r>
      <w:r w:rsidR="004033A8" w:rsidRPr="00563195">
        <w:rPr>
          <w:rFonts w:ascii="Liberation Serif" w:hAnsi="Liberation Serif" w:cs="Times New Roman"/>
          <w:sz w:val="28"/>
          <w:szCs w:val="28"/>
        </w:rPr>
        <w:t xml:space="preserve"> в следующих случаях:</w:t>
      </w:r>
    </w:p>
    <w:p w:rsidR="00E753EB" w:rsidRPr="00563195" w:rsidRDefault="00E753EB" w:rsidP="00E753EB">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1) прекращение хозяйствующим субъектом в установленном законом порядке своей деятельности;</w:t>
      </w:r>
    </w:p>
    <w:p w:rsidR="00D2164C" w:rsidRPr="00563195" w:rsidRDefault="00E753EB" w:rsidP="00E753EB">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 2</w:t>
      </w:r>
      <w:r w:rsidR="00D2164C" w:rsidRPr="00563195">
        <w:rPr>
          <w:rFonts w:ascii="Liberation Serif" w:hAnsi="Liberation Serif" w:cs="Times New Roman"/>
          <w:sz w:val="28"/>
          <w:szCs w:val="28"/>
        </w:rPr>
        <w:t xml:space="preserve">) </w:t>
      </w:r>
      <w:r w:rsidR="00C87765" w:rsidRPr="00563195">
        <w:rPr>
          <w:rFonts w:ascii="Liberation Serif" w:hAnsi="Liberation Serif" w:cs="Times New Roman"/>
          <w:sz w:val="28"/>
          <w:szCs w:val="28"/>
        </w:rPr>
        <w:t>дву</w:t>
      </w:r>
      <w:r w:rsidR="00684482" w:rsidRPr="00563195">
        <w:rPr>
          <w:rFonts w:ascii="Liberation Serif" w:hAnsi="Liberation Serif" w:cs="Times New Roman"/>
          <w:sz w:val="28"/>
          <w:szCs w:val="28"/>
        </w:rPr>
        <w:t xml:space="preserve">кратного или более </w:t>
      </w:r>
      <w:r w:rsidR="00C87765" w:rsidRPr="00563195">
        <w:rPr>
          <w:rFonts w:ascii="Liberation Serif" w:hAnsi="Liberation Serif" w:cs="Times New Roman"/>
          <w:sz w:val="28"/>
          <w:szCs w:val="28"/>
        </w:rPr>
        <w:t>невнесения</w:t>
      </w:r>
      <w:r w:rsidR="00684482" w:rsidRPr="00563195">
        <w:rPr>
          <w:rFonts w:ascii="Liberation Serif" w:hAnsi="Liberation Serif" w:cs="Times New Roman"/>
          <w:sz w:val="28"/>
          <w:szCs w:val="28"/>
        </w:rPr>
        <w:t xml:space="preserve"> платы в срок, установленный </w:t>
      </w:r>
      <w:r w:rsidR="005E3E11" w:rsidRPr="00563195">
        <w:rPr>
          <w:rFonts w:ascii="Liberation Serif" w:hAnsi="Liberation Serif" w:cs="Times New Roman"/>
          <w:sz w:val="28"/>
          <w:szCs w:val="28"/>
        </w:rPr>
        <w:t>Д</w:t>
      </w:r>
      <w:r w:rsidR="00684482" w:rsidRPr="00563195">
        <w:rPr>
          <w:rFonts w:ascii="Liberation Serif" w:hAnsi="Liberation Serif" w:cs="Times New Roman"/>
          <w:sz w:val="28"/>
          <w:szCs w:val="28"/>
        </w:rPr>
        <w:t>оговором</w:t>
      </w:r>
      <w:r w:rsidR="003E257D" w:rsidRPr="00563195">
        <w:rPr>
          <w:rFonts w:ascii="Liberation Serif" w:hAnsi="Liberation Serif" w:cs="Times New Roman"/>
          <w:sz w:val="28"/>
          <w:szCs w:val="28"/>
        </w:rPr>
        <w:t>;</w:t>
      </w:r>
      <w:r w:rsidR="005E3E11" w:rsidRPr="00563195">
        <w:rPr>
          <w:rFonts w:ascii="Liberation Serif" w:hAnsi="Liberation Serif" w:cs="Times New Roman"/>
          <w:sz w:val="28"/>
          <w:szCs w:val="28"/>
        </w:rPr>
        <w:t xml:space="preserve"> </w:t>
      </w:r>
    </w:p>
    <w:p w:rsidR="00684482" w:rsidRPr="00563195" w:rsidRDefault="00E753EB" w:rsidP="00E753EB">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3</w:t>
      </w:r>
      <w:r w:rsidR="00D2164C" w:rsidRPr="00563195">
        <w:rPr>
          <w:rFonts w:ascii="Liberation Serif" w:hAnsi="Liberation Serif" w:cs="Times New Roman"/>
          <w:sz w:val="28"/>
          <w:szCs w:val="28"/>
        </w:rPr>
        <w:t xml:space="preserve">) </w:t>
      </w:r>
      <w:r w:rsidR="00684482" w:rsidRPr="00563195">
        <w:rPr>
          <w:rFonts w:ascii="Liberation Serif" w:hAnsi="Liberation Serif" w:cs="Times New Roman"/>
          <w:sz w:val="28"/>
          <w:szCs w:val="28"/>
        </w:rPr>
        <w:t>передач</w:t>
      </w:r>
      <w:r w:rsidRPr="00563195">
        <w:rPr>
          <w:rFonts w:ascii="Liberation Serif" w:hAnsi="Liberation Serif" w:cs="Times New Roman"/>
          <w:sz w:val="28"/>
          <w:szCs w:val="28"/>
        </w:rPr>
        <w:t>и</w:t>
      </w:r>
      <w:r w:rsidR="00684482" w:rsidRPr="00563195">
        <w:rPr>
          <w:rFonts w:ascii="Liberation Serif" w:hAnsi="Liberation Serif" w:cs="Times New Roman"/>
          <w:sz w:val="28"/>
          <w:szCs w:val="28"/>
        </w:rPr>
        <w:t xml:space="preserve"> прав и обязанност</w:t>
      </w:r>
      <w:r w:rsidR="003E257D" w:rsidRPr="00563195">
        <w:rPr>
          <w:rFonts w:ascii="Liberation Serif" w:hAnsi="Liberation Serif" w:cs="Times New Roman"/>
          <w:sz w:val="28"/>
          <w:szCs w:val="28"/>
        </w:rPr>
        <w:t xml:space="preserve">ей по </w:t>
      </w:r>
      <w:r w:rsidR="005E3E11" w:rsidRPr="00563195">
        <w:rPr>
          <w:rFonts w:ascii="Liberation Serif" w:hAnsi="Liberation Serif" w:cs="Times New Roman"/>
          <w:sz w:val="28"/>
          <w:szCs w:val="28"/>
        </w:rPr>
        <w:t>Д</w:t>
      </w:r>
      <w:r w:rsidR="00937268" w:rsidRPr="00563195">
        <w:rPr>
          <w:rFonts w:ascii="Liberation Serif" w:hAnsi="Liberation Serif" w:cs="Times New Roman"/>
          <w:sz w:val="28"/>
          <w:szCs w:val="28"/>
        </w:rPr>
        <w:t>оговору третьему лицу, а также передача прав и обязанност</w:t>
      </w:r>
      <w:r w:rsidR="003E257D" w:rsidRPr="00563195">
        <w:rPr>
          <w:rFonts w:ascii="Liberation Serif" w:hAnsi="Liberation Serif" w:cs="Times New Roman"/>
          <w:sz w:val="28"/>
          <w:szCs w:val="28"/>
        </w:rPr>
        <w:t>ей</w:t>
      </w:r>
      <w:r w:rsidR="00937268" w:rsidRPr="00563195">
        <w:rPr>
          <w:rFonts w:ascii="Liberation Serif" w:hAnsi="Liberation Serif" w:cs="Times New Roman"/>
          <w:sz w:val="28"/>
          <w:szCs w:val="28"/>
        </w:rPr>
        <w:t xml:space="preserve"> по </w:t>
      </w:r>
      <w:r w:rsidR="0015790A" w:rsidRPr="00563195">
        <w:rPr>
          <w:rFonts w:ascii="Liberation Serif" w:hAnsi="Liberation Serif" w:cs="Times New Roman"/>
          <w:sz w:val="28"/>
          <w:szCs w:val="28"/>
        </w:rPr>
        <w:t>Д</w:t>
      </w:r>
      <w:r w:rsidR="00937268" w:rsidRPr="00563195">
        <w:rPr>
          <w:rFonts w:ascii="Liberation Serif" w:hAnsi="Liberation Serif" w:cs="Times New Roman"/>
          <w:sz w:val="28"/>
          <w:szCs w:val="28"/>
        </w:rPr>
        <w:t>оговору в залог, внесение их в</w:t>
      </w:r>
      <w:r w:rsidR="00FF5F97" w:rsidRPr="00563195">
        <w:rPr>
          <w:rFonts w:ascii="Liberation Serif" w:hAnsi="Liberation Serif" w:cs="Times New Roman"/>
          <w:sz w:val="28"/>
          <w:szCs w:val="28"/>
        </w:rPr>
        <w:t xml:space="preserve"> </w:t>
      </w:r>
      <w:r w:rsidR="00937268" w:rsidRPr="00563195">
        <w:rPr>
          <w:rFonts w:ascii="Liberation Serif" w:hAnsi="Liberation Serif" w:cs="Times New Roman"/>
          <w:sz w:val="28"/>
          <w:szCs w:val="28"/>
        </w:rPr>
        <w:t>качестве вклада в уставный капитал хозяйственного товарищества или общества, либо паевого взноса в произ</w:t>
      </w:r>
      <w:r w:rsidR="003E257D" w:rsidRPr="00563195">
        <w:rPr>
          <w:rFonts w:ascii="Liberation Serif" w:hAnsi="Liberation Serif" w:cs="Times New Roman"/>
          <w:sz w:val="28"/>
          <w:szCs w:val="28"/>
        </w:rPr>
        <w:t>водственный кооператив;</w:t>
      </w:r>
    </w:p>
    <w:p w:rsidR="00FF5F97" w:rsidRPr="00563195" w:rsidRDefault="00E753EB" w:rsidP="00E753EB">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4</w:t>
      </w:r>
      <w:r w:rsidR="00D2164C" w:rsidRPr="00563195">
        <w:rPr>
          <w:rFonts w:ascii="Liberation Serif" w:hAnsi="Liberation Serif" w:cs="Times New Roman"/>
          <w:sz w:val="28"/>
          <w:szCs w:val="28"/>
        </w:rPr>
        <w:t xml:space="preserve">) </w:t>
      </w:r>
      <w:r w:rsidR="00FF5F97" w:rsidRPr="00563195">
        <w:rPr>
          <w:rFonts w:ascii="Liberation Serif" w:hAnsi="Liberation Serif" w:cs="Times New Roman"/>
          <w:sz w:val="28"/>
          <w:szCs w:val="28"/>
        </w:rPr>
        <w:t>изменение вида</w:t>
      </w:r>
      <w:r w:rsidR="00B46272" w:rsidRPr="00563195">
        <w:rPr>
          <w:rFonts w:ascii="Liberation Serif" w:hAnsi="Liberation Serif" w:cs="Times New Roman"/>
          <w:sz w:val="28"/>
          <w:szCs w:val="28"/>
        </w:rPr>
        <w:t>,</w:t>
      </w:r>
      <w:r w:rsidR="00FF5F97" w:rsidRPr="00563195">
        <w:rPr>
          <w:rFonts w:ascii="Liberation Serif" w:hAnsi="Liberation Serif" w:cs="Times New Roman"/>
          <w:sz w:val="28"/>
          <w:szCs w:val="28"/>
        </w:rPr>
        <w:t xml:space="preserve"> специализации, площади и (или) местоположения нестационарного торгового объекта</w:t>
      </w:r>
      <w:r w:rsidR="00B46272" w:rsidRPr="00563195">
        <w:rPr>
          <w:rFonts w:ascii="Liberation Serif" w:hAnsi="Liberation Serif" w:cs="Times New Roman"/>
          <w:sz w:val="28"/>
          <w:szCs w:val="28"/>
        </w:rPr>
        <w:t>;</w:t>
      </w:r>
    </w:p>
    <w:p w:rsidR="00E753EB" w:rsidRPr="00563195" w:rsidRDefault="00E753EB" w:rsidP="00E753EB">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5) неиспользование </w:t>
      </w:r>
      <w:r w:rsidR="005E5BBF" w:rsidRPr="00563195">
        <w:rPr>
          <w:rFonts w:ascii="Liberation Serif" w:hAnsi="Liberation Serif" w:cs="Times New Roman"/>
          <w:sz w:val="28"/>
          <w:szCs w:val="28"/>
        </w:rPr>
        <w:t>нестационарного торгового объекта</w:t>
      </w:r>
      <w:r w:rsidRPr="00563195">
        <w:rPr>
          <w:rFonts w:ascii="Liberation Serif" w:hAnsi="Liberation Serif" w:cs="Times New Roman"/>
          <w:sz w:val="28"/>
          <w:szCs w:val="28"/>
        </w:rPr>
        <w:t xml:space="preserve"> по его прямому назначению;</w:t>
      </w:r>
    </w:p>
    <w:p w:rsidR="00FF5F97" w:rsidRPr="00563195" w:rsidRDefault="00E753EB" w:rsidP="00E753EB">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6</w:t>
      </w:r>
      <w:r w:rsidR="00D2164C" w:rsidRPr="00563195">
        <w:rPr>
          <w:rFonts w:ascii="Liberation Serif" w:hAnsi="Liberation Serif" w:cs="Times New Roman"/>
          <w:sz w:val="28"/>
          <w:szCs w:val="28"/>
        </w:rPr>
        <w:t xml:space="preserve">) </w:t>
      </w:r>
      <w:r w:rsidR="00FF5F97" w:rsidRPr="00563195">
        <w:rPr>
          <w:rFonts w:ascii="Liberation Serif" w:hAnsi="Liberation Serif" w:cs="Times New Roman"/>
          <w:sz w:val="28"/>
          <w:szCs w:val="28"/>
        </w:rPr>
        <w:t xml:space="preserve">не соблюдение при использовании </w:t>
      </w:r>
      <w:r w:rsidR="00B46272" w:rsidRPr="00563195">
        <w:rPr>
          <w:rFonts w:ascii="Liberation Serif" w:hAnsi="Liberation Serif" w:cs="Times New Roman"/>
          <w:sz w:val="28"/>
          <w:szCs w:val="28"/>
        </w:rPr>
        <w:t>нестационарного торгового объекта</w:t>
      </w:r>
      <w:r w:rsidR="00FF5F97" w:rsidRPr="00563195">
        <w:rPr>
          <w:rFonts w:ascii="Liberation Serif" w:hAnsi="Liberation Serif" w:cs="Times New Roman"/>
          <w:sz w:val="28"/>
          <w:szCs w:val="28"/>
        </w:rPr>
        <w:t xml:space="preserve"> требований градостроительных регламентов, строительных</w:t>
      </w:r>
      <w:r w:rsidR="00704E6C" w:rsidRPr="00563195">
        <w:rPr>
          <w:rFonts w:ascii="Liberation Serif" w:hAnsi="Liberation Serif" w:cs="Times New Roman"/>
          <w:sz w:val="28"/>
          <w:szCs w:val="28"/>
        </w:rPr>
        <w:t>, экологических, санитарно-гигиенических, противопож</w:t>
      </w:r>
      <w:r w:rsidR="00B056F9" w:rsidRPr="00563195">
        <w:rPr>
          <w:rFonts w:ascii="Liberation Serif" w:hAnsi="Liberation Serif" w:cs="Times New Roman"/>
          <w:sz w:val="28"/>
          <w:szCs w:val="28"/>
        </w:rPr>
        <w:t>арных и иных правил, нормативов;</w:t>
      </w:r>
    </w:p>
    <w:p w:rsidR="00B056F9" w:rsidRPr="00563195" w:rsidRDefault="00E753EB" w:rsidP="00E753EB">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7</w:t>
      </w:r>
      <w:r w:rsidR="00B056F9" w:rsidRPr="00563195">
        <w:rPr>
          <w:rFonts w:ascii="Liberation Serif" w:hAnsi="Liberation Serif" w:cs="Times New Roman"/>
          <w:sz w:val="28"/>
          <w:szCs w:val="28"/>
        </w:rPr>
        <w:t xml:space="preserve">) нарушения хозяйствующим субъектом требований, запретов, ограничений, установленных законодательством Российской Федерации и Свердловской области в сфере розничной продажи алкогольной и спиртосодержащей продукции, подтвержденного вступившим в законную силу </w:t>
      </w:r>
      <w:r w:rsidR="00B056F9" w:rsidRPr="00563195">
        <w:rPr>
          <w:rFonts w:ascii="Liberation Serif" w:hAnsi="Liberation Serif" w:cs="Times New Roman"/>
          <w:sz w:val="28"/>
          <w:szCs w:val="28"/>
        </w:rPr>
        <w:lastRenderedPageBreak/>
        <w:t>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E753EB" w:rsidRPr="00563195" w:rsidRDefault="00E753EB" w:rsidP="00E753EB">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ab/>
        <w:t>72. Договор считается расторгнутым по истечении 1 (одного) месяца  со дня отсылки Администрацией уведомления  о расторжении хозяйствующему субъекту.</w:t>
      </w:r>
    </w:p>
    <w:p w:rsidR="00122F69" w:rsidRPr="00563195" w:rsidRDefault="00122F69" w:rsidP="00122F69">
      <w:pPr>
        <w:autoSpaceDE w:val="0"/>
        <w:autoSpaceDN w:val="0"/>
        <w:adjustRightInd w:val="0"/>
        <w:spacing w:after="0" w:line="240" w:lineRule="auto"/>
        <w:ind w:firstLine="540"/>
        <w:jc w:val="both"/>
        <w:rPr>
          <w:rFonts w:ascii="Liberation Serif" w:hAnsi="Liberation Serif" w:cs="Times New Roman"/>
          <w:sz w:val="28"/>
          <w:szCs w:val="28"/>
        </w:rPr>
      </w:pPr>
    </w:p>
    <w:p w:rsidR="00B851D5" w:rsidRPr="00563195" w:rsidRDefault="00122F69" w:rsidP="00B851D5">
      <w:pPr>
        <w:autoSpaceDE w:val="0"/>
        <w:autoSpaceDN w:val="0"/>
        <w:adjustRightInd w:val="0"/>
        <w:spacing w:after="0" w:line="240" w:lineRule="auto"/>
        <w:jc w:val="center"/>
        <w:outlineLvl w:val="0"/>
        <w:rPr>
          <w:rFonts w:ascii="Liberation Serif" w:hAnsi="Liberation Serif" w:cs="Times New Roman"/>
          <w:b/>
          <w:bCs/>
          <w:sz w:val="28"/>
          <w:szCs w:val="28"/>
        </w:rPr>
      </w:pPr>
      <w:r w:rsidRPr="00563195">
        <w:rPr>
          <w:rFonts w:ascii="Liberation Serif" w:hAnsi="Liberation Serif" w:cs="Times New Roman"/>
          <w:b/>
          <w:bCs/>
          <w:sz w:val="28"/>
          <w:szCs w:val="28"/>
        </w:rPr>
        <w:t xml:space="preserve">Глава </w:t>
      </w:r>
      <w:r w:rsidR="00223B60" w:rsidRPr="00563195">
        <w:rPr>
          <w:rFonts w:ascii="Liberation Serif" w:hAnsi="Liberation Serif" w:cs="Times New Roman"/>
          <w:b/>
          <w:bCs/>
          <w:sz w:val="28"/>
          <w:szCs w:val="28"/>
        </w:rPr>
        <w:t>5</w:t>
      </w:r>
      <w:r w:rsidRPr="00563195">
        <w:rPr>
          <w:rFonts w:ascii="Liberation Serif" w:hAnsi="Liberation Serif" w:cs="Times New Roman"/>
          <w:b/>
          <w:bCs/>
          <w:sz w:val="28"/>
          <w:szCs w:val="28"/>
        </w:rPr>
        <w:t xml:space="preserve">. </w:t>
      </w:r>
      <w:r w:rsidR="00B851D5" w:rsidRPr="00563195">
        <w:rPr>
          <w:rFonts w:ascii="Liberation Serif" w:hAnsi="Liberation Serif" w:cs="Times New Roman"/>
          <w:b/>
          <w:bCs/>
          <w:sz w:val="28"/>
          <w:szCs w:val="28"/>
        </w:rPr>
        <w:t xml:space="preserve">ТРЕБОВАНИЯ К РАЗМЕЩЕНИЮ НЕСТАЦИОНАРНЫХ ТОРГОВЫХ ОБЪЕКТОВ НА ТЕРРИТОРИИ </w:t>
      </w:r>
    </w:p>
    <w:p w:rsidR="00122F69" w:rsidRPr="00563195" w:rsidRDefault="00B851D5" w:rsidP="00B851D5">
      <w:pPr>
        <w:autoSpaceDE w:val="0"/>
        <w:autoSpaceDN w:val="0"/>
        <w:adjustRightInd w:val="0"/>
        <w:spacing w:after="0" w:line="240" w:lineRule="auto"/>
        <w:jc w:val="center"/>
        <w:outlineLvl w:val="0"/>
        <w:rPr>
          <w:rFonts w:ascii="Liberation Serif" w:hAnsi="Liberation Serif" w:cs="Times New Roman"/>
          <w:b/>
          <w:bCs/>
          <w:sz w:val="28"/>
          <w:szCs w:val="28"/>
        </w:rPr>
      </w:pPr>
      <w:r w:rsidRPr="00563195">
        <w:rPr>
          <w:rFonts w:ascii="Liberation Serif" w:hAnsi="Liberation Serif" w:cs="Times New Roman"/>
          <w:b/>
          <w:bCs/>
          <w:sz w:val="28"/>
          <w:szCs w:val="28"/>
        </w:rPr>
        <w:t>ГОРОДСКОГО ОКРУГА</w:t>
      </w:r>
      <w:r w:rsidR="00122F69" w:rsidRPr="00563195">
        <w:rPr>
          <w:rFonts w:ascii="Liberation Serif" w:hAnsi="Liberation Serif" w:cs="Times New Roman"/>
          <w:b/>
          <w:bCs/>
          <w:sz w:val="28"/>
          <w:szCs w:val="28"/>
        </w:rPr>
        <w:t xml:space="preserve"> </w:t>
      </w:r>
      <w:r w:rsidR="00A97CB6" w:rsidRPr="00563195">
        <w:rPr>
          <w:rFonts w:ascii="Liberation Serif" w:hAnsi="Liberation Serif" w:cs="Times New Roman"/>
          <w:b/>
          <w:bCs/>
          <w:sz w:val="28"/>
          <w:szCs w:val="28"/>
        </w:rPr>
        <w:t>НИЖНЯЯ САЛДА</w:t>
      </w:r>
    </w:p>
    <w:p w:rsidR="00122F69" w:rsidRPr="00563195" w:rsidRDefault="00122F69" w:rsidP="00122F69">
      <w:pPr>
        <w:autoSpaceDE w:val="0"/>
        <w:autoSpaceDN w:val="0"/>
        <w:adjustRightInd w:val="0"/>
        <w:spacing w:after="0" w:line="240" w:lineRule="auto"/>
        <w:ind w:firstLine="540"/>
        <w:jc w:val="both"/>
        <w:rPr>
          <w:rFonts w:ascii="Liberation Serif" w:hAnsi="Liberation Serif" w:cs="Times New Roman"/>
          <w:sz w:val="28"/>
          <w:szCs w:val="28"/>
        </w:rPr>
      </w:pPr>
    </w:p>
    <w:p w:rsidR="00B46272" w:rsidRPr="00563195" w:rsidRDefault="00B46272"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7</w:t>
      </w:r>
      <w:r w:rsidR="00E753EB" w:rsidRPr="00563195">
        <w:rPr>
          <w:rFonts w:ascii="Liberation Serif" w:hAnsi="Liberation Serif" w:cs="Times New Roman"/>
          <w:sz w:val="28"/>
          <w:szCs w:val="28"/>
        </w:rPr>
        <w:t>3</w:t>
      </w:r>
      <w:r w:rsidRPr="00563195">
        <w:rPr>
          <w:rFonts w:ascii="Liberation Serif" w:hAnsi="Liberation Serif" w:cs="Times New Roman"/>
          <w:sz w:val="28"/>
          <w:szCs w:val="28"/>
        </w:rPr>
        <w:t xml:space="preserve">. </w:t>
      </w:r>
      <w:r w:rsidR="005E5BBF" w:rsidRPr="00563195">
        <w:rPr>
          <w:rFonts w:ascii="Liberation Serif" w:hAnsi="Liberation Serif" w:cs="Times New Roman"/>
          <w:sz w:val="28"/>
          <w:szCs w:val="28"/>
        </w:rPr>
        <w:t>Нестацион6арные торговые объекты</w:t>
      </w:r>
      <w:r w:rsidRPr="00563195">
        <w:rPr>
          <w:rFonts w:ascii="Liberation Serif" w:hAnsi="Liberation Serif" w:cs="Times New Roman"/>
          <w:sz w:val="28"/>
          <w:szCs w:val="28"/>
        </w:rPr>
        <w:t xml:space="preserve"> на территории городского округа</w:t>
      </w:r>
      <w:r w:rsidR="00A97CB6" w:rsidRPr="00563195">
        <w:rPr>
          <w:rFonts w:ascii="Liberation Serif" w:hAnsi="Liberation Serif" w:cs="Times New Roman"/>
          <w:sz w:val="28"/>
          <w:szCs w:val="28"/>
        </w:rPr>
        <w:t xml:space="preserve"> Нижняя Салда</w:t>
      </w:r>
      <w:r w:rsidRPr="00563195">
        <w:rPr>
          <w:rFonts w:ascii="Liberation Serif" w:hAnsi="Liberation Serif" w:cs="Times New Roman"/>
          <w:sz w:val="28"/>
          <w:szCs w:val="28"/>
        </w:rPr>
        <w:t xml:space="preserve"> размещаются в соответствии со </w:t>
      </w:r>
      <w:r w:rsidR="00D61CFC" w:rsidRPr="00563195">
        <w:rPr>
          <w:rFonts w:ascii="Liberation Serif" w:hAnsi="Liberation Serif" w:cs="Times New Roman"/>
          <w:sz w:val="28"/>
          <w:szCs w:val="28"/>
        </w:rPr>
        <w:t>С</w:t>
      </w:r>
      <w:r w:rsidRPr="00563195">
        <w:rPr>
          <w:rFonts w:ascii="Liberation Serif" w:hAnsi="Liberation Serif" w:cs="Times New Roman"/>
          <w:sz w:val="28"/>
          <w:szCs w:val="28"/>
        </w:rPr>
        <w:t>хемой</w:t>
      </w:r>
      <w:r w:rsidR="00B20CDA" w:rsidRPr="00563195">
        <w:rPr>
          <w:rFonts w:ascii="Liberation Serif" w:hAnsi="Liberation Serif" w:cs="Times New Roman"/>
          <w:sz w:val="28"/>
          <w:szCs w:val="28"/>
        </w:rPr>
        <w:t>, поэтому их размещение должно соответствовать изложенным в ней требованиям: адресный ориентир размещения, вид, специализация, площадь, период размещения нестационарн</w:t>
      </w:r>
      <w:r w:rsidR="00925D9E" w:rsidRPr="00563195">
        <w:rPr>
          <w:rFonts w:ascii="Liberation Serif" w:hAnsi="Liberation Serif" w:cs="Times New Roman"/>
          <w:sz w:val="28"/>
          <w:szCs w:val="28"/>
        </w:rPr>
        <w:t>ого</w:t>
      </w:r>
      <w:r w:rsidR="00B20CDA" w:rsidRPr="00563195">
        <w:rPr>
          <w:rFonts w:ascii="Liberation Serif" w:hAnsi="Liberation Serif" w:cs="Times New Roman"/>
          <w:sz w:val="28"/>
          <w:szCs w:val="28"/>
        </w:rPr>
        <w:t xml:space="preserve"> торгов</w:t>
      </w:r>
      <w:r w:rsidR="00925D9E" w:rsidRPr="00563195">
        <w:rPr>
          <w:rFonts w:ascii="Liberation Serif" w:hAnsi="Liberation Serif" w:cs="Times New Roman"/>
          <w:sz w:val="28"/>
          <w:szCs w:val="28"/>
        </w:rPr>
        <w:t>ого</w:t>
      </w:r>
      <w:r w:rsidR="00B20CDA" w:rsidRPr="00563195">
        <w:rPr>
          <w:rFonts w:ascii="Liberation Serif" w:hAnsi="Liberation Serif" w:cs="Times New Roman"/>
          <w:sz w:val="28"/>
          <w:szCs w:val="28"/>
        </w:rPr>
        <w:t xml:space="preserve"> объект</w:t>
      </w:r>
      <w:r w:rsidR="00925D9E" w:rsidRPr="00563195">
        <w:rPr>
          <w:rFonts w:ascii="Liberation Serif" w:hAnsi="Liberation Serif" w:cs="Times New Roman"/>
          <w:sz w:val="28"/>
          <w:szCs w:val="28"/>
        </w:rPr>
        <w:t>а</w:t>
      </w:r>
      <w:r w:rsidR="00B20CDA" w:rsidRPr="00563195">
        <w:rPr>
          <w:rFonts w:ascii="Liberation Serif" w:hAnsi="Liberation Serif" w:cs="Times New Roman"/>
          <w:sz w:val="28"/>
          <w:szCs w:val="28"/>
        </w:rPr>
        <w:t>, требованиям к лицу, которое имеет право на размещение нестациона</w:t>
      </w:r>
      <w:r w:rsidR="00925D9E" w:rsidRPr="00563195">
        <w:rPr>
          <w:rFonts w:ascii="Liberation Serif" w:hAnsi="Liberation Serif" w:cs="Times New Roman"/>
          <w:sz w:val="28"/>
          <w:szCs w:val="28"/>
        </w:rPr>
        <w:t>рного торгового объекта</w:t>
      </w:r>
      <w:r w:rsidR="00090C76" w:rsidRPr="00563195">
        <w:rPr>
          <w:rFonts w:ascii="Liberation Serif" w:hAnsi="Liberation Serif" w:cs="Times New Roman"/>
          <w:sz w:val="28"/>
          <w:szCs w:val="28"/>
        </w:rPr>
        <w:t>.</w:t>
      </w:r>
    </w:p>
    <w:p w:rsidR="00A9724B" w:rsidRPr="00563195" w:rsidRDefault="002B09EC"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7</w:t>
      </w:r>
      <w:r w:rsidR="005E5BBF" w:rsidRPr="00563195">
        <w:rPr>
          <w:rFonts w:ascii="Liberation Serif" w:hAnsi="Liberation Serif" w:cs="Times New Roman"/>
          <w:sz w:val="28"/>
          <w:szCs w:val="28"/>
        </w:rPr>
        <w:t>4</w:t>
      </w:r>
      <w:r w:rsidRPr="00563195">
        <w:rPr>
          <w:rFonts w:ascii="Liberation Serif" w:hAnsi="Liberation Serif" w:cs="Times New Roman"/>
          <w:sz w:val="28"/>
          <w:szCs w:val="28"/>
        </w:rPr>
        <w:t xml:space="preserve">. </w:t>
      </w:r>
      <w:r w:rsidR="00B46272" w:rsidRPr="00563195">
        <w:rPr>
          <w:rFonts w:ascii="Liberation Serif" w:hAnsi="Liberation Serif" w:cs="Times New Roman"/>
          <w:sz w:val="28"/>
          <w:szCs w:val="28"/>
        </w:rPr>
        <w:t>Требования к в</w:t>
      </w:r>
      <w:r w:rsidR="00A9724B" w:rsidRPr="00563195">
        <w:rPr>
          <w:rFonts w:ascii="Liberation Serif" w:hAnsi="Liberation Serif" w:cs="Times New Roman"/>
          <w:sz w:val="28"/>
          <w:szCs w:val="28"/>
        </w:rPr>
        <w:t>нешн</w:t>
      </w:r>
      <w:r w:rsidR="00B46272" w:rsidRPr="00563195">
        <w:rPr>
          <w:rFonts w:ascii="Liberation Serif" w:hAnsi="Liberation Serif" w:cs="Times New Roman"/>
          <w:sz w:val="28"/>
          <w:szCs w:val="28"/>
        </w:rPr>
        <w:t>ему</w:t>
      </w:r>
      <w:r w:rsidR="00A9724B" w:rsidRPr="00563195">
        <w:rPr>
          <w:rFonts w:ascii="Liberation Serif" w:hAnsi="Liberation Serif" w:cs="Times New Roman"/>
          <w:sz w:val="28"/>
          <w:szCs w:val="28"/>
        </w:rPr>
        <w:t xml:space="preserve"> вид</w:t>
      </w:r>
      <w:r w:rsidR="00B46272" w:rsidRPr="00563195">
        <w:rPr>
          <w:rFonts w:ascii="Liberation Serif" w:hAnsi="Liberation Serif" w:cs="Times New Roman"/>
          <w:sz w:val="28"/>
          <w:szCs w:val="28"/>
        </w:rPr>
        <w:t>у</w:t>
      </w:r>
      <w:r w:rsidR="00A9724B" w:rsidRPr="00563195">
        <w:rPr>
          <w:rFonts w:ascii="Liberation Serif" w:hAnsi="Liberation Serif" w:cs="Times New Roman"/>
          <w:sz w:val="28"/>
          <w:szCs w:val="28"/>
        </w:rPr>
        <w:t xml:space="preserve"> нестационарных торговых объектов </w:t>
      </w:r>
      <w:r w:rsidR="0079021A" w:rsidRPr="00563195">
        <w:rPr>
          <w:rFonts w:ascii="Liberation Serif" w:hAnsi="Liberation Serif" w:cs="Times New Roman"/>
          <w:sz w:val="28"/>
          <w:szCs w:val="28"/>
        </w:rPr>
        <w:t>представлен</w:t>
      </w:r>
      <w:r w:rsidRPr="00563195">
        <w:rPr>
          <w:rFonts w:ascii="Liberation Serif" w:hAnsi="Liberation Serif" w:cs="Times New Roman"/>
          <w:sz w:val="28"/>
          <w:szCs w:val="28"/>
        </w:rPr>
        <w:t>ы</w:t>
      </w:r>
      <w:r w:rsidR="00A9724B" w:rsidRPr="00563195">
        <w:rPr>
          <w:rFonts w:ascii="Liberation Serif" w:hAnsi="Liberation Serif" w:cs="Times New Roman"/>
          <w:sz w:val="28"/>
          <w:szCs w:val="28"/>
        </w:rPr>
        <w:t xml:space="preserve"> в приложении №</w:t>
      </w:r>
      <w:r w:rsidR="001304D7" w:rsidRPr="00563195">
        <w:rPr>
          <w:rFonts w:ascii="Liberation Serif" w:hAnsi="Liberation Serif" w:cs="Times New Roman"/>
          <w:sz w:val="28"/>
          <w:szCs w:val="28"/>
        </w:rPr>
        <w:t xml:space="preserve"> </w:t>
      </w:r>
      <w:r w:rsidRPr="00563195">
        <w:rPr>
          <w:rFonts w:ascii="Liberation Serif" w:hAnsi="Liberation Serif" w:cs="Times New Roman"/>
          <w:sz w:val="28"/>
          <w:szCs w:val="28"/>
        </w:rPr>
        <w:t>1</w:t>
      </w:r>
      <w:r w:rsidR="00A9724B" w:rsidRPr="00563195">
        <w:rPr>
          <w:rFonts w:ascii="Liberation Serif" w:hAnsi="Liberation Serif" w:cs="Times New Roman"/>
          <w:sz w:val="28"/>
          <w:szCs w:val="28"/>
        </w:rPr>
        <w:t xml:space="preserve"> </w:t>
      </w:r>
      <w:r w:rsidRPr="00563195">
        <w:rPr>
          <w:rFonts w:ascii="Liberation Serif" w:hAnsi="Liberation Serif" w:cs="Times New Roman"/>
          <w:sz w:val="28"/>
          <w:szCs w:val="28"/>
        </w:rPr>
        <w:t>к настоящ</w:t>
      </w:r>
      <w:r w:rsidR="00831D7A" w:rsidRPr="00563195">
        <w:rPr>
          <w:rFonts w:ascii="Liberation Serif" w:hAnsi="Liberation Serif" w:cs="Times New Roman"/>
          <w:sz w:val="28"/>
          <w:szCs w:val="28"/>
        </w:rPr>
        <w:t>им</w:t>
      </w:r>
      <w:r w:rsidR="00A9724B"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Условиям</w:t>
      </w:r>
      <w:r w:rsidR="0079021A" w:rsidRPr="00563195">
        <w:rPr>
          <w:rFonts w:ascii="Liberation Serif" w:hAnsi="Liberation Serif" w:cs="Times New Roman"/>
          <w:sz w:val="28"/>
          <w:szCs w:val="28"/>
        </w:rPr>
        <w:t>.</w:t>
      </w:r>
    </w:p>
    <w:p w:rsidR="005E5BBF" w:rsidRPr="00563195" w:rsidRDefault="005E5BBF" w:rsidP="00122F6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75. Хозяйствующий субъект после заключения Договора направляет в отдел архитектуры и градостроительства администрации городского округа Нижняя Салда макет (проект, фото и пр</w:t>
      </w:r>
      <w:r w:rsidR="00F77642">
        <w:rPr>
          <w:rFonts w:ascii="Liberation Serif" w:hAnsi="Liberation Serif" w:cs="Times New Roman"/>
          <w:sz w:val="28"/>
          <w:szCs w:val="28"/>
        </w:rPr>
        <w:t>.</w:t>
      </w:r>
      <w:r w:rsidRPr="00563195">
        <w:rPr>
          <w:rFonts w:ascii="Liberation Serif" w:hAnsi="Liberation Serif" w:cs="Times New Roman"/>
          <w:sz w:val="28"/>
          <w:szCs w:val="28"/>
        </w:rPr>
        <w:t>) нестационарного торгового объекта, планируемого к размещению, для согласования внешнего вида.</w:t>
      </w:r>
    </w:p>
    <w:p w:rsidR="004059D8" w:rsidRPr="00563195" w:rsidRDefault="004059D8" w:rsidP="004059D8">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7</w:t>
      </w:r>
      <w:r w:rsidR="005E5BBF" w:rsidRPr="00563195">
        <w:rPr>
          <w:rFonts w:ascii="Liberation Serif" w:hAnsi="Liberation Serif" w:cs="Times New Roman"/>
          <w:sz w:val="28"/>
          <w:szCs w:val="28"/>
        </w:rPr>
        <w:t>6</w:t>
      </w:r>
      <w:r w:rsidRPr="00563195">
        <w:rPr>
          <w:rFonts w:ascii="Liberation Serif" w:hAnsi="Liberation Serif" w:cs="Times New Roman"/>
          <w:sz w:val="28"/>
          <w:szCs w:val="28"/>
        </w:rPr>
        <w:t>. Не допускается размещение нестационарных торговых объектов:</w:t>
      </w:r>
    </w:p>
    <w:p w:rsidR="004059D8" w:rsidRPr="00563195" w:rsidRDefault="0045663B" w:rsidP="004059D8">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1)</w:t>
      </w:r>
      <w:r w:rsidR="004059D8" w:rsidRPr="00563195">
        <w:rPr>
          <w:rFonts w:ascii="Liberation Serif" w:hAnsi="Liberation Serif" w:cs="Times New Roman"/>
          <w:sz w:val="28"/>
          <w:szCs w:val="28"/>
        </w:rPr>
        <w:t xml:space="preserve"> в арках зданий, на газонах, цветниках, площадках (детских, отдыха, спортивных) на расстоянии менее 5 м от окон зданий и витрин стационарных торговых объектов;</w:t>
      </w:r>
    </w:p>
    <w:p w:rsidR="004059D8" w:rsidRPr="00563195" w:rsidRDefault="0045663B" w:rsidP="004059D8">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2)</w:t>
      </w:r>
      <w:r w:rsidR="004059D8" w:rsidRPr="00563195">
        <w:rPr>
          <w:rFonts w:ascii="Liberation Serif" w:hAnsi="Liberation Serif" w:cs="Times New Roman"/>
          <w:sz w:val="28"/>
          <w:szCs w:val="28"/>
        </w:rPr>
        <w:t xml:space="preserve"> в охранной зоне инженерных сетей, под железнодорожными путепроводами и автомобильными эстакадами.</w:t>
      </w:r>
    </w:p>
    <w:p w:rsidR="004059D8" w:rsidRPr="00563195" w:rsidRDefault="004059D8" w:rsidP="004059D8">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7</w:t>
      </w:r>
      <w:r w:rsidR="005E5BBF" w:rsidRPr="00563195">
        <w:rPr>
          <w:rFonts w:ascii="Liberation Serif" w:hAnsi="Liberation Serif" w:cs="Times New Roman"/>
          <w:sz w:val="28"/>
          <w:szCs w:val="28"/>
        </w:rPr>
        <w:t>7</w:t>
      </w:r>
      <w:r w:rsidRPr="00563195">
        <w:rPr>
          <w:rFonts w:ascii="Liberation Serif" w:hAnsi="Liberation Serif" w:cs="Times New Roman"/>
          <w:sz w:val="28"/>
          <w:szCs w:val="28"/>
        </w:rPr>
        <w:t>. При размещении нестационарных торговых объектов должны быть обеспечены благоустройство и оборудование мест размещения, в том числе:</w:t>
      </w:r>
    </w:p>
    <w:p w:rsidR="004059D8" w:rsidRPr="00563195" w:rsidRDefault="0045663B" w:rsidP="004059D8">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1)</w:t>
      </w:r>
      <w:r w:rsidR="004059D8" w:rsidRPr="00563195">
        <w:rPr>
          <w:rFonts w:ascii="Liberation Serif" w:hAnsi="Liberation Serif" w:cs="Times New Roman"/>
          <w:sz w:val="28"/>
          <w:szCs w:val="28"/>
        </w:rPr>
        <w:t xml:space="preserve"> благоустройство площадки для размещения нестационарного торгового объекта и прилегающей территории;</w:t>
      </w:r>
    </w:p>
    <w:p w:rsidR="004059D8" w:rsidRPr="00563195" w:rsidRDefault="0045663B" w:rsidP="004059D8">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2)</w:t>
      </w:r>
      <w:r w:rsidR="004059D8" w:rsidRPr="00563195">
        <w:rPr>
          <w:rFonts w:ascii="Liberation Serif" w:hAnsi="Liberation Serif" w:cs="Times New Roman"/>
          <w:sz w:val="28"/>
          <w:szCs w:val="28"/>
        </w:rPr>
        <w:t xml:space="preserve"> возможность подключения нестационарных торговых объектов к сетям инженерно-технического обеспечения (при необходимости);</w:t>
      </w:r>
    </w:p>
    <w:p w:rsidR="004059D8" w:rsidRPr="00563195" w:rsidRDefault="0045663B" w:rsidP="004059D8">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3)</w:t>
      </w:r>
      <w:r w:rsidR="004059D8" w:rsidRPr="00563195">
        <w:rPr>
          <w:rFonts w:ascii="Liberation Serif" w:hAnsi="Liberation Serif" w:cs="Times New Roman"/>
          <w:sz w:val="28"/>
          <w:szCs w:val="28"/>
        </w:rPr>
        <w:t xml:space="preserve"> удобный подъезд автотранспорта, не создающий помех для прохода пешеходов, заездные карманы;</w:t>
      </w:r>
    </w:p>
    <w:p w:rsidR="004059D8" w:rsidRPr="00563195" w:rsidRDefault="0045663B" w:rsidP="004059D8">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4)</w:t>
      </w:r>
      <w:r w:rsidR="004059D8" w:rsidRPr="00563195">
        <w:rPr>
          <w:rFonts w:ascii="Liberation Serif" w:hAnsi="Liberation Serif" w:cs="Times New Roman"/>
          <w:sz w:val="28"/>
          <w:szCs w:val="28"/>
        </w:rPr>
        <w:t xml:space="preserve">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ликвидациям последствий стихийных бедствий (МЧС) к существующим зданиям, строениям и сооружениям.</w:t>
      </w:r>
    </w:p>
    <w:p w:rsidR="004059D8" w:rsidRPr="00563195" w:rsidRDefault="004059D8" w:rsidP="004059D8">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lastRenderedPageBreak/>
        <w:t>7</w:t>
      </w:r>
      <w:r w:rsidR="005E5BBF" w:rsidRPr="00563195">
        <w:rPr>
          <w:rFonts w:ascii="Liberation Serif" w:hAnsi="Liberation Serif" w:cs="Times New Roman"/>
          <w:sz w:val="28"/>
          <w:szCs w:val="28"/>
        </w:rPr>
        <w:t>8</w:t>
      </w:r>
      <w:r w:rsidRPr="00563195">
        <w:rPr>
          <w:rFonts w:ascii="Liberation Serif" w:hAnsi="Liberation Serif" w:cs="Times New Roman"/>
          <w:sz w:val="28"/>
          <w:szCs w:val="28"/>
        </w:rPr>
        <w:t>. Планировка и конструктивное исполнение нестационарных торговых объектов должны обеспечивать требуемые условия приема, хранения и отпуска товаров.</w:t>
      </w:r>
    </w:p>
    <w:p w:rsidR="004059D8" w:rsidRPr="00563195" w:rsidRDefault="004059D8" w:rsidP="004059D8">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7</w:t>
      </w:r>
      <w:r w:rsidR="005E5BBF" w:rsidRPr="00563195">
        <w:rPr>
          <w:rFonts w:ascii="Liberation Serif" w:hAnsi="Liberation Serif" w:cs="Times New Roman"/>
          <w:sz w:val="28"/>
          <w:szCs w:val="28"/>
        </w:rPr>
        <w:t>9</w:t>
      </w:r>
      <w:r w:rsidRPr="00563195">
        <w:rPr>
          <w:rFonts w:ascii="Liberation Serif" w:hAnsi="Liberation Serif" w:cs="Times New Roman"/>
          <w:sz w:val="28"/>
          <w:szCs w:val="28"/>
        </w:rPr>
        <w:t>. Торговая деятельность в нестационарных торговых объектов не должна ухудшать условия проживания, отдыха, лечения, труда людей в жилых зданиях и зданиях иного назначения. При оказании услуг следует соблюдать предельно допустимые уровни шума, вибрации и иных физических воздействий.</w:t>
      </w:r>
    </w:p>
    <w:p w:rsidR="00BF2D33" w:rsidRPr="00563195" w:rsidRDefault="00BF2D33" w:rsidP="00122F69">
      <w:pPr>
        <w:autoSpaceDE w:val="0"/>
        <w:autoSpaceDN w:val="0"/>
        <w:adjustRightInd w:val="0"/>
        <w:spacing w:after="0" w:line="240" w:lineRule="auto"/>
        <w:ind w:firstLine="540"/>
        <w:jc w:val="both"/>
        <w:rPr>
          <w:rFonts w:ascii="Liberation Serif" w:hAnsi="Liberation Serif" w:cs="Times New Roman"/>
          <w:sz w:val="28"/>
          <w:szCs w:val="28"/>
        </w:rPr>
      </w:pPr>
    </w:p>
    <w:p w:rsidR="00122F69" w:rsidRPr="00563195" w:rsidRDefault="00122F69" w:rsidP="0013004B">
      <w:pPr>
        <w:autoSpaceDE w:val="0"/>
        <w:autoSpaceDN w:val="0"/>
        <w:adjustRightInd w:val="0"/>
        <w:spacing w:after="0" w:line="240" w:lineRule="auto"/>
        <w:jc w:val="center"/>
        <w:outlineLvl w:val="0"/>
        <w:rPr>
          <w:rFonts w:ascii="Liberation Serif" w:hAnsi="Liberation Serif" w:cs="Times New Roman"/>
          <w:b/>
          <w:bCs/>
          <w:sz w:val="28"/>
          <w:szCs w:val="28"/>
        </w:rPr>
      </w:pPr>
      <w:r w:rsidRPr="00563195">
        <w:rPr>
          <w:rFonts w:ascii="Liberation Serif" w:hAnsi="Liberation Serif" w:cs="Times New Roman"/>
          <w:b/>
          <w:bCs/>
          <w:sz w:val="28"/>
          <w:szCs w:val="28"/>
        </w:rPr>
        <w:t xml:space="preserve">Глава </w:t>
      </w:r>
      <w:r w:rsidR="00223B60" w:rsidRPr="00563195">
        <w:rPr>
          <w:rFonts w:ascii="Liberation Serif" w:hAnsi="Liberation Serif" w:cs="Times New Roman"/>
          <w:b/>
          <w:bCs/>
          <w:sz w:val="28"/>
          <w:szCs w:val="28"/>
        </w:rPr>
        <w:t>6</w:t>
      </w:r>
      <w:r w:rsidRPr="00563195">
        <w:rPr>
          <w:rFonts w:ascii="Liberation Serif" w:hAnsi="Liberation Serif" w:cs="Times New Roman"/>
          <w:b/>
          <w:bCs/>
          <w:sz w:val="28"/>
          <w:szCs w:val="28"/>
        </w:rPr>
        <w:t xml:space="preserve">. </w:t>
      </w:r>
      <w:r w:rsidR="00062FC9" w:rsidRPr="00563195">
        <w:rPr>
          <w:rFonts w:ascii="Liberation Serif" w:hAnsi="Liberation Serif" w:cs="Times New Roman"/>
          <w:b/>
          <w:bCs/>
          <w:sz w:val="28"/>
          <w:szCs w:val="28"/>
        </w:rPr>
        <w:t>ОПРЕДЕЛЕНИЕ РАЗМЕРА ПЛАТЫ ПО ДОГОВОРУ НА РАЗМЕЩЕНИЕ НЕСТАЦИОНАРНОГО ТОРГОВОГО ОБЪЕКТА</w:t>
      </w:r>
    </w:p>
    <w:p w:rsidR="004C19AF" w:rsidRPr="00563195" w:rsidRDefault="004C19AF" w:rsidP="00122F69">
      <w:pPr>
        <w:autoSpaceDE w:val="0"/>
        <w:autoSpaceDN w:val="0"/>
        <w:adjustRightInd w:val="0"/>
        <w:spacing w:after="0" w:line="240" w:lineRule="auto"/>
        <w:ind w:firstLine="540"/>
        <w:jc w:val="center"/>
        <w:rPr>
          <w:rFonts w:ascii="Liberation Serif" w:hAnsi="Liberation Serif" w:cs="Times New Roman"/>
          <w:b/>
          <w:sz w:val="28"/>
          <w:szCs w:val="28"/>
        </w:rPr>
      </w:pPr>
    </w:p>
    <w:p w:rsidR="00EA20D1" w:rsidRPr="00563195" w:rsidRDefault="005E5BBF" w:rsidP="00C87765">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80</w:t>
      </w:r>
      <w:r w:rsidR="004C19AF" w:rsidRPr="00563195">
        <w:rPr>
          <w:rFonts w:ascii="Liberation Serif" w:hAnsi="Liberation Serif" w:cs="Times New Roman"/>
          <w:sz w:val="28"/>
          <w:szCs w:val="28"/>
        </w:rPr>
        <w:t xml:space="preserve">. </w:t>
      </w:r>
      <w:r w:rsidR="007B26FA" w:rsidRPr="00563195">
        <w:rPr>
          <w:rFonts w:ascii="Liberation Serif" w:hAnsi="Liberation Serif" w:cs="Times New Roman"/>
          <w:sz w:val="28"/>
          <w:szCs w:val="28"/>
        </w:rPr>
        <w:t xml:space="preserve">Размер ежегодной платы по </w:t>
      </w:r>
      <w:r w:rsidR="00E75849" w:rsidRPr="00563195">
        <w:rPr>
          <w:rFonts w:ascii="Liberation Serif" w:hAnsi="Liberation Serif" w:cs="Times New Roman"/>
          <w:sz w:val="28"/>
          <w:szCs w:val="28"/>
        </w:rPr>
        <w:t>Д</w:t>
      </w:r>
      <w:r w:rsidR="007B26FA" w:rsidRPr="00563195">
        <w:rPr>
          <w:rFonts w:ascii="Liberation Serif" w:hAnsi="Liberation Serif" w:cs="Times New Roman"/>
          <w:sz w:val="28"/>
          <w:szCs w:val="28"/>
        </w:rPr>
        <w:t>оговору, заключаемому без торгов, а также начальный (минимальн</w:t>
      </w:r>
      <w:r w:rsidR="00A956A7" w:rsidRPr="00563195">
        <w:rPr>
          <w:rFonts w:ascii="Liberation Serif" w:hAnsi="Liberation Serif" w:cs="Times New Roman"/>
          <w:sz w:val="28"/>
          <w:szCs w:val="28"/>
        </w:rPr>
        <w:t>ый</w:t>
      </w:r>
      <w:r w:rsidR="007B26FA" w:rsidRPr="00563195">
        <w:rPr>
          <w:rFonts w:ascii="Liberation Serif" w:hAnsi="Liberation Serif" w:cs="Times New Roman"/>
          <w:sz w:val="28"/>
          <w:szCs w:val="28"/>
        </w:rPr>
        <w:t xml:space="preserve">) </w:t>
      </w:r>
      <w:r w:rsidR="00A956A7" w:rsidRPr="00563195">
        <w:rPr>
          <w:rFonts w:ascii="Liberation Serif" w:hAnsi="Liberation Serif" w:cs="Times New Roman"/>
          <w:sz w:val="28"/>
          <w:szCs w:val="28"/>
        </w:rPr>
        <w:t xml:space="preserve">размер </w:t>
      </w:r>
      <w:r w:rsidR="007A19D4" w:rsidRPr="00563195">
        <w:rPr>
          <w:rFonts w:ascii="Liberation Serif" w:hAnsi="Liberation Serif" w:cs="Times New Roman"/>
          <w:sz w:val="28"/>
          <w:szCs w:val="28"/>
        </w:rPr>
        <w:t xml:space="preserve">ежегодной </w:t>
      </w:r>
      <w:r w:rsidR="00A956A7" w:rsidRPr="00563195">
        <w:rPr>
          <w:rFonts w:ascii="Liberation Serif" w:hAnsi="Liberation Serif" w:cs="Times New Roman"/>
          <w:sz w:val="28"/>
          <w:szCs w:val="28"/>
        </w:rPr>
        <w:t xml:space="preserve">платы по </w:t>
      </w:r>
      <w:r w:rsidR="00E75849" w:rsidRPr="00563195">
        <w:rPr>
          <w:rFonts w:ascii="Liberation Serif" w:hAnsi="Liberation Serif" w:cs="Times New Roman"/>
          <w:sz w:val="28"/>
          <w:szCs w:val="28"/>
        </w:rPr>
        <w:t>Д</w:t>
      </w:r>
      <w:r w:rsidR="00A956A7" w:rsidRPr="00563195">
        <w:rPr>
          <w:rFonts w:ascii="Liberation Serif" w:hAnsi="Liberation Serif" w:cs="Times New Roman"/>
          <w:sz w:val="28"/>
          <w:szCs w:val="28"/>
        </w:rPr>
        <w:t xml:space="preserve">оговору, заключаемому по результатам торгов, устанавливается </w:t>
      </w:r>
      <w:r w:rsidR="00EA20D1" w:rsidRPr="00563195">
        <w:rPr>
          <w:rFonts w:ascii="Liberation Serif" w:hAnsi="Liberation Serif" w:cs="Times New Roman"/>
          <w:sz w:val="28"/>
          <w:szCs w:val="28"/>
        </w:rPr>
        <w:t>в соответствии</w:t>
      </w:r>
      <w:r w:rsidR="007A19D4" w:rsidRPr="00563195">
        <w:rPr>
          <w:rFonts w:ascii="Liberation Serif" w:hAnsi="Liberation Serif" w:cs="Times New Roman"/>
          <w:sz w:val="28"/>
          <w:szCs w:val="28"/>
        </w:rPr>
        <w:t xml:space="preserve"> с </w:t>
      </w:r>
      <w:r w:rsidR="004C19AF" w:rsidRPr="00563195">
        <w:rPr>
          <w:rFonts w:ascii="Liberation Serif" w:hAnsi="Liberation Serif" w:cs="Times New Roman"/>
          <w:sz w:val="28"/>
          <w:szCs w:val="28"/>
        </w:rPr>
        <w:t>Методикой расчета платы за размещение нестационарных торговых объектов на территории городского округа</w:t>
      </w:r>
      <w:r w:rsidR="00A97CB6" w:rsidRPr="00563195">
        <w:rPr>
          <w:rFonts w:ascii="Liberation Serif" w:hAnsi="Liberation Serif" w:cs="Times New Roman"/>
          <w:sz w:val="28"/>
          <w:szCs w:val="28"/>
        </w:rPr>
        <w:t xml:space="preserve"> Нижняя Салда</w:t>
      </w:r>
      <w:r w:rsidR="00EA20D1" w:rsidRPr="00563195">
        <w:rPr>
          <w:rFonts w:ascii="Liberation Serif" w:hAnsi="Liberation Serif" w:cs="Times New Roman"/>
          <w:sz w:val="28"/>
          <w:szCs w:val="28"/>
        </w:rPr>
        <w:t xml:space="preserve"> </w:t>
      </w:r>
      <w:r w:rsidR="004C19AF" w:rsidRPr="00563195">
        <w:rPr>
          <w:rFonts w:ascii="Liberation Serif" w:hAnsi="Liberation Serif" w:cs="Times New Roman"/>
          <w:sz w:val="28"/>
          <w:szCs w:val="28"/>
        </w:rPr>
        <w:t xml:space="preserve">(приложение № </w:t>
      </w:r>
      <w:r w:rsidR="00EA20D1" w:rsidRPr="00563195">
        <w:rPr>
          <w:rFonts w:ascii="Liberation Serif" w:hAnsi="Liberation Serif" w:cs="Times New Roman"/>
          <w:sz w:val="28"/>
          <w:szCs w:val="28"/>
        </w:rPr>
        <w:t>2 к</w:t>
      </w:r>
      <w:r w:rsidR="004C19AF" w:rsidRPr="00563195">
        <w:rPr>
          <w:rFonts w:ascii="Liberation Serif" w:hAnsi="Liberation Serif" w:cs="Times New Roman"/>
          <w:sz w:val="28"/>
          <w:szCs w:val="28"/>
        </w:rPr>
        <w:t xml:space="preserve"> </w:t>
      </w:r>
      <w:r w:rsidR="00EA20D1" w:rsidRPr="00563195">
        <w:rPr>
          <w:rFonts w:ascii="Liberation Serif" w:hAnsi="Liberation Serif" w:cs="Times New Roman"/>
          <w:sz w:val="28"/>
          <w:szCs w:val="28"/>
        </w:rPr>
        <w:t>настоящ</w:t>
      </w:r>
      <w:r w:rsidR="00831D7A" w:rsidRPr="00563195">
        <w:rPr>
          <w:rFonts w:ascii="Liberation Serif" w:hAnsi="Liberation Serif" w:cs="Times New Roman"/>
          <w:sz w:val="28"/>
          <w:szCs w:val="28"/>
        </w:rPr>
        <w:t>им</w:t>
      </w:r>
      <w:r w:rsidR="004C19AF"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Условиям</w:t>
      </w:r>
      <w:r w:rsidR="004C19AF" w:rsidRPr="00563195">
        <w:rPr>
          <w:rFonts w:ascii="Liberation Serif" w:hAnsi="Liberation Serif" w:cs="Times New Roman"/>
          <w:sz w:val="28"/>
          <w:szCs w:val="28"/>
        </w:rPr>
        <w:t>).</w:t>
      </w:r>
    </w:p>
    <w:p w:rsidR="00647404" w:rsidRPr="00563195" w:rsidRDefault="00647404" w:rsidP="00C87765">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Размер ежегодной платы по договору может быть пересмотрен Администрацией в одностороннем порядке в соответствии федеральным законодательством, законодательством Свердловской области, Решением Думы городского округа Нижняя Салда. В случае изменения ежегодной платы по Договору Администрация  направляет уведомление об изменении  ежегодной платы по Договору с приложением расчета</w:t>
      </w:r>
      <w:r w:rsidR="007E052F" w:rsidRPr="00563195">
        <w:rPr>
          <w:rFonts w:ascii="Liberation Serif" w:hAnsi="Liberation Serif" w:cs="Times New Roman"/>
          <w:sz w:val="28"/>
          <w:szCs w:val="28"/>
        </w:rPr>
        <w:t>.</w:t>
      </w:r>
    </w:p>
    <w:p w:rsidR="00C87765" w:rsidRPr="00563195" w:rsidRDefault="005E5BBF" w:rsidP="005C6DC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81</w:t>
      </w:r>
      <w:r w:rsidR="000C47CD" w:rsidRPr="00563195">
        <w:rPr>
          <w:rFonts w:ascii="Liberation Serif" w:hAnsi="Liberation Serif" w:cs="Times New Roman"/>
          <w:sz w:val="28"/>
          <w:szCs w:val="28"/>
        </w:rPr>
        <w:t xml:space="preserve">. </w:t>
      </w:r>
      <w:r w:rsidR="00C87765" w:rsidRPr="00563195">
        <w:rPr>
          <w:rFonts w:ascii="Liberation Serif" w:hAnsi="Liberation Serif" w:cs="Times New Roman"/>
          <w:sz w:val="28"/>
          <w:szCs w:val="28"/>
        </w:rPr>
        <w:t>Расчет</w:t>
      </w:r>
      <w:r w:rsidR="000C47CD" w:rsidRPr="00563195">
        <w:rPr>
          <w:rFonts w:ascii="Liberation Serif" w:hAnsi="Liberation Serif" w:cs="Times New Roman"/>
          <w:sz w:val="28"/>
          <w:szCs w:val="28"/>
        </w:rPr>
        <w:t xml:space="preserve"> размера ежегодной платы по договору на размещение нестационарного торгового объекта</w:t>
      </w:r>
      <w:r w:rsidR="00C87765" w:rsidRPr="00563195">
        <w:rPr>
          <w:rFonts w:ascii="Liberation Serif" w:hAnsi="Liberation Serif" w:cs="Times New Roman"/>
          <w:sz w:val="28"/>
          <w:szCs w:val="28"/>
        </w:rPr>
        <w:t xml:space="preserve"> осуществляет </w:t>
      </w:r>
      <w:r w:rsidR="001E5ACF" w:rsidRPr="00563195">
        <w:rPr>
          <w:rFonts w:ascii="Liberation Serif" w:hAnsi="Liberation Serif" w:cs="Times New Roman"/>
          <w:sz w:val="28"/>
          <w:szCs w:val="28"/>
        </w:rPr>
        <w:t>Администрация</w:t>
      </w:r>
      <w:r w:rsidR="00C87765" w:rsidRPr="00563195">
        <w:rPr>
          <w:rFonts w:ascii="Liberation Serif" w:hAnsi="Liberation Serif" w:cs="Times New Roman"/>
          <w:sz w:val="28"/>
          <w:szCs w:val="28"/>
        </w:rPr>
        <w:t>.</w:t>
      </w:r>
    </w:p>
    <w:p w:rsidR="00B877A6" w:rsidRPr="00563195" w:rsidRDefault="004059D8" w:rsidP="00B877A6">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8</w:t>
      </w:r>
      <w:r w:rsidR="005E5BBF" w:rsidRPr="00563195">
        <w:rPr>
          <w:rFonts w:ascii="Liberation Serif" w:hAnsi="Liberation Serif" w:cs="Times New Roman"/>
          <w:sz w:val="28"/>
          <w:szCs w:val="28"/>
        </w:rPr>
        <w:t>2</w:t>
      </w:r>
      <w:r w:rsidR="00B877A6" w:rsidRPr="00563195">
        <w:rPr>
          <w:rFonts w:ascii="Liberation Serif" w:hAnsi="Liberation Serif" w:cs="Times New Roman"/>
          <w:sz w:val="28"/>
          <w:szCs w:val="28"/>
        </w:rPr>
        <w:t xml:space="preserve">. </w:t>
      </w:r>
      <w:r w:rsidR="00E75849" w:rsidRPr="00563195">
        <w:rPr>
          <w:rFonts w:ascii="Liberation Serif" w:hAnsi="Liberation Serif" w:cs="Times New Roman"/>
          <w:sz w:val="28"/>
          <w:szCs w:val="28"/>
        </w:rPr>
        <w:t>Плата по Д</w:t>
      </w:r>
      <w:r w:rsidR="001716E0" w:rsidRPr="00563195">
        <w:rPr>
          <w:rFonts w:ascii="Liberation Serif" w:hAnsi="Liberation Serif" w:cs="Times New Roman"/>
          <w:sz w:val="28"/>
          <w:szCs w:val="28"/>
        </w:rPr>
        <w:t xml:space="preserve">оговору </w:t>
      </w:r>
      <w:r w:rsidR="001E1D65" w:rsidRPr="00563195">
        <w:rPr>
          <w:rFonts w:ascii="Liberation Serif" w:hAnsi="Liberation Serif" w:cs="Times New Roman"/>
          <w:sz w:val="28"/>
          <w:szCs w:val="28"/>
        </w:rPr>
        <w:t>подлежит зачислению</w:t>
      </w:r>
      <w:r w:rsidR="001716E0" w:rsidRPr="00563195">
        <w:rPr>
          <w:rFonts w:ascii="Liberation Serif" w:hAnsi="Liberation Serif" w:cs="Times New Roman"/>
          <w:sz w:val="28"/>
          <w:szCs w:val="28"/>
        </w:rPr>
        <w:t xml:space="preserve"> в бюджет городского округа</w:t>
      </w:r>
      <w:r w:rsidR="00A97CB6" w:rsidRPr="00563195">
        <w:rPr>
          <w:rFonts w:ascii="Liberation Serif" w:hAnsi="Liberation Serif" w:cs="Times New Roman"/>
          <w:sz w:val="28"/>
          <w:szCs w:val="28"/>
        </w:rPr>
        <w:t xml:space="preserve"> Нижняя Салда</w:t>
      </w:r>
      <w:r w:rsidR="001716E0" w:rsidRPr="00563195">
        <w:rPr>
          <w:rFonts w:ascii="Liberation Serif" w:hAnsi="Liberation Serif" w:cs="Times New Roman"/>
          <w:sz w:val="28"/>
          <w:szCs w:val="28"/>
        </w:rPr>
        <w:t xml:space="preserve">, </w:t>
      </w:r>
      <w:r w:rsidR="00B877A6" w:rsidRPr="00563195">
        <w:rPr>
          <w:rFonts w:ascii="Liberation Serif" w:hAnsi="Liberation Serif" w:cs="Times New Roman"/>
          <w:sz w:val="28"/>
          <w:szCs w:val="28"/>
        </w:rPr>
        <w:t xml:space="preserve">путем перечисления денежных средств на счет в Управлении Федерального казначейства по Свердловской области, указанный в </w:t>
      </w:r>
      <w:r w:rsidR="00E75849" w:rsidRPr="00563195">
        <w:rPr>
          <w:rFonts w:ascii="Liberation Serif" w:hAnsi="Liberation Serif" w:cs="Times New Roman"/>
          <w:sz w:val="28"/>
          <w:szCs w:val="28"/>
        </w:rPr>
        <w:t>Д</w:t>
      </w:r>
      <w:r w:rsidR="00B877A6" w:rsidRPr="00563195">
        <w:rPr>
          <w:rFonts w:ascii="Liberation Serif" w:hAnsi="Liberation Serif" w:cs="Times New Roman"/>
          <w:sz w:val="28"/>
          <w:szCs w:val="28"/>
        </w:rPr>
        <w:t>оговоре, в соответствии с требованиями бюджетного законодательства.</w:t>
      </w:r>
    </w:p>
    <w:p w:rsidR="00EA20D1" w:rsidRPr="00563195" w:rsidRDefault="004059D8" w:rsidP="00EA20D1">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8</w:t>
      </w:r>
      <w:r w:rsidR="005E5BBF" w:rsidRPr="00563195">
        <w:rPr>
          <w:rFonts w:ascii="Liberation Serif" w:hAnsi="Liberation Serif" w:cs="Times New Roman"/>
          <w:sz w:val="28"/>
          <w:szCs w:val="28"/>
        </w:rPr>
        <w:t>3</w:t>
      </w:r>
      <w:r w:rsidR="00EA20D1" w:rsidRPr="00563195">
        <w:rPr>
          <w:rFonts w:ascii="Liberation Serif" w:hAnsi="Liberation Serif" w:cs="Times New Roman"/>
          <w:sz w:val="28"/>
          <w:szCs w:val="28"/>
        </w:rPr>
        <w:t xml:space="preserve">. </w:t>
      </w:r>
      <w:r w:rsidR="000C47CD" w:rsidRPr="00563195">
        <w:rPr>
          <w:rFonts w:ascii="Liberation Serif" w:hAnsi="Liberation Serif" w:cs="Times New Roman"/>
          <w:sz w:val="28"/>
          <w:szCs w:val="28"/>
        </w:rPr>
        <w:t>А</w:t>
      </w:r>
      <w:r w:rsidR="00EA20D1" w:rsidRPr="00563195">
        <w:rPr>
          <w:rFonts w:ascii="Liberation Serif" w:hAnsi="Liberation Serif" w:cs="Times New Roman"/>
          <w:sz w:val="28"/>
          <w:szCs w:val="28"/>
        </w:rPr>
        <w:t>дминистрирование доходов, получаемых в бюджет городского округа</w:t>
      </w:r>
      <w:r w:rsidR="00A97CB6" w:rsidRPr="00563195">
        <w:rPr>
          <w:rFonts w:ascii="Liberation Serif" w:hAnsi="Liberation Serif" w:cs="Times New Roman"/>
          <w:sz w:val="28"/>
          <w:szCs w:val="28"/>
        </w:rPr>
        <w:t xml:space="preserve"> Нижняя Салда</w:t>
      </w:r>
      <w:r w:rsidR="00EA20D1" w:rsidRPr="00563195">
        <w:rPr>
          <w:rFonts w:ascii="Liberation Serif" w:hAnsi="Liberation Serif" w:cs="Times New Roman"/>
          <w:sz w:val="28"/>
          <w:szCs w:val="28"/>
        </w:rPr>
        <w:t xml:space="preserve">, на основании </w:t>
      </w:r>
      <w:r w:rsidR="00E75849" w:rsidRPr="00563195">
        <w:rPr>
          <w:rFonts w:ascii="Liberation Serif" w:hAnsi="Liberation Serif" w:cs="Times New Roman"/>
          <w:sz w:val="28"/>
          <w:szCs w:val="28"/>
        </w:rPr>
        <w:t>Д</w:t>
      </w:r>
      <w:r w:rsidR="00EA20D1" w:rsidRPr="00563195">
        <w:rPr>
          <w:rFonts w:ascii="Liberation Serif" w:hAnsi="Liberation Serif" w:cs="Times New Roman"/>
          <w:sz w:val="28"/>
          <w:szCs w:val="28"/>
        </w:rPr>
        <w:t xml:space="preserve">оговоров </w:t>
      </w:r>
      <w:r w:rsidR="000C47CD" w:rsidRPr="00563195">
        <w:rPr>
          <w:rFonts w:ascii="Liberation Serif" w:hAnsi="Liberation Serif" w:cs="Times New Roman"/>
          <w:sz w:val="28"/>
          <w:szCs w:val="28"/>
        </w:rPr>
        <w:t xml:space="preserve">осуществляет </w:t>
      </w:r>
      <w:r w:rsidR="001E5ACF" w:rsidRPr="00563195">
        <w:rPr>
          <w:rFonts w:ascii="Liberation Serif" w:hAnsi="Liberation Serif" w:cs="Times New Roman"/>
          <w:sz w:val="28"/>
          <w:szCs w:val="28"/>
        </w:rPr>
        <w:t>отдел по управлению муниципальным имуществом администрации городского округа Нижняя Салда</w:t>
      </w:r>
      <w:r w:rsidR="00EA20D1" w:rsidRPr="00563195">
        <w:rPr>
          <w:rFonts w:ascii="Liberation Serif" w:hAnsi="Liberation Serif" w:cs="Times New Roman"/>
          <w:sz w:val="28"/>
          <w:szCs w:val="28"/>
        </w:rPr>
        <w:t>.</w:t>
      </w:r>
    </w:p>
    <w:p w:rsidR="00122F69" w:rsidRPr="00563195" w:rsidRDefault="00122F69" w:rsidP="004C19AF">
      <w:pPr>
        <w:autoSpaceDE w:val="0"/>
        <w:autoSpaceDN w:val="0"/>
        <w:adjustRightInd w:val="0"/>
        <w:spacing w:after="0" w:line="240" w:lineRule="auto"/>
        <w:jc w:val="both"/>
        <w:rPr>
          <w:rFonts w:ascii="Liberation Serif" w:hAnsi="Liberation Serif" w:cs="Times New Roman"/>
          <w:sz w:val="28"/>
          <w:szCs w:val="28"/>
        </w:rPr>
      </w:pPr>
    </w:p>
    <w:p w:rsidR="008E7D86" w:rsidRPr="00563195" w:rsidRDefault="00122F69" w:rsidP="0013004B">
      <w:pPr>
        <w:autoSpaceDE w:val="0"/>
        <w:autoSpaceDN w:val="0"/>
        <w:adjustRightInd w:val="0"/>
        <w:spacing w:after="0" w:line="240" w:lineRule="auto"/>
        <w:jc w:val="center"/>
        <w:outlineLvl w:val="0"/>
        <w:rPr>
          <w:rFonts w:ascii="Liberation Serif" w:hAnsi="Liberation Serif" w:cs="Times New Roman"/>
          <w:b/>
          <w:bCs/>
          <w:sz w:val="28"/>
          <w:szCs w:val="28"/>
        </w:rPr>
      </w:pPr>
      <w:r w:rsidRPr="00563195">
        <w:rPr>
          <w:rFonts w:ascii="Liberation Serif" w:hAnsi="Liberation Serif" w:cs="Times New Roman"/>
          <w:b/>
          <w:bCs/>
          <w:sz w:val="28"/>
          <w:szCs w:val="28"/>
        </w:rPr>
        <w:t xml:space="preserve">Глава </w:t>
      </w:r>
      <w:r w:rsidR="00223B60" w:rsidRPr="00563195">
        <w:rPr>
          <w:rFonts w:ascii="Liberation Serif" w:hAnsi="Liberation Serif" w:cs="Times New Roman"/>
          <w:b/>
          <w:bCs/>
          <w:sz w:val="28"/>
          <w:szCs w:val="28"/>
        </w:rPr>
        <w:t>7</w:t>
      </w:r>
      <w:r w:rsidRPr="00563195">
        <w:rPr>
          <w:rFonts w:ascii="Liberation Serif" w:hAnsi="Liberation Serif" w:cs="Times New Roman"/>
          <w:b/>
          <w:bCs/>
          <w:sz w:val="28"/>
          <w:szCs w:val="28"/>
        </w:rPr>
        <w:t xml:space="preserve">. </w:t>
      </w:r>
      <w:r w:rsidR="008E7D86" w:rsidRPr="00563195">
        <w:rPr>
          <w:rFonts w:ascii="Liberation Serif" w:hAnsi="Liberation Serif" w:cs="Times New Roman"/>
          <w:b/>
          <w:bCs/>
          <w:sz w:val="28"/>
          <w:szCs w:val="28"/>
        </w:rPr>
        <w:t xml:space="preserve">ДЕМОНТАЖ </w:t>
      </w:r>
      <w:proofErr w:type="gramStart"/>
      <w:r w:rsidR="008E7D86" w:rsidRPr="00563195">
        <w:rPr>
          <w:rFonts w:ascii="Liberation Serif" w:hAnsi="Liberation Serif" w:cs="Times New Roman"/>
          <w:b/>
          <w:bCs/>
          <w:sz w:val="28"/>
          <w:szCs w:val="28"/>
        </w:rPr>
        <w:t>НЕСТАЦИОНАРНОГО</w:t>
      </w:r>
      <w:proofErr w:type="gramEnd"/>
      <w:r w:rsidR="008E7D86" w:rsidRPr="00563195">
        <w:rPr>
          <w:rFonts w:ascii="Liberation Serif" w:hAnsi="Liberation Serif" w:cs="Times New Roman"/>
          <w:b/>
          <w:bCs/>
          <w:sz w:val="28"/>
          <w:szCs w:val="28"/>
        </w:rPr>
        <w:t xml:space="preserve"> </w:t>
      </w:r>
    </w:p>
    <w:p w:rsidR="00122F69" w:rsidRPr="00563195" w:rsidRDefault="008E7D86" w:rsidP="0013004B">
      <w:pPr>
        <w:autoSpaceDE w:val="0"/>
        <w:autoSpaceDN w:val="0"/>
        <w:adjustRightInd w:val="0"/>
        <w:spacing w:after="0" w:line="240" w:lineRule="auto"/>
        <w:jc w:val="center"/>
        <w:outlineLvl w:val="0"/>
        <w:rPr>
          <w:rFonts w:ascii="Liberation Serif" w:hAnsi="Liberation Serif" w:cs="Times New Roman"/>
          <w:b/>
          <w:bCs/>
          <w:sz w:val="28"/>
          <w:szCs w:val="28"/>
        </w:rPr>
      </w:pPr>
      <w:r w:rsidRPr="00563195">
        <w:rPr>
          <w:rFonts w:ascii="Liberation Serif" w:hAnsi="Liberation Serif" w:cs="Times New Roman"/>
          <w:b/>
          <w:bCs/>
          <w:sz w:val="28"/>
          <w:szCs w:val="28"/>
        </w:rPr>
        <w:t>ТОРГОВОГО ОБЪЕКТА</w:t>
      </w:r>
    </w:p>
    <w:p w:rsidR="00122F69" w:rsidRPr="00563195" w:rsidRDefault="00122F69" w:rsidP="00122F69">
      <w:pPr>
        <w:pStyle w:val="ConsPlusNormal"/>
        <w:jc w:val="both"/>
        <w:rPr>
          <w:rFonts w:ascii="Liberation Serif" w:hAnsi="Liberation Serif" w:cs="Times New Roman"/>
          <w:sz w:val="28"/>
          <w:szCs w:val="28"/>
        </w:rPr>
      </w:pPr>
    </w:p>
    <w:p w:rsidR="00853350" w:rsidRPr="00563195" w:rsidRDefault="004059D8" w:rsidP="005C6DC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8</w:t>
      </w:r>
      <w:r w:rsidR="005E5BBF" w:rsidRPr="00563195">
        <w:rPr>
          <w:rFonts w:ascii="Liberation Serif" w:hAnsi="Liberation Serif" w:cs="Times New Roman"/>
          <w:sz w:val="28"/>
          <w:szCs w:val="28"/>
        </w:rPr>
        <w:t>4</w:t>
      </w:r>
      <w:r w:rsidR="00853350" w:rsidRPr="00563195">
        <w:rPr>
          <w:rFonts w:ascii="Liberation Serif" w:hAnsi="Liberation Serif" w:cs="Times New Roman"/>
          <w:sz w:val="28"/>
          <w:szCs w:val="28"/>
        </w:rPr>
        <w:t xml:space="preserve">. Основания для </w:t>
      </w:r>
      <w:r w:rsidR="008E7D86" w:rsidRPr="00563195">
        <w:rPr>
          <w:rFonts w:ascii="Liberation Serif" w:hAnsi="Liberation Serif" w:cs="Times New Roman"/>
          <w:sz w:val="28"/>
          <w:szCs w:val="28"/>
        </w:rPr>
        <w:t>демонтажа нестационарного торгового объекта:</w:t>
      </w:r>
    </w:p>
    <w:p w:rsidR="00A92DF4" w:rsidRPr="00563195" w:rsidRDefault="00A92DF4" w:rsidP="00A92DF4">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1) установка нестационарного торгового объекта в нарушение требований, предусмотренных настоящим</w:t>
      </w:r>
      <w:r w:rsidR="00831D7A" w:rsidRPr="00563195">
        <w:rPr>
          <w:rFonts w:ascii="Liberation Serif" w:hAnsi="Liberation Serif" w:cs="Times New Roman"/>
          <w:sz w:val="28"/>
          <w:szCs w:val="28"/>
        </w:rPr>
        <w:t>и</w:t>
      </w:r>
      <w:r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Условиями</w:t>
      </w:r>
      <w:r w:rsidRPr="00563195">
        <w:rPr>
          <w:rFonts w:ascii="Liberation Serif" w:hAnsi="Liberation Serif" w:cs="Times New Roman"/>
          <w:sz w:val="28"/>
          <w:szCs w:val="28"/>
        </w:rPr>
        <w:t>, в том числе в случае самовольного размещения нестационарного торгового объекта в нарушение требований, установленных законодательством Российской Федерации и законодательством Свердловской области;</w:t>
      </w:r>
    </w:p>
    <w:p w:rsidR="00A92DF4" w:rsidRPr="00563195" w:rsidRDefault="00A92DF4" w:rsidP="00A92DF4">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2) досрочное расторжение договора;</w:t>
      </w:r>
    </w:p>
    <w:p w:rsidR="00A92DF4" w:rsidRPr="00563195" w:rsidRDefault="00A92DF4" w:rsidP="00A92DF4">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3) истечение срока действия договора.</w:t>
      </w:r>
    </w:p>
    <w:p w:rsidR="004C19AF" w:rsidRPr="00563195" w:rsidRDefault="004059D8" w:rsidP="005C6DC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lastRenderedPageBreak/>
        <w:t>8</w:t>
      </w:r>
      <w:r w:rsidR="005E5BBF" w:rsidRPr="00563195">
        <w:rPr>
          <w:rFonts w:ascii="Liberation Serif" w:hAnsi="Liberation Serif" w:cs="Times New Roman"/>
          <w:sz w:val="28"/>
          <w:szCs w:val="28"/>
        </w:rPr>
        <w:t>4</w:t>
      </w:r>
      <w:r w:rsidR="002B0AC8" w:rsidRPr="00563195">
        <w:rPr>
          <w:rFonts w:ascii="Liberation Serif" w:hAnsi="Liberation Serif" w:cs="Times New Roman"/>
          <w:sz w:val="28"/>
          <w:szCs w:val="28"/>
        </w:rPr>
        <w:t xml:space="preserve">. </w:t>
      </w:r>
      <w:r w:rsidR="004C19AF" w:rsidRPr="00563195">
        <w:rPr>
          <w:rFonts w:ascii="Liberation Serif" w:hAnsi="Liberation Serif" w:cs="Times New Roman"/>
          <w:sz w:val="28"/>
          <w:szCs w:val="28"/>
        </w:rPr>
        <w:t xml:space="preserve">Нестационарные торговые объекты подлежат демонтажу </w:t>
      </w:r>
      <w:r w:rsidR="00AF4790" w:rsidRPr="00563195">
        <w:rPr>
          <w:rFonts w:ascii="Liberation Serif" w:hAnsi="Liberation Serif" w:cs="Times New Roman"/>
          <w:sz w:val="28"/>
          <w:szCs w:val="28"/>
        </w:rPr>
        <w:t xml:space="preserve">собственником нестационарного торгового объектам за свой счет </w:t>
      </w:r>
      <w:r w:rsidR="004C19AF" w:rsidRPr="00563195">
        <w:rPr>
          <w:rFonts w:ascii="Liberation Serif" w:hAnsi="Liberation Serif" w:cs="Times New Roman"/>
          <w:sz w:val="28"/>
          <w:szCs w:val="28"/>
        </w:rPr>
        <w:t xml:space="preserve">в течение </w:t>
      </w:r>
      <w:r w:rsidR="00FF47A8">
        <w:rPr>
          <w:rFonts w:ascii="Liberation Serif" w:hAnsi="Liberation Serif" w:cs="Times New Roman"/>
          <w:sz w:val="28"/>
          <w:szCs w:val="28"/>
        </w:rPr>
        <w:t xml:space="preserve">                 7 (семи)</w:t>
      </w:r>
      <w:r w:rsidR="004C19AF" w:rsidRPr="00563195">
        <w:rPr>
          <w:rFonts w:ascii="Liberation Serif" w:hAnsi="Liberation Serif" w:cs="Times New Roman"/>
          <w:sz w:val="28"/>
          <w:szCs w:val="28"/>
        </w:rPr>
        <w:t xml:space="preserve"> дней с</w:t>
      </w:r>
      <w:r w:rsidR="002B0AC8" w:rsidRPr="00563195">
        <w:rPr>
          <w:rFonts w:ascii="Liberation Serif" w:hAnsi="Liberation Serif" w:cs="Times New Roman"/>
          <w:sz w:val="28"/>
          <w:szCs w:val="28"/>
        </w:rPr>
        <w:t xml:space="preserve"> </w:t>
      </w:r>
      <w:r w:rsidR="004C19AF" w:rsidRPr="00563195">
        <w:rPr>
          <w:rFonts w:ascii="Liberation Serif" w:hAnsi="Liberation Serif" w:cs="Times New Roman"/>
          <w:sz w:val="28"/>
          <w:szCs w:val="28"/>
        </w:rPr>
        <w:t xml:space="preserve">момента окончания </w:t>
      </w:r>
      <w:r w:rsidR="00AF4790" w:rsidRPr="00563195">
        <w:rPr>
          <w:rFonts w:ascii="Liberation Serif" w:hAnsi="Liberation Serif" w:cs="Times New Roman"/>
          <w:sz w:val="28"/>
          <w:szCs w:val="28"/>
        </w:rPr>
        <w:t xml:space="preserve">срока </w:t>
      </w:r>
      <w:r w:rsidR="00A92DF4" w:rsidRPr="00563195">
        <w:rPr>
          <w:rFonts w:ascii="Liberation Serif" w:hAnsi="Liberation Serif" w:cs="Times New Roman"/>
          <w:sz w:val="28"/>
          <w:szCs w:val="28"/>
        </w:rPr>
        <w:t>размещения нестационарного торгового объекта, указанного в Д</w:t>
      </w:r>
      <w:r w:rsidR="004C19AF" w:rsidRPr="00563195">
        <w:rPr>
          <w:rFonts w:ascii="Liberation Serif" w:hAnsi="Liberation Serif" w:cs="Times New Roman"/>
          <w:sz w:val="28"/>
          <w:szCs w:val="28"/>
        </w:rPr>
        <w:t>оговор</w:t>
      </w:r>
      <w:r w:rsidR="00A92DF4" w:rsidRPr="00563195">
        <w:rPr>
          <w:rFonts w:ascii="Liberation Serif" w:hAnsi="Liberation Serif" w:cs="Times New Roman"/>
          <w:sz w:val="28"/>
          <w:szCs w:val="28"/>
        </w:rPr>
        <w:t>е</w:t>
      </w:r>
      <w:r w:rsidR="00853350" w:rsidRPr="00563195">
        <w:rPr>
          <w:rFonts w:ascii="Liberation Serif" w:hAnsi="Liberation Serif" w:cs="Times New Roman"/>
          <w:sz w:val="28"/>
          <w:szCs w:val="28"/>
        </w:rPr>
        <w:t>,</w:t>
      </w:r>
      <w:r w:rsidR="004C19AF" w:rsidRPr="00563195">
        <w:rPr>
          <w:rFonts w:ascii="Liberation Serif" w:hAnsi="Liberation Serif" w:cs="Times New Roman"/>
          <w:sz w:val="28"/>
          <w:szCs w:val="28"/>
        </w:rPr>
        <w:t xml:space="preserve"> или с </w:t>
      </w:r>
      <w:r w:rsidR="002B0AC8" w:rsidRPr="00563195">
        <w:rPr>
          <w:rFonts w:ascii="Liberation Serif" w:hAnsi="Liberation Serif" w:cs="Times New Roman"/>
          <w:sz w:val="28"/>
          <w:szCs w:val="28"/>
        </w:rPr>
        <w:t xml:space="preserve">момента получения уведомления о </w:t>
      </w:r>
      <w:r w:rsidR="004C19AF" w:rsidRPr="00563195">
        <w:rPr>
          <w:rFonts w:ascii="Liberation Serif" w:hAnsi="Liberation Serif" w:cs="Times New Roman"/>
          <w:sz w:val="28"/>
          <w:szCs w:val="28"/>
        </w:rPr>
        <w:t xml:space="preserve">расторжении </w:t>
      </w:r>
      <w:r w:rsidR="00836E21" w:rsidRPr="00563195">
        <w:rPr>
          <w:rFonts w:ascii="Liberation Serif" w:hAnsi="Liberation Serif" w:cs="Times New Roman"/>
          <w:sz w:val="28"/>
          <w:szCs w:val="28"/>
        </w:rPr>
        <w:t>Д</w:t>
      </w:r>
      <w:r w:rsidR="004C19AF" w:rsidRPr="00563195">
        <w:rPr>
          <w:rFonts w:ascii="Liberation Serif" w:hAnsi="Liberation Serif" w:cs="Times New Roman"/>
          <w:sz w:val="28"/>
          <w:szCs w:val="28"/>
        </w:rPr>
        <w:t>оговора</w:t>
      </w:r>
      <w:r w:rsidR="00853350" w:rsidRPr="00563195">
        <w:rPr>
          <w:rFonts w:ascii="Liberation Serif" w:hAnsi="Liberation Serif" w:cs="Times New Roman"/>
          <w:sz w:val="28"/>
          <w:szCs w:val="28"/>
        </w:rPr>
        <w:t>,</w:t>
      </w:r>
      <w:r w:rsidR="004C19AF" w:rsidRPr="00563195">
        <w:rPr>
          <w:rFonts w:ascii="Liberation Serif" w:hAnsi="Liberation Serif" w:cs="Times New Roman"/>
          <w:sz w:val="28"/>
          <w:szCs w:val="28"/>
        </w:rPr>
        <w:t xml:space="preserve"> или</w:t>
      </w:r>
      <w:r w:rsidR="002B0AC8" w:rsidRPr="00563195">
        <w:rPr>
          <w:rFonts w:ascii="Liberation Serif" w:hAnsi="Liberation Serif" w:cs="Times New Roman"/>
          <w:sz w:val="28"/>
          <w:szCs w:val="28"/>
        </w:rPr>
        <w:t xml:space="preserve"> </w:t>
      </w:r>
      <w:r w:rsidR="004C19AF" w:rsidRPr="00563195">
        <w:rPr>
          <w:rFonts w:ascii="Liberation Serif" w:hAnsi="Liberation Serif" w:cs="Times New Roman"/>
          <w:sz w:val="28"/>
          <w:szCs w:val="28"/>
        </w:rPr>
        <w:t>с момента получения уведомления о демонтаже.</w:t>
      </w:r>
    </w:p>
    <w:p w:rsidR="004C19AF" w:rsidRPr="00563195" w:rsidRDefault="004C19AF" w:rsidP="005C6DC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 </w:t>
      </w:r>
      <w:r w:rsidR="00836E21" w:rsidRPr="00563195">
        <w:rPr>
          <w:rFonts w:ascii="Liberation Serif" w:hAnsi="Liberation Serif" w:cs="Times New Roman"/>
          <w:sz w:val="28"/>
          <w:szCs w:val="28"/>
        </w:rPr>
        <w:t>8</w:t>
      </w:r>
      <w:r w:rsidR="005E5BBF" w:rsidRPr="00563195">
        <w:rPr>
          <w:rFonts w:ascii="Liberation Serif" w:hAnsi="Liberation Serif" w:cs="Times New Roman"/>
          <w:sz w:val="28"/>
          <w:szCs w:val="28"/>
        </w:rPr>
        <w:t>5</w:t>
      </w:r>
      <w:r w:rsidR="00836E21" w:rsidRPr="00563195">
        <w:rPr>
          <w:rFonts w:ascii="Liberation Serif" w:hAnsi="Liberation Serif" w:cs="Times New Roman"/>
          <w:sz w:val="28"/>
          <w:szCs w:val="28"/>
        </w:rPr>
        <w:t xml:space="preserve">. </w:t>
      </w:r>
      <w:r w:rsidRPr="00563195">
        <w:rPr>
          <w:rFonts w:ascii="Liberation Serif" w:hAnsi="Liberation Serif" w:cs="Times New Roman"/>
          <w:sz w:val="28"/>
          <w:szCs w:val="28"/>
        </w:rPr>
        <w:t>В случае если собственник нестационарног</w:t>
      </w:r>
      <w:r w:rsidR="002B0AC8" w:rsidRPr="00563195">
        <w:rPr>
          <w:rFonts w:ascii="Liberation Serif" w:hAnsi="Liberation Serif" w:cs="Times New Roman"/>
          <w:sz w:val="28"/>
          <w:szCs w:val="28"/>
        </w:rPr>
        <w:t xml:space="preserve">о торгового объекта добровольно </w:t>
      </w:r>
      <w:r w:rsidRPr="00563195">
        <w:rPr>
          <w:rFonts w:ascii="Liberation Serif" w:hAnsi="Liberation Serif" w:cs="Times New Roman"/>
          <w:sz w:val="28"/>
          <w:szCs w:val="28"/>
        </w:rPr>
        <w:t>не выполнит т</w:t>
      </w:r>
      <w:r w:rsidR="002B0AC8" w:rsidRPr="00563195">
        <w:rPr>
          <w:rFonts w:ascii="Liberation Serif" w:hAnsi="Liberation Serif" w:cs="Times New Roman"/>
          <w:sz w:val="28"/>
          <w:szCs w:val="28"/>
        </w:rPr>
        <w:t xml:space="preserve">ребования, указанные в пункте </w:t>
      </w:r>
      <w:r w:rsidR="004059D8" w:rsidRPr="00563195">
        <w:rPr>
          <w:rFonts w:ascii="Liberation Serif" w:hAnsi="Liberation Serif" w:cs="Times New Roman"/>
          <w:sz w:val="28"/>
          <w:szCs w:val="28"/>
        </w:rPr>
        <w:t>8</w:t>
      </w:r>
      <w:r w:rsidR="00F77642">
        <w:rPr>
          <w:rFonts w:ascii="Liberation Serif" w:hAnsi="Liberation Serif" w:cs="Times New Roman"/>
          <w:sz w:val="28"/>
          <w:szCs w:val="28"/>
        </w:rPr>
        <w:t>4</w:t>
      </w:r>
      <w:r w:rsidR="002B0AC8" w:rsidRPr="00563195">
        <w:rPr>
          <w:rFonts w:ascii="Liberation Serif" w:hAnsi="Liberation Serif" w:cs="Times New Roman"/>
          <w:sz w:val="28"/>
          <w:szCs w:val="28"/>
        </w:rPr>
        <w:t xml:space="preserve"> настоящ</w:t>
      </w:r>
      <w:r w:rsidR="00831D7A" w:rsidRPr="00563195">
        <w:rPr>
          <w:rFonts w:ascii="Liberation Serif" w:hAnsi="Liberation Serif" w:cs="Times New Roman"/>
          <w:sz w:val="28"/>
          <w:szCs w:val="28"/>
        </w:rPr>
        <w:t>их</w:t>
      </w:r>
      <w:r w:rsidR="002B0AC8" w:rsidRPr="00563195">
        <w:rPr>
          <w:rFonts w:ascii="Liberation Serif" w:hAnsi="Liberation Serif" w:cs="Times New Roman"/>
          <w:sz w:val="28"/>
          <w:szCs w:val="28"/>
        </w:rPr>
        <w:t xml:space="preserve"> </w:t>
      </w:r>
      <w:r w:rsidR="00831D7A" w:rsidRPr="00563195">
        <w:rPr>
          <w:rFonts w:ascii="Liberation Serif" w:hAnsi="Liberation Serif" w:cs="Times New Roman"/>
          <w:sz w:val="28"/>
          <w:szCs w:val="28"/>
        </w:rPr>
        <w:t>Условий</w:t>
      </w:r>
      <w:r w:rsidR="002B0AC8" w:rsidRPr="00563195">
        <w:rPr>
          <w:rFonts w:ascii="Liberation Serif" w:hAnsi="Liberation Serif" w:cs="Times New Roman"/>
          <w:sz w:val="28"/>
          <w:szCs w:val="28"/>
        </w:rPr>
        <w:t xml:space="preserve">, меры по </w:t>
      </w:r>
      <w:r w:rsidRPr="00563195">
        <w:rPr>
          <w:rFonts w:ascii="Liberation Serif" w:hAnsi="Liberation Serif" w:cs="Times New Roman"/>
          <w:sz w:val="28"/>
          <w:szCs w:val="28"/>
        </w:rPr>
        <w:t>освобождению места, занятого нестационарным торговым объектом,</w:t>
      </w:r>
      <w:r w:rsidR="002B0AC8" w:rsidRPr="00563195">
        <w:rPr>
          <w:rFonts w:ascii="Liberation Serif" w:hAnsi="Liberation Serif" w:cs="Times New Roman"/>
          <w:sz w:val="28"/>
          <w:szCs w:val="28"/>
        </w:rPr>
        <w:t xml:space="preserve"> принимаются </w:t>
      </w:r>
      <w:r w:rsidRPr="00563195">
        <w:rPr>
          <w:rFonts w:ascii="Liberation Serif" w:hAnsi="Liberation Serif" w:cs="Times New Roman"/>
          <w:sz w:val="28"/>
          <w:szCs w:val="28"/>
        </w:rPr>
        <w:t>администрацией</w:t>
      </w:r>
      <w:r w:rsidR="001304D7" w:rsidRPr="00563195">
        <w:rPr>
          <w:rFonts w:ascii="Liberation Serif" w:hAnsi="Liberation Serif" w:cs="Times New Roman"/>
          <w:sz w:val="28"/>
          <w:szCs w:val="28"/>
        </w:rPr>
        <w:t xml:space="preserve"> городского округа</w:t>
      </w:r>
      <w:r w:rsidR="00836E21" w:rsidRPr="00563195">
        <w:rPr>
          <w:rFonts w:ascii="Liberation Serif" w:hAnsi="Liberation Serif" w:cs="Times New Roman"/>
          <w:sz w:val="28"/>
          <w:szCs w:val="28"/>
        </w:rPr>
        <w:t xml:space="preserve"> </w:t>
      </w:r>
      <w:r w:rsidR="00A97CB6" w:rsidRPr="00563195">
        <w:rPr>
          <w:rFonts w:ascii="Liberation Serif" w:hAnsi="Liberation Serif" w:cs="Times New Roman"/>
          <w:sz w:val="28"/>
          <w:szCs w:val="28"/>
        </w:rPr>
        <w:t xml:space="preserve">Нижняя Салда </w:t>
      </w:r>
      <w:r w:rsidR="00836E21" w:rsidRPr="00563195">
        <w:rPr>
          <w:rFonts w:ascii="Liberation Serif" w:hAnsi="Liberation Serif" w:cs="Times New Roman"/>
          <w:sz w:val="28"/>
          <w:szCs w:val="28"/>
        </w:rPr>
        <w:t xml:space="preserve">с последующим взысканием с </w:t>
      </w:r>
      <w:r w:rsidR="00795EFD" w:rsidRPr="00563195">
        <w:rPr>
          <w:rFonts w:ascii="Liberation Serif" w:hAnsi="Liberation Serif" w:cs="Times New Roman"/>
          <w:sz w:val="28"/>
          <w:szCs w:val="28"/>
        </w:rPr>
        <w:t>собственника нестационарного торгового объекта расходов на демонтаж.</w:t>
      </w:r>
    </w:p>
    <w:p w:rsidR="00A97CB6" w:rsidRPr="00563195" w:rsidRDefault="00A97CB6" w:rsidP="005C6DC9">
      <w:pPr>
        <w:autoSpaceDE w:val="0"/>
        <w:autoSpaceDN w:val="0"/>
        <w:adjustRightInd w:val="0"/>
        <w:spacing w:after="0" w:line="240" w:lineRule="auto"/>
        <w:ind w:firstLine="540"/>
        <w:jc w:val="both"/>
        <w:rPr>
          <w:rFonts w:ascii="Liberation Serif" w:hAnsi="Liberation Serif" w:cs="Times New Roman"/>
          <w:sz w:val="28"/>
          <w:szCs w:val="28"/>
        </w:rPr>
      </w:pPr>
    </w:p>
    <w:p w:rsidR="0023110D" w:rsidRPr="00563195" w:rsidRDefault="0023110D" w:rsidP="0023110D">
      <w:pPr>
        <w:autoSpaceDE w:val="0"/>
        <w:autoSpaceDN w:val="0"/>
        <w:adjustRightInd w:val="0"/>
        <w:spacing w:after="0" w:line="240" w:lineRule="auto"/>
        <w:jc w:val="center"/>
        <w:outlineLvl w:val="0"/>
        <w:rPr>
          <w:rFonts w:ascii="Liberation Serif" w:hAnsi="Liberation Serif" w:cs="Times New Roman"/>
          <w:b/>
          <w:bCs/>
          <w:sz w:val="28"/>
          <w:szCs w:val="28"/>
        </w:rPr>
      </w:pPr>
      <w:r w:rsidRPr="00563195">
        <w:rPr>
          <w:rFonts w:ascii="Liberation Serif" w:hAnsi="Liberation Serif" w:cs="Times New Roman"/>
          <w:b/>
          <w:bCs/>
          <w:sz w:val="28"/>
          <w:szCs w:val="28"/>
        </w:rPr>
        <w:t>Глава 8. ПЕРЕХОДНЫЕ ПОЛОЖЕНИЯ</w:t>
      </w:r>
    </w:p>
    <w:p w:rsidR="0023110D" w:rsidRPr="00563195" w:rsidRDefault="0023110D" w:rsidP="005C6DC9">
      <w:pPr>
        <w:autoSpaceDE w:val="0"/>
        <w:autoSpaceDN w:val="0"/>
        <w:adjustRightInd w:val="0"/>
        <w:spacing w:after="0" w:line="240" w:lineRule="auto"/>
        <w:ind w:firstLine="540"/>
        <w:jc w:val="both"/>
        <w:rPr>
          <w:rFonts w:ascii="Liberation Serif" w:hAnsi="Liberation Serif" w:cs="Times New Roman"/>
          <w:sz w:val="28"/>
          <w:szCs w:val="28"/>
        </w:rPr>
      </w:pPr>
    </w:p>
    <w:p w:rsidR="0023110D" w:rsidRPr="00563195" w:rsidRDefault="005E5BBF" w:rsidP="005C6DC9">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 xml:space="preserve">86. </w:t>
      </w:r>
      <w:r w:rsidR="0023110D" w:rsidRPr="00563195">
        <w:rPr>
          <w:rFonts w:ascii="Liberation Serif" w:hAnsi="Liberation Serif" w:cs="Times New Roman"/>
          <w:sz w:val="28"/>
          <w:szCs w:val="28"/>
        </w:rPr>
        <w:t xml:space="preserve">Соблюдение хозяйствующим субъектом требований к внешнему виду </w:t>
      </w:r>
      <w:r w:rsidR="00FF6E46" w:rsidRPr="00563195">
        <w:rPr>
          <w:rFonts w:ascii="Liberation Serif" w:hAnsi="Liberation Serif" w:cs="Times New Roman"/>
          <w:sz w:val="28"/>
          <w:szCs w:val="28"/>
        </w:rPr>
        <w:t>нестационарных торговых объектов</w:t>
      </w:r>
      <w:r w:rsidR="0023110D" w:rsidRPr="00563195">
        <w:rPr>
          <w:rFonts w:ascii="Liberation Serif" w:hAnsi="Liberation Serif" w:cs="Times New Roman"/>
          <w:sz w:val="28"/>
          <w:szCs w:val="28"/>
        </w:rPr>
        <w:t xml:space="preserve"> распространяется </w:t>
      </w:r>
      <w:proofErr w:type="gramStart"/>
      <w:r w:rsidR="0023110D" w:rsidRPr="00563195">
        <w:rPr>
          <w:rFonts w:ascii="Liberation Serif" w:hAnsi="Liberation Serif" w:cs="Times New Roman"/>
          <w:sz w:val="28"/>
          <w:szCs w:val="28"/>
        </w:rPr>
        <w:t>на</w:t>
      </w:r>
      <w:proofErr w:type="gramEnd"/>
      <w:r w:rsidR="0023110D" w:rsidRPr="00563195">
        <w:rPr>
          <w:rFonts w:ascii="Liberation Serif" w:hAnsi="Liberation Serif" w:cs="Times New Roman"/>
          <w:sz w:val="28"/>
          <w:szCs w:val="28"/>
        </w:rPr>
        <w:t xml:space="preserve"> </w:t>
      </w:r>
      <w:proofErr w:type="gramStart"/>
      <w:r w:rsidR="0023110D" w:rsidRPr="00563195">
        <w:rPr>
          <w:rFonts w:ascii="Liberation Serif" w:hAnsi="Liberation Serif" w:cs="Times New Roman"/>
          <w:sz w:val="28"/>
          <w:szCs w:val="28"/>
        </w:rPr>
        <w:t>хозяйствующих</w:t>
      </w:r>
      <w:proofErr w:type="gramEnd"/>
      <w:r w:rsidR="0023110D" w:rsidRPr="00563195">
        <w:rPr>
          <w:rFonts w:ascii="Liberation Serif" w:hAnsi="Liberation Serif" w:cs="Times New Roman"/>
          <w:sz w:val="28"/>
          <w:szCs w:val="28"/>
        </w:rPr>
        <w:t xml:space="preserve"> субъектов, с которыми Договоры заключаются по результатам торгов или без торгов начиная с 2020 года</w:t>
      </w:r>
      <w:r w:rsidR="00FF6E46" w:rsidRPr="00563195">
        <w:rPr>
          <w:rFonts w:ascii="Liberation Serif" w:hAnsi="Liberation Serif" w:cs="Times New Roman"/>
          <w:sz w:val="28"/>
          <w:szCs w:val="28"/>
        </w:rPr>
        <w:t>.</w:t>
      </w:r>
    </w:p>
    <w:p w:rsidR="0023110D" w:rsidRPr="00563195" w:rsidRDefault="0023110D">
      <w:pPr>
        <w:rPr>
          <w:rFonts w:ascii="Liberation Serif" w:hAnsi="Liberation Serif" w:cs="Times New Roman"/>
          <w:sz w:val="28"/>
          <w:szCs w:val="28"/>
        </w:rPr>
      </w:pPr>
      <w:r w:rsidRPr="00563195">
        <w:rPr>
          <w:rFonts w:ascii="Liberation Serif" w:hAnsi="Liberation Serif" w:cs="Times New Roman"/>
          <w:sz w:val="28"/>
          <w:szCs w:val="28"/>
        </w:rPr>
        <w:br w:type="page"/>
      </w:r>
    </w:p>
    <w:p w:rsidR="0064383F" w:rsidRPr="00563195" w:rsidRDefault="001304D7" w:rsidP="00494BF8">
      <w:pPr>
        <w:autoSpaceDE w:val="0"/>
        <w:autoSpaceDN w:val="0"/>
        <w:adjustRightInd w:val="0"/>
        <w:spacing w:after="0" w:line="240" w:lineRule="auto"/>
        <w:ind w:left="4820"/>
        <w:rPr>
          <w:rFonts w:ascii="Liberation Serif" w:hAnsi="Liberation Serif" w:cs="Times New Roman"/>
          <w:sz w:val="28"/>
          <w:szCs w:val="28"/>
        </w:rPr>
      </w:pPr>
      <w:r w:rsidRPr="00563195">
        <w:rPr>
          <w:rFonts w:ascii="Liberation Serif" w:hAnsi="Liberation Serif" w:cs="Times New Roman"/>
          <w:sz w:val="28"/>
          <w:szCs w:val="28"/>
        </w:rPr>
        <w:lastRenderedPageBreak/>
        <w:t xml:space="preserve">Приложение № </w:t>
      </w:r>
      <w:r w:rsidR="00AE0D50" w:rsidRPr="00563195">
        <w:rPr>
          <w:rFonts w:ascii="Liberation Serif" w:hAnsi="Liberation Serif" w:cs="Times New Roman"/>
          <w:sz w:val="28"/>
          <w:szCs w:val="28"/>
        </w:rPr>
        <w:t>1</w:t>
      </w:r>
      <w:r w:rsidRPr="00563195">
        <w:rPr>
          <w:rFonts w:ascii="Liberation Serif" w:hAnsi="Liberation Serif" w:cs="Times New Roman"/>
          <w:sz w:val="28"/>
          <w:szCs w:val="28"/>
        </w:rPr>
        <w:t xml:space="preserve"> </w:t>
      </w:r>
    </w:p>
    <w:p w:rsidR="000C090D" w:rsidRPr="00563195" w:rsidRDefault="001304D7" w:rsidP="00494BF8">
      <w:pPr>
        <w:autoSpaceDE w:val="0"/>
        <w:autoSpaceDN w:val="0"/>
        <w:adjustRightInd w:val="0"/>
        <w:spacing w:after="0" w:line="240" w:lineRule="auto"/>
        <w:ind w:left="4820"/>
        <w:rPr>
          <w:rFonts w:ascii="Liberation Serif" w:hAnsi="Liberation Serif" w:cs="Times New Roman"/>
          <w:sz w:val="28"/>
          <w:szCs w:val="28"/>
        </w:rPr>
      </w:pPr>
      <w:r w:rsidRPr="00563195">
        <w:rPr>
          <w:rFonts w:ascii="Liberation Serif" w:hAnsi="Liberation Serif" w:cs="Times New Roman"/>
          <w:sz w:val="28"/>
          <w:szCs w:val="28"/>
        </w:rPr>
        <w:t xml:space="preserve">к </w:t>
      </w:r>
      <w:r w:rsidR="00831D7A" w:rsidRPr="00563195">
        <w:rPr>
          <w:rFonts w:ascii="Liberation Serif" w:hAnsi="Liberation Serif" w:cs="Times New Roman"/>
          <w:sz w:val="28"/>
          <w:szCs w:val="28"/>
        </w:rPr>
        <w:t>Условиям</w:t>
      </w:r>
      <w:r w:rsidR="006F2685" w:rsidRPr="00563195">
        <w:rPr>
          <w:rFonts w:ascii="Liberation Serif" w:hAnsi="Liberation Serif" w:cs="Times New Roman"/>
          <w:sz w:val="28"/>
          <w:szCs w:val="28"/>
        </w:rPr>
        <w:t xml:space="preserve"> </w:t>
      </w:r>
      <w:r w:rsidRPr="00563195">
        <w:rPr>
          <w:rFonts w:ascii="Liberation Serif" w:hAnsi="Liberation Serif" w:cs="Times New Roman"/>
          <w:sz w:val="28"/>
          <w:szCs w:val="28"/>
        </w:rPr>
        <w:t xml:space="preserve">размещения </w:t>
      </w:r>
      <w:proofErr w:type="gramStart"/>
      <w:r w:rsidRPr="00563195">
        <w:rPr>
          <w:rFonts w:ascii="Liberation Serif" w:hAnsi="Liberation Serif" w:cs="Times New Roman"/>
          <w:sz w:val="28"/>
          <w:szCs w:val="28"/>
        </w:rPr>
        <w:t>нестационарных</w:t>
      </w:r>
      <w:proofErr w:type="gramEnd"/>
      <w:r w:rsidRPr="00563195">
        <w:rPr>
          <w:rFonts w:ascii="Liberation Serif" w:hAnsi="Liberation Serif" w:cs="Times New Roman"/>
          <w:sz w:val="28"/>
          <w:szCs w:val="28"/>
        </w:rPr>
        <w:t xml:space="preserve"> </w:t>
      </w:r>
    </w:p>
    <w:p w:rsidR="000C090D" w:rsidRPr="00563195" w:rsidRDefault="001304D7" w:rsidP="00494BF8">
      <w:pPr>
        <w:autoSpaceDE w:val="0"/>
        <w:autoSpaceDN w:val="0"/>
        <w:adjustRightInd w:val="0"/>
        <w:spacing w:after="0" w:line="240" w:lineRule="auto"/>
        <w:ind w:left="4820"/>
        <w:rPr>
          <w:rFonts w:ascii="Liberation Serif" w:hAnsi="Liberation Serif" w:cs="Times New Roman"/>
          <w:sz w:val="28"/>
          <w:szCs w:val="28"/>
        </w:rPr>
      </w:pPr>
      <w:r w:rsidRPr="00563195">
        <w:rPr>
          <w:rFonts w:ascii="Liberation Serif" w:hAnsi="Liberation Serif" w:cs="Times New Roman"/>
          <w:sz w:val="28"/>
          <w:szCs w:val="28"/>
        </w:rPr>
        <w:t xml:space="preserve">торговых объектов на территории </w:t>
      </w:r>
    </w:p>
    <w:p w:rsidR="000C090D" w:rsidRPr="00563195" w:rsidRDefault="001304D7" w:rsidP="00C55914">
      <w:pPr>
        <w:autoSpaceDE w:val="0"/>
        <w:autoSpaceDN w:val="0"/>
        <w:adjustRightInd w:val="0"/>
        <w:spacing w:after="0" w:line="240" w:lineRule="auto"/>
        <w:ind w:left="4820"/>
        <w:rPr>
          <w:rFonts w:ascii="Liberation Serif" w:hAnsi="Liberation Serif" w:cs="Times New Roman"/>
          <w:sz w:val="28"/>
          <w:szCs w:val="28"/>
        </w:rPr>
      </w:pPr>
      <w:r w:rsidRPr="00563195">
        <w:rPr>
          <w:rFonts w:ascii="Liberation Serif" w:hAnsi="Liberation Serif" w:cs="Times New Roman"/>
          <w:sz w:val="28"/>
          <w:szCs w:val="28"/>
        </w:rPr>
        <w:t>городского округа</w:t>
      </w:r>
      <w:r w:rsidR="00494BF8" w:rsidRPr="00563195">
        <w:rPr>
          <w:rFonts w:ascii="Liberation Serif" w:hAnsi="Liberation Serif" w:cs="Times New Roman"/>
          <w:sz w:val="28"/>
          <w:szCs w:val="28"/>
        </w:rPr>
        <w:t xml:space="preserve"> Нижняя Салда</w:t>
      </w:r>
    </w:p>
    <w:p w:rsidR="0037304D" w:rsidRPr="00563195" w:rsidRDefault="0037304D" w:rsidP="00122F69">
      <w:pPr>
        <w:jc w:val="center"/>
        <w:rPr>
          <w:rFonts w:ascii="Liberation Serif" w:hAnsi="Liberation Serif" w:cs="Times New Roman"/>
          <w:b/>
          <w:sz w:val="28"/>
          <w:szCs w:val="28"/>
        </w:rPr>
      </w:pPr>
    </w:p>
    <w:p w:rsidR="004059D8" w:rsidRPr="00563195" w:rsidRDefault="004059D8" w:rsidP="004059D8">
      <w:pPr>
        <w:jc w:val="center"/>
        <w:rPr>
          <w:rFonts w:ascii="Liberation Serif" w:hAnsi="Liberation Serif" w:cs="Times New Roman"/>
          <w:sz w:val="28"/>
          <w:szCs w:val="28"/>
        </w:rPr>
      </w:pPr>
      <w:r w:rsidRPr="00563195">
        <w:rPr>
          <w:rFonts w:ascii="Liberation Serif" w:hAnsi="Liberation Serif" w:cs="Times New Roman"/>
          <w:sz w:val="28"/>
          <w:szCs w:val="28"/>
        </w:rPr>
        <w:t>Требование к внешнему виду нестационарного торгового объекта на территории городского округа Нижняя Салда</w:t>
      </w:r>
    </w:p>
    <w:tbl>
      <w:tblPr>
        <w:tblStyle w:val="a6"/>
        <w:tblW w:w="0" w:type="auto"/>
        <w:tblInd w:w="-572" w:type="dxa"/>
        <w:tblLook w:val="04A0" w:firstRow="1" w:lastRow="0" w:firstColumn="1" w:lastColumn="0" w:noHBand="0" w:noVBand="1"/>
      </w:tblPr>
      <w:tblGrid>
        <w:gridCol w:w="750"/>
        <w:gridCol w:w="1723"/>
        <w:gridCol w:w="1870"/>
        <w:gridCol w:w="2009"/>
        <w:gridCol w:w="2167"/>
        <w:gridCol w:w="1907"/>
      </w:tblGrid>
      <w:tr w:rsidR="004059D8" w:rsidRPr="0037304D" w:rsidTr="009F379B">
        <w:tc>
          <w:tcPr>
            <w:tcW w:w="723" w:type="dxa"/>
          </w:tcPr>
          <w:p w:rsidR="004059D8" w:rsidRPr="0037304D" w:rsidRDefault="004059D8" w:rsidP="00467502">
            <w:pPr>
              <w:rPr>
                <w:rFonts w:ascii="Liberation Serif" w:hAnsi="Liberation Serif" w:cs="Times New Roman"/>
                <w:sz w:val="24"/>
                <w:szCs w:val="24"/>
              </w:rPr>
            </w:pPr>
            <w:r w:rsidRPr="0037304D">
              <w:rPr>
                <w:rFonts w:ascii="Liberation Serif" w:hAnsi="Liberation Serif" w:cs="Times New Roman"/>
                <w:sz w:val="24"/>
                <w:szCs w:val="24"/>
              </w:rPr>
              <w:t>№</w:t>
            </w:r>
            <w:proofErr w:type="gramStart"/>
            <w:r w:rsidRPr="0037304D">
              <w:rPr>
                <w:rFonts w:ascii="Liberation Serif" w:hAnsi="Liberation Serif" w:cs="Times New Roman"/>
                <w:sz w:val="24"/>
                <w:szCs w:val="24"/>
              </w:rPr>
              <w:t>п</w:t>
            </w:r>
            <w:proofErr w:type="gramEnd"/>
            <w:r w:rsidRPr="0037304D">
              <w:rPr>
                <w:rFonts w:ascii="Liberation Serif" w:hAnsi="Liberation Serif" w:cs="Times New Roman"/>
                <w:sz w:val="24"/>
                <w:szCs w:val="24"/>
              </w:rPr>
              <w:t>/п</w:t>
            </w:r>
          </w:p>
        </w:tc>
        <w:tc>
          <w:tcPr>
            <w:tcW w:w="1646" w:type="dxa"/>
          </w:tcPr>
          <w:p w:rsidR="004059D8" w:rsidRPr="0037304D" w:rsidRDefault="004059D8" w:rsidP="00467502">
            <w:pPr>
              <w:rPr>
                <w:rFonts w:ascii="Liberation Serif" w:hAnsi="Liberation Serif" w:cs="Times New Roman"/>
                <w:sz w:val="24"/>
                <w:szCs w:val="24"/>
              </w:rPr>
            </w:pPr>
            <w:r w:rsidRPr="0037304D">
              <w:rPr>
                <w:rFonts w:ascii="Liberation Serif" w:hAnsi="Liberation Serif" w:cs="Times New Roman"/>
                <w:sz w:val="24"/>
                <w:szCs w:val="24"/>
              </w:rPr>
              <w:t>Торговый объект</w:t>
            </w:r>
          </w:p>
        </w:tc>
        <w:tc>
          <w:tcPr>
            <w:tcW w:w="1785" w:type="dxa"/>
          </w:tcPr>
          <w:p w:rsidR="004059D8" w:rsidRPr="0037304D" w:rsidRDefault="004059D8" w:rsidP="00467502">
            <w:pPr>
              <w:rPr>
                <w:rFonts w:ascii="Liberation Serif" w:hAnsi="Liberation Serif" w:cs="Times New Roman"/>
                <w:sz w:val="24"/>
                <w:szCs w:val="24"/>
              </w:rPr>
            </w:pPr>
            <w:r w:rsidRPr="0037304D">
              <w:rPr>
                <w:rFonts w:ascii="Liberation Serif" w:hAnsi="Liberation Serif" w:cs="Times New Roman"/>
                <w:sz w:val="24"/>
                <w:szCs w:val="24"/>
              </w:rPr>
              <w:t>Требования к внешнему виду торгового объекта</w:t>
            </w:r>
          </w:p>
        </w:tc>
        <w:tc>
          <w:tcPr>
            <w:tcW w:w="1917"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Площадь/</w:t>
            </w:r>
          </w:p>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габариты</w:t>
            </w:r>
          </w:p>
        </w:tc>
        <w:tc>
          <w:tcPr>
            <w:tcW w:w="2067"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Цветовое решение</w:t>
            </w:r>
          </w:p>
        </w:tc>
        <w:tc>
          <w:tcPr>
            <w:tcW w:w="2288"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Примечание</w:t>
            </w:r>
          </w:p>
        </w:tc>
      </w:tr>
      <w:tr w:rsidR="004059D8" w:rsidRPr="0037304D" w:rsidTr="009F379B">
        <w:trPr>
          <w:trHeight w:val="4944"/>
        </w:trPr>
        <w:tc>
          <w:tcPr>
            <w:tcW w:w="723"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1</w:t>
            </w:r>
            <w:r w:rsidR="009F379B" w:rsidRPr="0037304D">
              <w:rPr>
                <w:rFonts w:ascii="Liberation Serif" w:hAnsi="Liberation Serif" w:cs="Times New Roman"/>
                <w:sz w:val="24"/>
                <w:szCs w:val="24"/>
              </w:rPr>
              <w:t>.</w:t>
            </w:r>
          </w:p>
        </w:tc>
        <w:tc>
          <w:tcPr>
            <w:tcW w:w="1646"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Сезонное предприятие общественного питания (летнее кафе)</w:t>
            </w:r>
          </w:p>
        </w:tc>
        <w:tc>
          <w:tcPr>
            <w:tcW w:w="1785"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Владельцы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конструкциях, производить уборку и благоустройству прилегающей территории.</w:t>
            </w:r>
          </w:p>
        </w:tc>
        <w:tc>
          <w:tcPr>
            <w:tcW w:w="1917"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В соответствии с площадью предоставляемого участка</w:t>
            </w:r>
          </w:p>
        </w:tc>
        <w:tc>
          <w:tcPr>
            <w:tcW w:w="2067"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Разноцветное решение:</w:t>
            </w:r>
          </w:p>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 xml:space="preserve">при наличии корпоративного стиля – согласование с отделом архитектуры и градостроительства администрации городского округа </w:t>
            </w:r>
          </w:p>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Нижняя Салда</w:t>
            </w:r>
          </w:p>
        </w:tc>
        <w:tc>
          <w:tcPr>
            <w:tcW w:w="2288"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Не капитальное сооружение, возводимое для организации дополнительных мест отдыха и обслуживания посетителей.</w:t>
            </w:r>
          </w:p>
        </w:tc>
      </w:tr>
      <w:tr w:rsidR="004059D8" w:rsidRPr="0037304D" w:rsidTr="009F379B">
        <w:trPr>
          <w:trHeight w:val="2028"/>
        </w:trPr>
        <w:tc>
          <w:tcPr>
            <w:tcW w:w="723" w:type="dxa"/>
          </w:tcPr>
          <w:p w:rsidR="004059D8" w:rsidRPr="0037304D" w:rsidRDefault="009F379B" w:rsidP="00467502">
            <w:pPr>
              <w:jc w:val="center"/>
              <w:rPr>
                <w:rFonts w:ascii="Liberation Serif" w:hAnsi="Liberation Serif" w:cs="Times New Roman"/>
                <w:sz w:val="24"/>
                <w:szCs w:val="24"/>
              </w:rPr>
            </w:pPr>
            <w:r w:rsidRPr="0037304D">
              <w:rPr>
                <w:rFonts w:ascii="Liberation Serif" w:hAnsi="Liberation Serif" w:cs="Times New Roman"/>
                <w:sz w:val="24"/>
                <w:szCs w:val="24"/>
              </w:rPr>
              <w:t>2.</w:t>
            </w:r>
          </w:p>
        </w:tc>
        <w:tc>
          <w:tcPr>
            <w:tcW w:w="1646"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 xml:space="preserve">Киоск </w:t>
            </w:r>
          </w:p>
          <w:p w:rsidR="009F379B" w:rsidRPr="0037304D" w:rsidRDefault="009F379B" w:rsidP="00467502">
            <w:pPr>
              <w:jc w:val="center"/>
              <w:rPr>
                <w:rFonts w:ascii="Liberation Serif" w:hAnsi="Liberation Serif" w:cs="Times New Roman"/>
                <w:sz w:val="24"/>
                <w:szCs w:val="24"/>
              </w:rPr>
            </w:pPr>
            <w:r w:rsidRPr="0037304D">
              <w:rPr>
                <w:rFonts w:ascii="Liberation Serif" w:hAnsi="Liberation Serif" w:cs="Times New Roman"/>
                <w:sz w:val="24"/>
                <w:szCs w:val="24"/>
              </w:rPr>
              <w:t>(в том числе киоск с навесом)</w:t>
            </w:r>
          </w:p>
        </w:tc>
        <w:tc>
          <w:tcPr>
            <w:tcW w:w="1785"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 xml:space="preserve">Владельцы нестационарных торговых объектов обязаны обеспечить уход за их внешним видом: содержать в чистоте и порядке, своевременно красить и </w:t>
            </w:r>
            <w:r w:rsidRPr="0037304D">
              <w:rPr>
                <w:rFonts w:ascii="Liberation Serif" w:hAnsi="Liberation Serif" w:cs="Times New Roman"/>
                <w:sz w:val="24"/>
                <w:szCs w:val="24"/>
              </w:rPr>
              <w:lastRenderedPageBreak/>
              <w:t>устранять повреждения на вывесках, конструкциях, производить уборку и благоустройству прилегающей территории.</w:t>
            </w:r>
          </w:p>
        </w:tc>
        <w:tc>
          <w:tcPr>
            <w:tcW w:w="1917"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lastRenderedPageBreak/>
              <w:t>В соответствии с площадью предоставляемого участка</w:t>
            </w:r>
          </w:p>
        </w:tc>
        <w:tc>
          <w:tcPr>
            <w:tcW w:w="2067"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Разноцветное решение каркаса.</w:t>
            </w:r>
          </w:p>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 xml:space="preserve">При наличии корпоративного стиля – согласование с отделом архитектуры и градостроительства администрации городского округа </w:t>
            </w:r>
          </w:p>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Нижняя Салда</w:t>
            </w:r>
          </w:p>
        </w:tc>
        <w:tc>
          <w:tcPr>
            <w:tcW w:w="2288"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 xml:space="preserve">Каркас торговых объектов должен изготавливаться из несущих сварных металлических конструкций заводского изготовления. </w:t>
            </w:r>
            <w:proofErr w:type="gramStart"/>
            <w:r w:rsidRPr="0037304D">
              <w:rPr>
                <w:rFonts w:ascii="Liberation Serif" w:hAnsi="Liberation Serif" w:cs="Times New Roman"/>
                <w:sz w:val="24"/>
                <w:szCs w:val="24"/>
              </w:rPr>
              <w:t xml:space="preserve">Фасадное и боковое остекление </w:t>
            </w:r>
            <w:r w:rsidRPr="0037304D">
              <w:rPr>
                <w:rFonts w:ascii="Liberation Serif" w:hAnsi="Liberation Serif" w:cs="Times New Roman"/>
                <w:sz w:val="24"/>
                <w:szCs w:val="24"/>
              </w:rPr>
              <w:lastRenderedPageBreak/>
              <w:t>предусматривать из алюминиевых конструкций со стеклопакетами из витринного стекла (простого или тонированным с защитным антивандальным покрытием)</w:t>
            </w:r>
            <w:proofErr w:type="gramEnd"/>
          </w:p>
        </w:tc>
      </w:tr>
      <w:tr w:rsidR="004059D8" w:rsidRPr="0037304D" w:rsidTr="009F379B">
        <w:trPr>
          <w:trHeight w:val="1893"/>
        </w:trPr>
        <w:tc>
          <w:tcPr>
            <w:tcW w:w="723" w:type="dxa"/>
          </w:tcPr>
          <w:p w:rsidR="004059D8" w:rsidRPr="0037304D" w:rsidRDefault="009F379B" w:rsidP="00467502">
            <w:pPr>
              <w:jc w:val="center"/>
              <w:rPr>
                <w:rFonts w:ascii="Liberation Serif" w:hAnsi="Liberation Serif" w:cs="Times New Roman"/>
                <w:sz w:val="24"/>
                <w:szCs w:val="24"/>
              </w:rPr>
            </w:pPr>
            <w:r w:rsidRPr="0037304D">
              <w:rPr>
                <w:rFonts w:ascii="Liberation Serif" w:hAnsi="Liberation Serif" w:cs="Times New Roman"/>
                <w:sz w:val="24"/>
                <w:szCs w:val="24"/>
              </w:rPr>
              <w:lastRenderedPageBreak/>
              <w:t>3.</w:t>
            </w:r>
          </w:p>
        </w:tc>
        <w:tc>
          <w:tcPr>
            <w:tcW w:w="1646"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Киоск в составе остановочного комплекса</w:t>
            </w:r>
          </w:p>
        </w:tc>
        <w:tc>
          <w:tcPr>
            <w:tcW w:w="1785"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Владельцы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конструкциях, производить уборку и благоустройству прилегающей территории.</w:t>
            </w:r>
          </w:p>
        </w:tc>
        <w:tc>
          <w:tcPr>
            <w:tcW w:w="1917"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В соответствии с площадью предоставляемого участка</w:t>
            </w:r>
          </w:p>
        </w:tc>
        <w:tc>
          <w:tcPr>
            <w:tcW w:w="2067"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Разноцветное решение каркаса.</w:t>
            </w:r>
          </w:p>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 xml:space="preserve">При наличии корпоративного стиля – согласование с отделом архитектуры и градостроительства администрации городского округа </w:t>
            </w:r>
          </w:p>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Нижняя Салда</w:t>
            </w:r>
          </w:p>
        </w:tc>
        <w:tc>
          <w:tcPr>
            <w:tcW w:w="2288" w:type="dxa"/>
          </w:tcPr>
          <w:p w:rsidR="004059D8" w:rsidRPr="0037304D" w:rsidRDefault="004059D8" w:rsidP="00467502">
            <w:pPr>
              <w:jc w:val="center"/>
              <w:rPr>
                <w:rFonts w:ascii="Liberation Serif" w:hAnsi="Liberation Serif" w:cs="Times New Roman"/>
                <w:sz w:val="24"/>
                <w:szCs w:val="24"/>
              </w:rPr>
            </w:pPr>
          </w:p>
        </w:tc>
      </w:tr>
      <w:tr w:rsidR="004059D8" w:rsidRPr="0037304D" w:rsidTr="009F379B">
        <w:trPr>
          <w:trHeight w:val="4672"/>
        </w:trPr>
        <w:tc>
          <w:tcPr>
            <w:tcW w:w="723" w:type="dxa"/>
          </w:tcPr>
          <w:p w:rsidR="004059D8" w:rsidRPr="0037304D" w:rsidRDefault="009F379B" w:rsidP="00467502">
            <w:pPr>
              <w:jc w:val="center"/>
              <w:rPr>
                <w:rFonts w:ascii="Liberation Serif" w:hAnsi="Liberation Serif" w:cs="Times New Roman"/>
                <w:sz w:val="24"/>
                <w:szCs w:val="24"/>
              </w:rPr>
            </w:pPr>
            <w:r w:rsidRPr="0037304D">
              <w:rPr>
                <w:rFonts w:ascii="Liberation Serif" w:hAnsi="Liberation Serif" w:cs="Times New Roman"/>
                <w:sz w:val="24"/>
                <w:szCs w:val="24"/>
              </w:rPr>
              <w:t>4.</w:t>
            </w:r>
          </w:p>
        </w:tc>
        <w:tc>
          <w:tcPr>
            <w:tcW w:w="1646" w:type="dxa"/>
          </w:tcPr>
          <w:p w:rsidR="004059D8" w:rsidRPr="0037304D" w:rsidRDefault="004059D8" w:rsidP="009F379B">
            <w:pPr>
              <w:jc w:val="center"/>
              <w:rPr>
                <w:rFonts w:ascii="Liberation Serif" w:hAnsi="Liberation Serif" w:cs="Times New Roman"/>
                <w:sz w:val="24"/>
                <w:szCs w:val="24"/>
              </w:rPr>
            </w:pPr>
            <w:r w:rsidRPr="0037304D">
              <w:rPr>
                <w:rFonts w:ascii="Liberation Serif" w:hAnsi="Liberation Serif" w:cs="Times New Roman"/>
                <w:sz w:val="24"/>
                <w:szCs w:val="24"/>
              </w:rPr>
              <w:t xml:space="preserve">Павильон </w:t>
            </w:r>
          </w:p>
          <w:p w:rsidR="009F379B" w:rsidRPr="0037304D" w:rsidRDefault="009F379B" w:rsidP="009F379B">
            <w:pPr>
              <w:jc w:val="center"/>
              <w:rPr>
                <w:rFonts w:ascii="Liberation Serif" w:hAnsi="Liberation Serif" w:cs="Times New Roman"/>
                <w:sz w:val="24"/>
                <w:szCs w:val="24"/>
              </w:rPr>
            </w:pPr>
            <w:r w:rsidRPr="0037304D">
              <w:rPr>
                <w:rFonts w:ascii="Liberation Serif" w:hAnsi="Liberation Serif" w:cs="Times New Roman"/>
                <w:sz w:val="24"/>
                <w:szCs w:val="24"/>
              </w:rPr>
              <w:t>(в том числе павильон с навесом)</w:t>
            </w:r>
          </w:p>
        </w:tc>
        <w:tc>
          <w:tcPr>
            <w:tcW w:w="1785" w:type="dxa"/>
          </w:tcPr>
          <w:p w:rsidR="004059D8" w:rsidRPr="0037304D" w:rsidRDefault="009F379B" w:rsidP="00467502">
            <w:pPr>
              <w:jc w:val="center"/>
              <w:rPr>
                <w:rFonts w:ascii="Liberation Serif" w:hAnsi="Liberation Serif" w:cs="Times New Roman"/>
                <w:sz w:val="24"/>
                <w:szCs w:val="24"/>
              </w:rPr>
            </w:pPr>
            <w:r w:rsidRPr="0037304D">
              <w:rPr>
                <w:rFonts w:ascii="Liberation Serif" w:hAnsi="Liberation Serif" w:cs="Times New Roman"/>
                <w:sz w:val="24"/>
                <w:szCs w:val="24"/>
              </w:rPr>
              <w:t xml:space="preserve">Владельцы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w:t>
            </w:r>
            <w:r w:rsidRPr="0037304D">
              <w:rPr>
                <w:rFonts w:ascii="Liberation Serif" w:hAnsi="Liberation Serif" w:cs="Times New Roman"/>
                <w:sz w:val="24"/>
                <w:szCs w:val="24"/>
              </w:rPr>
              <w:lastRenderedPageBreak/>
              <w:t>конструкциях, производить уборку и благоустройству прилегающей территории.</w:t>
            </w:r>
          </w:p>
        </w:tc>
        <w:tc>
          <w:tcPr>
            <w:tcW w:w="1917"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lastRenderedPageBreak/>
              <w:t>В соответствии с площадью предоставляемого участка</w:t>
            </w:r>
          </w:p>
        </w:tc>
        <w:tc>
          <w:tcPr>
            <w:tcW w:w="2067"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Разноцветное решение тента</w:t>
            </w:r>
          </w:p>
        </w:tc>
        <w:tc>
          <w:tcPr>
            <w:tcW w:w="2288" w:type="dxa"/>
          </w:tcPr>
          <w:p w:rsidR="004059D8" w:rsidRPr="0037304D" w:rsidRDefault="004059D8" w:rsidP="00467502">
            <w:pPr>
              <w:jc w:val="center"/>
              <w:rPr>
                <w:rFonts w:ascii="Liberation Serif" w:hAnsi="Liberation Serif" w:cs="Times New Roman"/>
                <w:sz w:val="24"/>
                <w:szCs w:val="24"/>
              </w:rPr>
            </w:pPr>
            <w:r w:rsidRPr="0037304D">
              <w:rPr>
                <w:rFonts w:ascii="Liberation Serif" w:hAnsi="Liberation Serif" w:cs="Times New Roman"/>
                <w:sz w:val="24"/>
                <w:szCs w:val="24"/>
              </w:rPr>
              <w:t xml:space="preserve">Каркас торговых объектов должен изготавливаться из несущих сварных металлических конструкций заводского изготовления. </w:t>
            </w:r>
            <w:proofErr w:type="gramStart"/>
            <w:r w:rsidRPr="0037304D">
              <w:rPr>
                <w:rFonts w:ascii="Liberation Serif" w:hAnsi="Liberation Serif" w:cs="Times New Roman"/>
                <w:sz w:val="24"/>
                <w:szCs w:val="24"/>
              </w:rPr>
              <w:t xml:space="preserve">Фасадное и боковое остекление предусматривать из алюминиевых </w:t>
            </w:r>
            <w:r w:rsidRPr="0037304D">
              <w:rPr>
                <w:rFonts w:ascii="Liberation Serif" w:hAnsi="Liberation Serif" w:cs="Times New Roman"/>
                <w:sz w:val="24"/>
                <w:szCs w:val="24"/>
              </w:rPr>
              <w:lastRenderedPageBreak/>
              <w:t>конструкций со стеклопакетами из витринного стекла (простого или тонированным с защитным антивандальным покрытием)</w:t>
            </w:r>
            <w:proofErr w:type="gramEnd"/>
          </w:p>
        </w:tc>
      </w:tr>
    </w:tbl>
    <w:p w:rsidR="00BC7954" w:rsidRPr="00563195" w:rsidRDefault="00BC7954" w:rsidP="00122F69">
      <w:pPr>
        <w:autoSpaceDE w:val="0"/>
        <w:autoSpaceDN w:val="0"/>
        <w:adjustRightInd w:val="0"/>
        <w:spacing w:after="0" w:line="240" w:lineRule="auto"/>
        <w:ind w:firstLine="540"/>
        <w:jc w:val="both"/>
        <w:rPr>
          <w:rFonts w:ascii="Liberation Serif" w:hAnsi="Liberation Serif" w:cs="Times New Roman"/>
          <w:sz w:val="28"/>
          <w:szCs w:val="28"/>
        </w:rPr>
      </w:pPr>
    </w:p>
    <w:p w:rsidR="00BC7954" w:rsidRPr="00563195" w:rsidRDefault="00BC7954" w:rsidP="00122F69">
      <w:pPr>
        <w:autoSpaceDE w:val="0"/>
        <w:autoSpaceDN w:val="0"/>
        <w:adjustRightInd w:val="0"/>
        <w:spacing w:after="0" w:line="240" w:lineRule="auto"/>
        <w:ind w:firstLine="540"/>
        <w:jc w:val="both"/>
        <w:rPr>
          <w:rFonts w:ascii="Liberation Serif" w:hAnsi="Liberation Serif" w:cs="Times New Roman"/>
          <w:sz w:val="28"/>
          <w:szCs w:val="28"/>
        </w:rPr>
      </w:pPr>
    </w:p>
    <w:p w:rsidR="00BC7954" w:rsidRPr="00563195" w:rsidRDefault="00BC7954" w:rsidP="00122F69">
      <w:pPr>
        <w:autoSpaceDE w:val="0"/>
        <w:autoSpaceDN w:val="0"/>
        <w:adjustRightInd w:val="0"/>
        <w:spacing w:after="0" w:line="240" w:lineRule="auto"/>
        <w:ind w:firstLine="540"/>
        <w:jc w:val="both"/>
        <w:rPr>
          <w:rFonts w:ascii="Liberation Serif" w:hAnsi="Liberation Serif" w:cs="Times New Roman"/>
          <w:sz w:val="28"/>
          <w:szCs w:val="28"/>
        </w:rPr>
      </w:pPr>
    </w:p>
    <w:p w:rsidR="00BC7954" w:rsidRDefault="00BC7954"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37304D" w:rsidRPr="00563195" w:rsidRDefault="0037304D" w:rsidP="00122F69">
      <w:pPr>
        <w:autoSpaceDE w:val="0"/>
        <w:autoSpaceDN w:val="0"/>
        <w:adjustRightInd w:val="0"/>
        <w:spacing w:after="0" w:line="240" w:lineRule="auto"/>
        <w:ind w:firstLine="540"/>
        <w:jc w:val="both"/>
        <w:rPr>
          <w:rFonts w:ascii="Liberation Serif" w:hAnsi="Liberation Serif" w:cs="Times New Roman"/>
          <w:sz w:val="28"/>
          <w:szCs w:val="28"/>
        </w:rPr>
      </w:pPr>
    </w:p>
    <w:p w:rsidR="009F379B" w:rsidRPr="00563195" w:rsidRDefault="009F379B" w:rsidP="004A32E0">
      <w:pPr>
        <w:autoSpaceDE w:val="0"/>
        <w:autoSpaceDN w:val="0"/>
        <w:adjustRightInd w:val="0"/>
        <w:spacing w:after="0" w:line="240" w:lineRule="auto"/>
        <w:ind w:left="4820"/>
        <w:rPr>
          <w:rFonts w:ascii="Liberation Serif" w:hAnsi="Liberation Serif" w:cs="Times New Roman"/>
          <w:sz w:val="28"/>
          <w:szCs w:val="28"/>
        </w:rPr>
      </w:pPr>
    </w:p>
    <w:p w:rsidR="004A32E0" w:rsidRPr="00563195" w:rsidRDefault="004A32E0" w:rsidP="004A32E0">
      <w:pPr>
        <w:autoSpaceDE w:val="0"/>
        <w:autoSpaceDN w:val="0"/>
        <w:adjustRightInd w:val="0"/>
        <w:spacing w:after="0" w:line="240" w:lineRule="auto"/>
        <w:ind w:left="4820"/>
        <w:rPr>
          <w:rFonts w:ascii="Liberation Serif" w:hAnsi="Liberation Serif" w:cs="Times New Roman"/>
          <w:sz w:val="28"/>
          <w:szCs w:val="28"/>
        </w:rPr>
      </w:pPr>
      <w:r w:rsidRPr="00563195">
        <w:rPr>
          <w:rFonts w:ascii="Liberation Serif" w:hAnsi="Liberation Serif" w:cs="Times New Roman"/>
          <w:sz w:val="28"/>
          <w:szCs w:val="28"/>
        </w:rPr>
        <w:lastRenderedPageBreak/>
        <w:t xml:space="preserve">Приложение № 2 </w:t>
      </w:r>
    </w:p>
    <w:p w:rsidR="004A32E0" w:rsidRPr="00563195" w:rsidRDefault="004A32E0" w:rsidP="00C55914">
      <w:pPr>
        <w:autoSpaceDE w:val="0"/>
        <w:autoSpaceDN w:val="0"/>
        <w:adjustRightInd w:val="0"/>
        <w:spacing w:after="0" w:line="240" w:lineRule="auto"/>
        <w:ind w:left="4820"/>
        <w:rPr>
          <w:rFonts w:ascii="Liberation Serif" w:hAnsi="Liberation Serif" w:cs="Times New Roman"/>
          <w:sz w:val="28"/>
          <w:szCs w:val="28"/>
        </w:rPr>
      </w:pPr>
      <w:r w:rsidRPr="00563195">
        <w:rPr>
          <w:rFonts w:ascii="Liberation Serif" w:hAnsi="Liberation Serif" w:cs="Times New Roman"/>
          <w:sz w:val="28"/>
          <w:szCs w:val="28"/>
        </w:rPr>
        <w:t xml:space="preserve">к </w:t>
      </w:r>
      <w:r w:rsidR="001E5ACF" w:rsidRPr="00563195">
        <w:rPr>
          <w:rFonts w:ascii="Liberation Serif" w:hAnsi="Liberation Serif" w:cs="Times New Roman"/>
          <w:sz w:val="28"/>
          <w:szCs w:val="28"/>
        </w:rPr>
        <w:t>Условиям</w:t>
      </w:r>
      <w:r w:rsidRPr="00563195">
        <w:rPr>
          <w:rFonts w:ascii="Liberation Serif" w:hAnsi="Liberation Serif" w:cs="Times New Roman"/>
          <w:sz w:val="28"/>
          <w:szCs w:val="28"/>
        </w:rPr>
        <w:t xml:space="preserve"> </w:t>
      </w:r>
      <w:r w:rsidR="001E5ACF" w:rsidRPr="00563195">
        <w:rPr>
          <w:rFonts w:ascii="Liberation Serif" w:hAnsi="Liberation Serif" w:cs="Times New Roman"/>
          <w:sz w:val="28"/>
          <w:szCs w:val="28"/>
        </w:rPr>
        <w:t xml:space="preserve">размещения нестационарных </w:t>
      </w:r>
      <w:r w:rsidRPr="00563195">
        <w:rPr>
          <w:rFonts w:ascii="Liberation Serif" w:hAnsi="Liberation Serif" w:cs="Times New Roman"/>
          <w:sz w:val="28"/>
          <w:szCs w:val="28"/>
        </w:rPr>
        <w:t>т</w:t>
      </w:r>
      <w:r w:rsidR="001E5ACF" w:rsidRPr="00563195">
        <w:rPr>
          <w:rFonts w:ascii="Liberation Serif" w:hAnsi="Liberation Serif" w:cs="Times New Roman"/>
          <w:sz w:val="28"/>
          <w:szCs w:val="28"/>
        </w:rPr>
        <w:t xml:space="preserve">орговых объектов на территории </w:t>
      </w:r>
      <w:r w:rsidRPr="00563195">
        <w:rPr>
          <w:rFonts w:ascii="Liberation Serif" w:hAnsi="Liberation Serif" w:cs="Times New Roman"/>
          <w:sz w:val="28"/>
          <w:szCs w:val="28"/>
        </w:rPr>
        <w:t>городского округа</w:t>
      </w:r>
      <w:r w:rsidR="001E5ACF" w:rsidRPr="00563195">
        <w:rPr>
          <w:rFonts w:ascii="Liberation Serif" w:hAnsi="Liberation Serif" w:cs="Times New Roman"/>
          <w:sz w:val="28"/>
          <w:szCs w:val="28"/>
        </w:rPr>
        <w:t xml:space="preserve"> Нижняя Салда</w:t>
      </w:r>
    </w:p>
    <w:p w:rsidR="00BC7954" w:rsidRPr="00563195" w:rsidRDefault="00BC7954" w:rsidP="00BC7954">
      <w:pPr>
        <w:rPr>
          <w:rFonts w:ascii="Liberation Serif" w:hAnsi="Liberation Serif"/>
          <w:sz w:val="28"/>
          <w:szCs w:val="28"/>
        </w:rPr>
      </w:pPr>
    </w:p>
    <w:p w:rsidR="007841AC" w:rsidRPr="00563195" w:rsidRDefault="007841AC" w:rsidP="007841AC">
      <w:pPr>
        <w:jc w:val="center"/>
        <w:rPr>
          <w:rFonts w:ascii="Liberation Serif" w:hAnsi="Liberation Serif"/>
          <w:b/>
          <w:sz w:val="28"/>
          <w:szCs w:val="28"/>
        </w:rPr>
      </w:pPr>
      <w:r w:rsidRPr="00563195">
        <w:rPr>
          <w:rFonts w:ascii="Liberation Serif" w:hAnsi="Liberation Serif" w:cs="Times New Roman"/>
          <w:b/>
          <w:sz w:val="28"/>
          <w:szCs w:val="28"/>
        </w:rPr>
        <w:t>Методика расчета платы за размещение нестационарных торговых объектов на территории городского округа Нижняя Салда</w:t>
      </w:r>
    </w:p>
    <w:p w:rsidR="007841AC" w:rsidRPr="00563195" w:rsidRDefault="007841AC" w:rsidP="007841AC">
      <w:pPr>
        <w:pStyle w:val="a3"/>
        <w:autoSpaceDE w:val="0"/>
        <w:autoSpaceDN w:val="0"/>
        <w:adjustRightInd w:val="0"/>
        <w:spacing w:after="0" w:line="240" w:lineRule="auto"/>
        <w:ind w:left="360"/>
        <w:jc w:val="both"/>
        <w:rPr>
          <w:rFonts w:ascii="Liberation Serif" w:hAnsi="Liberation Serif" w:cs="Times New Roman"/>
          <w:sz w:val="28"/>
          <w:szCs w:val="28"/>
        </w:rPr>
      </w:pPr>
    </w:p>
    <w:p w:rsidR="007841AC" w:rsidRPr="00563195" w:rsidRDefault="007841AC" w:rsidP="007841AC">
      <w:pPr>
        <w:pStyle w:val="a3"/>
        <w:numPr>
          <w:ilvl w:val="0"/>
          <w:numId w:val="14"/>
        </w:numPr>
        <w:autoSpaceDE w:val="0"/>
        <w:autoSpaceDN w:val="0"/>
        <w:adjustRightInd w:val="0"/>
        <w:spacing w:after="0" w:line="240" w:lineRule="auto"/>
        <w:jc w:val="both"/>
        <w:rPr>
          <w:rFonts w:ascii="Liberation Serif" w:hAnsi="Liberation Serif" w:cs="Times New Roman"/>
          <w:sz w:val="28"/>
          <w:szCs w:val="28"/>
        </w:rPr>
      </w:pPr>
      <w:r w:rsidRPr="00563195">
        <w:rPr>
          <w:rFonts w:ascii="Liberation Serif" w:hAnsi="Liberation Serif" w:cs="Times New Roman"/>
          <w:sz w:val="28"/>
          <w:szCs w:val="28"/>
        </w:rPr>
        <w:t>Плата за размещение нестационарного торгового объекта рассчитывается на календарный год по формуле:</w:t>
      </w:r>
    </w:p>
    <w:p w:rsidR="00563195" w:rsidRPr="00563195" w:rsidRDefault="00563195" w:rsidP="00563195">
      <w:pPr>
        <w:autoSpaceDE w:val="0"/>
        <w:autoSpaceDN w:val="0"/>
        <w:adjustRightInd w:val="0"/>
        <w:spacing w:after="0" w:line="240" w:lineRule="auto"/>
        <w:jc w:val="both"/>
        <w:rPr>
          <w:rFonts w:ascii="Liberation Serif" w:hAnsi="Liberation Serif" w:cs="Times New Roman"/>
          <w:sz w:val="28"/>
          <w:szCs w:val="28"/>
        </w:rPr>
      </w:pPr>
    </w:p>
    <w:p w:rsidR="005E5BBF" w:rsidRPr="00563195" w:rsidRDefault="00563195" w:rsidP="005E5BBF">
      <w:pPr>
        <w:autoSpaceDE w:val="0"/>
        <w:autoSpaceDN w:val="0"/>
        <w:adjustRightInd w:val="0"/>
        <w:spacing w:after="0" w:line="240" w:lineRule="auto"/>
        <w:jc w:val="both"/>
        <w:rPr>
          <w:rFonts w:ascii="Liberation Serif" w:hAnsi="Liberation Serif" w:cs="Times New Roman"/>
          <w:sz w:val="28"/>
          <w:szCs w:val="28"/>
          <w:vertAlign w:val="subscript"/>
        </w:rPr>
      </w:pPr>
      <w:r w:rsidRPr="00563195">
        <w:rPr>
          <w:rFonts w:ascii="Liberation Serif" w:hAnsi="Liberation Serif" w:cs="Times New Roman"/>
          <w:sz w:val="28"/>
          <w:szCs w:val="28"/>
        </w:rPr>
        <w:t xml:space="preserve">                                  </w:t>
      </w:r>
      <w:proofErr w:type="spellStart"/>
      <w:r w:rsidRPr="00563195">
        <w:rPr>
          <w:rFonts w:ascii="Liberation Serif" w:hAnsi="Liberation Serif" w:cs="Times New Roman"/>
          <w:sz w:val="28"/>
          <w:szCs w:val="28"/>
        </w:rPr>
        <w:t>РПл</w:t>
      </w:r>
      <w:proofErr w:type="spellEnd"/>
      <w:r w:rsidRPr="00563195">
        <w:rPr>
          <w:rFonts w:ascii="Liberation Serif" w:hAnsi="Liberation Serif" w:cs="Times New Roman"/>
          <w:sz w:val="28"/>
          <w:szCs w:val="28"/>
        </w:rPr>
        <w:t xml:space="preserve"> = </w:t>
      </w:r>
      <w:proofErr w:type="spellStart"/>
      <w:r w:rsidRPr="00563195">
        <w:rPr>
          <w:rFonts w:ascii="Liberation Serif" w:hAnsi="Liberation Serif" w:cs="Times New Roman"/>
          <w:sz w:val="28"/>
          <w:szCs w:val="28"/>
        </w:rPr>
        <w:t>Бр</w:t>
      </w:r>
      <w:proofErr w:type="spellEnd"/>
      <w:r w:rsidRPr="00563195">
        <w:rPr>
          <w:rFonts w:ascii="Liberation Serif" w:hAnsi="Liberation Serif" w:cs="Times New Roman"/>
          <w:sz w:val="28"/>
          <w:szCs w:val="28"/>
        </w:rPr>
        <w:t xml:space="preserve"> × К</w:t>
      </w:r>
      <w:proofErr w:type="gramStart"/>
      <w:r w:rsidRPr="00563195">
        <w:rPr>
          <w:rFonts w:ascii="Liberation Serif" w:hAnsi="Liberation Serif" w:cs="Times New Roman"/>
          <w:sz w:val="28"/>
          <w:szCs w:val="28"/>
          <w:vertAlign w:val="subscript"/>
        </w:rPr>
        <w:t>1</w:t>
      </w:r>
      <w:proofErr w:type="gramEnd"/>
      <w:r w:rsidRPr="00563195">
        <w:rPr>
          <w:rFonts w:ascii="Liberation Serif" w:hAnsi="Liberation Serif" w:cs="Times New Roman"/>
          <w:sz w:val="28"/>
          <w:szCs w:val="28"/>
          <w:vertAlign w:val="subscript"/>
        </w:rPr>
        <w:t xml:space="preserve"> </w:t>
      </w:r>
      <w:r w:rsidRPr="00563195">
        <w:rPr>
          <w:rFonts w:ascii="Liberation Serif" w:hAnsi="Liberation Serif" w:cs="Times New Roman"/>
          <w:sz w:val="28"/>
          <w:szCs w:val="28"/>
        </w:rPr>
        <w:t>× К</w:t>
      </w:r>
      <w:r w:rsidRPr="00563195">
        <w:rPr>
          <w:rFonts w:ascii="Liberation Serif" w:hAnsi="Liberation Serif" w:cs="Times New Roman"/>
          <w:sz w:val="28"/>
          <w:szCs w:val="28"/>
          <w:vertAlign w:val="subscript"/>
        </w:rPr>
        <w:t xml:space="preserve">2 </w:t>
      </w:r>
      <w:r w:rsidRPr="00563195">
        <w:rPr>
          <w:rFonts w:ascii="Liberation Serif" w:hAnsi="Liberation Serif" w:cs="Times New Roman"/>
          <w:sz w:val="28"/>
          <w:szCs w:val="28"/>
        </w:rPr>
        <w:t>× К</w:t>
      </w:r>
      <w:r w:rsidRPr="00563195">
        <w:rPr>
          <w:rFonts w:ascii="Liberation Serif" w:hAnsi="Liberation Serif" w:cs="Times New Roman"/>
          <w:sz w:val="28"/>
          <w:szCs w:val="28"/>
          <w:vertAlign w:val="subscript"/>
        </w:rPr>
        <w:t>3</w:t>
      </w:r>
      <w:r w:rsidR="005E5BBF" w:rsidRPr="00563195">
        <w:rPr>
          <w:rFonts w:ascii="Liberation Serif" w:hAnsi="Liberation Serif" w:cs="Times New Roman"/>
          <w:sz w:val="28"/>
          <w:szCs w:val="28"/>
        </w:rPr>
        <w:t>, где</w:t>
      </w:r>
    </w:p>
    <w:p w:rsidR="007841AC" w:rsidRPr="00563195" w:rsidRDefault="007841AC" w:rsidP="007841AC">
      <w:pPr>
        <w:pStyle w:val="a3"/>
        <w:autoSpaceDE w:val="0"/>
        <w:autoSpaceDN w:val="0"/>
        <w:adjustRightInd w:val="0"/>
        <w:spacing w:after="0" w:line="240" w:lineRule="auto"/>
        <w:ind w:left="360"/>
        <w:jc w:val="both"/>
        <w:rPr>
          <w:rFonts w:ascii="Liberation Serif" w:hAnsi="Liberation Serif" w:cs="Times New Roman"/>
          <w:sz w:val="28"/>
          <w:szCs w:val="28"/>
        </w:rPr>
      </w:pPr>
    </w:p>
    <w:p w:rsidR="005E5BBF" w:rsidRPr="00563195" w:rsidRDefault="00563195" w:rsidP="005E5BBF">
      <w:pPr>
        <w:rPr>
          <w:rFonts w:ascii="Liberation Serif" w:hAnsi="Liberation Serif"/>
          <w:sz w:val="28"/>
          <w:szCs w:val="28"/>
        </w:rPr>
      </w:pPr>
      <w:proofErr w:type="spellStart"/>
      <w:r w:rsidRPr="00563195">
        <w:rPr>
          <w:rFonts w:ascii="Liberation Serif" w:hAnsi="Liberation Serif"/>
          <w:sz w:val="28"/>
          <w:szCs w:val="28"/>
        </w:rPr>
        <w:t>РПл</w:t>
      </w:r>
      <w:proofErr w:type="spellEnd"/>
      <w:r w:rsidR="005E5BBF" w:rsidRPr="00563195">
        <w:rPr>
          <w:rFonts w:ascii="Liberation Serif" w:hAnsi="Liberation Serif"/>
          <w:sz w:val="28"/>
          <w:szCs w:val="28"/>
        </w:rPr>
        <w:t xml:space="preserve"> - размер платы по договору на размещение нестационарного торгового объекта;</w:t>
      </w:r>
    </w:p>
    <w:p w:rsidR="005E5BBF" w:rsidRPr="00563195" w:rsidRDefault="00563195" w:rsidP="005E5BBF">
      <w:pPr>
        <w:rPr>
          <w:rFonts w:ascii="Liberation Serif" w:hAnsi="Liberation Serif"/>
          <w:sz w:val="28"/>
          <w:szCs w:val="28"/>
        </w:rPr>
      </w:pPr>
      <w:proofErr w:type="spellStart"/>
      <w:r w:rsidRPr="00563195">
        <w:rPr>
          <w:rFonts w:ascii="Liberation Serif" w:hAnsi="Liberation Serif"/>
          <w:sz w:val="28"/>
          <w:szCs w:val="28"/>
        </w:rPr>
        <w:t>Бр</w:t>
      </w:r>
      <w:proofErr w:type="spellEnd"/>
      <w:r w:rsidR="005E5BBF" w:rsidRPr="00563195">
        <w:rPr>
          <w:rFonts w:ascii="Liberation Serif" w:hAnsi="Liberation Serif"/>
          <w:sz w:val="28"/>
          <w:szCs w:val="28"/>
        </w:rPr>
        <w:t xml:space="preserve"> - базовый размер платы по договору на размещение нес</w:t>
      </w:r>
      <w:r w:rsidRPr="00563195">
        <w:rPr>
          <w:rFonts w:ascii="Liberation Serif" w:hAnsi="Liberation Serif"/>
          <w:sz w:val="28"/>
          <w:szCs w:val="28"/>
        </w:rPr>
        <w:t>тационарного торгового объекта</w:t>
      </w:r>
      <w:r w:rsidR="005E5BBF" w:rsidRPr="00563195">
        <w:rPr>
          <w:rFonts w:ascii="Liberation Serif" w:hAnsi="Liberation Serif"/>
          <w:sz w:val="28"/>
          <w:szCs w:val="28"/>
        </w:rPr>
        <w:t>;</w:t>
      </w:r>
    </w:p>
    <w:p w:rsidR="00563195" w:rsidRPr="00563195" w:rsidRDefault="00563195" w:rsidP="005E5BBF">
      <w:pPr>
        <w:rPr>
          <w:rFonts w:ascii="Liberation Serif" w:hAnsi="Liberation Serif"/>
          <w:sz w:val="28"/>
          <w:szCs w:val="28"/>
        </w:rPr>
      </w:pPr>
      <w:r w:rsidRPr="00563195">
        <w:rPr>
          <w:rFonts w:ascii="Liberation Serif" w:hAnsi="Liberation Serif" w:cs="Times New Roman"/>
          <w:sz w:val="28"/>
          <w:szCs w:val="28"/>
        </w:rPr>
        <w:t>К</w:t>
      </w:r>
      <w:proofErr w:type="gramStart"/>
      <w:r w:rsidRPr="00563195">
        <w:rPr>
          <w:rFonts w:ascii="Liberation Serif" w:hAnsi="Liberation Serif" w:cs="Times New Roman"/>
          <w:sz w:val="28"/>
          <w:szCs w:val="28"/>
          <w:vertAlign w:val="subscript"/>
        </w:rPr>
        <w:t>1</w:t>
      </w:r>
      <w:proofErr w:type="gramEnd"/>
      <w:r w:rsidR="005E5BBF" w:rsidRPr="00563195">
        <w:rPr>
          <w:rFonts w:ascii="Liberation Serif" w:hAnsi="Liberation Serif"/>
          <w:sz w:val="28"/>
          <w:szCs w:val="28"/>
        </w:rPr>
        <w:t xml:space="preserve"> - коэффициент, </w:t>
      </w:r>
      <w:r w:rsidRPr="00563195">
        <w:rPr>
          <w:rFonts w:ascii="Liberation Serif" w:hAnsi="Liberation Serif"/>
          <w:sz w:val="28"/>
          <w:szCs w:val="28"/>
        </w:rPr>
        <w:t>учитывающий площадь объекта;</w:t>
      </w:r>
    </w:p>
    <w:p w:rsidR="005E5BBF" w:rsidRPr="00563195" w:rsidRDefault="00563195" w:rsidP="005E5BBF">
      <w:pPr>
        <w:rPr>
          <w:rFonts w:ascii="Liberation Serif" w:hAnsi="Liberation Serif"/>
          <w:sz w:val="28"/>
          <w:szCs w:val="28"/>
        </w:rPr>
      </w:pPr>
      <w:r w:rsidRPr="00563195">
        <w:rPr>
          <w:rFonts w:ascii="Liberation Serif" w:hAnsi="Liberation Serif" w:cs="Times New Roman"/>
          <w:sz w:val="28"/>
          <w:szCs w:val="28"/>
        </w:rPr>
        <w:t>К</w:t>
      </w:r>
      <w:proofErr w:type="gramStart"/>
      <w:r w:rsidRPr="00563195">
        <w:rPr>
          <w:rFonts w:ascii="Liberation Serif" w:hAnsi="Liberation Serif" w:cs="Times New Roman"/>
          <w:sz w:val="28"/>
          <w:szCs w:val="28"/>
          <w:vertAlign w:val="subscript"/>
        </w:rPr>
        <w:t>2</w:t>
      </w:r>
      <w:proofErr w:type="gramEnd"/>
      <w:r w:rsidRPr="00563195">
        <w:rPr>
          <w:rFonts w:ascii="Liberation Serif" w:hAnsi="Liberation Serif"/>
          <w:sz w:val="28"/>
          <w:szCs w:val="28"/>
        </w:rPr>
        <w:t xml:space="preserve"> - коэффициент, </w:t>
      </w:r>
      <w:r w:rsidR="005E5BBF" w:rsidRPr="00563195">
        <w:rPr>
          <w:rFonts w:ascii="Liberation Serif" w:hAnsi="Liberation Serif"/>
          <w:sz w:val="28"/>
          <w:szCs w:val="28"/>
        </w:rPr>
        <w:t>учитывающий территориальное месторасположение объекта;</w:t>
      </w:r>
    </w:p>
    <w:p w:rsidR="005E5BBF" w:rsidRDefault="00563195" w:rsidP="005E5BBF">
      <w:pPr>
        <w:rPr>
          <w:rFonts w:ascii="Liberation Serif" w:hAnsi="Liberation Serif" w:cs="Times New Roman"/>
          <w:sz w:val="28"/>
          <w:szCs w:val="28"/>
        </w:rPr>
      </w:pPr>
      <w:r w:rsidRPr="00563195">
        <w:rPr>
          <w:rFonts w:ascii="Liberation Serif" w:hAnsi="Liberation Serif" w:cs="Times New Roman"/>
          <w:sz w:val="28"/>
          <w:szCs w:val="28"/>
        </w:rPr>
        <w:t>К</w:t>
      </w:r>
      <w:r w:rsidRPr="00563195">
        <w:rPr>
          <w:rFonts w:ascii="Liberation Serif" w:hAnsi="Liberation Serif" w:cs="Times New Roman"/>
          <w:sz w:val="28"/>
          <w:szCs w:val="28"/>
          <w:vertAlign w:val="subscript"/>
        </w:rPr>
        <w:t xml:space="preserve">3 </w:t>
      </w:r>
      <w:r w:rsidRPr="0037304D">
        <w:rPr>
          <w:rFonts w:ascii="Liberation Serif" w:hAnsi="Liberation Serif" w:cs="Times New Roman"/>
          <w:sz w:val="28"/>
          <w:szCs w:val="28"/>
        </w:rPr>
        <w:t>– коэффициент, учитывающий вид нестационарного торгового объекта.</w:t>
      </w:r>
    </w:p>
    <w:p w:rsidR="0037304D" w:rsidRDefault="0037304D" w:rsidP="0037304D">
      <w:pPr>
        <w:pStyle w:val="1"/>
        <w:rPr>
          <w:rFonts w:ascii="Liberation Serif" w:hAnsi="Liberation Serif"/>
          <w:sz w:val="28"/>
          <w:szCs w:val="28"/>
        </w:rPr>
      </w:pPr>
      <w:bookmarkStart w:id="8" w:name="sub_1101"/>
      <w:r w:rsidRPr="0037304D">
        <w:rPr>
          <w:rFonts w:ascii="Liberation Serif" w:hAnsi="Liberation Serif"/>
          <w:sz w:val="28"/>
          <w:szCs w:val="28"/>
        </w:rPr>
        <w:t>Таблица базов</w:t>
      </w:r>
      <w:r w:rsidR="00C42581">
        <w:rPr>
          <w:rFonts w:ascii="Liberation Serif" w:hAnsi="Liberation Serif"/>
          <w:sz w:val="28"/>
          <w:szCs w:val="28"/>
        </w:rPr>
        <w:t>ых</w:t>
      </w:r>
      <w:r w:rsidRPr="0037304D">
        <w:rPr>
          <w:rFonts w:ascii="Liberation Serif" w:hAnsi="Liberation Serif"/>
          <w:sz w:val="28"/>
          <w:szCs w:val="28"/>
        </w:rPr>
        <w:t xml:space="preserve"> размер</w:t>
      </w:r>
      <w:r w:rsidR="00C42581">
        <w:rPr>
          <w:rFonts w:ascii="Liberation Serif" w:hAnsi="Liberation Serif"/>
          <w:sz w:val="28"/>
          <w:szCs w:val="28"/>
        </w:rPr>
        <w:t>ов</w:t>
      </w:r>
      <w:r w:rsidRPr="0037304D">
        <w:rPr>
          <w:rFonts w:ascii="Liberation Serif" w:hAnsi="Liberation Serif"/>
          <w:sz w:val="28"/>
          <w:szCs w:val="28"/>
        </w:rPr>
        <w:t xml:space="preserve"> платы по договору на размещение нестационарного торгового объекта на территории городского округа</w:t>
      </w:r>
      <w:r>
        <w:rPr>
          <w:rFonts w:ascii="Liberation Serif" w:hAnsi="Liberation Serif"/>
          <w:sz w:val="28"/>
          <w:szCs w:val="28"/>
        </w:rPr>
        <w:t xml:space="preserve"> Нижняя Салда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106"/>
        <w:gridCol w:w="2693"/>
      </w:tblGrid>
      <w:tr w:rsidR="0037304D" w:rsidTr="00272EF6">
        <w:tc>
          <w:tcPr>
            <w:tcW w:w="840" w:type="dxa"/>
            <w:tcBorders>
              <w:top w:val="single" w:sz="4" w:space="0" w:color="auto"/>
              <w:bottom w:val="single" w:sz="4" w:space="0" w:color="auto"/>
              <w:right w:val="single" w:sz="4" w:space="0" w:color="auto"/>
            </w:tcBorders>
          </w:tcPr>
          <w:p w:rsidR="0037304D" w:rsidRDefault="0037304D" w:rsidP="003A313C">
            <w:pPr>
              <w:pStyle w:val="ac"/>
              <w:jc w:val="center"/>
            </w:pPr>
            <w:r>
              <w:t xml:space="preserve">№ </w:t>
            </w:r>
            <w:proofErr w:type="gramStart"/>
            <w:r>
              <w:t>п</w:t>
            </w:r>
            <w:proofErr w:type="gramEnd"/>
            <w:r>
              <w:t>/п</w:t>
            </w:r>
          </w:p>
        </w:tc>
        <w:tc>
          <w:tcPr>
            <w:tcW w:w="6106" w:type="dxa"/>
            <w:tcBorders>
              <w:top w:val="single" w:sz="4" w:space="0" w:color="auto"/>
              <w:left w:val="single" w:sz="4" w:space="0" w:color="auto"/>
              <w:bottom w:val="single" w:sz="4" w:space="0" w:color="auto"/>
              <w:right w:val="single" w:sz="4" w:space="0" w:color="auto"/>
            </w:tcBorders>
          </w:tcPr>
          <w:p w:rsidR="0037304D" w:rsidRDefault="0037304D" w:rsidP="003A313C">
            <w:pPr>
              <w:pStyle w:val="ac"/>
              <w:jc w:val="center"/>
            </w:pPr>
            <w:r>
              <w:t>Ассортиментный перечень</w:t>
            </w:r>
          </w:p>
          <w:p w:rsidR="0037304D" w:rsidRDefault="0037304D" w:rsidP="003A313C">
            <w:pPr>
              <w:pStyle w:val="ac"/>
              <w:jc w:val="center"/>
            </w:pPr>
            <w:r>
              <w:t>реализуемых товаров (работ, услуг)</w:t>
            </w:r>
          </w:p>
        </w:tc>
        <w:tc>
          <w:tcPr>
            <w:tcW w:w="2693" w:type="dxa"/>
            <w:tcBorders>
              <w:top w:val="single" w:sz="4" w:space="0" w:color="auto"/>
              <w:left w:val="single" w:sz="4" w:space="0" w:color="auto"/>
              <w:bottom w:val="single" w:sz="4" w:space="0" w:color="auto"/>
            </w:tcBorders>
          </w:tcPr>
          <w:p w:rsidR="0037304D" w:rsidRDefault="0037304D" w:rsidP="00A404E2">
            <w:pPr>
              <w:pStyle w:val="ac"/>
              <w:jc w:val="center"/>
            </w:pPr>
            <w:r>
              <w:t>Базовая начальная цена (</w:t>
            </w:r>
            <w:proofErr w:type="spellStart"/>
            <w:r>
              <w:t>Бр</w:t>
            </w:r>
            <w:proofErr w:type="spellEnd"/>
            <w:r>
              <w:t xml:space="preserve">) (руб./место) </w:t>
            </w:r>
          </w:p>
        </w:tc>
      </w:tr>
      <w:tr w:rsidR="0037304D" w:rsidTr="00272EF6">
        <w:tc>
          <w:tcPr>
            <w:tcW w:w="840" w:type="dxa"/>
            <w:tcBorders>
              <w:top w:val="single" w:sz="4" w:space="0" w:color="auto"/>
              <w:bottom w:val="single" w:sz="4" w:space="0" w:color="auto"/>
              <w:right w:val="single" w:sz="4" w:space="0" w:color="auto"/>
            </w:tcBorders>
          </w:tcPr>
          <w:p w:rsidR="0037304D" w:rsidRDefault="0037304D" w:rsidP="003A313C">
            <w:pPr>
              <w:pStyle w:val="ac"/>
              <w:jc w:val="center"/>
            </w:pPr>
            <w:r>
              <w:t>1.</w:t>
            </w:r>
          </w:p>
        </w:tc>
        <w:tc>
          <w:tcPr>
            <w:tcW w:w="6106" w:type="dxa"/>
            <w:tcBorders>
              <w:top w:val="single" w:sz="4" w:space="0" w:color="auto"/>
              <w:left w:val="single" w:sz="4" w:space="0" w:color="auto"/>
              <w:bottom w:val="single" w:sz="4" w:space="0" w:color="auto"/>
              <w:right w:val="single" w:sz="4" w:space="0" w:color="auto"/>
            </w:tcBorders>
          </w:tcPr>
          <w:p w:rsidR="0037304D" w:rsidRDefault="0037304D" w:rsidP="003A313C">
            <w:pPr>
              <w:pStyle w:val="ad"/>
            </w:pPr>
            <w:r>
              <w:t>Розничная продажа продовольственных товаров</w:t>
            </w:r>
          </w:p>
        </w:tc>
        <w:tc>
          <w:tcPr>
            <w:tcW w:w="2693" w:type="dxa"/>
            <w:tcBorders>
              <w:top w:val="single" w:sz="4" w:space="0" w:color="auto"/>
              <w:left w:val="single" w:sz="4" w:space="0" w:color="auto"/>
              <w:bottom w:val="single" w:sz="4" w:space="0" w:color="auto"/>
            </w:tcBorders>
          </w:tcPr>
          <w:p w:rsidR="0037304D" w:rsidRDefault="00913FFE" w:rsidP="00913FFE">
            <w:pPr>
              <w:pStyle w:val="ac"/>
              <w:jc w:val="center"/>
            </w:pPr>
            <w:r>
              <w:t>700</w:t>
            </w:r>
          </w:p>
        </w:tc>
      </w:tr>
      <w:tr w:rsidR="0037304D" w:rsidTr="00272EF6">
        <w:tc>
          <w:tcPr>
            <w:tcW w:w="840" w:type="dxa"/>
            <w:tcBorders>
              <w:top w:val="single" w:sz="4" w:space="0" w:color="auto"/>
              <w:bottom w:val="single" w:sz="4" w:space="0" w:color="auto"/>
              <w:right w:val="single" w:sz="4" w:space="0" w:color="auto"/>
            </w:tcBorders>
          </w:tcPr>
          <w:p w:rsidR="0037304D" w:rsidRDefault="004B5520" w:rsidP="003A313C">
            <w:pPr>
              <w:pStyle w:val="ac"/>
              <w:jc w:val="center"/>
            </w:pPr>
            <w:r>
              <w:t>2</w:t>
            </w:r>
            <w:r w:rsidR="0037304D">
              <w:t>.</w:t>
            </w:r>
          </w:p>
        </w:tc>
        <w:tc>
          <w:tcPr>
            <w:tcW w:w="6106" w:type="dxa"/>
            <w:tcBorders>
              <w:top w:val="single" w:sz="4" w:space="0" w:color="auto"/>
              <w:left w:val="single" w:sz="4" w:space="0" w:color="auto"/>
              <w:bottom w:val="single" w:sz="4" w:space="0" w:color="auto"/>
              <w:right w:val="single" w:sz="4" w:space="0" w:color="auto"/>
            </w:tcBorders>
          </w:tcPr>
          <w:p w:rsidR="0037304D" w:rsidRDefault="0037304D" w:rsidP="003A313C">
            <w:pPr>
              <w:pStyle w:val="ad"/>
            </w:pPr>
            <w:r>
              <w:t>Розничная продажа непродовольственных товаров</w:t>
            </w:r>
          </w:p>
        </w:tc>
        <w:tc>
          <w:tcPr>
            <w:tcW w:w="2693" w:type="dxa"/>
            <w:tcBorders>
              <w:top w:val="single" w:sz="4" w:space="0" w:color="auto"/>
              <w:left w:val="single" w:sz="4" w:space="0" w:color="auto"/>
              <w:bottom w:val="single" w:sz="4" w:space="0" w:color="auto"/>
            </w:tcBorders>
          </w:tcPr>
          <w:p w:rsidR="0037304D" w:rsidRDefault="00913FFE" w:rsidP="009A3E33">
            <w:pPr>
              <w:pStyle w:val="ac"/>
              <w:jc w:val="center"/>
            </w:pPr>
            <w:r>
              <w:t>7</w:t>
            </w:r>
            <w:r w:rsidR="00A404E2">
              <w:t>00</w:t>
            </w:r>
          </w:p>
        </w:tc>
      </w:tr>
      <w:tr w:rsidR="0037304D" w:rsidTr="00272EF6">
        <w:tc>
          <w:tcPr>
            <w:tcW w:w="840" w:type="dxa"/>
            <w:tcBorders>
              <w:top w:val="single" w:sz="4" w:space="0" w:color="auto"/>
              <w:bottom w:val="single" w:sz="4" w:space="0" w:color="auto"/>
              <w:right w:val="single" w:sz="4" w:space="0" w:color="auto"/>
            </w:tcBorders>
          </w:tcPr>
          <w:p w:rsidR="0037304D" w:rsidRDefault="004B5520" w:rsidP="003A313C">
            <w:pPr>
              <w:pStyle w:val="ac"/>
              <w:jc w:val="center"/>
            </w:pPr>
            <w:r>
              <w:t>3</w:t>
            </w:r>
            <w:r w:rsidR="0037304D">
              <w:t>.</w:t>
            </w:r>
          </w:p>
        </w:tc>
        <w:tc>
          <w:tcPr>
            <w:tcW w:w="6106" w:type="dxa"/>
            <w:tcBorders>
              <w:top w:val="single" w:sz="4" w:space="0" w:color="auto"/>
              <w:left w:val="single" w:sz="4" w:space="0" w:color="auto"/>
              <w:bottom w:val="single" w:sz="4" w:space="0" w:color="auto"/>
              <w:right w:val="single" w:sz="4" w:space="0" w:color="auto"/>
            </w:tcBorders>
          </w:tcPr>
          <w:p w:rsidR="0037304D" w:rsidRDefault="0037304D" w:rsidP="003A313C">
            <w:pPr>
              <w:pStyle w:val="ad"/>
            </w:pPr>
            <w:r>
              <w:t>Реализация в одном объекте печатной продукции и сопутствующих товаров</w:t>
            </w:r>
          </w:p>
        </w:tc>
        <w:tc>
          <w:tcPr>
            <w:tcW w:w="2693" w:type="dxa"/>
            <w:tcBorders>
              <w:top w:val="single" w:sz="4" w:space="0" w:color="auto"/>
              <w:left w:val="single" w:sz="4" w:space="0" w:color="auto"/>
              <w:bottom w:val="single" w:sz="4" w:space="0" w:color="auto"/>
            </w:tcBorders>
          </w:tcPr>
          <w:p w:rsidR="0037304D" w:rsidRDefault="0037304D" w:rsidP="009A3E33">
            <w:pPr>
              <w:pStyle w:val="ac"/>
              <w:jc w:val="center"/>
            </w:pPr>
            <w:r>
              <w:t>350</w:t>
            </w:r>
          </w:p>
        </w:tc>
      </w:tr>
      <w:tr w:rsidR="0037304D" w:rsidTr="00272EF6">
        <w:tc>
          <w:tcPr>
            <w:tcW w:w="840" w:type="dxa"/>
            <w:tcBorders>
              <w:top w:val="single" w:sz="4" w:space="0" w:color="auto"/>
              <w:bottom w:val="single" w:sz="4" w:space="0" w:color="auto"/>
              <w:right w:val="single" w:sz="4" w:space="0" w:color="auto"/>
            </w:tcBorders>
          </w:tcPr>
          <w:p w:rsidR="0037304D" w:rsidRDefault="004B5520" w:rsidP="003A313C">
            <w:pPr>
              <w:pStyle w:val="ac"/>
              <w:jc w:val="center"/>
            </w:pPr>
            <w:r>
              <w:t>4</w:t>
            </w:r>
            <w:r w:rsidR="0037304D">
              <w:t>.</w:t>
            </w:r>
          </w:p>
        </w:tc>
        <w:tc>
          <w:tcPr>
            <w:tcW w:w="6106" w:type="dxa"/>
            <w:tcBorders>
              <w:top w:val="single" w:sz="4" w:space="0" w:color="auto"/>
              <w:left w:val="single" w:sz="4" w:space="0" w:color="auto"/>
              <w:bottom w:val="single" w:sz="4" w:space="0" w:color="auto"/>
              <w:right w:val="single" w:sz="4" w:space="0" w:color="auto"/>
            </w:tcBorders>
          </w:tcPr>
          <w:p w:rsidR="0037304D" w:rsidRDefault="0037304D" w:rsidP="0037304D">
            <w:pPr>
              <w:pStyle w:val="ad"/>
            </w:pPr>
            <w:r>
              <w:t>Реализация в одном объекте продовольственных и непродовольственных товаров</w:t>
            </w:r>
          </w:p>
        </w:tc>
        <w:tc>
          <w:tcPr>
            <w:tcW w:w="2693" w:type="dxa"/>
            <w:tcBorders>
              <w:top w:val="single" w:sz="4" w:space="0" w:color="auto"/>
              <w:left w:val="single" w:sz="4" w:space="0" w:color="auto"/>
              <w:bottom w:val="single" w:sz="4" w:space="0" w:color="auto"/>
            </w:tcBorders>
          </w:tcPr>
          <w:p w:rsidR="0037304D" w:rsidRDefault="00A404E2" w:rsidP="009A3E33">
            <w:pPr>
              <w:pStyle w:val="ac"/>
              <w:jc w:val="center"/>
            </w:pPr>
            <w:r>
              <w:t>10</w:t>
            </w:r>
            <w:r w:rsidR="0037304D">
              <w:t>00</w:t>
            </w:r>
          </w:p>
        </w:tc>
      </w:tr>
      <w:tr w:rsidR="0037304D" w:rsidTr="00272EF6">
        <w:tc>
          <w:tcPr>
            <w:tcW w:w="840" w:type="dxa"/>
            <w:tcBorders>
              <w:top w:val="single" w:sz="4" w:space="0" w:color="auto"/>
              <w:bottom w:val="single" w:sz="4" w:space="0" w:color="auto"/>
              <w:right w:val="single" w:sz="4" w:space="0" w:color="auto"/>
            </w:tcBorders>
          </w:tcPr>
          <w:p w:rsidR="0037304D" w:rsidRDefault="004B5520" w:rsidP="003A313C">
            <w:pPr>
              <w:pStyle w:val="ac"/>
              <w:jc w:val="center"/>
            </w:pPr>
            <w:r>
              <w:t>6</w:t>
            </w:r>
            <w:r w:rsidR="0037304D">
              <w:t>.</w:t>
            </w:r>
          </w:p>
        </w:tc>
        <w:tc>
          <w:tcPr>
            <w:tcW w:w="6106" w:type="dxa"/>
            <w:tcBorders>
              <w:top w:val="single" w:sz="4" w:space="0" w:color="auto"/>
              <w:left w:val="single" w:sz="4" w:space="0" w:color="auto"/>
              <w:bottom w:val="single" w:sz="4" w:space="0" w:color="auto"/>
              <w:right w:val="single" w:sz="4" w:space="0" w:color="auto"/>
            </w:tcBorders>
          </w:tcPr>
          <w:p w:rsidR="0037304D" w:rsidRDefault="0037304D" w:rsidP="003A313C">
            <w:pPr>
              <w:pStyle w:val="ad"/>
            </w:pPr>
            <w:proofErr w:type="spellStart"/>
            <w:r>
              <w:t>Автосервисные</w:t>
            </w:r>
            <w:proofErr w:type="spellEnd"/>
            <w:r>
              <w:t xml:space="preserve"> услуги</w:t>
            </w:r>
          </w:p>
        </w:tc>
        <w:tc>
          <w:tcPr>
            <w:tcW w:w="2693" w:type="dxa"/>
            <w:tcBorders>
              <w:top w:val="single" w:sz="4" w:space="0" w:color="auto"/>
              <w:left w:val="single" w:sz="4" w:space="0" w:color="auto"/>
              <w:bottom w:val="single" w:sz="4" w:space="0" w:color="auto"/>
            </w:tcBorders>
          </w:tcPr>
          <w:p w:rsidR="0037304D" w:rsidRDefault="00ED1B6E" w:rsidP="009A3E33">
            <w:pPr>
              <w:pStyle w:val="ac"/>
              <w:jc w:val="center"/>
            </w:pPr>
            <w:r>
              <w:t>250</w:t>
            </w:r>
          </w:p>
        </w:tc>
      </w:tr>
      <w:tr w:rsidR="0037304D" w:rsidTr="00272EF6">
        <w:tc>
          <w:tcPr>
            <w:tcW w:w="840" w:type="dxa"/>
            <w:tcBorders>
              <w:top w:val="single" w:sz="4" w:space="0" w:color="auto"/>
              <w:bottom w:val="single" w:sz="4" w:space="0" w:color="auto"/>
              <w:right w:val="single" w:sz="4" w:space="0" w:color="auto"/>
            </w:tcBorders>
          </w:tcPr>
          <w:p w:rsidR="0037304D" w:rsidRDefault="004B5520" w:rsidP="003A313C">
            <w:pPr>
              <w:pStyle w:val="ac"/>
              <w:jc w:val="center"/>
            </w:pPr>
            <w:r>
              <w:t>7.</w:t>
            </w:r>
          </w:p>
        </w:tc>
        <w:tc>
          <w:tcPr>
            <w:tcW w:w="6106" w:type="dxa"/>
            <w:tcBorders>
              <w:top w:val="single" w:sz="4" w:space="0" w:color="auto"/>
              <w:left w:val="single" w:sz="4" w:space="0" w:color="auto"/>
              <w:bottom w:val="single" w:sz="4" w:space="0" w:color="auto"/>
              <w:right w:val="single" w:sz="4" w:space="0" w:color="auto"/>
            </w:tcBorders>
          </w:tcPr>
          <w:p w:rsidR="0037304D" w:rsidRDefault="0037304D" w:rsidP="003A313C">
            <w:pPr>
              <w:pStyle w:val="ad"/>
            </w:pPr>
            <w:proofErr w:type="spellStart"/>
            <w:r>
              <w:t>Автосервисные</w:t>
            </w:r>
            <w:proofErr w:type="spellEnd"/>
            <w:r>
              <w:t xml:space="preserve"> услуги, бытовые услуги</w:t>
            </w:r>
          </w:p>
        </w:tc>
        <w:tc>
          <w:tcPr>
            <w:tcW w:w="2693" w:type="dxa"/>
            <w:tcBorders>
              <w:top w:val="single" w:sz="4" w:space="0" w:color="auto"/>
              <w:left w:val="single" w:sz="4" w:space="0" w:color="auto"/>
              <w:bottom w:val="single" w:sz="4" w:space="0" w:color="auto"/>
            </w:tcBorders>
          </w:tcPr>
          <w:p w:rsidR="0037304D" w:rsidRDefault="00ED1B6E" w:rsidP="003A313C">
            <w:pPr>
              <w:pStyle w:val="ac"/>
              <w:jc w:val="center"/>
            </w:pPr>
            <w:r>
              <w:t>400</w:t>
            </w:r>
          </w:p>
        </w:tc>
      </w:tr>
      <w:tr w:rsidR="0037304D" w:rsidTr="00272EF6">
        <w:tc>
          <w:tcPr>
            <w:tcW w:w="840" w:type="dxa"/>
            <w:tcBorders>
              <w:top w:val="single" w:sz="4" w:space="0" w:color="auto"/>
              <w:bottom w:val="single" w:sz="4" w:space="0" w:color="auto"/>
              <w:right w:val="single" w:sz="4" w:space="0" w:color="auto"/>
            </w:tcBorders>
          </w:tcPr>
          <w:p w:rsidR="0037304D" w:rsidRDefault="004B5520" w:rsidP="003A313C">
            <w:pPr>
              <w:pStyle w:val="ac"/>
              <w:jc w:val="center"/>
            </w:pPr>
            <w:r>
              <w:t>8</w:t>
            </w:r>
            <w:r w:rsidR="0037304D">
              <w:t>.</w:t>
            </w:r>
          </w:p>
        </w:tc>
        <w:tc>
          <w:tcPr>
            <w:tcW w:w="6106" w:type="dxa"/>
            <w:tcBorders>
              <w:top w:val="single" w:sz="4" w:space="0" w:color="auto"/>
              <w:left w:val="single" w:sz="4" w:space="0" w:color="auto"/>
              <w:bottom w:val="single" w:sz="4" w:space="0" w:color="auto"/>
              <w:right w:val="single" w:sz="4" w:space="0" w:color="auto"/>
            </w:tcBorders>
          </w:tcPr>
          <w:p w:rsidR="0037304D" w:rsidRDefault="0037304D" w:rsidP="003A313C">
            <w:pPr>
              <w:pStyle w:val="ad"/>
            </w:pPr>
            <w:r>
              <w:t>Оказание услуг общественного питания</w:t>
            </w:r>
          </w:p>
        </w:tc>
        <w:tc>
          <w:tcPr>
            <w:tcW w:w="2693" w:type="dxa"/>
            <w:tcBorders>
              <w:top w:val="single" w:sz="4" w:space="0" w:color="auto"/>
              <w:left w:val="single" w:sz="4" w:space="0" w:color="auto"/>
              <w:bottom w:val="single" w:sz="4" w:space="0" w:color="auto"/>
            </w:tcBorders>
          </w:tcPr>
          <w:p w:rsidR="0037304D" w:rsidRDefault="0037304D" w:rsidP="009A3E33">
            <w:pPr>
              <w:pStyle w:val="ac"/>
              <w:jc w:val="center"/>
            </w:pPr>
            <w:r>
              <w:t>100</w:t>
            </w:r>
          </w:p>
        </w:tc>
      </w:tr>
      <w:tr w:rsidR="0037304D" w:rsidTr="00272EF6">
        <w:tc>
          <w:tcPr>
            <w:tcW w:w="840" w:type="dxa"/>
            <w:tcBorders>
              <w:top w:val="single" w:sz="4" w:space="0" w:color="auto"/>
              <w:bottom w:val="single" w:sz="4" w:space="0" w:color="auto"/>
              <w:right w:val="single" w:sz="4" w:space="0" w:color="auto"/>
            </w:tcBorders>
          </w:tcPr>
          <w:p w:rsidR="0037304D" w:rsidRDefault="004B5520" w:rsidP="003A313C">
            <w:pPr>
              <w:pStyle w:val="ac"/>
              <w:jc w:val="center"/>
            </w:pPr>
            <w:r>
              <w:t>9</w:t>
            </w:r>
            <w:r w:rsidR="0037304D">
              <w:t>.</w:t>
            </w:r>
          </w:p>
        </w:tc>
        <w:tc>
          <w:tcPr>
            <w:tcW w:w="6106" w:type="dxa"/>
            <w:tcBorders>
              <w:top w:val="single" w:sz="4" w:space="0" w:color="auto"/>
              <w:left w:val="single" w:sz="4" w:space="0" w:color="auto"/>
              <w:bottom w:val="single" w:sz="4" w:space="0" w:color="auto"/>
              <w:right w:val="single" w:sz="4" w:space="0" w:color="auto"/>
            </w:tcBorders>
          </w:tcPr>
          <w:p w:rsidR="0037304D" w:rsidRDefault="0037304D" w:rsidP="003A313C">
            <w:pPr>
              <w:pStyle w:val="ad"/>
            </w:pPr>
            <w:r>
              <w:t>Оказание бытовых услуг населению</w:t>
            </w:r>
          </w:p>
        </w:tc>
        <w:tc>
          <w:tcPr>
            <w:tcW w:w="2693" w:type="dxa"/>
            <w:tcBorders>
              <w:top w:val="single" w:sz="4" w:space="0" w:color="auto"/>
              <w:left w:val="single" w:sz="4" w:space="0" w:color="auto"/>
              <w:bottom w:val="single" w:sz="4" w:space="0" w:color="auto"/>
            </w:tcBorders>
          </w:tcPr>
          <w:p w:rsidR="0037304D" w:rsidRDefault="0037304D" w:rsidP="009A3E33">
            <w:pPr>
              <w:pStyle w:val="ac"/>
              <w:jc w:val="center"/>
            </w:pPr>
            <w:r>
              <w:t>50</w:t>
            </w:r>
          </w:p>
        </w:tc>
      </w:tr>
      <w:tr w:rsidR="0037304D" w:rsidTr="00272EF6">
        <w:tc>
          <w:tcPr>
            <w:tcW w:w="840" w:type="dxa"/>
            <w:tcBorders>
              <w:top w:val="single" w:sz="4" w:space="0" w:color="auto"/>
              <w:bottom w:val="single" w:sz="4" w:space="0" w:color="auto"/>
              <w:right w:val="single" w:sz="4" w:space="0" w:color="auto"/>
            </w:tcBorders>
          </w:tcPr>
          <w:p w:rsidR="0037304D" w:rsidRDefault="004B5520" w:rsidP="003A313C">
            <w:pPr>
              <w:pStyle w:val="ac"/>
              <w:jc w:val="center"/>
            </w:pPr>
            <w:r>
              <w:t>10</w:t>
            </w:r>
            <w:r w:rsidR="0037304D">
              <w:t>.</w:t>
            </w:r>
          </w:p>
        </w:tc>
        <w:tc>
          <w:tcPr>
            <w:tcW w:w="6106" w:type="dxa"/>
            <w:tcBorders>
              <w:top w:val="single" w:sz="4" w:space="0" w:color="auto"/>
              <w:left w:val="single" w:sz="4" w:space="0" w:color="auto"/>
              <w:bottom w:val="single" w:sz="4" w:space="0" w:color="auto"/>
              <w:right w:val="single" w:sz="4" w:space="0" w:color="auto"/>
            </w:tcBorders>
          </w:tcPr>
          <w:p w:rsidR="0037304D" w:rsidRDefault="0037304D" w:rsidP="003A313C">
            <w:pPr>
              <w:pStyle w:val="ad"/>
            </w:pPr>
            <w:r>
              <w:t>Услуги по подключению сотовой связи</w:t>
            </w:r>
          </w:p>
        </w:tc>
        <w:tc>
          <w:tcPr>
            <w:tcW w:w="2693" w:type="dxa"/>
            <w:tcBorders>
              <w:top w:val="single" w:sz="4" w:space="0" w:color="auto"/>
              <w:left w:val="single" w:sz="4" w:space="0" w:color="auto"/>
              <w:bottom w:val="single" w:sz="4" w:space="0" w:color="auto"/>
            </w:tcBorders>
          </w:tcPr>
          <w:p w:rsidR="0037304D" w:rsidRDefault="0037304D" w:rsidP="009A3E33">
            <w:pPr>
              <w:pStyle w:val="ac"/>
              <w:jc w:val="center"/>
            </w:pPr>
            <w:r>
              <w:t>150</w:t>
            </w:r>
          </w:p>
        </w:tc>
      </w:tr>
      <w:tr w:rsidR="0037304D" w:rsidTr="00272EF6">
        <w:tc>
          <w:tcPr>
            <w:tcW w:w="840" w:type="dxa"/>
            <w:tcBorders>
              <w:top w:val="single" w:sz="4" w:space="0" w:color="auto"/>
              <w:bottom w:val="single" w:sz="4" w:space="0" w:color="auto"/>
              <w:right w:val="single" w:sz="4" w:space="0" w:color="auto"/>
            </w:tcBorders>
          </w:tcPr>
          <w:p w:rsidR="0037304D" w:rsidRDefault="004B5520" w:rsidP="003A313C">
            <w:pPr>
              <w:pStyle w:val="ac"/>
              <w:jc w:val="center"/>
            </w:pPr>
            <w:r>
              <w:t>11</w:t>
            </w:r>
            <w:r w:rsidR="0037304D">
              <w:t>.</w:t>
            </w:r>
          </w:p>
        </w:tc>
        <w:tc>
          <w:tcPr>
            <w:tcW w:w="6106" w:type="dxa"/>
            <w:tcBorders>
              <w:top w:val="single" w:sz="4" w:space="0" w:color="auto"/>
              <w:left w:val="single" w:sz="4" w:space="0" w:color="auto"/>
              <w:bottom w:val="single" w:sz="4" w:space="0" w:color="auto"/>
              <w:right w:val="single" w:sz="4" w:space="0" w:color="auto"/>
            </w:tcBorders>
          </w:tcPr>
          <w:p w:rsidR="0037304D" w:rsidRDefault="0037304D" w:rsidP="003A313C">
            <w:pPr>
              <w:pStyle w:val="ad"/>
            </w:pPr>
            <w:r>
              <w:t>Прочие услуги</w:t>
            </w:r>
          </w:p>
        </w:tc>
        <w:tc>
          <w:tcPr>
            <w:tcW w:w="2693" w:type="dxa"/>
            <w:tcBorders>
              <w:top w:val="single" w:sz="4" w:space="0" w:color="auto"/>
              <w:left w:val="single" w:sz="4" w:space="0" w:color="auto"/>
              <w:bottom w:val="single" w:sz="4" w:space="0" w:color="auto"/>
            </w:tcBorders>
          </w:tcPr>
          <w:p w:rsidR="0037304D" w:rsidRDefault="0037304D" w:rsidP="009A3E33">
            <w:pPr>
              <w:pStyle w:val="ac"/>
              <w:jc w:val="center"/>
            </w:pPr>
            <w:r>
              <w:t>100</w:t>
            </w:r>
          </w:p>
        </w:tc>
      </w:tr>
      <w:bookmarkEnd w:id="8"/>
    </w:tbl>
    <w:p w:rsidR="003A313C" w:rsidRDefault="003A313C" w:rsidP="003A313C">
      <w:pPr>
        <w:pStyle w:val="ac"/>
        <w:jc w:val="center"/>
        <w:rPr>
          <w:rFonts w:ascii="Liberation Serif" w:eastAsiaTheme="minorHAnsi" w:hAnsi="Liberation Serif" w:cs="Times New Roman"/>
          <w:sz w:val="28"/>
          <w:szCs w:val="28"/>
          <w:lang w:eastAsia="en-US"/>
        </w:rPr>
      </w:pPr>
    </w:p>
    <w:p w:rsidR="003A313C" w:rsidRPr="003A313C" w:rsidRDefault="003A313C" w:rsidP="00C42581">
      <w:pPr>
        <w:pStyle w:val="ac"/>
        <w:rPr>
          <w:rFonts w:ascii="Liberation Serif" w:hAnsi="Liberation Serif" w:cs="Times New Roman"/>
          <w:sz w:val="28"/>
          <w:szCs w:val="28"/>
        </w:rPr>
      </w:pPr>
      <w:r>
        <w:rPr>
          <w:rFonts w:ascii="Liberation Serif" w:hAnsi="Liberation Serif" w:cs="Times New Roman"/>
          <w:sz w:val="28"/>
          <w:szCs w:val="28"/>
        </w:rPr>
        <w:tab/>
        <w:t>В случае</w:t>
      </w:r>
      <w:proofErr w:type="gramStart"/>
      <w:r>
        <w:rPr>
          <w:rFonts w:ascii="Liberation Serif" w:hAnsi="Liberation Serif" w:cs="Times New Roman"/>
          <w:sz w:val="28"/>
          <w:szCs w:val="28"/>
        </w:rPr>
        <w:t>,</w:t>
      </w:r>
      <w:proofErr w:type="gramEnd"/>
      <w:r>
        <w:rPr>
          <w:rFonts w:ascii="Liberation Serif" w:hAnsi="Liberation Serif" w:cs="Times New Roman"/>
          <w:sz w:val="28"/>
          <w:szCs w:val="28"/>
        </w:rPr>
        <w:t xml:space="preserve"> если специализация нестационарного торгового объекта включает в себя несколько видов </w:t>
      </w:r>
      <w:r w:rsidRPr="003A313C">
        <w:rPr>
          <w:rFonts w:ascii="Liberation Serif" w:hAnsi="Liberation Serif" w:cs="Times New Roman"/>
          <w:sz w:val="28"/>
          <w:szCs w:val="28"/>
        </w:rPr>
        <w:t>товаров</w:t>
      </w:r>
      <w:r>
        <w:rPr>
          <w:rFonts w:ascii="Liberation Serif" w:hAnsi="Liberation Serif" w:cs="Times New Roman"/>
          <w:sz w:val="28"/>
          <w:szCs w:val="28"/>
        </w:rPr>
        <w:t>, то применяется общая сумма базовых начальных цен.</w:t>
      </w:r>
    </w:p>
    <w:p w:rsidR="004B5520" w:rsidRPr="00835B2F" w:rsidRDefault="004B5520" w:rsidP="004B5520">
      <w:pPr>
        <w:autoSpaceDE w:val="0"/>
        <w:autoSpaceDN w:val="0"/>
        <w:adjustRightInd w:val="0"/>
        <w:spacing w:after="0" w:line="240" w:lineRule="auto"/>
        <w:ind w:firstLine="540"/>
        <w:jc w:val="center"/>
        <w:rPr>
          <w:rFonts w:ascii="Liberation Serif" w:hAnsi="Liberation Serif"/>
          <w:b/>
          <w:sz w:val="28"/>
          <w:szCs w:val="28"/>
        </w:rPr>
      </w:pPr>
      <w:r w:rsidRPr="00835B2F">
        <w:rPr>
          <w:rFonts w:ascii="Liberation Serif" w:hAnsi="Liberation Serif" w:cs="Times New Roman"/>
          <w:b/>
          <w:sz w:val="28"/>
          <w:szCs w:val="28"/>
        </w:rPr>
        <w:lastRenderedPageBreak/>
        <w:t>К</w:t>
      </w:r>
      <w:proofErr w:type="gramStart"/>
      <w:r w:rsidRPr="00835B2F">
        <w:rPr>
          <w:rFonts w:ascii="Liberation Serif" w:hAnsi="Liberation Serif" w:cs="Times New Roman"/>
          <w:b/>
          <w:sz w:val="28"/>
          <w:szCs w:val="28"/>
          <w:vertAlign w:val="subscript"/>
        </w:rPr>
        <w:t>1</w:t>
      </w:r>
      <w:proofErr w:type="gramEnd"/>
      <w:r w:rsidRPr="00835B2F">
        <w:rPr>
          <w:rFonts w:ascii="Liberation Serif" w:hAnsi="Liberation Serif"/>
          <w:b/>
          <w:sz w:val="28"/>
          <w:szCs w:val="28"/>
        </w:rPr>
        <w:t xml:space="preserve"> </w:t>
      </w:r>
      <w:r w:rsidR="00913FFE">
        <w:rPr>
          <w:rFonts w:ascii="Liberation Serif" w:hAnsi="Liberation Serif"/>
          <w:b/>
          <w:sz w:val="28"/>
          <w:szCs w:val="28"/>
        </w:rPr>
        <w:t>–</w:t>
      </w:r>
      <w:r w:rsidRPr="00835B2F">
        <w:rPr>
          <w:rFonts w:ascii="Liberation Serif" w:hAnsi="Liberation Serif"/>
          <w:b/>
          <w:sz w:val="28"/>
          <w:szCs w:val="28"/>
        </w:rPr>
        <w:t xml:space="preserve"> коэффициент, учитывающий площадь объекта</w:t>
      </w:r>
    </w:p>
    <w:p w:rsidR="004B5520" w:rsidRDefault="004B5520" w:rsidP="004B5520">
      <w:pPr>
        <w:autoSpaceDE w:val="0"/>
        <w:autoSpaceDN w:val="0"/>
        <w:adjustRightInd w:val="0"/>
        <w:spacing w:after="0" w:line="240" w:lineRule="auto"/>
        <w:ind w:firstLine="540"/>
        <w:jc w:val="center"/>
        <w:rPr>
          <w:rFonts w:ascii="Liberation Serif" w:hAnsi="Liberation Serif"/>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106"/>
        <w:gridCol w:w="2693"/>
      </w:tblGrid>
      <w:tr w:rsidR="004B5520" w:rsidTr="00272EF6">
        <w:tc>
          <w:tcPr>
            <w:tcW w:w="840" w:type="dxa"/>
            <w:tcBorders>
              <w:top w:val="single" w:sz="4" w:space="0" w:color="auto"/>
              <w:bottom w:val="single" w:sz="4" w:space="0" w:color="auto"/>
              <w:right w:val="single" w:sz="4" w:space="0" w:color="auto"/>
            </w:tcBorders>
          </w:tcPr>
          <w:p w:rsidR="004B5520" w:rsidRDefault="004B5520" w:rsidP="003A313C">
            <w:pPr>
              <w:pStyle w:val="ac"/>
              <w:jc w:val="center"/>
            </w:pPr>
            <w:r>
              <w:t xml:space="preserve">№ </w:t>
            </w:r>
            <w:proofErr w:type="gramStart"/>
            <w:r>
              <w:t>п</w:t>
            </w:r>
            <w:proofErr w:type="gramEnd"/>
            <w:r>
              <w:t>/п</w:t>
            </w:r>
          </w:p>
        </w:tc>
        <w:tc>
          <w:tcPr>
            <w:tcW w:w="6106" w:type="dxa"/>
            <w:tcBorders>
              <w:top w:val="single" w:sz="4" w:space="0" w:color="auto"/>
              <w:left w:val="single" w:sz="4" w:space="0" w:color="auto"/>
              <w:bottom w:val="single" w:sz="4" w:space="0" w:color="auto"/>
              <w:right w:val="single" w:sz="4" w:space="0" w:color="auto"/>
            </w:tcBorders>
          </w:tcPr>
          <w:p w:rsidR="004B5520" w:rsidRDefault="004B5520" w:rsidP="003A313C">
            <w:pPr>
              <w:pStyle w:val="ac"/>
              <w:jc w:val="center"/>
            </w:pPr>
            <w:r>
              <w:t>Наименование объекта</w:t>
            </w:r>
          </w:p>
        </w:tc>
        <w:tc>
          <w:tcPr>
            <w:tcW w:w="2693" w:type="dxa"/>
            <w:tcBorders>
              <w:top w:val="single" w:sz="4" w:space="0" w:color="auto"/>
              <w:left w:val="single" w:sz="4" w:space="0" w:color="auto"/>
              <w:bottom w:val="single" w:sz="4" w:space="0" w:color="auto"/>
            </w:tcBorders>
          </w:tcPr>
          <w:p w:rsidR="004B5520" w:rsidRDefault="00272EF6" w:rsidP="004B5520">
            <w:pPr>
              <w:pStyle w:val="ac"/>
              <w:jc w:val="center"/>
            </w:pPr>
            <w:r>
              <w:t>Значение коэффициента</w:t>
            </w:r>
            <w:r w:rsidR="004B5520">
              <w:t xml:space="preserve">  (</w:t>
            </w:r>
            <w:r w:rsidR="004B5520" w:rsidRPr="00563195">
              <w:rPr>
                <w:rFonts w:ascii="Liberation Serif" w:hAnsi="Liberation Serif" w:cs="Times New Roman"/>
                <w:sz w:val="28"/>
                <w:szCs w:val="28"/>
              </w:rPr>
              <w:t>К</w:t>
            </w:r>
            <w:proofErr w:type="gramStart"/>
            <w:r w:rsidR="004B5520" w:rsidRPr="00563195">
              <w:rPr>
                <w:rFonts w:ascii="Liberation Serif" w:hAnsi="Liberation Serif" w:cs="Times New Roman"/>
                <w:sz w:val="28"/>
                <w:szCs w:val="28"/>
                <w:vertAlign w:val="subscript"/>
              </w:rPr>
              <w:t>1</w:t>
            </w:r>
            <w:proofErr w:type="gramEnd"/>
            <w:r w:rsidR="004B5520">
              <w:rPr>
                <w:rFonts w:ascii="Liberation Serif" w:hAnsi="Liberation Serif" w:cs="Times New Roman"/>
                <w:sz w:val="28"/>
                <w:szCs w:val="28"/>
                <w:vertAlign w:val="subscript"/>
              </w:rPr>
              <w:t>)</w:t>
            </w:r>
          </w:p>
        </w:tc>
      </w:tr>
      <w:tr w:rsidR="00ED1B6E" w:rsidTr="00272EF6">
        <w:tc>
          <w:tcPr>
            <w:tcW w:w="840" w:type="dxa"/>
            <w:tcBorders>
              <w:top w:val="single" w:sz="4" w:space="0" w:color="auto"/>
              <w:bottom w:val="single" w:sz="4" w:space="0" w:color="auto"/>
              <w:right w:val="single" w:sz="4" w:space="0" w:color="auto"/>
            </w:tcBorders>
          </w:tcPr>
          <w:p w:rsidR="00ED1B6E" w:rsidRDefault="00C42581" w:rsidP="003A313C">
            <w:pPr>
              <w:pStyle w:val="ac"/>
              <w:jc w:val="center"/>
            </w:pPr>
            <w:r>
              <w:t>1.</w:t>
            </w:r>
          </w:p>
        </w:tc>
        <w:tc>
          <w:tcPr>
            <w:tcW w:w="6106" w:type="dxa"/>
            <w:tcBorders>
              <w:top w:val="single" w:sz="4" w:space="0" w:color="auto"/>
              <w:left w:val="single" w:sz="4" w:space="0" w:color="auto"/>
              <w:bottom w:val="single" w:sz="4" w:space="0" w:color="auto"/>
              <w:right w:val="single" w:sz="4" w:space="0" w:color="auto"/>
            </w:tcBorders>
          </w:tcPr>
          <w:p w:rsidR="00ED1B6E" w:rsidRDefault="00ED1B6E" w:rsidP="00ED1B6E">
            <w:pPr>
              <w:pStyle w:val="ac"/>
              <w:jc w:val="center"/>
            </w:pPr>
            <w:r>
              <w:t>Нестационарный объект площадью равной  135 и до 150 кв. метров</w:t>
            </w:r>
          </w:p>
        </w:tc>
        <w:tc>
          <w:tcPr>
            <w:tcW w:w="2693" w:type="dxa"/>
            <w:tcBorders>
              <w:top w:val="single" w:sz="4" w:space="0" w:color="auto"/>
              <w:left w:val="single" w:sz="4" w:space="0" w:color="auto"/>
              <w:bottom w:val="single" w:sz="4" w:space="0" w:color="auto"/>
            </w:tcBorders>
          </w:tcPr>
          <w:p w:rsidR="00ED1B6E" w:rsidRDefault="00ED1B6E" w:rsidP="004B5520">
            <w:pPr>
              <w:pStyle w:val="ac"/>
              <w:jc w:val="center"/>
            </w:pPr>
            <w:r>
              <w:t>7</w:t>
            </w:r>
          </w:p>
        </w:tc>
      </w:tr>
      <w:tr w:rsidR="00ED1B6E" w:rsidTr="00272EF6">
        <w:tc>
          <w:tcPr>
            <w:tcW w:w="840" w:type="dxa"/>
            <w:tcBorders>
              <w:top w:val="single" w:sz="4" w:space="0" w:color="auto"/>
              <w:bottom w:val="single" w:sz="4" w:space="0" w:color="auto"/>
              <w:right w:val="single" w:sz="4" w:space="0" w:color="auto"/>
            </w:tcBorders>
          </w:tcPr>
          <w:p w:rsidR="00ED1B6E" w:rsidRDefault="00C42581" w:rsidP="003A313C">
            <w:pPr>
              <w:pStyle w:val="ac"/>
              <w:jc w:val="center"/>
            </w:pPr>
            <w:r>
              <w:t>2.</w:t>
            </w:r>
          </w:p>
        </w:tc>
        <w:tc>
          <w:tcPr>
            <w:tcW w:w="6106" w:type="dxa"/>
            <w:tcBorders>
              <w:top w:val="single" w:sz="4" w:space="0" w:color="auto"/>
              <w:left w:val="single" w:sz="4" w:space="0" w:color="auto"/>
              <w:bottom w:val="single" w:sz="4" w:space="0" w:color="auto"/>
              <w:right w:val="single" w:sz="4" w:space="0" w:color="auto"/>
            </w:tcBorders>
          </w:tcPr>
          <w:p w:rsidR="00ED1B6E" w:rsidRDefault="00ED1B6E" w:rsidP="00ED1B6E">
            <w:pPr>
              <w:pStyle w:val="ac"/>
              <w:jc w:val="center"/>
            </w:pPr>
            <w:r>
              <w:t>Нестационарный объект площадью равной  120 и до 135 кв. метров</w:t>
            </w:r>
          </w:p>
        </w:tc>
        <w:tc>
          <w:tcPr>
            <w:tcW w:w="2693" w:type="dxa"/>
            <w:tcBorders>
              <w:top w:val="single" w:sz="4" w:space="0" w:color="auto"/>
              <w:left w:val="single" w:sz="4" w:space="0" w:color="auto"/>
              <w:bottom w:val="single" w:sz="4" w:space="0" w:color="auto"/>
            </w:tcBorders>
          </w:tcPr>
          <w:p w:rsidR="00ED1B6E" w:rsidRPr="00ED1B6E" w:rsidRDefault="00ED1B6E" w:rsidP="00ED1B6E">
            <w:pPr>
              <w:pStyle w:val="ac"/>
              <w:jc w:val="center"/>
            </w:pPr>
            <w:r>
              <w:t>6,5</w:t>
            </w:r>
          </w:p>
        </w:tc>
      </w:tr>
      <w:tr w:rsidR="00913FFE" w:rsidTr="00272EF6">
        <w:tc>
          <w:tcPr>
            <w:tcW w:w="840" w:type="dxa"/>
            <w:tcBorders>
              <w:top w:val="single" w:sz="4" w:space="0" w:color="auto"/>
              <w:bottom w:val="single" w:sz="4" w:space="0" w:color="auto"/>
              <w:right w:val="single" w:sz="4" w:space="0" w:color="auto"/>
            </w:tcBorders>
          </w:tcPr>
          <w:p w:rsidR="00913FFE" w:rsidRDefault="00C42581" w:rsidP="003A313C">
            <w:pPr>
              <w:pStyle w:val="ac"/>
              <w:jc w:val="center"/>
            </w:pPr>
            <w:r>
              <w:t>3.</w:t>
            </w:r>
          </w:p>
        </w:tc>
        <w:tc>
          <w:tcPr>
            <w:tcW w:w="6106" w:type="dxa"/>
            <w:tcBorders>
              <w:top w:val="single" w:sz="4" w:space="0" w:color="auto"/>
              <w:left w:val="single" w:sz="4" w:space="0" w:color="auto"/>
              <w:bottom w:val="single" w:sz="4" w:space="0" w:color="auto"/>
              <w:right w:val="single" w:sz="4" w:space="0" w:color="auto"/>
            </w:tcBorders>
          </w:tcPr>
          <w:p w:rsidR="00913FFE" w:rsidRDefault="00913FFE" w:rsidP="00ED1B6E">
            <w:pPr>
              <w:pStyle w:val="ac"/>
              <w:jc w:val="center"/>
            </w:pPr>
            <w:r>
              <w:t xml:space="preserve">Нестационарный объект площадью </w:t>
            </w:r>
            <w:r w:rsidR="00ED1B6E">
              <w:t>равной</w:t>
            </w:r>
            <w:r>
              <w:t xml:space="preserve"> 10</w:t>
            </w:r>
            <w:r w:rsidR="00ED1B6E">
              <w:t>5</w:t>
            </w:r>
            <w:r>
              <w:t xml:space="preserve"> </w:t>
            </w:r>
            <w:r w:rsidR="00ED1B6E">
              <w:t xml:space="preserve">и до 120 </w:t>
            </w:r>
            <w:proofErr w:type="spellStart"/>
            <w:r>
              <w:t>кв</w:t>
            </w:r>
            <w:proofErr w:type="gramStart"/>
            <w:r>
              <w:t>.м</w:t>
            </w:r>
            <w:proofErr w:type="gramEnd"/>
            <w:r>
              <w:t>етров</w:t>
            </w:r>
            <w:proofErr w:type="spellEnd"/>
          </w:p>
        </w:tc>
        <w:tc>
          <w:tcPr>
            <w:tcW w:w="2693" w:type="dxa"/>
            <w:tcBorders>
              <w:top w:val="single" w:sz="4" w:space="0" w:color="auto"/>
              <w:left w:val="single" w:sz="4" w:space="0" w:color="auto"/>
              <w:bottom w:val="single" w:sz="4" w:space="0" w:color="auto"/>
            </w:tcBorders>
          </w:tcPr>
          <w:p w:rsidR="00913FFE" w:rsidRDefault="00913FFE" w:rsidP="004B5520">
            <w:pPr>
              <w:pStyle w:val="ac"/>
              <w:jc w:val="center"/>
            </w:pPr>
            <w:r>
              <w:t>6</w:t>
            </w:r>
          </w:p>
        </w:tc>
      </w:tr>
      <w:tr w:rsidR="00913FFE" w:rsidTr="00272EF6">
        <w:tc>
          <w:tcPr>
            <w:tcW w:w="840" w:type="dxa"/>
            <w:tcBorders>
              <w:top w:val="single" w:sz="4" w:space="0" w:color="auto"/>
              <w:bottom w:val="single" w:sz="4" w:space="0" w:color="auto"/>
              <w:right w:val="single" w:sz="4" w:space="0" w:color="auto"/>
            </w:tcBorders>
          </w:tcPr>
          <w:p w:rsidR="00913FFE" w:rsidRDefault="00C42581" w:rsidP="003A313C">
            <w:pPr>
              <w:pStyle w:val="ac"/>
              <w:jc w:val="center"/>
            </w:pPr>
            <w:r>
              <w:t>4.</w:t>
            </w:r>
          </w:p>
        </w:tc>
        <w:tc>
          <w:tcPr>
            <w:tcW w:w="6106" w:type="dxa"/>
            <w:tcBorders>
              <w:top w:val="single" w:sz="4" w:space="0" w:color="auto"/>
              <w:left w:val="single" w:sz="4" w:space="0" w:color="auto"/>
              <w:bottom w:val="single" w:sz="4" w:space="0" w:color="auto"/>
              <w:right w:val="single" w:sz="4" w:space="0" w:color="auto"/>
            </w:tcBorders>
          </w:tcPr>
          <w:p w:rsidR="00913FFE" w:rsidRDefault="00913FFE" w:rsidP="00ED1B6E">
            <w:pPr>
              <w:pStyle w:val="ac"/>
              <w:jc w:val="center"/>
            </w:pPr>
            <w:r>
              <w:t xml:space="preserve">Нестационарный объект площадью </w:t>
            </w:r>
            <w:r w:rsidR="00ED1B6E">
              <w:t xml:space="preserve">равной </w:t>
            </w:r>
            <w:r>
              <w:t xml:space="preserve"> 90 </w:t>
            </w:r>
            <w:r w:rsidR="00ED1B6E">
              <w:t xml:space="preserve">и до 105 </w:t>
            </w:r>
            <w:r>
              <w:t>кв. метров</w:t>
            </w:r>
          </w:p>
        </w:tc>
        <w:tc>
          <w:tcPr>
            <w:tcW w:w="2693" w:type="dxa"/>
            <w:tcBorders>
              <w:top w:val="single" w:sz="4" w:space="0" w:color="auto"/>
              <w:left w:val="single" w:sz="4" w:space="0" w:color="auto"/>
              <w:bottom w:val="single" w:sz="4" w:space="0" w:color="auto"/>
            </w:tcBorders>
          </w:tcPr>
          <w:p w:rsidR="00913FFE" w:rsidRDefault="002901C9" w:rsidP="004B5520">
            <w:pPr>
              <w:pStyle w:val="ac"/>
              <w:jc w:val="center"/>
            </w:pPr>
            <w:r>
              <w:t>5</w:t>
            </w:r>
          </w:p>
        </w:tc>
      </w:tr>
      <w:tr w:rsidR="00913FFE" w:rsidTr="00272EF6">
        <w:tc>
          <w:tcPr>
            <w:tcW w:w="840" w:type="dxa"/>
            <w:tcBorders>
              <w:top w:val="single" w:sz="4" w:space="0" w:color="auto"/>
              <w:bottom w:val="single" w:sz="4" w:space="0" w:color="auto"/>
              <w:right w:val="single" w:sz="4" w:space="0" w:color="auto"/>
            </w:tcBorders>
          </w:tcPr>
          <w:p w:rsidR="00913FFE" w:rsidRDefault="00C42581" w:rsidP="003A313C">
            <w:pPr>
              <w:pStyle w:val="ac"/>
              <w:jc w:val="center"/>
            </w:pPr>
            <w:r>
              <w:t>5</w:t>
            </w:r>
            <w:r w:rsidR="00913FFE">
              <w:t>.</w:t>
            </w:r>
          </w:p>
        </w:tc>
        <w:tc>
          <w:tcPr>
            <w:tcW w:w="6106" w:type="dxa"/>
            <w:tcBorders>
              <w:top w:val="single" w:sz="4" w:space="0" w:color="auto"/>
              <w:left w:val="single" w:sz="4" w:space="0" w:color="auto"/>
              <w:bottom w:val="single" w:sz="4" w:space="0" w:color="auto"/>
              <w:right w:val="single" w:sz="4" w:space="0" w:color="auto"/>
            </w:tcBorders>
          </w:tcPr>
          <w:p w:rsidR="00913FFE" w:rsidRDefault="00913FFE" w:rsidP="002901C9">
            <w:pPr>
              <w:pStyle w:val="ac"/>
              <w:jc w:val="center"/>
            </w:pPr>
            <w:r>
              <w:t xml:space="preserve">Нестационарный объект площадью </w:t>
            </w:r>
            <w:r w:rsidR="002901C9">
              <w:t>равной 75 и до 90 кв. метров</w:t>
            </w:r>
          </w:p>
        </w:tc>
        <w:tc>
          <w:tcPr>
            <w:tcW w:w="2693" w:type="dxa"/>
            <w:tcBorders>
              <w:top w:val="single" w:sz="4" w:space="0" w:color="auto"/>
              <w:left w:val="single" w:sz="4" w:space="0" w:color="auto"/>
              <w:bottom w:val="single" w:sz="4" w:space="0" w:color="auto"/>
            </w:tcBorders>
          </w:tcPr>
          <w:p w:rsidR="00913FFE" w:rsidRDefault="002901C9" w:rsidP="004B5520">
            <w:pPr>
              <w:pStyle w:val="ac"/>
              <w:jc w:val="center"/>
            </w:pPr>
            <w:r>
              <w:t>4</w:t>
            </w:r>
            <w:r w:rsidR="00913FFE">
              <w:t>,5</w:t>
            </w:r>
          </w:p>
        </w:tc>
      </w:tr>
      <w:tr w:rsidR="004B5520" w:rsidTr="00272EF6">
        <w:tc>
          <w:tcPr>
            <w:tcW w:w="840" w:type="dxa"/>
            <w:tcBorders>
              <w:top w:val="single" w:sz="4" w:space="0" w:color="auto"/>
              <w:bottom w:val="single" w:sz="4" w:space="0" w:color="auto"/>
              <w:right w:val="single" w:sz="4" w:space="0" w:color="auto"/>
            </w:tcBorders>
          </w:tcPr>
          <w:p w:rsidR="004B5520" w:rsidRDefault="00C42581" w:rsidP="003A313C">
            <w:pPr>
              <w:pStyle w:val="ac"/>
              <w:jc w:val="center"/>
            </w:pPr>
            <w:r>
              <w:t>6</w:t>
            </w:r>
            <w:r w:rsidR="004B5520">
              <w:t>.</w:t>
            </w:r>
          </w:p>
        </w:tc>
        <w:tc>
          <w:tcPr>
            <w:tcW w:w="6106" w:type="dxa"/>
            <w:tcBorders>
              <w:top w:val="single" w:sz="4" w:space="0" w:color="auto"/>
              <w:left w:val="single" w:sz="4" w:space="0" w:color="auto"/>
              <w:bottom w:val="single" w:sz="4" w:space="0" w:color="auto"/>
              <w:right w:val="single" w:sz="4" w:space="0" w:color="auto"/>
            </w:tcBorders>
          </w:tcPr>
          <w:p w:rsidR="004B5520" w:rsidRDefault="004B5520" w:rsidP="002901C9">
            <w:pPr>
              <w:pStyle w:val="ad"/>
            </w:pPr>
            <w:r>
              <w:t xml:space="preserve">Нестационарный объект площадью </w:t>
            </w:r>
            <w:r w:rsidR="002901C9">
              <w:t>равной 60 и до 75 кв. метров</w:t>
            </w:r>
          </w:p>
        </w:tc>
        <w:tc>
          <w:tcPr>
            <w:tcW w:w="2693" w:type="dxa"/>
            <w:tcBorders>
              <w:top w:val="single" w:sz="4" w:space="0" w:color="auto"/>
              <w:left w:val="single" w:sz="4" w:space="0" w:color="auto"/>
              <w:bottom w:val="single" w:sz="4" w:space="0" w:color="auto"/>
            </w:tcBorders>
          </w:tcPr>
          <w:p w:rsidR="004B5520" w:rsidRDefault="002901C9" w:rsidP="003A313C">
            <w:pPr>
              <w:pStyle w:val="ac"/>
              <w:jc w:val="center"/>
            </w:pPr>
            <w:r>
              <w:t>3</w:t>
            </w:r>
            <w:r w:rsidR="004B5520">
              <w:t>,5</w:t>
            </w:r>
          </w:p>
        </w:tc>
      </w:tr>
      <w:tr w:rsidR="002901C9" w:rsidTr="00272EF6">
        <w:tc>
          <w:tcPr>
            <w:tcW w:w="840" w:type="dxa"/>
            <w:tcBorders>
              <w:top w:val="single" w:sz="4" w:space="0" w:color="auto"/>
              <w:bottom w:val="single" w:sz="4" w:space="0" w:color="auto"/>
              <w:right w:val="single" w:sz="4" w:space="0" w:color="auto"/>
            </w:tcBorders>
          </w:tcPr>
          <w:p w:rsidR="002901C9" w:rsidRDefault="00C42581" w:rsidP="003A313C">
            <w:pPr>
              <w:pStyle w:val="ac"/>
              <w:jc w:val="center"/>
            </w:pPr>
            <w:r>
              <w:t>7.</w:t>
            </w:r>
          </w:p>
        </w:tc>
        <w:tc>
          <w:tcPr>
            <w:tcW w:w="6106" w:type="dxa"/>
            <w:tcBorders>
              <w:top w:val="single" w:sz="4" w:space="0" w:color="auto"/>
              <w:left w:val="single" w:sz="4" w:space="0" w:color="auto"/>
              <w:bottom w:val="single" w:sz="4" w:space="0" w:color="auto"/>
              <w:right w:val="single" w:sz="4" w:space="0" w:color="auto"/>
            </w:tcBorders>
          </w:tcPr>
          <w:p w:rsidR="002901C9" w:rsidRDefault="002901C9" w:rsidP="002901C9">
            <w:pPr>
              <w:pStyle w:val="ad"/>
            </w:pPr>
            <w:r>
              <w:t>Нестационарный объект площадью, равной 45 и до 60 кв. метров</w:t>
            </w:r>
          </w:p>
        </w:tc>
        <w:tc>
          <w:tcPr>
            <w:tcW w:w="2693" w:type="dxa"/>
            <w:tcBorders>
              <w:top w:val="single" w:sz="4" w:space="0" w:color="auto"/>
              <w:left w:val="single" w:sz="4" w:space="0" w:color="auto"/>
              <w:bottom w:val="single" w:sz="4" w:space="0" w:color="auto"/>
            </w:tcBorders>
          </w:tcPr>
          <w:p w:rsidR="002901C9" w:rsidRDefault="002901C9" w:rsidP="003A313C">
            <w:pPr>
              <w:pStyle w:val="ac"/>
              <w:jc w:val="center"/>
            </w:pPr>
            <w:r>
              <w:t>3</w:t>
            </w:r>
          </w:p>
        </w:tc>
      </w:tr>
      <w:tr w:rsidR="004B5520" w:rsidTr="00272EF6">
        <w:tc>
          <w:tcPr>
            <w:tcW w:w="840" w:type="dxa"/>
            <w:tcBorders>
              <w:top w:val="single" w:sz="4" w:space="0" w:color="auto"/>
              <w:bottom w:val="single" w:sz="4" w:space="0" w:color="auto"/>
              <w:right w:val="single" w:sz="4" w:space="0" w:color="auto"/>
            </w:tcBorders>
          </w:tcPr>
          <w:p w:rsidR="004B5520" w:rsidRDefault="00C42581" w:rsidP="003A313C">
            <w:pPr>
              <w:pStyle w:val="ac"/>
              <w:jc w:val="center"/>
            </w:pPr>
            <w:r>
              <w:t>8</w:t>
            </w:r>
            <w:r w:rsidR="004B5520">
              <w:t>.</w:t>
            </w:r>
          </w:p>
        </w:tc>
        <w:tc>
          <w:tcPr>
            <w:tcW w:w="6106" w:type="dxa"/>
            <w:tcBorders>
              <w:top w:val="single" w:sz="4" w:space="0" w:color="auto"/>
              <w:left w:val="single" w:sz="4" w:space="0" w:color="auto"/>
              <w:bottom w:val="single" w:sz="4" w:space="0" w:color="auto"/>
              <w:right w:val="single" w:sz="4" w:space="0" w:color="auto"/>
            </w:tcBorders>
          </w:tcPr>
          <w:p w:rsidR="004B5520" w:rsidRDefault="004B5520" w:rsidP="002901C9">
            <w:pPr>
              <w:pStyle w:val="ad"/>
            </w:pPr>
            <w:r>
              <w:t xml:space="preserve">Нестационарный объект площадью, равной 30 и до </w:t>
            </w:r>
            <w:r w:rsidR="002901C9">
              <w:t>45</w:t>
            </w:r>
            <w:r>
              <w:t xml:space="preserve"> кв. метров</w:t>
            </w:r>
          </w:p>
        </w:tc>
        <w:tc>
          <w:tcPr>
            <w:tcW w:w="2693" w:type="dxa"/>
            <w:tcBorders>
              <w:top w:val="single" w:sz="4" w:space="0" w:color="auto"/>
              <w:left w:val="single" w:sz="4" w:space="0" w:color="auto"/>
              <w:bottom w:val="single" w:sz="4" w:space="0" w:color="auto"/>
            </w:tcBorders>
          </w:tcPr>
          <w:p w:rsidR="004B5520" w:rsidRDefault="004B5520" w:rsidP="003A313C">
            <w:pPr>
              <w:pStyle w:val="ac"/>
              <w:jc w:val="center"/>
            </w:pPr>
            <w:r>
              <w:t>2</w:t>
            </w:r>
          </w:p>
        </w:tc>
      </w:tr>
      <w:tr w:rsidR="004B5520" w:rsidTr="00272EF6">
        <w:tc>
          <w:tcPr>
            <w:tcW w:w="840" w:type="dxa"/>
            <w:tcBorders>
              <w:top w:val="single" w:sz="4" w:space="0" w:color="auto"/>
              <w:bottom w:val="single" w:sz="4" w:space="0" w:color="auto"/>
              <w:right w:val="single" w:sz="4" w:space="0" w:color="auto"/>
            </w:tcBorders>
          </w:tcPr>
          <w:p w:rsidR="004B5520" w:rsidRDefault="00C42581" w:rsidP="003A313C">
            <w:pPr>
              <w:pStyle w:val="ac"/>
              <w:jc w:val="center"/>
            </w:pPr>
            <w:r>
              <w:t>9</w:t>
            </w:r>
            <w:r w:rsidR="004B5520">
              <w:t>.</w:t>
            </w:r>
          </w:p>
        </w:tc>
        <w:tc>
          <w:tcPr>
            <w:tcW w:w="6106" w:type="dxa"/>
            <w:tcBorders>
              <w:top w:val="single" w:sz="4" w:space="0" w:color="auto"/>
              <w:left w:val="single" w:sz="4" w:space="0" w:color="auto"/>
              <w:bottom w:val="single" w:sz="4" w:space="0" w:color="auto"/>
              <w:right w:val="single" w:sz="4" w:space="0" w:color="auto"/>
            </w:tcBorders>
          </w:tcPr>
          <w:p w:rsidR="004B5520" w:rsidRDefault="004B5520" w:rsidP="003A313C">
            <w:pPr>
              <w:pStyle w:val="ad"/>
            </w:pPr>
            <w:r>
              <w:t>Нестационарный объект площадью, равной 20 и до 30 кв. метров</w:t>
            </w:r>
          </w:p>
        </w:tc>
        <w:tc>
          <w:tcPr>
            <w:tcW w:w="2693" w:type="dxa"/>
            <w:tcBorders>
              <w:top w:val="single" w:sz="4" w:space="0" w:color="auto"/>
              <w:left w:val="single" w:sz="4" w:space="0" w:color="auto"/>
              <w:bottom w:val="single" w:sz="4" w:space="0" w:color="auto"/>
            </w:tcBorders>
          </w:tcPr>
          <w:p w:rsidR="004B5520" w:rsidRDefault="004B5520" w:rsidP="003A313C">
            <w:pPr>
              <w:pStyle w:val="ac"/>
              <w:jc w:val="center"/>
            </w:pPr>
            <w:r>
              <w:t>1,5</w:t>
            </w:r>
          </w:p>
        </w:tc>
      </w:tr>
      <w:tr w:rsidR="004B5520" w:rsidTr="00272EF6">
        <w:tc>
          <w:tcPr>
            <w:tcW w:w="840" w:type="dxa"/>
            <w:tcBorders>
              <w:top w:val="single" w:sz="4" w:space="0" w:color="auto"/>
              <w:bottom w:val="single" w:sz="4" w:space="0" w:color="auto"/>
              <w:right w:val="single" w:sz="4" w:space="0" w:color="auto"/>
            </w:tcBorders>
          </w:tcPr>
          <w:p w:rsidR="004B5520" w:rsidRDefault="00C42581" w:rsidP="003A313C">
            <w:pPr>
              <w:pStyle w:val="ac"/>
              <w:jc w:val="center"/>
            </w:pPr>
            <w:r>
              <w:t>10</w:t>
            </w:r>
            <w:r w:rsidR="004B5520">
              <w:t>.</w:t>
            </w:r>
          </w:p>
        </w:tc>
        <w:tc>
          <w:tcPr>
            <w:tcW w:w="6106" w:type="dxa"/>
            <w:tcBorders>
              <w:top w:val="single" w:sz="4" w:space="0" w:color="auto"/>
              <w:left w:val="single" w:sz="4" w:space="0" w:color="auto"/>
              <w:bottom w:val="single" w:sz="4" w:space="0" w:color="auto"/>
              <w:right w:val="single" w:sz="4" w:space="0" w:color="auto"/>
            </w:tcBorders>
          </w:tcPr>
          <w:p w:rsidR="004B5520" w:rsidRDefault="004B5520" w:rsidP="003A313C">
            <w:pPr>
              <w:pStyle w:val="ad"/>
            </w:pPr>
            <w:r>
              <w:t>Нестационарный объект площадью, равной 10 и до 20 кв. метров</w:t>
            </w:r>
          </w:p>
        </w:tc>
        <w:tc>
          <w:tcPr>
            <w:tcW w:w="2693" w:type="dxa"/>
            <w:tcBorders>
              <w:top w:val="single" w:sz="4" w:space="0" w:color="auto"/>
              <w:left w:val="single" w:sz="4" w:space="0" w:color="auto"/>
              <w:bottom w:val="single" w:sz="4" w:space="0" w:color="auto"/>
            </w:tcBorders>
          </w:tcPr>
          <w:p w:rsidR="004B5520" w:rsidRDefault="004B5520" w:rsidP="003A313C">
            <w:pPr>
              <w:pStyle w:val="ac"/>
              <w:jc w:val="center"/>
            </w:pPr>
            <w:r>
              <w:t>1,2</w:t>
            </w:r>
          </w:p>
        </w:tc>
      </w:tr>
      <w:tr w:rsidR="004B5520" w:rsidTr="00272EF6">
        <w:tc>
          <w:tcPr>
            <w:tcW w:w="840" w:type="dxa"/>
            <w:tcBorders>
              <w:top w:val="single" w:sz="4" w:space="0" w:color="auto"/>
              <w:bottom w:val="single" w:sz="4" w:space="0" w:color="auto"/>
              <w:right w:val="single" w:sz="4" w:space="0" w:color="auto"/>
            </w:tcBorders>
          </w:tcPr>
          <w:p w:rsidR="004B5520" w:rsidRDefault="00C42581" w:rsidP="003A313C">
            <w:pPr>
              <w:pStyle w:val="ac"/>
              <w:jc w:val="center"/>
            </w:pPr>
            <w:r>
              <w:t>11</w:t>
            </w:r>
            <w:r w:rsidR="004B5520">
              <w:t>.</w:t>
            </w:r>
          </w:p>
        </w:tc>
        <w:tc>
          <w:tcPr>
            <w:tcW w:w="6106" w:type="dxa"/>
            <w:tcBorders>
              <w:top w:val="single" w:sz="4" w:space="0" w:color="auto"/>
              <w:left w:val="single" w:sz="4" w:space="0" w:color="auto"/>
              <w:bottom w:val="single" w:sz="4" w:space="0" w:color="auto"/>
              <w:right w:val="single" w:sz="4" w:space="0" w:color="auto"/>
            </w:tcBorders>
          </w:tcPr>
          <w:p w:rsidR="004B5520" w:rsidRDefault="004B5520" w:rsidP="003A313C">
            <w:pPr>
              <w:pStyle w:val="ad"/>
            </w:pPr>
            <w:r>
              <w:t>Нестационарный объект площадью менее 10 кв. метров</w:t>
            </w:r>
          </w:p>
        </w:tc>
        <w:tc>
          <w:tcPr>
            <w:tcW w:w="2693" w:type="dxa"/>
            <w:tcBorders>
              <w:top w:val="single" w:sz="4" w:space="0" w:color="auto"/>
              <w:left w:val="single" w:sz="4" w:space="0" w:color="auto"/>
              <w:bottom w:val="single" w:sz="4" w:space="0" w:color="auto"/>
            </w:tcBorders>
          </w:tcPr>
          <w:p w:rsidR="004B5520" w:rsidRDefault="004B5520" w:rsidP="003A313C">
            <w:pPr>
              <w:pStyle w:val="ac"/>
              <w:jc w:val="center"/>
            </w:pPr>
            <w:r>
              <w:t>1</w:t>
            </w:r>
          </w:p>
        </w:tc>
      </w:tr>
      <w:tr w:rsidR="004B5520" w:rsidTr="00272EF6">
        <w:tc>
          <w:tcPr>
            <w:tcW w:w="840" w:type="dxa"/>
            <w:tcBorders>
              <w:top w:val="single" w:sz="4" w:space="0" w:color="auto"/>
              <w:bottom w:val="single" w:sz="4" w:space="0" w:color="auto"/>
              <w:right w:val="single" w:sz="4" w:space="0" w:color="auto"/>
            </w:tcBorders>
          </w:tcPr>
          <w:p w:rsidR="004B5520" w:rsidRDefault="00C42581" w:rsidP="003A313C">
            <w:pPr>
              <w:pStyle w:val="ac"/>
              <w:jc w:val="center"/>
            </w:pPr>
            <w:r>
              <w:t>12</w:t>
            </w:r>
            <w:r w:rsidR="004B5520">
              <w:t>.</w:t>
            </w:r>
          </w:p>
        </w:tc>
        <w:tc>
          <w:tcPr>
            <w:tcW w:w="6106" w:type="dxa"/>
            <w:tcBorders>
              <w:top w:val="single" w:sz="4" w:space="0" w:color="auto"/>
              <w:left w:val="single" w:sz="4" w:space="0" w:color="auto"/>
              <w:bottom w:val="single" w:sz="4" w:space="0" w:color="auto"/>
              <w:right w:val="single" w:sz="4" w:space="0" w:color="auto"/>
            </w:tcBorders>
          </w:tcPr>
          <w:p w:rsidR="004B5520" w:rsidRDefault="004B5520" w:rsidP="003A313C">
            <w:pPr>
              <w:pStyle w:val="ad"/>
            </w:pPr>
            <w:r>
              <w:t>Бочка (цистерна), торговый автомат</w:t>
            </w:r>
          </w:p>
        </w:tc>
        <w:tc>
          <w:tcPr>
            <w:tcW w:w="2693" w:type="dxa"/>
            <w:tcBorders>
              <w:top w:val="single" w:sz="4" w:space="0" w:color="auto"/>
              <w:left w:val="single" w:sz="4" w:space="0" w:color="auto"/>
              <w:bottom w:val="single" w:sz="4" w:space="0" w:color="auto"/>
            </w:tcBorders>
          </w:tcPr>
          <w:p w:rsidR="004B5520" w:rsidRDefault="004B5520" w:rsidP="003A313C">
            <w:pPr>
              <w:pStyle w:val="ac"/>
              <w:jc w:val="center"/>
            </w:pPr>
            <w:r>
              <w:t>0,5</w:t>
            </w:r>
          </w:p>
        </w:tc>
      </w:tr>
    </w:tbl>
    <w:p w:rsidR="004B5520" w:rsidRDefault="004B5520" w:rsidP="004B5520">
      <w:pPr>
        <w:autoSpaceDE w:val="0"/>
        <w:autoSpaceDN w:val="0"/>
        <w:adjustRightInd w:val="0"/>
        <w:spacing w:after="0" w:line="240" w:lineRule="auto"/>
        <w:ind w:firstLine="540"/>
        <w:jc w:val="center"/>
        <w:rPr>
          <w:rFonts w:ascii="Liberation Serif" w:hAnsi="Liberation Serif" w:cs="Times New Roman"/>
          <w:sz w:val="28"/>
          <w:szCs w:val="28"/>
        </w:rPr>
      </w:pPr>
    </w:p>
    <w:p w:rsidR="004B5520" w:rsidRDefault="004B5520" w:rsidP="007841AC">
      <w:pPr>
        <w:autoSpaceDE w:val="0"/>
        <w:autoSpaceDN w:val="0"/>
        <w:adjustRightInd w:val="0"/>
        <w:spacing w:after="0" w:line="240" w:lineRule="auto"/>
        <w:ind w:firstLine="540"/>
        <w:jc w:val="both"/>
        <w:rPr>
          <w:rFonts w:ascii="Liberation Serif" w:hAnsi="Liberation Serif" w:cs="Times New Roman"/>
          <w:sz w:val="28"/>
          <w:szCs w:val="28"/>
        </w:rPr>
      </w:pPr>
    </w:p>
    <w:p w:rsidR="004B5520" w:rsidRPr="00835B2F" w:rsidRDefault="004B5520" w:rsidP="007841AC">
      <w:pPr>
        <w:autoSpaceDE w:val="0"/>
        <w:autoSpaceDN w:val="0"/>
        <w:adjustRightInd w:val="0"/>
        <w:spacing w:after="0" w:line="240" w:lineRule="auto"/>
        <w:ind w:firstLine="540"/>
        <w:jc w:val="both"/>
        <w:rPr>
          <w:rFonts w:ascii="Liberation Serif" w:hAnsi="Liberation Serif" w:cs="Times New Roman"/>
          <w:b/>
          <w:sz w:val="28"/>
          <w:szCs w:val="28"/>
        </w:rPr>
      </w:pPr>
      <w:r w:rsidRPr="00835B2F">
        <w:rPr>
          <w:rFonts w:ascii="Liberation Serif" w:hAnsi="Liberation Serif" w:cs="Times New Roman"/>
          <w:b/>
          <w:sz w:val="28"/>
          <w:szCs w:val="28"/>
        </w:rPr>
        <w:t>К</w:t>
      </w:r>
      <w:proofErr w:type="gramStart"/>
      <w:r w:rsidRPr="00835B2F">
        <w:rPr>
          <w:rFonts w:ascii="Liberation Serif" w:hAnsi="Liberation Serif" w:cs="Times New Roman"/>
          <w:b/>
          <w:sz w:val="28"/>
          <w:szCs w:val="28"/>
          <w:vertAlign w:val="subscript"/>
        </w:rPr>
        <w:t>2</w:t>
      </w:r>
      <w:proofErr w:type="gramEnd"/>
      <w:r w:rsidRPr="00835B2F">
        <w:rPr>
          <w:rFonts w:ascii="Liberation Serif" w:hAnsi="Liberation Serif"/>
          <w:b/>
          <w:sz w:val="28"/>
          <w:szCs w:val="28"/>
        </w:rPr>
        <w:t xml:space="preserve"> - коэффициент, учитывающий территориальное месторасположение объекта</w:t>
      </w:r>
    </w:p>
    <w:p w:rsidR="004B5520" w:rsidRPr="00563195" w:rsidRDefault="004B5520" w:rsidP="007841AC">
      <w:pPr>
        <w:autoSpaceDE w:val="0"/>
        <w:autoSpaceDN w:val="0"/>
        <w:adjustRightInd w:val="0"/>
        <w:spacing w:after="0" w:line="240" w:lineRule="auto"/>
        <w:ind w:firstLine="540"/>
        <w:jc w:val="both"/>
        <w:rPr>
          <w:rFonts w:ascii="Liberation Serif" w:hAnsi="Liberation Serif" w:cs="Times New Roman"/>
          <w:sz w:val="28"/>
          <w:szCs w:val="28"/>
        </w:rPr>
      </w:pPr>
    </w:p>
    <w:tbl>
      <w:tblPr>
        <w:tblStyle w:val="a6"/>
        <w:tblW w:w="9747" w:type="dxa"/>
        <w:tblLook w:val="04A0" w:firstRow="1" w:lastRow="0" w:firstColumn="1" w:lastColumn="0" w:noHBand="0" w:noVBand="1"/>
      </w:tblPr>
      <w:tblGrid>
        <w:gridCol w:w="959"/>
        <w:gridCol w:w="6095"/>
        <w:gridCol w:w="2693"/>
      </w:tblGrid>
      <w:tr w:rsidR="004B5520" w:rsidRPr="00272EF6" w:rsidTr="00272EF6">
        <w:tc>
          <w:tcPr>
            <w:tcW w:w="959" w:type="dxa"/>
          </w:tcPr>
          <w:p w:rsidR="004B5520" w:rsidRPr="00272EF6" w:rsidRDefault="00272EF6" w:rsidP="007841AC">
            <w:pPr>
              <w:autoSpaceDE w:val="0"/>
              <w:autoSpaceDN w:val="0"/>
              <w:adjustRightInd w:val="0"/>
              <w:jc w:val="both"/>
              <w:rPr>
                <w:rFonts w:ascii="Liberation Serif" w:hAnsi="Liberation Serif" w:cs="Times New Roman"/>
                <w:sz w:val="24"/>
                <w:szCs w:val="24"/>
              </w:rPr>
            </w:pPr>
            <w:r w:rsidRPr="00272EF6">
              <w:rPr>
                <w:rFonts w:ascii="Liberation Serif" w:hAnsi="Liberation Serif" w:cs="Times New Roman"/>
                <w:sz w:val="24"/>
                <w:szCs w:val="24"/>
              </w:rPr>
              <w:t xml:space="preserve">№ </w:t>
            </w:r>
            <w:proofErr w:type="gramStart"/>
            <w:r w:rsidRPr="00272EF6">
              <w:rPr>
                <w:rFonts w:ascii="Liberation Serif" w:hAnsi="Liberation Serif" w:cs="Times New Roman"/>
                <w:sz w:val="24"/>
                <w:szCs w:val="24"/>
              </w:rPr>
              <w:t>п</w:t>
            </w:r>
            <w:proofErr w:type="gramEnd"/>
            <w:r w:rsidRPr="00272EF6">
              <w:rPr>
                <w:rFonts w:ascii="Liberation Serif" w:hAnsi="Liberation Serif" w:cs="Times New Roman"/>
                <w:sz w:val="24"/>
                <w:szCs w:val="24"/>
              </w:rPr>
              <w:t>/п</w:t>
            </w:r>
          </w:p>
        </w:tc>
        <w:tc>
          <w:tcPr>
            <w:tcW w:w="6095" w:type="dxa"/>
          </w:tcPr>
          <w:p w:rsidR="004B5520" w:rsidRPr="00272EF6" w:rsidRDefault="00272EF6" w:rsidP="007841AC">
            <w:pPr>
              <w:autoSpaceDE w:val="0"/>
              <w:autoSpaceDN w:val="0"/>
              <w:adjustRightInd w:val="0"/>
              <w:jc w:val="both"/>
              <w:rPr>
                <w:rFonts w:ascii="Liberation Serif" w:hAnsi="Liberation Serif" w:cs="Times New Roman"/>
                <w:sz w:val="24"/>
                <w:szCs w:val="24"/>
              </w:rPr>
            </w:pPr>
            <w:r w:rsidRPr="00272EF6">
              <w:rPr>
                <w:rFonts w:ascii="Liberation Serif" w:hAnsi="Liberation Serif" w:cs="Times New Roman"/>
                <w:sz w:val="24"/>
                <w:szCs w:val="24"/>
              </w:rPr>
              <w:t>Территориальное месторасположение объекта</w:t>
            </w:r>
          </w:p>
        </w:tc>
        <w:tc>
          <w:tcPr>
            <w:tcW w:w="2693" w:type="dxa"/>
          </w:tcPr>
          <w:p w:rsidR="004B5520" w:rsidRPr="00272EF6" w:rsidRDefault="00272EF6" w:rsidP="00272EF6">
            <w:pPr>
              <w:autoSpaceDE w:val="0"/>
              <w:autoSpaceDN w:val="0"/>
              <w:adjustRightInd w:val="0"/>
              <w:jc w:val="center"/>
              <w:rPr>
                <w:rFonts w:ascii="Liberation Serif" w:hAnsi="Liberation Serif" w:cs="Times New Roman"/>
                <w:sz w:val="24"/>
                <w:szCs w:val="24"/>
              </w:rPr>
            </w:pPr>
            <w:r w:rsidRPr="00272EF6">
              <w:rPr>
                <w:rFonts w:ascii="Liberation Serif" w:hAnsi="Liberation Serif" w:cs="Times New Roman"/>
                <w:sz w:val="24"/>
                <w:szCs w:val="24"/>
              </w:rPr>
              <w:t>Значение коэффициента  (К</w:t>
            </w:r>
            <w:proofErr w:type="gramStart"/>
            <w:r w:rsidRPr="00272EF6">
              <w:rPr>
                <w:rFonts w:ascii="Liberation Serif" w:hAnsi="Liberation Serif" w:cs="Times New Roman"/>
                <w:sz w:val="24"/>
                <w:szCs w:val="24"/>
                <w:vertAlign w:val="subscript"/>
              </w:rPr>
              <w:t>2</w:t>
            </w:r>
            <w:proofErr w:type="gramEnd"/>
            <w:r w:rsidRPr="00272EF6">
              <w:rPr>
                <w:rFonts w:ascii="Liberation Serif" w:hAnsi="Liberation Serif" w:cs="Times New Roman"/>
                <w:sz w:val="24"/>
                <w:szCs w:val="24"/>
              </w:rPr>
              <w:t>)</w:t>
            </w:r>
          </w:p>
        </w:tc>
      </w:tr>
      <w:tr w:rsidR="004B5520" w:rsidRPr="00272EF6" w:rsidTr="00272EF6">
        <w:tc>
          <w:tcPr>
            <w:tcW w:w="959" w:type="dxa"/>
          </w:tcPr>
          <w:p w:rsidR="004B5520" w:rsidRPr="00272EF6" w:rsidRDefault="00272EF6" w:rsidP="007841AC">
            <w:pPr>
              <w:autoSpaceDE w:val="0"/>
              <w:autoSpaceDN w:val="0"/>
              <w:adjustRightInd w:val="0"/>
              <w:jc w:val="both"/>
              <w:rPr>
                <w:rFonts w:ascii="Liberation Serif" w:hAnsi="Liberation Serif" w:cs="Times New Roman"/>
                <w:sz w:val="24"/>
                <w:szCs w:val="24"/>
              </w:rPr>
            </w:pPr>
            <w:r>
              <w:rPr>
                <w:rFonts w:ascii="Liberation Serif" w:hAnsi="Liberation Serif" w:cs="Times New Roman"/>
                <w:sz w:val="24"/>
                <w:szCs w:val="24"/>
              </w:rPr>
              <w:t>1.</w:t>
            </w:r>
          </w:p>
        </w:tc>
        <w:tc>
          <w:tcPr>
            <w:tcW w:w="6095" w:type="dxa"/>
          </w:tcPr>
          <w:p w:rsidR="004B5520" w:rsidRPr="00272EF6" w:rsidRDefault="00B114A1" w:rsidP="00272EF6">
            <w:pPr>
              <w:autoSpaceDE w:val="0"/>
              <w:autoSpaceDN w:val="0"/>
              <w:adjustRightInd w:val="0"/>
              <w:jc w:val="both"/>
              <w:rPr>
                <w:rFonts w:ascii="Liberation Serif" w:hAnsi="Liberation Serif" w:cs="Times New Roman"/>
                <w:sz w:val="24"/>
                <w:szCs w:val="24"/>
              </w:rPr>
            </w:pPr>
            <w:r>
              <w:rPr>
                <w:rFonts w:ascii="Liberation Serif" w:hAnsi="Liberation Serif"/>
                <w:sz w:val="24"/>
                <w:szCs w:val="24"/>
              </w:rPr>
              <w:t>Улицы города Нижняя Салда</w:t>
            </w:r>
          </w:p>
        </w:tc>
        <w:tc>
          <w:tcPr>
            <w:tcW w:w="2693" w:type="dxa"/>
          </w:tcPr>
          <w:p w:rsidR="004B5520" w:rsidRPr="00272EF6" w:rsidRDefault="00A404E2" w:rsidP="00A404E2">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5</w:t>
            </w:r>
          </w:p>
        </w:tc>
      </w:tr>
      <w:tr w:rsidR="004B5520" w:rsidRPr="00272EF6" w:rsidTr="00272EF6">
        <w:tc>
          <w:tcPr>
            <w:tcW w:w="959" w:type="dxa"/>
          </w:tcPr>
          <w:p w:rsidR="004B5520" w:rsidRPr="00272EF6" w:rsidRDefault="00B114A1" w:rsidP="007841AC">
            <w:pPr>
              <w:autoSpaceDE w:val="0"/>
              <w:autoSpaceDN w:val="0"/>
              <w:adjustRightInd w:val="0"/>
              <w:jc w:val="both"/>
              <w:rPr>
                <w:rFonts w:ascii="Liberation Serif" w:hAnsi="Liberation Serif" w:cs="Times New Roman"/>
                <w:sz w:val="24"/>
                <w:szCs w:val="24"/>
              </w:rPr>
            </w:pPr>
            <w:r>
              <w:rPr>
                <w:rFonts w:ascii="Liberation Serif" w:hAnsi="Liberation Serif" w:cs="Times New Roman"/>
                <w:sz w:val="24"/>
                <w:szCs w:val="24"/>
              </w:rPr>
              <w:t>2</w:t>
            </w:r>
            <w:r w:rsidR="00272EF6">
              <w:rPr>
                <w:rFonts w:ascii="Liberation Serif" w:hAnsi="Liberation Serif" w:cs="Times New Roman"/>
                <w:sz w:val="24"/>
                <w:szCs w:val="24"/>
              </w:rPr>
              <w:t>.</w:t>
            </w:r>
          </w:p>
        </w:tc>
        <w:tc>
          <w:tcPr>
            <w:tcW w:w="6095" w:type="dxa"/>
          </w:tcPr>
          <w:p w:rsidR="004B5520" w:rsidRPr="00272EF6" w:rsidRDefault="00835B2F" w:rsidP="007841AC">
            <w:pPr>
              <w:autoSpaceDE w:val="0"/>
              <w:autoSpaceDN w:val="0"/>
              <w:adjustRightInd w:val="0"/>
              <w:jc w:val="both"/>
              <w:rPr>
                <w:rFonts w:ascii="Liberation Serif" w:hAnsi="Liberation Serif" w:cs="Times New Roman"/>
                <w:sz w:val="24"/>
                <w:szCs w:val="24"/>
              </w:rPr>
            </w:pPr>
            <w:r>
              <w:rPr>
                <w:rFonts w:ascii="Liberation Serif" w:hAnsi="Liberation Serif" w:cs="Times New Roman"/>
                <w:sz w:val="24"/>
                <w:szCs w:val="24"/>
              </w:rPr>
              <w:t>Улицы населенных пунктов, входящих в состав городского округа Нижняя Салда (с. Медведево, с. Акинфиево, п. Шайтанский Рудник)</w:t>
            </w:r>
          </w:p>
        </w:tc>
        <w:tc>
          <w:tcPr>
            <w:tcW w:w="2693" w:type="dxa"/>
          </w:tcPr>
          <w:p w:rsidR="004B5520" w:rsidRPr="00272EF6" w:rsidRDefault="00A404E2" w:rsidP="00A404E2">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3</w:t>
            </w:r>
          </w:p>
        </w:tc>
      </w:tr>
    </w:tbl>
    <w:p w:rsidR="007841AC" w:rsidRDefault="007841AC" w:rsidP="007841AC">
      <w:pPr>
        <w:autoSpaceDE w:val="0"/>
        <w:autoSpaceDN w:val="0"/>
        <w:adjustRightInd w:val="0"/>
        <w:spacing w:after="0" w:line="240" w:lineRule="auto"/>
        <w:ind w:firstLine="540"/>
        <w:jc w:val="both"/>
        <w:rPr>
          <w:rFonts w:ascii="Liberation Serif" w:hAnsi="Liberation Serif" w:cs="Times New Roman"/>
          <w:sz w:val="28"/>
          <w:szCs w:val="28"/>
        </w:rPr>
      </w:pPr>
    </w:p>
    <w:p w:rsidR="004B5520" w:rsidRPr="00835B2F" w:rsidRDefault="00835B2F" w:rsidP="00835B2F">
      <w:pPr>
        <w:autoSpaceDE w:val="0"/>
        <w:autoSpaceDN w:val="0"/>
        <w:adjustRightInd w:val="0"/>
        <w:spacing w:after="0" w:line="240" w:lineRule="auto"/>
        <w:ind w:firstLine="540"/>
        <w:jc w:val="center"/>
        <w:rPr>
          <w:rFonts w:ascii="Liberation Serif" w:hAnsi="Liberation Serif" w:cs="Times New Roman"/>
          <w:b/>
          <w:sz w:val="28"/>
          <w:szCs w:val="28"/>
        </w:rPr>
      </w:pPr>
      <w:r w:rsidRPr="00835B2F">
        <w:rPr>
          <w:rFonts w:ascii="Liberation Serif" w:hAnsi="Liberation Serif" w:cs="Times New Roman"/>
          <w:b/>
          <w:sz w:val="28"/>
          <w:szCs w:val="28"/>
        </w:rPr>
        <w:t>К</w:t>
      </w:r>
      <w:r w:rsidRPr="00835B2F">
        <w:rPr>
          <w:rFonts w:ascii="Liberation Serif" w:hAnsi="Liberation Serif" w:cs="Times New Roman"/>
          <w:b/>
          <w:sz w:val="28"/>
          <w:szCs w:val="28"/>
          <w:vertAlign w:val="subscript"/>
        </w:rPr>
        <w:t xml:space="preserve">3 </w:t>
      </w:r>
      <w:r w:rsidRPr="00835B2F">
        <w:rPr>
          <w:rFonts w:ascii="Liberation Serif" w:hAnsi="Liberation Serif" w:cs="Times New Roman"/>
          <w:b/>
          <w:sz w:val="28"/>
          <w:szCs w:val="28"/>
        </w:rPr>
        <w:t>– коэффициент, учитывающий вид нестационарного торгового объекта</w:t>
      </w:r>
    </w:p>
    <w:p w:rsidR="007841AC" w:rsidRPr="00563195" w:rsidRDefault="007841AC" w:rsidP="007841AC">
      <w:pPr>
        <w:autoSpaceDE w:val="0"/>
        <w:autoSpaceDN w:val="0"/>
        <w:adjustRightInd w:val="0"/>
        <w:spacing w:after="0" w:line="240" w:lineRule="auto"/>
        <w:ind w:firstLine="540"/>
        <w:jc w:val="both"/>
        <w:rPr>
          <w:rFonts w:ascii="Liberation Serif" w:hAnsi="Liberation Serif" w:cs="Times New Roman"/>
          <w:sz w:val="28"/>
          <w:szCs w:val="28"/>
        </w:rPr>
      </w:pPr>
    </w:p>
    <w:tbl>
      <w:tblPr>
        <w:tblStyle w:val="a6"/>
        <w:tblW w:w="0" w:type="auto"/>
        <w:tblLook w:val="04A0" w:firstRow="1" w:lastRow="0" w:firstColumn="1" w:lastColumn="0" w:noHBand="0" w:noVBand="1"/>
      </w:tblPr>
      <w:tblGrid>
        <w:gridCol w:w="594"/>
        <w:gridCol w:w="6460"/>
        <w:gridCol w:w="2693"/>
      </w:tblGrid>
      <w:tr w:rsidR="007841AC" w:rsidRPr="00835B2F" w:rsidTr="00835B2F">
        <w:tc>
          <w:tcPr>
            <w:tcW w:w="594" w:type="dxa"/>
          </w:tcPr>
          <w:p w:rsidR="007841AC" w:rsidRPr="00835B2F" w:rsidRDefault="00835B2F" w:rsidP="00467502">
            <w:pPr>
              <w:jc w:val="center"/>
              <w:rPr>
                <w:rFonts w:ascii="Liberation Serif" w:hAnsi="Liberation Serif" w:cs="Times New Roman"/>
                <w:sz w:val="24"/>
                <w:szCs w:val="24"/>
              </w:rPr>
            </w:pPr>
            <w:r>
              <w:rPr>
                <w:rFonts w:ascii="Liberation Serif" w:hAnsi="Liberation Serif" w:cs="Times New Roman"/>
                <w:sz w:val="24"/>
                <w:szCs w:val="24"/>
              </w:rPr>
              <w:t>№</w:t>
            </w:r>
            <w:r w:rsidR="007841AC" w:rsidRPr="00835B2F">
              <w:rPr>
                <w:rFonts w:ascii="Liberation Serif" w:hAnsi="Liberation Serif" w:cs="Times New Roman"/>
                <w:sz w:val="24"/>
                <w:szCs w:val="24"/>
              </w:rPr>
              <w:t xml:space="preserve"> </w:t>
            </w:r>
            <w:proofErr w:type="gramStart"/>
            <w:r w:rsidR="007841AC" w:rsidRPr="00835B2F">
              <w:rPr>
                <w:rFonts w:ascii="Liberation Serif" w:hAnsi="Liberation Serif" w:cs="Times New Roman"/>
                <w:sz w:val="24"/>
                <w:szCs w:val="24"/>
              </w:rPr>
              <w:t>п</w:t>
            </w:r>
            <w:proofErr w:type="gramEnd"/>
            <w:r w:rsidR="007841AC" w:rsidRPr="00835B2F">
              <w:rPr>
                <w:rFonts w:ascii="Liberation Serif" w:hAnsi="Liberation Serif" w:cs="Times New Roman"/>
                <w:sz w:val="24"/>
                <w:szCs w:val="24"/>
              </w:rPr>
              <w:t>/п</w:t>
            </w:r>
          </w:p>
        </w:tc>
        <w:tc>
          <w:tcPr>
            <w:tcW w:w="6460" w:type="dxa"/>
          </w:tcPr>
          <w:p w:rsidR="007841AC" w:rsidRPr="00835B2F" w:rsidRDefault="007841AC" w:rsidP="00467502">
            <w:pPr>
              <w:jc w:val="center"/>
              <w:rPr>
                <w:rFonts w:ascii="Liberation Serif" w:hAnsi="Liberation Serif" w:cs="Times New Roman"/>
                <w:sz w:val="24"/>
                <w:szCs w:val="24"/>
              </w:rPr>
            </w:pPr>
            <w:r w:rsidRPr="00835B2F">
              <w:rPr>
                <w:rFonts w:ascii="Liberation Serif" w:hAnsi="Liberation Serif" w:cs="Times New Roman"/>
                <w:sz w:val="24"/>
                <w:szCs w:val="24"/>
              </w:rPr>
              <w:t>Вид нестационарного торгового объекта</w:t>
            </w:r>
          </w:p>
        </w:tc>
        <w:tc>
          <w:tcPr>
            <w:tcW w:w="2693" w:type="dxa"/>
          </w:tcPr>
          <w:p w:rsidR="007841AC" w:rsidRPr="00835B2F" w:rsidRDefault="007841AC" w:rsidP="00467502">
            <w:pPr>
              <w:jc w:val="center"/>
              <w:rPr>
                <w:rFonts w:ascii="Liberation Serif" w:hAnsi="Liberation Serif" w:cs="Times New Roman"/>
                <w:sz w:val="24"/>
                <w:szCs w:val="24"/>
              </w:rPr>
            </w:pPr>
            <w:r w:rsidRPr="00835B2F">
              <w:rPr>
                <w:rFonts w:ascii="Liberation Serif" w:hAnsi="Liberation Serif" w:cs="Times New Roman"/>
                <w:sz w:val="24"/>
                <w:szCs w:val="24"/>
              </w:rPr>
              <w:t>Значение коэффициента</w:t>
            </w:r>
            <w:r w:rsidR="00835B2F" w:rsidRPr="00835B2F">
              <w:rPr>
                <w:rFonts w:ascii="Liberation Serif" w:hAnsi="Liberation Serif" w:cs="Times New Roman"/>
                <w:sz w:val="24"/>
                <w:szCs w:val="24"/>
              </w:rPr>
              <w:t xml:space="preserve"> (</w:t>
            </w:r>
            <w:r w:rsidR="00835B2F" w:rsidRPr="00835B2F">
              <w:rPr>
                <w:rFonts w:ascii="Liberation Serif" w:hAnsi="Liberation Serif" w:cs="Times New Roman"/>
                <w:b/>
                <w:sz w:val="24"/>
                <w:szCs w:val="24"/>
              </w:rPr>
              <w:t>К</w:t>
            </w:r>
            <w:r w:rsidR="00835B2F" w:rsidRPr="00835B2F">
              <w:rPr>
                <w:rFonts w:ascii="Liberation Serif" w:hAnsi="Liberation Serif" w:cs="Times New Roman"/>
                <w:b/>
                <w:sz w:val="24"/>
                <w:szCs w:val="24"/>
                <w:vertAlign w:val="subscript"/>
              </w:rPr>
              <w:t>3)</w:t>
            </w:r>
          </w:p>
        </w:tc>
      </w:tr>
      <w:tr w:rsidR="007841AC" w:rsidRPr="00835B2F" w:rsidTr="00835B2F">
        <w:tc>
          <w:tcPr>
            <w:tcW w:w="594" w:type="dxa"/>
            <w:tcBorders>
              <w:top w:val="single" w:sz="4" w:space="0" w:color="auto"/>
              <w:left w:val="single" w:sz="4" w:space="0" w:color="auto"/>
              <w:bottom w:val="single" w:sz="4" w:space="0" w:color="auto"/>
              <w:right w:val="single" w:sz="4" w:space="0" w:color="auto"/>
            </w:tcBorders>
          </w:tcPr>
          <w:p w:rsidR="007841AC" w:rsidRPr="00835B2F" w:rsidRDefault="00A404E2" w:rsidP="00467502">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1</w:t>
            </w:r>
            <w:r w:rsidR="007841AC" w:rsidRPr="00835B2F">
              <w:rPr>
                <w:rFonts w:ascii="Liberation Serif" w:hAnsi="Liberation Serif" w:cs="Times New Roman"/>
                <w:sz w:val="24"/>
                <w:szCs w:val="24"/>
              </w:rPr>
              <w:t>.</w:t>
            </w:r>
          </w:p>
        </w:tc>
        <w:tc>
          <w:tcPr>
            <w:tcW w:w="6460" w:type="dxa"/>
            <w:tcBorders>
              <w:top w:val="single" w:sz="4" w:space="0" w:color="auto"/>
              <w:left w:val="single" w:sz="4" w:space="0" w:color="auto"/>
              <w:bottom w:val="single" w:sz="4" w:space="0" w:color="auto"/>
              <w:right w:val="single" w:sz="4" w:space="0" w:color="auto"/>
            </w:tcBorders>
          </w:tcPr>
          <w:p w:rsidR="007841AC" w:rsidRPr="00835B2F" w:rsidRDefault="007841AC" w:rsidP="00467502">
            <w:pPr>
              <w:autoSpaceDE w:val="0"/>
              <w:autoSpaceDN w:val="0"/>
              <w:adjustRightInd w:val="0"/>
              <w:jc w:val="both"/>
              <w:rPr>
                <w:rFonts w:ascii="Liberation Serif" w:hAnsi="Liberation Serif" w:cs="Times New Roman"/>
                <w:sz w:val="24"/>
                <w:szCs w:val="24"/>
              </w:rPr>
            </w:pPr>
            <w:r w:rsidRPr="00835B2F">
              <w:rPr>
                <w:rFonts w:ascii="Liberation Serif" w:hAnsi="Liberation Serif" w:cs="Times New Roman"/>
                <w:sz w:val="24"/>
                <w:szCs w:val="24"/>
              </w:rPr>
              <w:t>Сезонный объект общественного питания (летнее кафе)</w:t>
            </w:r>
          </w:p>
        </w:tc>
        <w:tc>
          <w:tcPr>
            <w:tcW w:w="2693" w:type="dxa"/>
            <w:tcBorders>
              <w:top w:val="single" w:sz="4" w:space="0" w:color="auto"/>
              <w:left w:val="single" w:sz="4" w:space="0" w:color="auto"/>
              <w:bottom w:val="single" w:sz="4" w:space="0" w:color="auto"/>
              <w:right w:val="single" w:sz="4" w:space="0" w:color="auto"/>
            </w:tcBorders>
          </w:tcPr>
          <w:p w:rsidR="007841AC" w:rsidRPr="00835B2F" w:rsidRDefault="00A404E2" w:rsidP="0086241D">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2</w:t>
            </w:r>
          </w:p>
        </w:tc>
      </w:tr>
      <w:tr w:rsidR="007841AC" w:rsidRPr="00835B2F" w:rsidTr="00835B2F">
        <w:tc>
          <w:tcPr>
            <w:tcW w:w="594" w:type="dxa"/>
            <w:tcBorders>
              <w:top w:val="single" w:sz="4" w:space="0" w:color="auto"/>
              <w:left w:val="single" w:sz="4" w:space="0" w:color="auto"/>
              <w:bottom w:val="single" w:sz="4" w:space="0" w:color="auto"/>
              <w:right w:val="single" w:sz="4" w:space="0" w:color="auto"/>
            </w:tcBorders>
          </w:tcPr>
          <w:p w:rsidR="007841AC" w:rsidRPr="00835B2F" w:rsidRDefault="00A404E2" w:rsidP="00467502">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2</w:t>
            </w:r>
            <w:r w:rsidR="007841AC" w:rsidRPr="00835B2F">
              <w:rPr>
                <w:rFonts w:ascii="Liberation Serif" w:hAnsi="Liberation Serif" w:cs="Times New Roman"/>
                <w:sz w:val="24"/>
                <w:szCs w:val="24"/>
              </w:rPr>
              <w:t>.</w:t>
            </w:r>
          </w:p>
        </w:tc>
        <w:tc>
          <w:tcPr>
            <w:tcW w:w="6460" w:type="dxa"/>
            <w:tcBorders>
              <w:top w:val="single" w:sz="4" w:space="0" w:color="auto"/>
              <w:left w:val="single" w:sz="4" w:space="0" w:color="auto"/>
              <w:bottom w:val="single" w:sz="4" w:space="0" w:color="auto"/>
              <w:right w:val="single" w:sz="4" w:space="0" w:color="auto"/>
            </w:tcBorders>
          </w:tcPr>
          <w:p w:rsidR="007841AC" w:rsidRPr="00835B2F" w:rsidRDefault="007841AC" w:rsidP="00467502">
            <w:pPr>
              <w:autoSpaceDE w:val="0"/>
              <w:autoSpaceDN w:val="0"/>
              <w:adjustRightInd w:val="0"/>
              <w:jc w:val="both"/>
              <w:rPr>
                <w:rFonts w:ascii="Liberation Serif" w:hAnsi="Liberation Serif" w:cs="Times New Roman"/>
                <w:sz w:val="24"/>
                <w:szCs w:val="24"/>
              </w:rPr>
            </w:pPr>
            <w:r w:rsidRPr="00835B2F">
              <w:rPr>
                <w:rFonts w:ascii="Liberation Serif" w:hAnsi="Liberation Serif" w:cs="Times New Roman"/>
                <w:sz w:val="24"/>
                <w:szCs w:val="24"/>
              </w:rPr>
              <w:t xml:space="preserve">Киоск </w:t>
            </w:r>
          </w:p>
        </w:tc>
        <w:tc>
          <w:tcPr>
            <w:tcW w:w="2693" w:type="dxa"/>
            <w:tcBorders>
              <w:top w:val="single" w:sz="4" w:space="0" w:color="auto"/>
              <w:left w:val="single" w:sz="4" w:space="0" w:color="auto"/>
              <w:bottom w:val="single" w:sz="4" w:space="0" w:color="auto"/>
              <w:right w:val="single" w:sz="4" w:space="0" w:color="auto"/>
            </w:tcBorders>
          </w:tcPr>
          <w:p w:rsidR="007841AC" w:rsidRPr="00835B2F" w:rsidRDefault="0086241D" w:rsidP="0086241D">
            <w:pPr>
              <w:autoSpaceDE w:val="0"/>
              <w:autoSpaceDN w:val="0"/>
              <w:adjustRightInd w:val="0"/>
              <w:jc w:val="center"/>
              <w:rPr>
                <w:rFonts w:ascii="Liberation Serif" w:hAnsi="Liberation Serif" w:cs="Times New Roman"/>
                <w:sz w:val="24"/>
                <w:szCs w:val="24"/>
              </w:rPr>
            </w:pPr>
            <w:r w:rsidRPr="00835B2F">
              <w:rPr>
                <w:rFonts w:ascii="Liberation Serif" w:hAnsi="Liberation Serif" w:cs="Times New Roman"/>
                <w:sz w:val="24"/>
                <w:szCs w:val="24"/>
              </w:rPr>
              <w:t>4</w:t>
            </w:r>
          </w:p>
        </w:tc>
      </w:tr>
      <w:tr w:rsidR="00A404E2" w:rsidRPr="00835B2F" w:rsidTr="00835B2F">
        <w:tc>
          <w:tcPr>
            <w:tcW w:w="594" w:type="dxa"/>
            <w:tcBorders>
              <w:top w:val="single" w:sz="4" w:space="0" w:color="auto"/>
              <w:left w:val="single" w:sz="4" w:space="0" w:color="auto"/>
              <w:bottom w:val="single" w:sz="4" w:space="0" w:color="auto"/>
              <w:right w:val="single" w:sz="4" w:space="0" w:color="auto"/>
            </w:tcBorders>
          </w:tcPr>
          <w:p w:rsidR="00A404E2" w:rsidRPr="00835B2F" w:rsidRDefault="00A404E2" w:rsidP="00467502">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3.</w:t>
            </w:r>
          </w:p>
        </w:tc>
        <w:tc>
          <w:tcPr>
            <w:tcW w:w="6460" w:type="dxa"/>
            <w:tcBorders>
              <w:top w:val="single" w:sz="4" w:space="0" w:color="auto"/>
              <w:left w:val="single" w:sz="4" w:space="0" w:color="auto"/>
              <w:bottom w:val="single" w:sz="4" w:space="0" w:color="auto"/>
              <w:right w:val="single" w:sz="4" w:space="0" w:color="auto"/>
            </w:tcBorders>
          </w:tcPr>
          <w:p w:rsidR="00A404E2" w:rsidRPr="00835B2F" w:rsidRDefault="00A404E2" w:rsidP="00467502">
            <w:pPr>
              <w:autoSpaceDE w:val="0"/>
              <w:autoSpaceDN w:val="0"/>
              <w:adjustRightInd w:val="0"/>
              <w:jc w:val="both"/>
              <w:rPr>
                <w:rFonts w:ascii="Liberation Serif" w:hAnsi="Liberation Serif" w:cs="Times New Roman"/>
                <w:sz w:val="24"/>
                <w:szCs w:val="24"/>
              </w:rPr>
            </w:pPr>
            <w:r w:rsidRPr="00835B2F">
              <w:rPr>
                <w:rFonts w:ascii="Liberation Serif" w:hAnsi="Liberation Serif" w:cs="Times New Roman"/>
                <w:sz w:val="24"/>
                <w:szCs w:val="24"/>
              </w:rPr>
              <w:t>Киоск в составе остановочного комплекса</w:t>
            </w:r>
          </w:p>
        </w:tc>
        <w:tc>
          <w:tcPr>
            <w:tcW w:w="2693" w:type="dxa"/>
            <w:tcBorders>
              <w:top w:val="single" w:sz="4" w:space="0" w:color="auto"/>
              <w:left w:val="single" w:sz="4" w:space="0" w:color="auto"/>
              <w:bottom w:val="single" w:sz="4" w:space="0" w:color="auto"/>
              <w:right w:val="single" w:sz="4" w:space="0" w:color="auto"/>
            </w:tcBorders>
          </w:tcPr>
          <w:p w:rsidR="00A404E2" w:rsidRPr="00835B2F" w:rsidRDefault="00A404E2" w:rsidP="0086241D">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4</w:t>
            </w:r>
          </w:p>
        </w:tc>
      </w:tr>
      <w:tr w:rsidR="00A404E2" w:rsidRPr="00835B2F" w:rsidTr="00835B2F">
        <w:tc>
          <w:tcPr>
            <w:tcW w:w="594" w:type="dxa"/>
            <w:tcBorders>
              <w:top w:val="single" w:sz="4" w:space="0" w:color="auto"/>
              <w:left w:val="single" w:sz="4" w:space="0" w:color="auto"/>
              <w:bottom w:val="single" w:sz="4" w:space="0" w:color="auto"/>
              <w:right w:val="single" w:sz="4" w:space="0" w:color="auto"/>
            </w:tcBorders>
          </w:tcPr>
          <w:p w:rsidR="00A404E2" w:rsidRPr="00835B2F" w:rsidRDefault="00A404E2" w:rsidP="00467502">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4.</w:t>
            </w:r>
          </w:p>
        </w:tc>
        <w:tc>
          <w:tcPr>
            <w:tcW w:w="6460" w:type="dxa"/>
            <w:tcBorders>
              <w:top w:val="single" w:sz="4" w:space="0" w:color="auto"/>
              <w:left w:val="single" w:sz="4" w:space="0" w:color="auto"/>
              <w:bottom w:val="single" w:sz="4" w:space="0" w:color="auto"/>
              <w:right w:val="single" w:sz="4" w:space="0" w:color="auto"/>
            </w:tcBorders>
          </w:tcPr>
          <w:p w:rsidR="00A404E2" w:rsidRPr="00835B2F" w:rsidRDefault="00A404E2" w:rsidP="00467502">
            <w:pPr>
              <w:autoSpaceDE w:val="0"/>
              <w:autoSpaceDN w:val="0"/>
              <w:adjustRightInd w:val="0"/>
              <w:jc w:val="both"/>
              <w:rPr>
                <w:rFonts w:ascii="Liberation Serif" w:hAnsi="Liberation Serif" w:cs="Times New Roman"/>
                <w:sz w:val="24"/>
                <w:szCs w:val="24"/>
              </w:rPr>
            </w:pPr>
            <w:r w:rsidRPr="00835B2F">
              <w:rPr>
                <w:rFonts w:ascii="Liberation Serif" w:hAnsi="Liberation Serif" w:cs="Times New Roman"/>
                <w:sz w:val="24"/>
                <w:szCs w:val="24"/>
              </w:rPr>
              <w:t>Киоск с навесом</w:t>
            </w:r>
          </w:p>
        </w:tc>
        <w:tc>
          <w:tcPr>
            <w:tcW w:w="2693" w:type="dxa"/>
            <w:tcBorders>
              <w:top w:val="single" w:sz="4" w:space="0" w:color="auto"/>
              <w:left w:val="single" w:sz="4" w:space="0" w:color="auto"/>
              <w:bottom w:val="single" w:sz="4" w:space="0" w:color="auto"/>
              <w:right w:val="single" w:sz="4" w:space="0" w:color="auto"/>
            </w:tcBorders>
          </w:tcPr>
          <w:p w:rsidR="00A404E2" w:rsidRDefault="00A404E2" w:rsidP="0086241D">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5</w:t>
            </w:r>
          </w:p>
        </w:tc>
      </w:tr>
      <w:tr w:rsidR="007841AC" w:rsidRPr="00835B2F" w:rsidTr="00835B2F">
        <w:tc>
          <w:tcPr>
            <w:tcW w:w="594" w:type="dxa"/>
            <w:tcBorders>
              <w:top w:val="single" w:sz="4" w:space="0" w:color="auto"/>
              <w:left w:val="single" w:sz="4" w:space="0" w:color="auto"/>
              <w:bottom w:val="single" w:sz="4" w:space="0" w:color="auto"/>
              <w:right w:val="single" w:sz="4" w:space="0" w:color="auto"/>
            </w:tcBorders>
          </w:tcPr>
          <w:p w:rsidR="007841AC" w:rsidRPr="00835B2F" w:rsidRDefault="00A404E2" w:rsidP="00467502">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5</w:t>
            </w:r>
            <w:r w:rsidR="007841AC" w:rsidRPr="00835B2F">
              <w:rPr>
                <w:rFonts w:ascii="Liberation Serif" w:hAnsi="Liberation Serif" w:cs="Times New Roman"/>
                <w:sz w:val="24"/>
                <w:szCs w:val="24"/>
              </w:rPr>
              <w:t>.</w:t>
            </w:r>
          </w:p>
        </w:tc>
        <w:tc>
          <w:tcPr>
            <w:tcW w:w="6460" w:type="dxa"/>
            <w:tcBorders>
              <w:top w:val="single" w:sz="4" w:space="0" w:color="auto"/>
              <w:left w:val="single" w:sz="4" w:space="0" w:color="auto"/>
              <w:bottom w:val="single" w:sz="4" w:space="0" w:color="auto"/>
              <w:right w:val="single" w:sz="4" w:space="0" w:color="auto"/>
            </w:tcBorders>
          </w:tcPr>
          <w:p w:rsidR="007841AC" w:rsidRPr="00835B2F" w:rsidRDefault="007841AC" w:rsidP="00456B7F">
            <w:pPr>
              <w:autoSpaceDE w:val="0"/>
              <w:autoSpaceDN w:val="0"/>
              <w:adjustRightInd w:val="0"/>
              <w:jc w:val="both"/>
              <w:rPr>
                <w:rFonts w:ascii="Liberation Serif" w:hAnsi="Liberation Serif" w:cs="Times New Roman"/>
                <w:sz w:val="24"/>
                <w:szCs w:val="24"/>
              </w:rPr>
            </w:pPr>
            <w:r w:rsidRPr="00835B2F">
              <w:rPr>
                <w:rFonts w:ascii="Liberation Serif" w:hAnsi="Liberation Serif" w:cs="Times New Roman"/>
                <w:sz w:val="24"/>
                <w:szCs w:val="24"/>
              </w:rPr>
              <w:t xml:space="preserve">Павильон </w:t>
            </w:r>
          </w:p>
        </w:tc>
        <w:tc>
          <w:tcPr>
            <w:tcW w:w="2693" w:type="dxa"/>
            <w:tcBorders>
              <w:top w:val="single" w:sz="4" w:space="0" w:color="auto"/>
              <w:left w:val="single" w:sz="4" w:space="0" w:color="auto"/>
              <w:bottom w:val="single" w:sz="4" w:space="0" w:color="auto"/>
              <w:right w:val="single" w:sz="4" w:space="0" w:color="auto"/>
            </w:tcBorders>
          </w:tcPr>
          <w:p w:rsidR="007841AC" w:rsidRPr="00835B2F" w:rsidRDefault="0086241D" w:rsidP="0086241D">
            <w:pPr>
              <w:autoSpaceDE w:val="0"/>
              <w:autoSpaceDN w:val="0"/>
              <w:adjustRightInd w:val="0"/>
              <w:jc w:val="center"/>
              <w:rPr>
                <w:rFonts w:ascii="Liberation Serif" w:hAnsi="Liberation Serif" w:cs="Times New Roman"/>
                <w:sz w:val="24"/>
                <w:szCs w:val="24"/>
              </w:rPr>
            </w:pPr>
            <w:r w:rsidRPr="00835B2F">
              <w:rPr>
                <w:rFonts w:ascii="Liberation Serif" w:hAnsi="Liberation Serif" w:cs="Times New Roman"/>
                <w:sz w:val="24"/>
                <w:szCs w:val="24"/>
              </w:rPr>
              <w:t>4</w:t>
            </w:r>
          </w:p>
        </w:tc>
      </w:tr>
      <w:tr w:rsidR="00456B7F" w:rsidRPr="00835B2F" w:rsidTr="00835B2F">
        <w:tc>
          <w:tcPr>
            <w:tcW w:w="594" w:type="dxa"/>
            <w:tcBorders>
              <w:top w:val="single" w:sz="4" w:space="0" w:color="auto"/>
              <w:left w:val="single" w:sz="4" w:space="0" w:color="auto"/>
              <w:bottom w:val="single" w:sz="4" w:space="0" w:color="auto"/>
              <w:right w:val="single" w:sz="4" w:space="0" w:color="auto"/>
            </w:tcBorders>
          </w:tcPr>
          <w:p w:rsidR="00456B7F" w:rsidRPr="00835B2F" w:rsidRDefault="00A404E2" w:rsidP="00467502">
            <w:pPr>
              <w:autoSpaceDE w:val="0"/>
              <w:autoSpaceDN w:val="0"/>
              <w:adjustRightInd w:val="0"/>
              <w:jc w:val="center"/>
              <w:rPr>
                <w:rFonts w:ascii="Liberation Serif" w:hAnsi="Liberation Serif" w:cs="Times New Roman"/>
                <w:sz w:val="24"/>
                <w:szCs w:val="24"/>
              </w:rPr>
            </w:pPr>
            <w:r>
              <w:rPr>
                <w:rFonts w:ascii="Liberation Serif" w:hAnsi="Liberation Serif" w:cs="Times New Roman"/>
                <w:sz w:val="24"/>
                <w:szCs w:val="24"/>
              </w:rPr>
              <w:t>6</w:t>
            </w:r>
            <w:r w:rsidR="00456B7F" w:rsidRPr="00835B2F">
              <w:rPr>
                <w:rFonts w:ascii="Liberation Serif" w:hAnsi="Liberation Serif" w:cs="Times New Roman"/>
                <w:sz w:val="24"/>
                <w:szCs w:val="24"/>
              </w:rPr>
              <w:t>.</w:t>
            </w:r>
          </w:p>
        </w:tc>
        <w:tc>
          <w:tcPr>
            <w:tcW w:w="6460" w:type="dxa"/>
            <w:tcBorders>
              <w:top w:val="single" w:sz="4" w:space="0" w:color="auto"/>
              <w:left w:val="single" w:sz="4" w:space="0" w:color="auto"/>
              <w:bottom w:val="single" w:sz="4" w:space="0" w:color="auto"/>
              <w:right w:val="single" w:sz="4" w:space="0" w:color="auto"/>
            </w:tcBorders>
          </w:tcPr>
          <w:p w:rsidR="00456B7F" w:rsidRPr="00835B2F" w:rsidRDefault="00456B7F" w:rsidP="00467502">
            <w:pPr>
              <w:autoSpaceDE w:val="0"/>
              <w:autoSpaceDN w:val="0"/>
              <w:adjustRightInd w:val="0"/>
              <w:jc w:val="both"/>
              <w:rPr>
                <w:rFonts w:ascii="Liberation Serif" w:hAnsi="Liberation Serif" w:cs="Times New Roman"/>
                <w:sz w:val="24"/>
                <w:szCs w:val="24"/>
              </w:rPr>
            </w:pPr>
            <w:r w:rsidRPr="00835B2F">
              <w:rPr>
                <w:rFonts w:ascii="Liberation Serif" w:hAnsi="Liberation Serif" w:cs="Times New Roman"/>
                <w:sz w:val="24"/>
                <w:szCs w:val="24"/>
              </w:rPr>
              <w:t>Павильон с навесом</w:t>
            </w:r>
          </w:p>
        </w:tc>
        <w:tc>
          <w:tcPr>
            <w:tcW w:w="2693" w:type="dxa"/>
            <w:tcBorders>
              <w:top w:val="single" w:sz="4" w:space="0" w:color="auto"/>
              <w:left w:val="single" w:sz="4" w:space="0" w:color="auto"/>
              <w:bottom w:val="single" w:sz="4" w:space="0" w:color="auto"/>
              <w:right w:val="single" w:sz="4" w:space="0" w:color="auto"/>
            </w:tcBorders>
          </w:tcPr>
          <w:p w:rsidR="00456B7F" w:rsidRPr="00835B2F" w:rsidRDefault="00456B7F" w:rsidP="0086241D">
            <w:pPr>
              <w:autoSpaceDE w:val="0"/>
              <w:autoSpaceDN w:val="0"/>
              <w:adjustRightInd w:val="0"/>
              <w:jc w:val="center"/>
              <w:rPr>
                <w:rFonts w:ascii="Liberation Serif" w:hAnsi="Liberation Serif" w:cs="Times New Roman"/>
                <w:sz w:val="24"/>
                <w:szCs w:val="24"/>
              </w:rPr>
            </w:pPr>
            <w:r w:rsidRPr="00835B2F">
              <w:rPr>
                <w:rFonts w:ascii="Liberation Serif" w:hAnsi="Liberation Serif" w:cs="Times New Roman"/>
                <w:sz w:val="24"/>
                <w:szCs w:val="24"/>
              </w:rPr>
              <w:t>5</w:t>
            </w:r>
          </w:p>
        </w:tc>
      </w:tr>
    </w:tbl>
    <w:p w:rsidR="007841AC" w:rsidRDefault="007841AC" w:rsidP="007841AC">
      <w:pPr>
        <w:autoSpaceDE w:val="0"/>
        <w:autoSpaceDN w:val="0"/>
        <w:adjustRightInd w:val="0"/>
        <w:spacing w:after="0" w:line="240" w:lineRule="auto"/>
        <w:ind w:firstLine="540"/>
        <w:jc w:val="both"/>
        <w:rPr>
          <w:rFonts w:ascii="Liberation Serif" w:hAnsi="Liberation Serif" w:cs="Times New Roman"/>
          <w:sz w:val="28"/>
          <w:szCs w:val="28"/>
        </w:rPr>
      </w:pPr>
    </w:p>
    <w:p w:rsidR="00835B2F" w:rsidRPr="00563195" w:rsidRDefault="00835B2F" w:rsidP="007841AC">
      <w:pPr>
        <w:autoSpaceDE w:val="0"/>
        <w:autoSpaceDN w:val="0"/>
        <w:adjustRightInd w:val="0"/>
        <w:spacing w:after="0" w:line="240" w:lineRule="auto"/>
        <w:ind w:firstLine="540"/>
        <w:jc w:val="both"/>
        <w:rPr>
          <w:rFonts w:ascii="Liberation Serif" w:hAnsi="Liberation Serif" w:cs="Times New Roman"/>
          <w:sz w:val="28"/>
          <w:szCs w:val="28"/>
        </w:rPr>
      </w:pPr>
    </w:p>
    <w:p w:rsidR="00467502" w:rsidRPr="00563195" w:rsidRDefault="00467502" w:rsidP="00467502">
      <w:pPr>
        <w:pStyle w:val="a3"/>
        <w:numPr>
          <w:ilvl w:val="0"/>
          <w:numId w:val="14"/>
        </w:numPr>
        <w:autoSpaceDE w:val="0"/>
        <w:autoSpaceDN w:val="0"/>
        <w:adjustRightInd w:val="0"/>
        <w:spacing w:after="0" w:line="240" w:lineRule="auto"/>
        <w:jc w:val="both"/>
        <w:rPr>
          <w:rFonts w:ascii="Liberation Serif" w:hAnsi="Liberation Serif" w:cs="Times New Roman"/>
          <w:sz w:val="28"/>
          <w:szCs w:val="28"/>
        </w:rPr>
      </w:pPr>
      <w:r w:rsidRPr="00563195">
        <w:rPr>
          <w:rFonts w:ascii="Liberation Serif" w:hAnsi="Liberation Serif" w:cs="Times New Roman"/>
          <w:sz w:val="28"/>
          <w:szCs w:val="28"/>
        </w:rPr>
        <w:t xml:space="preserve">Если срок размещения нестационарного торгового объекта составляет менее 1 года, размер оплаты определяется по формуле: </w:t>
      </w:r>
    </w:p>
    <w:p w:rsidR="007841AC" w:rsidRPr="00563195" w:rsidRDefault="007841AC" w:rsidP="007841AC">
      <w:pPr>
        <w:autoSpaceDE w:val="0"/>
        <w:autoSpaceDN w:val="0"/>
        <w:adjustRightInd w:val="0"/>
        <w:spacing w:after="0" w:line="240" w:lineRule="auto"/>
        <w:ind w:firstLine="540"/>
        <w:jc w:val="both"/>
        <w:rPr>
          <w:rFonts w:ascii="Liberation Serif" w:hAnsi="Liberation Serif" w:cs="Times New Roman"/>
          <w:sz w:val="28"/>
          <w:szCs w:val="28"/>
        </w:rPr>
      </w:pPr>
    </w:p>
    <w:p w:rsidR="00467502" w:rsidRPr="00563195" w:rsidRDefault="00467502" w:rsidP="00467502">
      <w:pPr>
        <w:spacing w:line="240" w:lineRule="auto"/>
        <w:jc w:val="center"/>
        <w:rPr>
          <w:rFonts w:ascii="Liberation Serif" w:hAnsi="Liberation Serif" w:cs="Times New Roman"/>
          <w:sz w:val="28"/>
          <w:szCs w:val="28"/>
        </w:rPr>
      </w:pPr>
      <w:proofErr w:type="spellStart"/>
      <w:proofErr w:type="gramStart"/>
      <w:r w:rsidRPr="00563195">
        <w:rPr>
          <w:rFonts w:ascii="Liberation Serif" w:hAnsi="Liberation Serif" w:cs="Times New Roman"/>
          <w:sz w:val="28"/>
          <w:szCs w:val="28"/>
        </w:rPr>
        <w:t>П</w:t>
      </w:r>
      <w:r w:rsidR="00835B2F">
        <w:rPr>
          <w:rFonts w:ascii="Liberation Serif" w:hAnsi="Liberation Serif" w:cs="Times New Roman"/>
          <w:sz w:val="28"/>
          <w:szCs w:val="28"/>
        </w:rPr>
        <w:t>л</w:t>
      </w:r>
      <w:proofErr w:type="spellEnd"/>
      <w:proofErr w:type="gramEnd"/>
      <w:r w:rsidRPr="00563195">
        <w:rPr>
          <w:rFonts w:ascii="Liberation Serif" w:hAnsi="Liberation Serif" w:cs="Times New Roman"/>
          <w:sz w:val="28"/>
          <w:szCs w:val="28"/>
        </w:rPr>
        <w:t xml:space="preserve"> = </w:t>
      </w:r>
      <w:proofErr w:type="spellStart"/>
      <w:r w:rsidR="00835B2F">
        <w:rPr>
          <w:rFonts w:ascii="Liberation Serif" w:hAnsi="Liberation Serif" w:cs="Times New Roman"/>
          <w:sz w:val="28"/>
          <w:szCs w:val="28"/>
        </w:rPr>
        <w:t>Р</w:t>
      </w:r>
      <w:r w:rsidRPr="00563195">
        <w:rPr>
          <w:rFonts w:ascii="Liberation Serif" w:hAnsi="Liberation Serif" w:cs="Times New Roman"/>
          <w:sz w:val="28"/>
          <w:szCs w:val="28"/>
        </w:rPr>
        <w:t>Пл</w:t>
      </w:r>
      <w:proofErr w:type="spellEnd"/>
      <w:r w:rsidRPr="00563195">
        <w:rPr>
          <w:rFonts w:ascii="Liberation Serif" w:hAnsi="Liberation Serif" w:cs="Times New Roman"/>
          <w:sz w:val="28"/>
          <w:szCs w:val="28"/>
        </w:rPr>
        <w:t xml:space="preserve"> x КД / КГ, где:</w:t>
      </w:r>
    </w:p>
    <w:p w:rsidR="00467502" w:rsidRPr="00563195" w:rsidRDefault="00467502" w:rsidP="00467502">
      <w:pPr>
        <w:spacing w:line="240" w:lineRule="auto"/>
        <w:jc w:val="both"/>
        <w:rPr>
          <w:rFonts w:ascii="Liberation Serif" w:hAnsi="Liberation Serif" w:cs="Times New Roman"/>
          <w:sz w:val="28"/>
          <w:szCs w:val="28"/>
        </w:rPr>
      </w:pPr>
      <w:r w:rsidRPr="00563195">
        <w:rPr>
          <w:rFonts w:ascii="Liberation Serif" w:hAnsi="Liberation Serif" w:cs="Times New Roman"/>
          <w:sz w:val="28"/>
          <w:szCs w:val="28"/>
        </w:rPr>
        <w:tab/>
      </w:r>
      <w:proofErr w:type="spellStart"/>
      <w:proofErr w:type="gramStart"/>
      <w:r w:rsidRPr="00563195">
        <w:rPr>
          <w:rFonts w:ascii="Liberation Serif" w:hAnsi="Liberation Serif" w:cs="Times New Roman"/>
          <w:sz w:val="28"/>
          <w:szCs w:val="28"/>
        </w:rPr>
        <w:t>П</w:t>
      </w:r>
      <w:r w:rsidR="00835B2F">
        <w:rPr>
          <w:rFonts w:ascii="Liberation Serif" w:hAnsi="Liberation Serif" w:cs="Times New Roman"/>
          <w:sz w:val="28"/>
          <w:szCs w:val="28"/>
        </w:rPr>
        <w:t>л</w:t>
      </w:r>
      <w:proofErr w:type="spellEnd"/>
      <w:proofErr w:type="gramEnd"/>
      <w:r w:rsidRPr="00563195">
        <w:rPr>
          <w:rFonts w:ascii="Liberation Serif" w:hAnsi="Liberation Serif" w:cs="Times New Roman"/>
          <w:sz w:val="28"/>
          <w:szCs w:val="28"/>
        </w:rPr>
        <w:t xml:space="preserve"> - размер платы за размещение нестационарного торгового объекта;</w:t>
      </w:r>
    </w:p>
    <w:p w:rsidR="00467502" w:rsidRPr="00563195" w:rsidRDefault="00467502" w:rsidP="00467502">
      <w:pPr>
        <w:spacing w:line="240" w:lineRule="auto"/>
        <w:jc w:val="both"/>
        <w:rPr>
          <w:rFonts w:ascii="Liberation Serif" w:hAnsi="Liberation Serif" w:cs="Times New Roman"/>
          <w:sz w:val="28"/>
          <w:szCs w:val="28"/>
        </w:rPr>
      </w:pPr>
      <w:r w:rsidRPr="00563195">
        <w:rPr>
          <w:rFonts w:ascii="Liberation Serif" w:hAnsi="Liberation Serif" w:cs="Times New Roman"/>
          <w:sz w:val="28"/>
          <w:szCs w:val="28"/>
        </w:rPr>
        <w:tab/>
      </w:r>
      <w:proofErr w:type="spellStart"/>
      <w:r w:rsidR="00835B2F">
        <w:rPr>
          <w:rFonts w:ascii="Liberation Serif" w:hAnsi="Liberation Serif" w:cs="Times New Roman"/>
          <w:sz w:val="28"/>
          <w:szCs w:val="28"/>
        </w:rPr>
        <w:t>Р</w:t>
      </w:r>
      <w:r w:rsidRPr="00563195">
        <w:rPr>
          <w:rFonts w:ascii="Liberation Serif" w:hAnsi="Liberation Serif" w:cs="Times New Roman"/>
          <w:sz w:val="28"/>
          <w:szCs w:val="28"/>
        </w:rPr>
        <w:t>Пл</w:t>
      </w:r>
      <w:proofErr w:type="spellEnd"/>
      <w:r w:rsidRPr="00563195">
        <w:rPr>
          <w:rFonts w:ascii="Liberation Serif" w:hAnsi="Liberation Serif" w:cs="Times New Roman"/>
          <w:sz w:val="28"/>
          <w:szCs w:val="28"/>
        </w:rPr>
        <w:t xml:space="preserve"> – величина платы за размещение нестационарного торгового объекта; </w:t>
      </w:r>
    </w:p>
    <w:p w:rsidR="00467502" w:rsidRPr="00563195" w:rsidRDefault="00467502" w:rsidP="00467502">
      <w:pPr>
        <w:spacing w:line="240" w:lineRule="auto"/>
        <w:jc w:val="both"/>
        <w:rPr>
          <w:rFonts w:ascii="Liberation Serif" w:hAnsi="Liberation Serif" w:cs="Times New Roman"/>
          <w:sz w:val="28"/>
          <w:szCs w:val="28"/>
        </w:rPr>
      </w:pPr>
      <w:r w:rsidRPr="00563195">
        <w:rPr>
          <w:rFonts w:ascii="Liberation Serif" w:hAnsi="Liberation Serif" w:cs="Times New Roman"/>
          <w:sz w:val="28"/>
          <w:szCs w:val="28"/>
        </w:rPr>
        <w:tab/>
        <w:t xml:space="preserve">КД - количество дней размещения нестационарного торгового объекта; </w:t>
      </w:r>
    </w:p>
    <w:p w:rsidR="00467502" w:rsidRPr="00563195" w:rsidRDefault="00467502" w:rsidP="00467502">
      <w:pPr>
        <w:spacing w:line="240" w:lineRule="auto"/>
        <w:jc w:val="both"/>
        <w:rPr>
          <w:rFonts w:ascii="Liberation Serif" w:hAnsi="Liberation Serif" w:cs="Times New Roman"/>
          <w:sz w:val="28"/>
          <w:szCs w:val="28"/>
        </w:rPr>
      </w:pPr>
      <w:r w:rsidRPr="00563195">
        <w:rPr>
          <w:rFonts w:ascii="Liberation Serif" w:hAnsi="Liberation Serif" w:cs="Times New Roman"/>
          <w:sz w:val="28"/>
          <w:szCs w:val="28"/>
        </w:rPr>
        <w:tab/>
      </w:r>
      <w:proofErr w:type="gramStart"/>
      <w:r w:rsidRPr="00563195">
        <w:rPr>
          <w:rFonts w:ascii="Liberation Serif" w:hAnsi="Liberation Serif" w:cs="Times New Roman"/>
          <w:sz w:val="28"/>
          <w:szCs w:val="28"/>
        </w:rPr>
        <w:t>КГ</w:t>
      </w:r>
      <w:proofErr w:type="gramEnd"/>
      <w:r w:rsidRPr="00563195">
        <w:rPr>
          <w:rFonts w:ascii="Liberation Serif" w:hAnsi="Liberation Serif" w:cs="Times New Roman"/>
          <w:sz w:val="28"/>
          <w:szCs w:val="28"/>
        </w:rPr>
        <w:t xml:space="preserve"> - количество дней в году.</w:t>
      </w:r>
    </w:p>
    <w:p w:rsidR="00BC7954" w:rsidRPr="00563195" w:rsidRDefault="00BC7954" w:rsidP="00BC7954">
      <w:pPr>
        <w:rPr>
          <w:rFonts w:ascii="Liberation Serif" w:hAnsi="Liberation Serif"/>
          <w:sz w:val="28"/>
          <w:szCs w:val="28"/>
        </w:rPr>
      </w:pPr>
    </w:p>
    <w:p w:rsidR="00BC7954" w:rsidRPr="00563195" w:rsidRDefault="00BC7954" w:rsidP="00BC7954">
      <w:pPr>
        <w:rPr>
          <w:rFonts w:ascii="Liberation Serif" w:hAnsi="Liberation Serif"/>
          <w:sz w:val="28"/>
          <w:szCs w:val="28"/>
        </w:rPr>
      </w:pPr>
    </w:p>
    <w:p w:rsidR="004059D8" w:rsidRPr="00563195" w:rsidRDefault="004059D8" w:rsidP="00BC7954">
      <w:pPr>
        <w:rPr>
          <w:rFonts w:ascii="Liberation Serif" w:hAnsi="Liberation Serif"/>
          <w:sz w:val="28"/>
          <w:szCs w:val="28"/>
        </w:rPr>
      </w:pPr>
    </w:p>
    <w:p w:rsidR="004059D8" w:rsidRPr="00563195" w:rsidRDefault="004059D8" w:rsidP="00BC7954">
      <w:pPr>
        <w:rPr>
          <w:rFonts w:ascii="Liberation Serif" w:hAnsi="Liberation Serif"/>
          <w:sz w:val="28"/>
          <w:szCs w:val="28"/>
        </w:rPr>
      </w:pPr>
    </w:p>
    <w:p w:rsidR="004059D8" w:rsidRPr="00563195" w:rsidRDefault="004059D8" w:rsidP="00BC7954">
      <w:pPr>
        <w:rPr>
          <w:rFonts w:ascii="Liberation Serif" w:hAnsi="Liberation Serif"/>
          <w:sz w:val="28"/>
          <w:szCs w:val="28"/>
        </w:rPr>
      </w:pPr>
    </w:p>
    <w:p w:rsidR="004059D8" w:rsidRPr="00563195" w:rsidRDefault="004059D8" w:rsidP="00BC7954">
      <w:pPr>
        <w:rPr>
          <w:rFonts w:ascii="Liberation Serif" w:hAnsi="Liberation Serif"/>
          <w:sz w:val="28"/>
          <w:szCs w:val="28"/>
        </w:rPr>
      </w:pPr>
    </w:p>
    <w:p w:rsidR="004059D8" w:rsidRPr="00563195" w:rsidRDefault="004059D8" w:rsidP="00BC7954">
      <w:pPr>
        <w:rPr>
          <w:rFonts w:ascii="Liberation Serif" w:hAnsi="Liberation Serif"/>
          <w:sz w:val="28"/>
          <w:szCs w:val="28"/>
        </w:rPr>
      </w:pPr>
    </w:p>
    <w:p w:rsidR="004059D8" w:rsidRPr="00563195" w:rsidRDefault="004059D8" w:rsidP="00BC7954">
      <w:pPr>
        <w:rPr>
          <w:rFonts w:ascii="Liberation Serif" w:hAnsi="Liberation Serif"/>
          <w:sz w:val="28"/>
          <w:szCs w:val="28"/>
        </w:rPr>
      </w:pPr>
    </w:p>
    <w:p w:rsidR="004059D8" w:rsidRPr="00563195" w:rsidRDefault="004059D8" w:rsidP="00BC7954">
      <w:pPr>
        <w:rPr>
          <w:rFonts w:ascii="Liberation Serif" w:hAnsi="Liberation Serif"/>
          <w:sz w:val="28"/>
          <w:szCs w:val="28"/>
        </w:rPr>
      </w:pPr>
    </w:p>
    <w:p w:rsidR="004059D8" w:rsidRPr="00563195" w:rsidRDefault="004059D8" w:rsidP="00BC7954">
      <w:pPr>
        <w:rPr>
          <w:rFonts w:ascii="Liberation Serif" w:hAnsi="Liberation Serif"/>
          <w:sz w:val="28"/>
          <w:szCs w:val="28"/>
        </w:rPr>
      </w:pPr>
    </w:p>
    <w:p w:rsidR="004059D8" w:rsidRPr="00563195" w:rsidRDefault="004059D8" w:rsidP="00BC7954">
      <w:pPr>
        <w:rPr>
          <w:rFonts w:ascii="Liberation Serif" w:hAnsi="Liberation Serif"/>
          <w:sz w:val="28"/>
          <w:szCs w:val="28"/>
        </w:rPr>
      </w:pPr>
    </w:p>
    <w:p w:rsidR="00B90E63" w:rsidRPr="00563195" w:rsidRDefault="00B90E63" w:rsidP="00BC7954">
      <w:pPr>
        <w:rPr>
          <w:rFonts w:ascii="Liberation Serif" w:hAnsi="Liberation Serif"/>
          <w:sz w:val="28"/>
          <w:szCs w:val="28"/>
        </w:rPr>
      </w:pPr>
    </w:p>
    <w:p w:rsidR="00C55914" w:rsidRPr="00563195" w:rsidRDefault="00C55914" w:rsidP="00BC7954">
      <w:pPr>
        <w:rPr>
          <w:rFonts w:ascii="Liberation Serif" w:hAnsi="Liberation Serif"/>
          <w:sz w:val="28"/>
          <w:szCs w:val="28"/>
        </w:rPr>
      </w:pPr>
    </w:p>
    <w:p w:rsidR="00090C76" w:rsidRDefault="00090C76" w:rsidP="00BC7954">
      <w:pPr>
        <w:rPr>
          <w:rFonts w:ascii="Liberation Serif" w:hAnsi="Liberation Serif"/>
          <w:sz w:val="28"/>
          <w:szCs w:val="28"/>
        </w:rPr>
      </w:pPr>
    </w:p>
    <w:p w:rsidR="00835B2F" w:rsidRDefault="00835B2F" w:rsidP="00BC7954">
      <w:pPr>
        <w:rPr>
          <w:rFonts w:ascii="Liberation Serif" w:hAnsi="Liberation Serif"/>
          <w:sz w:val="28"/>
          <w:szCs w:val="28"/>
        </w:rPr>
      </w:pPr>
    </w:p>
    <w:p w:rsidR="00835B2F" w:rsidRDefault="00835B2F" w:rsidP="00BC7954">
      <w:pPr>
        <w:rPr>
          <w:rFonts w:ascii="Liberation Serif" w:hAnsi="Liberation Serif"/>
          <w:sz w:val="28"/>
          <w:szCs w:val="28"/>
        </w:rPr>
      </w:pPr>
    </w:p>
    <w:p w:rsidR="00835B2F" w:rsidRDefault="00835B2F" w:rsidP="00BC7954">
      <w:pPr>
        <w:rPr>
          <w:rFonts w:ascii="Liberation Serif" w:hAnsi="Liberation Serif"/>
          <w:sz w:val="28"/>
          <w:szCs w:val="28"/>
        </w:rPr>
      </w:pPr>
    </w:p>
    <w:p w:rsidR="00835B2F" w:rsidRDefault="00835B2F" w:rsidP="00BC7954">
      <w:pPr>
        <w:rPr>
          <w:rFonts w:ascii="Liberation Serif" w:hAnsi="Liberation Serif"/>
          <w:sz w:val="28"/>
          <w:szCs w:val="28"/>
        </w:rPr>
      </w:pPr>
    </w:p>
    <w:p w:rsidR="00835B2F" w:rsidRDefault="00835B2F" w:rsidP="00BC7954">
      <w:pPr>
        <w:rPr>
          <w:rFonts w:ascii="Liberation Serif" w:hAnsi="Liberation Serif"/>
          <w:sz w:val="28"/>
          <w:szCs w:val="28"/>
        </w:rPr>
      </w:pPr>
    </w:p>
    <w:p w:rsidR="00835B2F" w:rsidRPr="00563195" w:rsidRDefault="00835B2F" w:rsidP="00BC7954">
      <w:pPr>
        <w:rPr>
          <w:rFonts w:ascii="Liberation Serif" w:hAnsi="Liberation Serif"/>
          <w:sz w:val="28"/>
          <w:szCs w:val="28"/>
        </w:rPr>
      </w:pPr>
    </w:p>
    <w:p w:rsidR="004A32E0" w:rsidRPr="00563195" w:rsidRDefault="004A32E0" w:rsidP="004A32E0">
      <w:pPr>
        <w:autoSpaceDE w:val="0"/>
        <w:autoSpaceDN w:val="0"/>
        <w:adjustRightInd w:val="0"/>
        <w:spacing w:after="0" w:line="240" w:lineRule="auto"/>
        <w:ind w:left="4820"/>
        <w:rPr>
          <w:rFonts w:ascii="Liberation Serif" w:hAnsi="Liberation Serif" w:cs="Times New Roman"/>
          <w:sz w:val="28"/>
          <w:szCs w:val="28"/>
        </w:rPr>
      </w:pPr>
      <w:r w:rsidRPr="00563195">
        <w:rPr>
          <w:rFonts w:ascii="Liberation Serif" w:hAnsi="Liberation Serif" w:cs="Times New Roman"/>
          <w:sz w:val="28"/>
          <w:szCs w:val="28"/>
        </w:rPr>
        <w:lastRenderedPageBreak/>
        <w:t xml:space="preserve">Приложение № </w:t>
      </w:r>
      <w:r w:rsidR="00AE0D50" w:rsidRPr="00563195">
        <w:rPr>
          <w:rFonts w:ascii="Liberation Serif" w:hAnsi="Liberation Serif" w:cs="Times New Roman"/>
          <w:sz w:val="28"/>
          <w:szCs w:val="28"/>
        </w:rPr>
        <w:t>3</w:t>
      </w:r>
      <w:r w:rsidRPr="00563195">
        <w:rPr>
          <w:rFonts w:ascii="Liberation Serif" w:hAnsi="Liberation Serif" w:cs="Times New Roman"/>
          <w:sz w:val="28"/>
          <w:szCs w:val="28"/>
        </w:rPr>
        <w:t xml:space="preserve"> </w:t>
      </w:r>
    </w:p>
    <w:p w:rsidR="004A32E0" w:rsidRPr="00563195" w:rsidRDefault="004A32E0" w:rsidP="00C55914">
      <w:pPr>
        <w:autoSpaceDE w:val="0"/>
        <w:autoSpaceDN w:val="0"/>
        <w:adjustRightInd w:val="0"/>
        <w:spacing w:after="0" w:line="240" w:lineRule="auto"/>
        <w:ind w:left="4820"/>
        <w:rPr>
          <w:rFonts w:ascii="Liberation Serif" w:hAnsi="Liberation Serif" w:cs="Times New Roman"/>
          <w:sz w:val="28"/>
          <w:szCs w:val="28"/>
        </w:rPr>
      </w:pPr>
      <w:r w:rsidRPr="00563195">
        <w:rPr>
          <w:rFonts w:ascii="Liberation Serif" w:hAnsi="Liberation Serif" w:cs="Times New Roman"/>
          <w:sz w:val="28"/>
          <w:szCs w:val="28"/>
        </w:rPr>
        <w:t xml:space="preserve">к </w:t>
      </w:r>
      <w:r w:rsidR="001E5ACF" w:rsidRPr="00563195">
        <w:rPr>
          <w:rFonts w:ascii="Liberation Serif" w:hAnsi="Liberation Serif" w:cs="Times New Roman"/>
          <w:sz w:val="28"/>
          <w:szCs w:val="28"/>
        </w:rPr>
        <w:t>Условиям</w:t>
      </w:r>
      <w:r w:rsidRPr="00563195">
        <w:rPr>
          <w:rFonts w:ascii="Liberation Serif" w:hAnsi="Liberation Serif" w:cs="Times New Roman"/>
          <w:sz w:val="28"/>
          <w:szCs w:val="28"/>
        </w:rPr>
        <w:t xml:space="preserve"> </w:t>
      </w:r>
      <w:r w:rsidR="001E5ACF" w:rsidRPr="00563195">
        <w:rPr>
          <w:rFonts w:ascii="Liberation Serif" w:hAnsi="Liberation Serif" w:cs="Times New Roman"/>
          <w:sz w:val="28"/>
          <w:szCs w:val="28"/>
        </w:rPr>
        <w:t xml:space="preserve">размещения нестационарных </w:t>
      </w:r>
      <w:r w:rsidRPr="00563195">
        <w:rPr>
          <w:rFonts w:ascii="Liberation Serif" w:hAnsi="Liberation Serif" w:cs="Times New Roman"/>
          <w:sz w:val="28"/>
          <w:szCs w:val="28"/>
        </w:rPr>
        <w:t>т</w:t>
      </w:r>
      <w:r w:rsidR="001E5ACF" w:rsidRPr="00563195">
        <w:rPr>
          <w:rFonts w:ascii="Liberation Serif" w:hAnsi="Liberation Serif" w:cs="Times New Roman"/>
          <w:sz w:val="28"/>
          <w:szCs w:val="28"/>
        </w:rPr>
        <w:t xml:space="preserve">орговых объектов на территории </w:t>
      </w:r>
      <w:r w:rsidRPr="00563195">
        <w:rPr>
          <w:rFonts w:ascii="Liberation Serif" w:hAnsi="Liberation Serif" w:cs="Times New Roman"/>
          <w:sz w:val="28"/>
          <w:szCs w:val="28"/>
        </w:rPr>
        <w:t>городского округа</w:t>
      </w:r>
      <w:r w:rsidR="001E5ACF" w:rsidRPr="00563195">
        <w:rPr>
          <w:rFonts w:ascii="Liberation Serif" w:hAnsi="Liberation Serif" w:cs="Times New Roman"/>
          <w:sz w:val="28"/>
          <w:szCs w:val="28"/>
        </w:rPr>
        <w:t xml:space="preserve"> Нижняя Салда</w:t>
      </w:r>
    </w:p>
    <w:p w:rsidR="004A32E0" w:rsidRDefault="004A32E0" w:rsidP="004A32E0">
      <w:pPr>
        <w:pStyle w:val="ConsPlusNonformat"/>
        <w:jc w:val="center"/>
        <w:rPr>
          <w:rFonts w:ascii="Liberation Serif" w:hAnsi="Liberation Serif" w:cs="Times New Roman"/>
          <w:sz w:val="28"/>
          <w:szCs w:val="28"/>
        </w:rPr>
      </w:pPr>
    </w:p>
    <w:p w:rsidR="00835B2F" w:rsidRPr="00563195" w:rsidRDefault="00835B2F" w:rsidP="004A32E0">
      <w:pPr>
        <w:pStyle w:val="ConsPlusNonformat"/>
        <w:jc w:val="center"/>
        <w:rPr>
          <w:rFonts w:ascii="Liberation Serif" w:hAnsi="Liberation Serif" w:cs="Times New Roman"/>
          <w:sz w:val="28"/>
          <w:szCs w:val="28"/>
        </w:rPr>
      </w:pPr>
    </w:p>
    <w:p w:rsidR="004A32E0" w:rsidRPr="00563195" w:rsidRDefault="004A32E0" w:rsidP="004A32E0">
      <w:pPr>
        <w:pStyle w:val="ConsPlusNonformat"/>
        <w:jc w:val="center"/>
        <w:rPr>
          <w:rFonts w:ascii="Liberation Serif" w:hAnsi="Liberation Serif" w:cs="Times New Roman"/>
          <w:sz w:val="28"/>
          <w:szCs w:val="28"/>
        </w:rPr>
      </w:pPr>
      <w:r w:rsidRPr="00563195">
        <w:rPr>
          <w:rFonts w:ascii="Liberation Serif" w:hAnsi="Liberation Serif" w:cs="Times New Roman"/>
          <w:sz w:val="28"/>
          <w:szCs w:val="28"/>
        </w:rPr>
        <w:t>Примерная</w:t>
      </w:r>
      <w:r w:rsidRPr="00563195">
        <w:rPr>
          <w:rFonts w:ascii="Liberation Serif" w:hAnsi="Liberation Serif" w:cs="Times New Roman"/>
          <w:color w:val="FF0000"/>
          <w:sz w:val="28"/>
          <w:szCs w:val="28"/>
        </w:rPr>
        <w:t xml:space="preserve"> </w:t>
      </w:r>
      <w:r w:rsidRPr="00563195">
        <w:rPr>
          <w:rFonts w:ascii="Liberation Serif" w:hAnsi="Liberation Serif" w:cs="Times New Roman"/>
          <w:sz w:val="28"/>
          <w:szCs w:val="28"/>
        </w:rPr>
        <w:t>форма</w:t>
      </w:r>
    </w:p>
    <w:p w:rsidR="004A32E0" w:rsidRPr="00563195" w:rsidRDefault="004A32E0" w:rsidP="004A32E0">
      <w:pPr>
        <w:shd w:val="clear" w:color="auto" w:fill="FFFFFF"/>
        <w:spacing w:after="0" w:line="240" w:lineRule="auto"/>
        <w:jc w:val="center"/>
        <w:rPr>
          <w:rFonts w:ascii="Liberation Serif" w:hAnsi="Liberation Serif" w:cs="Times New Roman"/>
          <w:b/>
          <w:bCs/>
          <w:color w:val="000000"/>
          <w:sz w:val="28"/>
          <w:szCs w:val="28"/>
          <w:lang w:eastAsia="ru-RU"/>
        </w:rPr>
      </w:pPr>
      <w:r w:rsidRPr="00563195">
        <w:rPr>
          <w:rFonts w:ascii="Liberation Serif" w:hAnsi="Liberation Serif" w:cs="Times New Roman"/>
          <w:b/>
          <w:bCs/>
          <w:color w:val="000000"/>
          <w:sz w:val="28"/>
          <w:szCs w:val="28"/>
          <w:lang w:eastAsia="ru-RU"/>
        </w:rPr>
        <w:t>Договор</w:t>
      </w:r>
    </w:p>
    <w:p w:rsidR="004A32E0" w:rsidRPr="00563195" w:rsidRDefault="004A32E0" w:rsidP="004A32E0">
      <w:pPr>
        <w:shd w:val="clear" w:color="auto" w:fill="FFFFFF"/>
        <w:spacing w:after="0" w:line="240" w:lineRule="auto"/>
        <w:jc w:val="center"/>
        <w:rPr>
          <w:rFonts w:ascii="Liberation Serif" w:hAnsi="Liberation Serif" w:cs="Times New Roman"/>
          <w:b/>
          <w:bCs/>
          <w:color w:val="000000"/>
          <w:sz w:val="28"/>
          <w:szCs w:val="28"/>
          <w:lang w:eastAsia="ru-RU"/>
        </w:rPr>
      </w:pPr>
      <w:r w:rsidRPr="00563195">
        <w:rPr>
          <w:rFonts w:ascii="Liberation Serif" w:hAnsi="Liberation Serif" w:cs="Times New Roman"/>
          <w:b/>
          <w:bCs/>
          <w:color w:val="000000"/>
          <w:sz w:val="28"/>
          <w:szCs w:val="28"/>
          <w:lang w:eastAsia="ru-RU"/>
        </w:rPr>
        <w:t xml:space="preserve">на размещение нестационарного торгового объекта </w:t>
      </w:r>
    </w:p>
    <w:p w:rsidR="004A32E0" w:rsidRPr="00563195" w:rsidRDefault="004A32E0" w:rsidP="004A32E0">
      <w:pPr>
        <w:shd w:val="clear" w:color="auto" w:fill="FFFFFF"/>
        <w:spacing w:after="0" w:line="240" w:lineRule="auto"/>
        <w:jc w:val="center"/>
        <w:rPr>
          <w:rFonts w:ascii="Liberation Serif" w:hAnsi="Liberation Serif" w:cs="Times New Roman"/>
          <w:color w:val="000000"/>
          <w:sz w:val="28"/>
          <w:szCs w:val="28"/>
          <w:lang w:eastAsia="ru-RU"/>
        </w:rPr>
      </w:pPr>
    </w:p>
    <w:p w:rsidR="004A32E0" w:rsidRPr="00563195" w:rsidRDefault="004A32E0"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г. Нижняя Салда                                                                            ______________</w:t>
      </w:r>
    </w:p>
    <w:p w:rsidR="004A32E0" w:rsidRPr="00563195" w:rsidRDefault="004A32E0" w:rsidP="004A32E0">
      <w:pPr>
        <w:shd w:val="clear" w:color="auto" w:fill="FFFFFF"/>
        <w:spacing w:after="0" w:line="240" w:lineRule="auto"/>
        <w:jc w:val="both"/>
        <w:rPr>
          <w:rFonts w:ascii="Liberation Serif" w:hAnsi="Liberation Serif" w:cs="Times New Roman"/>
          <w:color w:val="000000"/>
          <w:sz w:val="28"/>
          <w:szCs w:val="28"/>
          <w:lang w:eastAsia="ru-RU"/>
        </w:rPr>
      </w:pPr>
    </w:p>
    <w:p w:rsidR="004A32E0" w:rsidRPr="00563195" w:rsidRDefault="004A32E0"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Администрация городского округа Нижняя Салда в лице</w:t>
      </w:r>
      <w:r w:rsidR="007E052F" w:rsidRPr="00563195">
        <w:rPr>
          <w:rFonts w:ascii="Liberation Serif" w:hAnsi="Liberation Serif" w:cs="Times New Roman"/>
          <w:color w:val="000000"/>
          <w:sz w:val="28"/>
          <w:szCs w:val="28"/>
          <w:lang w:eastAsia="ru-RU"/>
        </w:rPr>
        <w:t xml:space="preserve"> ________</w:t>
      </w:r>
      <w:r w:rsidR="00333982" w:rsidRPr="00563195">
        <w:rPr>
          <w:rFonts w:ascii="Liberation Serif" w:hAnsi="Liberation Serif" w:cs="Times New Roman"/>
          <w:color w:val="000000"/>
          <w:sz w:val="28"/>
          <w:szCs w:val="28"/>
          <w:lang w:eastAsia="ru-RU"/>
        </w:rPr>
        <w:t>, именуемая в дальнейшем «Администрация»</w:t>
      </w:r>
      <w:r w:rsidR="007E052F" w:rsidRPr="00563195">
        <w:rPr>
          <w:rFonts w:ascii="Liberation Serif" w:hAnsi="Liberation Serif" w:cs="Times New Roman"/>
          <w:color w:val="000000"/>
          <w:sz w:val="28"/>
          <w:szCs w:val="28"/>
          <w:lang w:eastAsia="ru-RU"/>
        </w:rPr>
        <w:t xml:space="preserve"> и  _________________________ </w:t>
      </w:r>
      <w:r w:rsidRPr="00563195">
        <w:rPr>
          <w:rFonts w:ascii="Liberation Serif" w:hAnsi="Liberation Serif" w:cs="Times New Roman"/>
          <w:color w:val="000000"/>
          <w:sz w:val="28"/>
          <w:szCs w:val="28"/>
          <w:lang w:eastAsia="ru-RU"/>
        </w:rPr>
        <w:t>именуем</w:t>
      </w:r>
      <w:r w:rsidR="00333982" w:rsidRPr="00563195">
        <w:rPr>
          <w:rFonts w:ascii="Liberation Serif" w:hAnsi="Liberation Serif" w:cs="Times New Roman"/>
          <w:color w:val="000000"/>
          <w:sz w:val="28"/>
          <w:szCs w:val="28"/>
          <w:lang w:eastAsia="ru-RU"/>
        </w:rPr>
        <w:t>ый</w:t>
      </w:r>
      <w:r w:rsidR="007E052F" w:rsidRPr="00563195">
        <w:rPr>
          <w:rFonts w:ascii="Liberation Serif" w:hAnsi="Liberation Serif" w:cs="Times New Roman"/>
          <w:color w:val="000000"/>
          <w:sz w:val="28"/>
          <w:szCs w:val="28"/>
          <w:lang w:eastAsia="ru-RU"/>
        </w:rPr>
        <w:t xml:space="preserve"> </w:t>
      </w:r>
      <w:r w:rsidRPr="00563195">
        <w:rPr>
          <w:rFonts w:ascii="Liberation Serif" w:hAnsi="Liberation Serif" w:cs="Times New Roman"/>
          <w:color w:val="000000"/>
          <w:sz w:val="28"/>
          <w:szCs w:val="28"/>
          <w:lang w:eastAsia="ru-RU"/>
        </w:rPr>
        <w:t>в дальнейшем </w:t>
      </w:r>
      <w:r w:rsidRPr="00563195">
        <w:rPr>
          <w:rFonts w:ascii="Liberation Serif" w:hAnsi="Liberation Serif" w:cs="Times New Roman"/>
          <w:bCs/>
          <w:color w:val="000000"/>
          <w:sz w:val="28"/>
          <w:szCs w:val="28"/>
          <w:lang w:eastAsia="ru-RU"/>
        </w:rPr>
        <w:t>«Правообладатель», </w:t>
      </w:r>
      <w:r w:rsidRPr="00563195">
        <w:rPr>
          <w:rFonts w:ascii="Liberation Serif" w:hAnsi="Liberation Serif" w:cs="Times New Roman"/>
          <w:color w:val="000000"/>
          <w:sz w:val="28"/>
          <w:szCs w:val="28"/>
          <w:lang w:eastAsia="ru-RU"/>
        </w:rPr>
        <w:t xml:space="preserve">с другой стороны, а совместно именуемые «Стороны», на основании </w:t>
      </w:r>
      <w:r w:rsidRPr="00563195">
        <w:rPr>
          <w:rFonts w:ascii="Liberation Serif" w:hAnsi="Liberation Serif" w:cs="Times New Roman"/>
          <w:sz w:val="28"/>
          <w:szCs w:val="28"/>
        </w:rPr>
        <w:t>протокола рассмотрения заявок на участие в аукционе</w:t>
      </w:r>
      <w:r w:rsidRPr="00563195">
        <w:rPr>
          <w:rFonts w:ascii="Liberation Serif" w:hAnsi="Liberation Serif" w:cs="Times New Roman"/>
          <w:color w:val="000000"/>
          <w:sz w:val="28"/>
          <w:szCs w:val="28"/>
          <w:lang w:eastAsia="ru-RU"/>
        </w:rPr>
        <w:t xml:space="preserve"> на право размещения нестационарного торгового объекта на территории городского округа Нижняя Салда № ___ </w:t>
      </w:r>
      <w:proofErr w:type="gramStart"/>
      <w:r w:rsidRPr="00563195">
        <w:rPr>
          <w:rFonts w:ascii="Liberation Serif" w:hAnsi="Liberation Serif" w:cs="Times New Roman"/>
          <w:color w:val="000000"/>
          <w:sz w:val="28"/>
          <w:szCs w:val="28"/>
          <w:lang w:eastAsia="ru-RU"/>
        </w:rPr>
        <w:t>от</w:t>
      </w:r>
      <w:proofErr w:type="gramEnd"/>
      <w:r w:rsidRPr="00563195">
        <w:rPr>
          <w:rFonts w:ascii="Liberation Serif" w:hAnsi="Liberation Serif" w:cs="Times New Roman"/>
          <w:color w:val="000000"/>
          <w:sz w:val="28"/>
          <w:szCs w:val="28"/>
          <w:lang w:eastAsia="ru-RU"/>
        </w:rPr>
        <w:t xml:space="preserve"> _________, заключили настоящий Договор о нижеследующем:</w:t>
      </w:r>
    </w:p>
    <w:p w:rsidR="004A32E0" w:rsidRPr="00563195" w:rsidRDefault="004A32E0" w:rsidP="004A32E0">
      <w:pPr>
        <w:shd w:val="clear" w:color="auto" w:fill="FFFFFF"/>
        <w:spacing w:after="0" w:line="240" w:lineRule="auto"/>
        <w:jc w:val="both"/>
        <w:rPr>
          <w:rFonts w:ascii="Liberation Serif" w:hAnsi="Liberation Serif" w:cs="Times New Roman"/>
          <w:color w:val="000000"/>
          <w:sz w:val="28"/>
          <w:szCs w:val="28"/>
          <w:lang w:eastAsia="ru-RU"/>
        </w:rPr>
      </w:pPr>
    </w:p>
    <w:p w:rsidR="004A32E0" w:rsidRPr="00563195" w:rsidRDefault="004A32E0" w:rsidP="004A32E0">
      <w:pPr>
        <w:pStyle w:val="a3"/>
        <w:numPr>
          <w:ilvl w:val="0"/>
          <w:numId w:val="12"/>
        </w:numPr>
        <w:shd w:val="clear" w:color="auto" w:fill="FFFFFF"/>
        <w:spacing w:after="0" w:line="240" w:lineRule="auto"/>
        <w:jc w:val="both"/>
        <w:rPr>
          <w:rFonts w:ascii="Liberation Serif" w:hAnsi="Liberation Serif" w:cs="Times New Roman"/>
          <w:b/>
          <w:bCs/>
          <w:color w:val="000000"/>
          <w:sz w:val="28"/>
          <w:szCs w:val="28"/>
          <w:lang w:eastAsia="ru-RU"/>
        </w:rPr>
      </w:pPr>
      <w:r w:rsidRPr="00563195">
        <w:rPr>
          <w:rFonts w:ascii="Liberation Serif" w:hAnsi="Liberation Serif" w:cs="Times New Roman"/>
          <w:b/>
          <w:bCs/>
          <w:color w:val="000000"/>
          <w:sz w:val="28"/>
          <w:szCs w:val="28"/>
          <w:lang w:eastAsia="ru-RU"/>
        </w:rPr>
        <w:t>Предмет договора</w:t>
      </w:r>
    </w:p>
    <w:p w:rsidR="004A32E0" w:rsidRPr="00563195" w:rsidRDefault="004A32E0" w:rsidP="004A32E0">
      <w:pPr>
        <w:pStyle w:val="a3"/>
        <w:shd w:val="clear" w:color="auto" w:fill="FFFFFF"/>
        <w:spacing w:after="0" w:line="240" w:lineRule="auto"/>
        <w:ind w:left="4110"/>
        <w:jc w:val="both"/>
        <w:rPr>
          <w:rFonts w:ascii="Liberation Serif" w:hAnsi="Liberation Serif" w:cs="Times New Roman"/>
          <w:color w:val="000000"/>
          <w:sz w:val="28"/>
          <w:szCs w:val="28"/>
          <w:lang w:eastAsia="ru-RU"/>
        </w:rPr>
      </w:pPr>
    </w:p>
    <w:p w:rsidR="00835B2F" w:rsidRPr="00835B2F" w:rsidRDefault="004A32E0" w:rsidP="00835B2F">
      <w:pPr>
        <w:shd w:val="clear" w:color="auto" w:fill="FFFFFF"/>
        <w:spacing w:after="0" w:line="240" w:lineRule="auto"/>
        <w:jc w:val="both"/>
        <w:rPr>
          <w:rFonts w:ascii="Liberation Serif" w:hAnsi="Liberation Serif" w:cs="Times New Roman"/>
          <w:color w:val="000000"/>
          <w:sz w:val="28"/>
          <w:szCs w:val="28"/>
          <w:lang w:eastAsia="ru-RU"/>
        </w:rPr>
      </w:pPr>
      <w:bookmarkStart w:id="9" w:name="P477"/>
      <w:bookmarkEnd w:id="9"/>
      <w:r w:rsidRPr="00563195">
        <w:rPr>
          <w:rFonts w:ascii="Liberation Serif" w:hAnsi="Liberation Serif" w:cs="Times New Roman"/>
          <w:color w:val="000000"/>
          <w:sz w:val="28"/>
          <w:szCs w:val="28"/>
          <w:lang w:eastAsia="ru-RU"/>
        </w:rPr>
        <w:tab/>
        <w:t>1.1. Администрация предоставляет Правообладателю право на размещение нестационарного торгового объекта</w:t>
      </w:r>
      <w:r w:rsidR="002D0121" w:rsidRPr="00563195">
        <w:rPr>
          <w:rFonts w:ascii="Liberation Serif" w:hAnsi="Liberation Serif" w:cs="Times New Roman"/>
          <w:color w:val="000000"/>
          <w:sz w:val="28"/>
          <w:szCs w:val="28"/>
          <w:lang w:eastAsia="ru-RU"/>
        </w:rPr>
        <w:t xml:space="preserve"> по адресу:</w:t>
      </w:r>
      <w:r w:rsidRPr="00563195">
        <w:rPr>
          <w:rFonts w:ascii="Liberation Serif" w:hAnsi="Liberation Serif" w:cs="Times New Roman"/>
          <w:color w:val="000000"/>
          <w:sz w:val="28"/>
          <w:szCs w:val="28"/>
          <w:lang w:eastAsia="ru-RU"/>
        </w:rPr>
        <w:t xml:space="preserve"> ______________</w:t>
      </w:r>
      <w:r w:rsidR="002D0121" w:rsidRPr="00563195">
        <w:rPr>
          <w:rFonts w:ascii="Liberation Serif" w:hAnsi="Liberation Serif" w:cs="Times New Roman"/>
          <w:color w:val="000000"/>
          <w:sz w:val="28"/>
          <w:szCs w:val="28"/>
          <w:lang w:eastAsia="ru-RU"/>
        </w:rPr>
        <w:t>_______________________</w:t>
      </w:r>
      <w:r w:rsidR="00835B2F">
        <w:rPr>
          <w:rFonts w:ascii="Liberation Serif" w:hAnsi="Liberation Serif" w:cs="Times New Roman"/>
          <w:color w:val="000000"/>
          <w:sz w:val="28"/>
          <w:szCs w:val="28"/>
          <w:lang w:eastAsia="ru-RU"/>
        </w:rPr>
        <w:t xml:space="preserve"> </w:t>
      </w:r>
      <w:r w:rsidR="002D0121" w:rsidRPr="00563195">
        <w:rPr>
          <w:rFonts w:ascii="Liberation Serif" w:hAnsi="Liberation Serif" w:cs="Times New Roman"/>
          <w:color w:val="000000"/>
          <w:sz w:val="28"/>
          <w:szCs w:val="28"/>
          <w:lang w:eastAsia="ru-RU"/>
        </w:rPr>
        <w:t>(</w:t>
      </w:r>
      <w:r w:rsidRPr="00563195">
        <w:rPr>
          <w:rFonts w:ascii="Liberation Serif" w:hAnsi="Liberation Serif" w:cs="Times New Roman"/>
          <w:color w:val="000000"/>
          <w:sz w:val="28"/>
          <w:szCs w:val="28"/>
          <w:lang w:eastAsia="ru-RU"/>
        </w:rPr>
        <w:t>далее - Объект)</w:t>
      </w:r>
      <w:r w:rsidR="00835B2F">
        <w:rPr>
          <w:rFonts w:ascii="Liberation Serif" w:hAnsi="Liberation Serif" w:cs="Times New Roman"/>
          <w:color w:val="000000"/>
          <w:sz w:val="28"/>
          <w:szCs w:val="28"/>
          <w:lang w:eastAsia="ru-RU"/>
        </w:rPr>
        <w:t>.</w:t>
      </w:r>
    </w:p>
    <w:p w:rsidR="00835B2F" w:rsidRPr="00835B2F" w:rsidRDefault="00835B2F" w:rsidP="00835B2F">
      <w:pPr>
        <w:shd w:val="clear" w:color="auto" w:fill="FFFFFF"/>
        <w:spacing w:after="0" w:line="240" w:lineRule="auto"/>
        <w:jc w:val="both"/>
        <w:rPr>
          <w:rFonts w:ascii="Liberation Serif" w:hAnsi="Liberation Serif" w:cs="Times New Roman"/>
          <w:sz w:val="28"/>
          <w:szCs w:val="28"/>
          <w:lang w:eastAsia="ru-RU"/>
        </w:rPr>
      </w:pPr>
      <w:r>
        <w:rPr>
          <w:rFonts w:ascii="Liberation Serif" w:hAnsi="Liberation Serif" w:cs="Times New Roman"/>
          <w:sz w:val="28"/>
          <w:szCs w:val="28"/>
          <w:lang w:eastAsia="ru-RU"/>
        </w:rPr>
        <w:tab/>
      </w:r>
      <w:r w:rsidRPr="00835B2F">
        <w:rPr>
          <w:rFonts w:ascii="Liberation Serif" w:hAnsi="Liberation Serif" w:cs="Times New Roman"/>
          <w:sz w:val="28"/>
          <w:szCs w:val="28"/>
          <w:lang w:eastAsia="ru-RU"/>
        </w:rPr>
        <w:t>Объект</w:t>
      </w:r>
      <w:r w:rsidR="004A32E0" w:rsidRPr="00835B2F">
        <w:rPr>
          <w:rFonts w:ascii="Liberation Serif" w:hAnsi="Liberation Serif" w:cs="Times New Roman"/>
          <w:sz w:val="28"/>
          <w:szCs w:val="28"/>
          <w:lang w:eastAsia="ru-RU"/>
        </w:rPr>
        <w:t xml:space="preserve"> </w:t>
      </w:r>
      <w:r w:rsidRPr="00835B2F">
        <w:rPr>
          <w:rFonts w:ascii="Liberation Serif" w:hAnsi="Liberation Serif" w:cs="Times New Roman"/>
          <w:sz w:val="28"/>
          <w:szCs w:val="28"/>
          <w:lang w:eastAsia="ru-RU"/>
        </w:rPr>
        <w:t xml:space="preserve">соответствует следующим характеристикам: </w:t>
      </w:r>
    </w:p>
    <w:p w:rsidR="00835B2F" w:rsidRDefault="00835B2F" w:rsidP="00835B2F">
      <w:pPr>
        <w:shd w:val="clear" w:color="auto" w:fill="FFFFFF"/>
        <w:spacing w:after="0" w:line="240" w:lineRule="auto"/>
        <w:jc w:val="both"/>
        <w:rPr>
          <w:rFonts w:ascii="Liberation Serif" w:hAnsi="Liberation Serif" w:cs="Times New Roman"/>
          <w:sz w:val="28"/>
          <w:szCs w:val="28"/>
          <w:lang w:eastAsia="ru-RU"/>
        </w:rPr>
      </w:pPr>
      <w:r w:rsidRPr="00835B2F">
        <w:rPr>
          <w:rFonts w:ascii="Liberation Serif" w:hAnsi="Liberation Serif" w:cs="Times New Roman"/>
          <w:sz w:val="28"/>
          <w:szCs w:val="28"/>
          <w:lang w:eastAsia="ru-RU"/>
        </w:rPr>
        <w:tab/>
        <w:t>вид нестационарного торгового объекта:</w:t>
      </w:r>
    </w:p>
    <w:p w:rsidR="00835B2F" w:rsidRPr="00835B2F" w:rsidRDefault="00835B2F" w:rsidP="00835B2F">
      <w:pPr>
        <w:shd w:val="clear" w:color="auto" w:fill="FFFFFF"/>
        <w:spacing w:after="0" w:line="240" w:lineRule="auto"/>
        <w:jc w:val="both"/>
        <w:rPr>
          <w:rFonts w:ascii="Liberation Serif" w:hAnsi="Liberation Serif" w:cs="Times New Roman"/>
          <w:sz w:val="28"/>
          <w:szCs w:val="28"/>
          <w:lang w:eastAsia="ru-RU"/>
        </w:rPr>
      </w:pPr>
      <w:r w:rsidRPr="00835B2F">
        <w:rPr>
          <w:rFonts w:ascii="Liberation Serif" w:hAnsi="Liberation Serif" w:cs="Times New Roman"/>
          <w:sz w:val="28"/>
          <w:szCs w:val="28"/>
          <w:lang w:eastAsia="ru-RU"/>
        </w:rPr>
        <w:tab/>
        <w:t xml:space="preserve">специализация нестационарного торгового объекта: </w:t>
      </w:r>
    </w:p>
    <w:p w:rsidR="00835B2F" w:rsidRPr="00835B2F" w:rsidRDefault="00835B2F" w:rsidP="00835B2F">
      <w:pPr>
        <w:shd w:val="clear" w:color="auto" w:fill="FFFFFF"/>
        <w:spacing w:after="0" w:line="240" w:lineRule="auto"/>
        <w:jc w:val="both"/>
        <w:rPr>
          <w:rFonts w:ascii="Liberation Serif" w:hAnsi="Liberation Serif" w:cs="Times New Roman"/>
          <w:sz w:val="28"/>
          <w:szCs w:val="28"/>
          <w:lang w:eastAsia="ru-RU"/>
        </w:rPr>
      </w:pPr>
      <w:r w:rsidRPr="00835B2F">
        <w:rPr>
          <w:rFonts w:ascii="Liberation Serif" w:hAnsi="Liberation Serif" w:cs="Times New Roman"/>
          <w:sz w:val="28"/>
          <w:szCs w:val="28"/>
          <w:lang w:eastAsia="ru-RU"/>
        </w:rPr>
        <w:tab/>
        <w:t xml:space="preserve">площадь нестационарного торгового объекта: </w:t>
      </w:r>
    </w:p>
    <w:p w:rsidR="004A32E0" w:rsidRPr="00563195" w:rsidRDefault="00835B2F" w:rsidP="004A32E0">
      <w:pPr>
        <w:shd w:val="clear" w:color="auto" w:fill="FFFFFF"/>
        <w:spacing w:after="0" w:line="240" w:lineRule="auto"/>
        <w:jc w:val="both"/>
        <w:rPr>
          <w:rFonts w:ascii="Liberation Serif" w:hAnsi="Liberation Serif" w:cs="Times New Roman"/>
          <w:sz w:val="28"/>
          <w:szCs w:val="28"/>
          <w:lang w:eastAsia="ru-RU"/>
        </w:rPr>
      </w:pPr>
      <w:r>
        <w:rPr>
          <w:rFonts w:ascii="Liberation Serif" w:hAnsi="Liberation Serif" w:cs="Times New Roman"/>
          <w:sz w:val="28"/>
          <w:szCs w:val="28"/>
          <w:lang w:eastAsia="ru-RU"/>
        </w:rPr>
        <w:tab/>
        <w:t xml:space="preserve">Объект размещается </w:t>
      </w:r>
      <w:r w:rsidR="004A32E0" w:rsidRPr="00563195">
        <w:rPr>
          <w:rFonts w:ascii="Liberation Serif" w:hAnsi="Liberation Serif" w:cs="Times New Roman"/>
          <w:sz w:val="28"/>
          <w:szCs w:val="28"/>
          <w:lang w:eastAsia="ru-RU"/>
        </w:rPr>
        <w:t>согласно месту размещения нестационарного торгового объекта, предусмотренному Схемой</w:t>
      </w:r>
      <w:r w:rsidR="007E052F" w:rsidRPr="00563195">
        <w:rPr>
          <w:rFonts w:ascii="Liberation Serif" w:hAnsi="Liberation Serif" w:cs="Times New Roman"/>
          <w:sz w:val="28"/>
          <w:szCs w:val="28"/>
          <w:lang w:eastAsia="ru-RU"/>
        </w:rPr>
        <w:t xml:space="preserve"> размещения нестационарных торговых объектов на территории городского округа Нижняя Салда</w:t>
      </w:r>
      <w:r w:rsidR="004A32E0" w:rsidRPr="00563195">
        <w:rPr>
          <w:rFonts w:ascii="Liberation Serif" w:hAnsi="Liberation Serif" w:cs="Times New Roman"/>
          <w:sz w:val="28"/>
          <w:szCs w:val="28"/>
          <w:lang w:eastAsia="ru-RU"/>
        </w:rPr>
        <w:t>, а Правообладатель обязуется разместить Объект и обеспечить в течение всего срока действия настоящего  Договора функционирование нестационарного торгового объекта на условиях и в порядке, предусмотренных законодательством Российской Федерации, законодательством Свердловской области, настоящим Договором, санитарн</w:t>
      </w:r>
      <w:proofErr w:type="gramStart"/>
      <w:r w:rsidR="004A32E0" w:rsidRPr="00563195">
        <w:rPr>
          <w:rFonts w:ascii="Liberation Serif" w:hAnsi="Liberation Serif" w:cs="Times New Roman"/>
          <w:sz w:val="28"/>
          <w:szCs w:val="28"/>
          <w:lang w:eastAsia="ru-RU"/>
        </w:rPr>
        <w:t>о-</w:t>
      </w:r>
      <w:proofErr w:type="gramEnd"/>
      <w:r w:rsidR="004A32E0" w:rsidRPr="00563195">
        <w:rPr>
          <w:rFonts w:ascii="Liberation Serif" w:hAnsi="Liberation Serif" w:cs="Times New Roman"/>
          <w:sz w:val="28"/>
          <w:szCs w:val="28"/>
          <w:lang w:eastAsia="ru-RU"/>
        </w:rPr>
        <w:t xml:space="preserve"> эпидемиологическими правилами и нормами,  требованиями нормативных правовых актов о безопасности дорожного движения, пожарной безопасности, Правилами благоустройства </w:t>
      </w:r>
      <w:r w:rsidR="002D0121" w:rsidRPr="00563195">
        <w:rPr>
          <w:rFonts w:ascii="Liberation Serif" w:hAnsi="Liberation Serif" w:cs="Times New Roman"/>
          <w:sz w:val="28"/>
          <w:szCs w:val="28"/>
          <w:lang w:eastAsia="ru-RU"/>
        </w:rPr>
        <w:t>городского округа Нижняя Салда</w:t>
      </w:r>
      <w:r w:rsidR="004A32E0" w:rsidRPr="00563195">
        <w:rPr>
          <w:rFonts w:ascii="Liberation Serif" w:hAnsi="Liberation Serif" w:cs="Times New Roman"/>
          <w:sz w:val="28"/>
          <w:szCs w:val="28"/>
          <w:lang w:eastAsia="ru-RU"/>
        </w:rPr>
        <w:t>, а также в случае необходимости подключения данного Объекта к сетям электроснабжения самостоятельно и за свой счет обеспечить данное подключение в установленном порядке.</w:t>
      </w:r>
    </w:p>
    <w:p w:rsidR="004A32E0" w:rsidRPr="00563195" w:rsidRDefault="002D0121" w:rsidP="004A32E0">
      <w:pPr>
        <w:shd w:val="clear" w:color="auto" w:fill="FFFFFF"/>
        <w:spacing w:after="0" w:line="240" w:lineRule="auto"/>
        <w:jc w:val="both"/>
        <w:rPr>
          <w:rFonts w:ascii="Liberation Serif" w:hAnsi="Liberation Serif" w:cs="Times New Roman"/>
          <w:sz w:val="28"/>
          <w:szCs w:val="28"/>
          <w:lang w:eastAsia="ru-RU"/>
        </w:rPr>
      </w:pPr>
      <w:r w:rsidRPr="00563195">
        <w:rPr>
          <w:rFonts w:ascii="Liberation Serif" w:hAnsi="Liberation Serif" w:cs="Times New Roman"/>
          <w:sz w:val="28"/>
          <w:szCs w:val="28"/>
          <w:lang w:eastAsia="ru-RU"/>
        </w:rPr>
        <w:lastRenderedPageBreak/>
        <w:tab/>
      </w:r>
      <w:r w:rsidR="004A32E0" w:rsidRPr="00563195">
        <w:rPr>
          <w:rFonts w:ascii="Liberation Serif" w:hAnsi="Liberation Serif" w:cs="Times New Roman"/>
          <w:sz w:val="28"/>
          <w:szCs w:val="28"/>
          <w:lang w:eastAsia="ru-RU"/>
        </w:rPr>
        <w:t xml:space="preserve">1.2. Правообладателю запрещается размещение в месте, установленном Схемой, иных объектов, за исключением нестационарного торгового объекта, указанного в пункте 1.1. настоящего Договора. </w:t>
      </w:r>
    </w:p>
    <w:p w:rsidR="004A32E0" w:rsidRPr="00563195" w:rsidRDefault="004A32E0" w:rsidP="004A32E0">
      <w:pPr>
        <w:shd w:val="clear" w:color="auto" w:fill="FFFFFF"/>
        <w:spacing w:after="0" w:line="240" w:lineRule="auto"/>
        <w:rPr>
          <w:rFonts w:ascii="Liberation Serif" w:hAnsi="Liberation Serif" w:cs="Times New Roman"/>
          <w:color w:val="000000"/>
          <w:sz w:val="28"/>
          <w:szCs w:val="28"/>
          <w:lang w:eastAsia="ru-RU"/>
        </w:rPr>
      </w:pPr>
    </w:p>
    <w:p w:rsidR="004A32E0" w:rsidRPr="00563195" w:rsidRDefault="004A32E0" w:rsidP="002D0121">
      <w:pPr>
        <w:pStyle w:val="a3"/>
        <w:numPr>
          <w:ilvl w:val="0"/>
          <w:numId w:val="12"/>
        </w:numPr>
        <w:shd w:val="clear" w:color="auto" w:fill="FFFFFF"/>
        <w:spacing w:after="0" w:line="240" w:lineRule="auto"/>
        <w:jc w:val="both"/>
        <w:rPr>
          <w:rFonts w:ascii="Liberation Serif" w:hAnsi="Liberation Serif" w:cs="Times New Roman"/>
          <w:b/>
          <w:bCs/>
          <w:color w:val="000000"/>
          <w:sz w:val="28"/>
          <w:szCs w:val="28"/>
          <w:lang w:eastAsia="ru-RU"/>
        </w:rPr>
      </w:pPr>
      <w:r w:rsidRPr="00563195">
        <w:rPr>
          <w:rFonts w:ascii="Liberation Serif" w:hAnsi="Liberation Serif" w:cs="Times New Roman"/>
          <w:b/>
          <w:bCs/>
          <w:color w:val="000000"/>
          <w:sz w:val="28"/>
          <w:szCs w:val="28"/>
          <w:lang w:eastAsia="ru-RU"/>
        </w:rPr>
        <w:t>Срок договора</w:t>
      </w:r>
    </w:p>
    <w:p w:rsidR="002D0121" w:rsidRPr="00563195" w:rsidRDefault="002D0121" w:rsidP="002D0121">
      <w:pPr>
        <w:pStyle w:val="a3"/>
        <w:shd w:val="clear" w:color="auto" w:fill="FFFFFF"/>
        <w:spacing w:after="0" w:line="240" w:lineRule="auto"/>
        <w:ind w:left="4110"/>
        <w:jc w:val="both"/>
        <w:rPr>
          <w:rFonts w:ascii="Liberation Serif" w:hAnsi="Liberation Serif" w:cs="Times New Roman"/>
          <w:color w:val="000000"/>
          <w:sz w:val="28"/>
          <w:szCs w:val="28"/>
          <w:lang w:eastAsia="ru-RU"/>
        </w:rPr>
      </w:pPr>
    </w:p>
    <w:p w:rsidR="004A32E0" w:rsidRPr="00563195" w:rsidRDefault="002D0121" w:rsidP="004A32E0">
      <w:pPr>
        <w:shd w:val="clear" w:color="auto" w:fill="FFFFFF"/>
        <w:spacing w:after="0" w:line="240" w:lineRule="auto"/>
        <w:jc w:val="both"/>
        <w:rPr>
          <w:rFonts w:ascii="Liberation Serif" w:hAnsi="Liberation Serif" w:cs="Times New Roman"/>
          <w:sz w:val="28"/>
          <w:szCs w:val="28"/>
        </w:rPr>
      </w:pPr>
      <w:r w:rsidRPr="00563195">
        <w:rPr>
          <w:rFonts w:ascii="Liberation Serif" w:hAnsi="Liberation Serif" w:cs="Times New Roman"/>
          <w:color w:val="000000"/>
          <w:sz w:val="28"/>
          <w:szCs w:val="28"/>
          <w:lang w:eastAsia="ru-RU"/>
        </w:rPr>
        <w:tab/>
      </w:r>
      <w:r w:rsidR="004A32E0" w:rsidRPr="00563195">
        <w:rPr>
          <w:rFonts w:ascii="Liberation Serif" w:hAnsi="Liberation Serif" w:cs="Times New Roman"/>
          <w:color w:val="000000"/>
          <w:sz w:val="28"/>
          <w:szCs w:val="28"/>
          <w:lang w:eastAsia="ru-RU"/>
        </w:rPr>
        <w:t xml:space="preserve">2.1. </w:t>
      </w:r>
      <w:r w:rsidR="004A32E0" w:rsidRPr="00563195">
        <w:rPr>
          <w:rFonts w:ascii="Liberation Serif" w:hAnsi="Liberation Serif" w:cs="Times New Roman"/>
          <w:sz w:val="28"/>
          <w:szCs w:val="28"/>
        </w:rPr>
        <w:t>Настоящий Договор вступает в силу со дня его заключения.</w:t>
      </w:r>
    </w:p>
    <w:p w:rsidR="004A32E0" w:rsidRPr="00563195" w:rsidRDefault="002D0121" w:rsidP="004A32E0">
      <w:pPr>
        <w:pStyle w:val="ConsPlusNonformat"/>
        <w:jc w:val="both"/>
        <w:rPr>
          <w:rFonts w:ascii="Liberation Serif" w:hAnsi="Liberation Serif" w:cs="Times New Roman"/>
          <w:sz w:val="28"/>
          <w:szCs w:val="28"/>
        </w:rPr>
      </w:pPr>
      <w:r w:rsidRPr="00563195">
        <w:rPr>
          <w:rFonts w:ascii="Liberation Serif" w:hAnsi="Liberation Serif" w:cs="Times New Roman"/>
          <w:sz w:val="28"/>
          <w:szCs w:val="28"/>
        </w:rPr>
        <w:tab/>
      </w:r>
      <w:r w:rsidR="004A32E0" w:rsidRPr="00563195">
        <w:rPr>
          <w:rFonts w:ascii="Liberation Serif" w:hAnsi="Liberation Serif" w:cs="Times New Roman"/>
          <w:sz w:val="28"/>
          <w:szCs w:val="28"/>
        </w:rPr>
        <w:t xml:space="preserve">2.2.  Настоящий Договор заключен на срок </w:t>
      </w:r>
      <w:r w:rsidRPr="00563195">
        <w:rPr>
          <w:rFonts w:ascii="Liberation Serif" w:hAnsi="Liberation Serif" w:cs="Times New Roman"/>
          <w:sz w:val="28"/>
          <w:szCs w:val="28"/>
        </w:rPr>
        <w:t>_______________________.</w:t>
      </w:r>
    </w:p>
    <w:p w:rsidR="004A32E0" w:rsidRPr="00563195" w:rsidRDefault="002D0121" w:rsidP="004A32E0">
      <w:pPr>
        <w:pStyle w:val="ConsPlusNonformat"/>
        <w:jc w:val="both"/>
        <w:rPr>
          <w:rFonts w:ascii="Liberation Serif" w:hAnsi="Liberation Serif" w:cs="Times New Roman"/>
          <w:sz w:val="28"/>
          <w:szCs w:val="28"/>
        </w:rPr>
      </w:pPr>
      <w:r w:rsidRPr="00563195">
        <w:rPr>
          <w:rFonts w:ascii="Liberation Serif" w:hAnsi="Liberation Serif" w:cs="Times New Roman"/>
          <w:sz w:val="28"/>
          <w:szCs w:val="28"/>
        </w:rPr>
        <w:tab/>
      </w:r>
      <w:r w:rsidR="004A32E0" w:rsidRPr="00563195">
        <w:rPr>
          <w:rFonts w:ascii="Liberation Serif" w:hAnsi="Liberation Serif" w:cs="Times New Roman"/>
          <w:sz w:val="28"/>
          <w:szCs w:val="28"/>
        </w:rPr>
        <w:t xml:space="preserve">2.3. По истечении срока действия настоящий Договор прекращает свое </w:t>
      </w:r>
      <w:proofErr w:type="gramStart"/>
      <w:r w:rsidR="004A32E0" w:rsidRPr="00563195">
        <w:rPr>
          <w:rFonts w:ascii="Liberation Serif" w:hAnsi="Liberation Serif" w:cs="Times New Roman"/>
          <w:sz w:val="28"/>
          <w:szCs w:val="28"/>
        </w:rPr>
        <w:t>действие</w:t>
      </w:r>
      <w:proofErr w:type="gramEnd"/>
      <w:r w:rsidR="004A32E0" w:rsidRPr="00563195">
        <w:rPr>
          <w:rFonts w:ascii="Liberation Serif" w:hAnsi="Liberation Serif" w:cs="Times New Roman"/>
          <w:sz w:val="28"/>
          <w:szCs w:val="28"/>
        </w:rPr>
        <w:t xml:space="preserve"> и автоматическое продление его срока действия не производится.</w:t>
      </w:r>
    </w:p>
    <w:p w:rsidR="004A32E0" w:rsidRPr="00563195" w:rsidRDefault="004A32E0" w:rsidP="004A32E0">
      <w:pPr>
        <w:pStyle w:val="ConsPlusNonformat"/>
        <w:jc w:val="both"/>
        <w:rPr>
          <w:rFonts w:ascii="Liberation Serif" w:hAnsi="Liberation Serif" w:cs="Times New Roman"/>
          <w:sz w:val="28"/>
          <w:szCs w:val="28"/>
        </w:rPr>
      </w:pPr>
    </w:p>
    <w:p w:rsidR="004A32E0" w:rsidRPr="00563195" w:rsidRDefault="004A32E0" w:rsidP="002D0121">
      <w:pPr>
        <w:pStyle w:val="ConsPlusNonformat"/>
        <w:jc w:val="both"/>
        <w:rPr>
          <w:rFonts w:ascii="Liberation Serif" w:hAnsi="Liberation Serif" w:cs="Times New Roman"/>
          <w:b/>
          <w:sz w:val="28"/>
          <w:szCs w:val="28"/>
        </w:rPr>
      </w:pPr>
      <w:r w:rsidRPr="00563195">
        <w:rPr>
          <w:rFonts w:ascii="Liberation Serif" w:hAnsi="Liberation Serif" w:cs="Times New Roman"/>
          <w:b/>
          <w:bCs/>
          <w:color w:val="000000"/>
          <w:sz w:val="28"/>
          <w:szCs w:val="28"/>
        </w:rPr>
        <w:t xml:space="preserve">        </w:t>
      </w:r>
      <w:r w:rsidR="002D0121" w:rsidRPr="00563195">
        <w:rPr>
          <w:rFonts w:ascii="Liberation Serif" w:hAnsi="Liberation Serif" w:cs="Times New Roman"/>
          <w:b/>
          <w:bCs/>
          <w:color w:val="000000"/>
          <w:sz w:val="28"/>
          <w:szCs w:val="28"/>
        </w:rPr>
        <w:t xml:space="preserve">                           </w:t>
      </w:r>
      <w:r w:rsidR="002D0121" w:rsidRPr="00563195">
        <w:rPr>
          <w:rFonts w:ascii="Liberation Serif" w:hAnsi="Liberation Serif" w:cs="Times New Roman"/>
          <w:b/>
          <w:sz w:val="28"/>
          <w:szCs w:val="28"/>
        </w:rPr>
        <w:t>3</w:t>
      </w:r>
      <w:r w:rsidRPr="00563195">
        <w:rPr>
          <w:rFonts w:ascii="Liberation Serif" w:hAnsi="Liberation Serif" w:cs="Times New Roman"/>
          <w:b/>
          <w:sz w:val="28"/>
          <w:szCs w:val="28"/>
        </w:rPr>
        <w:t>. Платежи и расчеты</w:t>
      </w:r>
    </w:p>
    <w:p w:rsidR="004A32E0" w:rsidRPr="00563195" w:rsidRDefault="004A32E0" w:rsidP="004A32E0">
      <w:pPr>
        <w:pStyle w:val="ConsPlusNonformat"/>
        <w:jc w:val="both"/>
        <w:rPr>
          <w:rFonts w:ascii="Liberation Serif" w:hAnsi="Liberation Serif" w:cs="Times New Roman"/>
          <w:sz w:val="28"/>
          <w:szCs w:val="28"/>
        </w:rPr>
      </w:pPr>
    </w:p>
    <w:p w:rsidR="002D0121" w:rsidRPr="00563195" w:rsidRDefault="004A32E0" w:rsidP="002D0121">
      <w:pPr>
        <w:pStyle w:val="a7"/>
        <w:jc w:val="both"/>
        <w:rPr>
          <w:rFonts w:ascii="Liberation Serif" w:hAnsi="Liberation Serif" w:cs="Times New Roman"/>
          <w:sz w:val="28"/>
          <w:szCs w:val="28"/>
        </w:rPr>
      </w:pPr>
      <w:bookmarkStart w:id="10" w:name="P184"/>
      <w:bookmarkEnd w:id="10"/>
      <w:r w:rsidRPr="00563195">
        <w:rPr>
          <w:rFonts w:ascii="Liberation Serif" w:hAnsi="Liberation Serif" w:cs="Times New Roman"/>
          <w:sz w:val="28"/>
          <w:szCs w:val="28"/>
        </w:rPr>
        <w:t xml:space="preserve">   </w:t>
      </w:r>
      <w:r w:rsidR="002D0121" w:rsidRPr="00563195">
        <w:rPr>
          <w:rFonts w:ascii="Liberation Serif" w:hAnsi="Liberation Serif" w:cs="Times New Roman"/>
          <w:sz w:val="28"/>
          <w:szCs w:val="28"/>
        </w:rPr>
        <w:tab/>
        <w:t>3.1.   Величина  платы  по  договору  на  размещение нестационарного объекта  (далее  -  плата) рассчитывается Администрацией в порядке,    определенном    действующим</w:t>
      </w:r>
      <w:r w:rsidR="001E5ACF" w:rsidRPr="00563195">
        <w:rPr>
          <w:rFonts w:ascii="Liberation Serif" w:hAnsi="Liberation Serif" w:cs="Times New Roman"/>
          <w:sz w:val="28"/>
          <w:szCs w:val="28"/>
        </w:rPr>
        <w:t>и</w:t>
      </w:r>
      <w:r w:rsidR="002D0121" w:rsidRPr="00563195">
        <w:rPr>
          <w:rFonts w:ascii="Liberation Serif" w:hAnsi="Liberation Serif" w:cs="Times New Roman"/>
          <w:sz w:val="28"/>
          <w:szCs w:val="28"/>
        </w:rPr>
        <w:t xml:space="preserve">   </w:t>
      </w:r>
      <w:r w:rsidR="001E5ACF" w:rsidRPr="00563195">
        <w:rPr>
          <w:rFonts w:ascii="Liberation Serif" w:hAnsi="Liberation Serif" w:cs="Times New Roman"/>
          <w:sz w:val="28"/>
          <w:szCs w:val="28"/>
        </w:rPr>
        <w:t>Условиями</w:t>
      </w:r>
      <w:r w:rsidR="002D0121" w:rsidRPr="00563195">
        <w:rPr>
          <w:rFonts w:ascii="Liberation Serif" w:hAnsi="Liberation Serif" w:cs="Times New Roman"/>
          <w:sz w:val="28"/>
          <w:szCs w:val="28"/>
        </w:rPr>
        <w:t xml:space="preserve"> размещения нестационарных торговых объектов на территории городского округа Нижняя Салда.</w:t>
      </w:r>
    </w:p>
    <w:p w:rsidR="00647404" w:rsidRPr="00563195" w:rsidRDefault="00647404" w:rsidP="00647404">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Размер ежегодной платы по договору может быть пересмотрен Администрацией в одностороннем порядке в соответствии федеральным законодательством, законодательством Свердловской области, Решением Думы городского округа Нижняя Салда. В случае изменения ежегодной платы по Договору Администрация направляет уведомление об изменении  ежегодной платы по Договору с приложением расчета.</w:t>
      </w:r>
    </w:p>
    <w:p w:rsidR="002D0121" w:rsidRDefault="002D0121" w:rsidP="00835B2F">
      <w:pPr>
        <w:autoSpaceDE w:val="0"/>
        <w:autoSpaceDN w:val="0"/>
        <w:adjustRightInd w:val="0"/>
        <w:spacing w:after="0" w:line="240" w:lineRule="auto"/>
        <w:ind w:firstLine="540"/>
        <w:jc w:val="both"/>
        <w:rPr>
          <w:rFonts w:ascii="Liberation Serif" w:hAnsi="Liberation Serif" w:cs="Times New Roman"/>
          <w:sz w:val="28"/>
          <w:szCs w:val="28"/>
        </w:rPr>
      </w:pPr>
      <w:r w:rsidRPr="00563195">
        <w:rPr>
          <w:rFonts w:ascii="Liberation Serif" w:hAnsi="Liberation Serif" w:cs="Times New Roman"/>
          <w:sz w:val="28"/>
          <w:szCs w:val="28"/>
        </w:rPr>
        <w:t>3.2.    Плата    устанавливается    согласно   расчету,  являющемуся неотъемлемой частью настоящего Договора.</w:t>
      </w:r>
    </w:p>
    <w:p w:rsidR="00835B2F" w:rsidRPr="00835B2F" w:rsidRDefault="00835B2F" w:rsidP="00835B2F">
      <w:pPr>
        <w:autoSpaceDE w:val="0"/>
        <w:autoSpaceDN w:val="0"/>
        <w:adjustRightInd w:val="0"/>
        <w:spacing w:after="0" w:line="240" w:lineRule="auto"/>
        <w:ind w:firstLine="540"/>
        <w:jc w:val="both"/>
        <w:rPr>
          <w:rFonts w:ascii="Liberation Serif" w:hAnsi="Liberation Serif" w:cs="Times New Roman"/>
          <w:sz w:val="28"/>
          <w:szCs w:val="28"/>
        </w:rPr>
      </w:pPr>
      <w:r w:rsidRPr="00835B2F">
        <w:rPr>
          <w:rFonts w:ascii="Liberation Serif" w:hAnsi="Liberation Serif" w:cs="Times New Roman"/>
          <w:sz w:val="28"/>
          <w:szCs w:val="28"/>
        </w:rPr>
        <w:t xml:space="preserve">3.3. </w:t>
      </w:r>
      <w:r w:rsidRPr="00563195">
        <w:rPr>
          <w:rFonts w:ascii="Liberation Serif" w:hAnsi="Liberation Serif" w:cs="Times New Roman"/>
          <w:sz w:val="28"/>
          <w:szCs w:val="28"/>
        </w:rPr>
        <w:t xml:space="preserve">Плата  по  договору  на  размещение нестационарного торгового объекта на территории городского округа Нижняя Салда вносится  Правообладателем ежемесячно (до 10 числа текущего месяца), на основании уведомления об изменении арендной платы.     </w:t>
      </w:r>
    </w:p>
    <w:p w:rsidR="002D0121" w:rsidRPr="00563195" w:rsidRDefault="002D0121" w:rsidP="002D0121">
      <w:pPr>
        <w:pStyle w:val="a7"/>
        <w:jc w:val="both"/>
        <w:rPr>
          <w:rFonts w:ascii="Liberation Serif" w:hAnsi="Liberation Serif" w:cs="Times New Roman"/>
          <w:sz w:val="28"/>
          <w:szCs w:val="28"/>
        </w:rPr>
      </w:pPr>
      <w:bookmarkStart w:id="11" w:name="sub_524"/>
      <w:r w:rsidRPr="00563195">
        <w:rPr>
          <w:rFonts w:ascii="Liberation Serif" w:hAnsi="Liberation Serif" w:cs="Times New Roman"/>
          <w:sz w:val="28"/>
          <w:szCs w:val="28"/>
        </w:rPr>
        <w:t xml:space="preserve">    </w:t>
      </w:r>
      <w:r w:rsidR="00835B2F">
        <w:rPr>
          <w:rFonts w:ascii="Liberation Serif" w:hAnsi="Liberation Serif" w:cs="Times New Roman"/>
          <w:sz w:val="28"/>
          <w:szCs w:val="28"/>
        </w:rPr>
        <w:t xml:space="preserve">  </w:t>
      </w:r>
      <w:r w:rsidRPr="00563195">
        <w:rPr>
          <w:rFonts w:ascii="Liberation Serif" w:hAnsi="Liberation Serif" w:cs="Times New Roman"/>
          <w:sz w:val="28"/>
          <w:szCs w:val="28"/>
        </w:rPr>
        <w:t xml:space="preserve"> 3.</w:t>
      </w:r>
      <w:r w:rsidR="00835B2F">
        <w:rPr>
          <w:rFonts w:ascii="Liberation Serif" w:hAnsi="Liberation Serif" w:cs="Times New Roman"/>
          <w:sz w:val="28"/>
          <w:szCs w:val="28"/>
        </w:rPr>
        <w:t>4</w:t>
      </w:r>
      <w:r w:rsidRPr="00563195">
        <w:rPr>
          <w:rFonts w:ascii="Liberation Serif" w:hAnsi="Liberation Serif" w:cs="Times New Roman"/>
          <w:sz w:val="28"/>
          <w:szCs w:val="28"/>
        </w:rPr>
        <w:t>.  В  случае</w:t>
      </w:r>
      <w:proofErr w:type="gramStart"/>
      <w:r w:rsidRPr="00563195">
        <w:rPr>
          <w:rFonts w:ascii="Liberation Serif" w:hAnsi="Liberation Serif" w:cs="Times New Roman"/>
          <w:sz w:val="28"/>
          <w:szCs w:val="28"/>
        </w:rPr>
        <w:t>,</w:t>
      </w:r>
      <w:proofErr w:type="gramEnd"/>
      <w:r w:rsidRPr="00563195">
        <w:rPr>
          <w:rFonts w:ascii="Liberation Serif" w:hAnsi="Liberation Serif" w:cs="Times New Roman"/>
          <w:sz w:val="28"/>
          <w:szCs w:val="28"/>
        </w:rPr>
        <w:t xml:space="preserve">  если  органами  местного самоуправления городского</w:t>
      </w:r>
      <w:bookmarkEnd w:id="11"/>
      <w:r w:rsidRPr="00563195">
        <w:rPr>
          <w:rFonts w:ascii="Liberation Serif" w:hAnsi="Liberation Serif" w:cs="Times New Roman"/>
          <w:sz w:val="28"/>
          <w:szCs w:val="28"/>
        </w:rPr>
        <w:t xml:space="preserve"> округа  Нижняя Салда  будут  приняты решения, изменяющие величину или порядок внесения   платы  по  договору  на  размещение нестационарного торгового объекта,  то  эти  решения  будут обязательными для исполнения обеими сторонами,     подписавшими    настоящий    Договор.</w:t>
      </w:r>
    </w:p>
    <w:p w:rsidR="002D0121" w:rsidRPr="00563195" w:rsidRDefault="002D0121" w:rsidP="002D0121">
      <w:pPr>
        <w:pStyle w:val="a7"/>
        <w:jc w:val="both"/>
        <w:rPr>
          <w:rFonts w:ascii="Liberation Serif" w:hAnsi="Liberation Serif" w:cs="Times New Roman"/>
          <w:sz w:val="28"/>
          <w:szCs w:val="28"/>
        </w:rPr>
      </w:pPr>
      <w:r w:rsidRPr="00563195">
        <w:rPr>
          <w:rFonts w:ascii="Liberation Serif" w:hAnsi="Liberation Serif" w:cs="Times New Roman"/>
          <w:sz w:val="28"/>
          <w:szCs w:val="28"/>
        </w:rPr>
        <w:t xml:space="preserve">     3.</w:t>
      </w:r>
      <w:r w:rsidR="00835B2F">
        <w:rPr>
          <w:rFonts w:ascii="Liberation Serif" w:hAnsi="Liberation Serif" w:cs="Times New Roman"/>
          <w:sz w:val="28"/>
          <w:szCs w:val="28"/>
        </w:rPr>
        <w:t>5</w:t>
      </w:r>
      <w:r w:rsidRPr="00563195">
        <w:rPr>
          <w:rFonts w:ascii="Liberation Serif" w:hAnsi="Liberation Serif" w:cs="Times New Roman"/>
          <w:sz w:val="28"/>
          <w:szCs w:val="28"/>
        </w:rPr>
        <w:t xml:space="preserve">.  В случае, указанном в </w:t>
      </w:r>
      <w:hyperlink w:anchor="sub_524" w:history="1">
        <w:r w:rsidRPr="00563195">
          <w:rPr>
            <w:rFonts w:ascii="Liberation Serif" w:hAnsi="Liberation Serif" w:cs="Times New Roman"/>
            <w:sz w:val="28"/>
            <w:szCs w:val="28"/>
          </w:rPr>
          <w:t>п.</w:t>
        </w:r>
      </w:hyperlink>
      <w:r w:rsidRPr="00563195">
        <w:rPr>
          <w:rFonts w:ascii="Liberation Serif" w:hAnsi="Liberation Serif" w:cs="Times New Roman"/>
          <w:sz w:val="28"/>
          <w:szCs w:val="28"/>
        </w:rPr>
        <w:t xml:space="preserve"> 3.</w:t>
      </w:r>
      <w:r w:rsidR="00835B2F">
        <w:rPr>
          <w:rFonts w:ascii="Liberation Serif" w:hAnsi="Liberation Serif" w:cs="Times New Roman"/>
          <w:sz w:val="28"/>
          <w:szCs w:val="28"/>
        </w:rPr>
        <w:t>4</w:t>
      </w:r>
      <w:r w:rsidRPr="00563195">
        <w:rPr>
          <w:rFonts w:ascii="Liberation Serif" w:hAnsi="Liberation Serif" w:cs="Times New Roman"/>
          <w:sz w:val="28"/>
          <w:szCs w:val="28"/>
        </w:rPr>
        <w:t xml:space="preserve"> настоящего Договора, Администрация обязана произвести перерасчет  и  направить его владельцу нестационарного торгового объекта в течение 10 дней после принятия соответствующего решения.</w:t>
      </w:r>
    </w:p>
    <w:p w:rsidR="002D0121" w:rsidRPr="00563195" w:rsidRDefault="002D0121" w:rsidP="002D0121">
      <w:pPr>
        <w:pStyle w:val="a7"/>
        <w:jc w:val="both"/>
        <w:rPr>
          <w:rFonts w:ascii="Liberation Serif" w:hAnsi="Liberation Serif" w:cs="Times New Roman"/>
          <w:sz w:val="28"/>
          <w:szCs w:val="28"/>
        </w:rPr>
      </w:pPr>
      <w:r w:rsidRPr="00563195">
        <w:rPr>
          <w:rFonts w:ascii="Liberation Serif" w:hAnsi="Liberation Serif" w:cs="Times New Roman"/>
          <w:sz w:val="28"/>
          <w:szCs w:val="28"/>
        </w:rPr>
        <w:t xml:space="preserve">     </w:t>
      </w:r>
      <w:r w:rsidR="003A257E" w:rsidRPr="00563195">
        <w:rPr>
          <w:rFonts w:ascii="Liberation Serif" w:hAnsi="Liberation Serif" w:cs="Times New Roman"/>
          <w:sz w:val="28"/>
          <w:szCs w:val="28"/>
        </w:rPr>
        <w:t>3</w:t>
      </w:r>
      <w:r w:rsidRPr="00563195">
        <w:rPr>
          <w:rFonts w:ascii="Liberation Serif" w:hAnsi="Liberation Serif" w:cs="Times New Roman"/>
          <w:sz w:val="28"/>
          <w:szCs w:val="28"/>
        </w:rPr>
        <w:t xml:space="preserve">.6.    </w:t>
      </w:r>
      <w:r w:rsidR="003A257E" w:rsidRPr="00563195">
        <w:rPr>
          <w:rFonts w:ascii="Liberation Serif" w:hAnsi="Liberation Serif" w:cs="Times New Roman"/>
          <w:sz w:val="28"/>
          <w:szCs w:val="28"/>
        </w:rPr>
        <w:t>Правообладатель</w:t>
      </w:r>
      <w:r w:rsidRPr="00563195">
        <w:rPr>
          <w:rFonts w:ascii="Liberation Serif" w:hAnsi="Liberation Serif" w:cs="Times New Roman"/>
          <w:sz w:val="28"/>
          <w:szCs w:val="28"/>
        </w:rPr>
        <w:t xml:space="preserve">  самостоятельно,  своевременно  и  в полном  объеме  уплачивает  в  бюджеты  всех  уровней  налоговые  и  иные отчисления,  регламентируемые  действующим  законодательством  Российской Федерации,  связанные  с  перечислением всех видов платежей по настоящему Договору.</w:t>
      </w:r>
    </w:p>
    <w:p w:rsidR="004A32E0" w:rsidRDefault="004A32E0" w:rsidP="002D0121">
      <w:pPr>
        <w:pStyle w:val="ConsPlusNonformat"/>
        <w:rPr>
          <w:rFonts w:ascii="Liberation Serif" w:hAnsi="Liberation Serif" w:cs="Times New Roman"/>
          <w:b/>
          <w:i/>
          <w:sz w:val="28"/>
          <w:szCs w:val="28"/>
        </w:rPr>
      </w:pPr>
    </w:p>
    <w:p w:rsidR="00835B2F" w:rsidRDefault="00835B2F" w:rsidP="002D0121">
      <w:pPr>
        <w:pStyle w:val="ConsPlusNonformat"/>
        <w:rPr>
          <w:rFonts w:ascii="Liberation Serif" w:hAnsi="Liberation Serif" w:cs="Times New Roman"/>
          <w:b/>
          <w:i/>
          <w:sz w:val="28"/>
          <w:szCs w:val="28"/>
        </w:rPr>
      </w:pPr>
    </w:p>
    <w:p w:rsidR="00835B2F" w:rsidRPr="00563195" w:rsidRDefault="00835B2F" w:rsidP="002D0121">
      <w:pPr>
        <w:pStyle w:val="ConsPlusNonformat"/>
        <w:rPr>
          <w:rFonts w:ascii="Liberation Serif" w:hAnsi="Liberation Serif" w:cs="Times New Roman"/>
          <w:b/>
          <w:i/>
          <w:sz w:val="28"/>
          <w:szCs w:val="28"/>
        </w:rPr>
      </w:pPr>
    </w:p>
    <w:p w:rsidR="004A32E0" w:rsidRPr="00563195" w:rsidRDefault="004A32E0" w:rsidP="004A32E0">
      <w:pPr>
        <w:shd w:val="clear" w:color="auto" w:fill="FFFFFF"/>
        <w:spacing w:after="0" w:line="240" w:lineRule="auto"/>
        <w:jc w:val="both"/>
        <w:rPr>
          <w:rFonts w:ascii="Liberation Serif" w:hAnsi="Liberation Serif" w:cs="Times New Roman"/>
          <w:b/>
          <w:bCs/>
          <w:color w:val="000000"/>
          <w:sz w:val="28"/>
          <w:szCs w:val="28"/>
          <w:lang w:eastAsia="ru-RU"/>
        </w:rPr>
      </w:pPr>
      <w:r w:rsidRPr="00563195">
        <w:rPr>
          <w:rFonts w:ascii="Liberation Serif" w:hAnsi="Liberation Serif" w:cs="Times New Roman"/>
          <w:b/>
          <w:bCs/>
          <w:color w:val="000000"/>
          <w:sz w:val="28"/>
          <w:szCs w:val="28"/>
          <w:lang w:eastAsia="ru-RU"/>
        </w:rPr>
        <w:t xml:space="preserve">                                         </w:t>
      </w:r>
      <w:r w:rsidR="003A257E" w:rsidRPr="00563195">
        <w:rPr>
          <w:rFonts w:ascii="Liberation Serif" w:hAnsi="Liberation Serif" w:cs="Times New Roman"/>
          <w:b/>
          <w:bCs/>
          <w:color w:val="000000"/>
          <w:sz w:val="28"/>
          <w:szCs w:val="28"/>
          <w:lang w:eastAsia="ru-RU"/>
        </w:rPr>
        <w:t>4</w:t>
      </w:r>
      <w:r w:rsidRPr="00563195">
        <w:rPr>
          <w:rFonts w:ascii="Liberation Serif" w:hAnsi="Liberation Serif" w:cs="Times New Roman"/>
          <w:b/>
          <w:bCs/>
          <w:color w:val="000000"/>
          <w:sz w:val="28"/>
          <w:szCs w:val="28"/>
          <w:lang w:eastAsia="ru-RU"/>
        </w:rPr>
        <w:t>. Права и обязанности Сторон</w:t>
      </w:r>
    </w:p>
    <w:p w:rsidR="004A32E0" w:rsidRPr="00563195" w:rsidRDefault="004A32E0" w:rsidP="004A32E0">
      <w:pPr>
        <w:shd w:val="clear" w:color="auto" w:fill="FFFFFF"/>
        <w:spacing w:after="0" w:line="240" w:lineRule="auto"/>
        <w:jc w:val="both"/>
        <w:rPr>
          <w:rFonts w:ascii="Liberation Serif" w:hAnsi="Liberation Serif" w:cs="Times New Roman"/>
          <w:color w:val="000000"/>
          <w:sz w:val="28"/>
          <w:szCs w:val="28"/>
          <w:lang w:eastAsia="ru-RU"/>
        </w:rPr>
      </w:pP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r>
      <w:r w:rsidRPr="00563195">
        <w:rPr>
          <w:rFonts w:ascii="Liberation Serif" w:hAnsi="Liberation Serif" w:cs="Times New Roman"/>
          <w:b/>
          <w:color w:val="000000"/>
          <w:sz w:val="28"/>
          <w:szCs w:val="28"/>
          <w:lang w:eastAsia="ru-RU"/>
        </w:rPr>
        <w:t>4</w:t>
      </w:r>
      <w:r w:rsidR="004A32E0" w:rsidRPr="00563195">
        <w:rPr>
          <w:rFonts w:ascii="Liberation Serif" w:hAnsi="Liberation Serif" w:cs="Times New Roman"/>
          <w:b/>
          <w:color w:val="000000"/>
          <w:sz w:val="28"/>
          <w:szCs w:val="28"/>
          <w:lang w:eastAsia="ru-RU"/>
        </w:rPr>
        <w:t>.1.</w:t>
      </w:r>
      <w:r w:rsidR="004A32E0" w:rsidRPr="00563195">
        <w:rPr>
          <w:rFonts w:ascii="Liberation Serif" w:hAnsi="Liberation Serif" w:cs="Times New Roman"/>
          <w:color w:val="000000"/>
          <w:sz w:val="28"/>
          <w:szCs w:val="28"/>
          <w:lang w:eastAsia="ru-RU"/>
        </w:rPr>
        <w:t> </w:t>
      </w:r>
      <w:r w:rsidR="004A32E0" w:rsidRPr="00563195">
        <w:rPr>
          <w:rFonts w:ascii="Liberation Serif" w:hAnsi="Liberation Serif" w:cs="Times New Roman"/>
          <w:b/>
          <w:bCs/>
          <w:color w:val="000000"/>
          <w:sz w:val="28"/>
          <w:szCs w:val="28"/>
          <w:lang w:eastAsia="ru-RU"/>
        </w:rPr>
        <w:t>Администрация имеет право:</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.1.1. Досрочно расторгнуть Договор по основаниям и в порядке, предусмотренным настоящим Договором</w:t>
      </w:r>
      <w:r w:rsidRPr="00563195">
        <w:rPr>
          <w:rFonts w:ascii="Liberation Serif" w:hAnsi="Liberation Serif" w:cs="Times New Roman"/>
          <w:color w:val="000000"/>
          <w:sz w:val="28"/>
          <w:szCs w:val="28"/>
          <w:lang w:eastAsia="ru-RU"/>
        </w:rPr>
        <w:t xml:space="preserve">, </w:t>
      </w:r>
      <w:r w:rsidR="00831D7A" w:rsidRPr="00563195">
        <w:rPr>
          <w:rFonts w:ascii="Liberation Serif" w:hAnsi="Liberation Serif" w:cs="Times New Roman"/>
          <w:sz w:val="28"/>
          <w:szCs w:val="28"/>
        </w:rPr>
        <w:t>Условиями</w:t>
      </w:r>
      <w:r w:rsidRPr="00563195">
        <w:rPr>
          <w:rFonts w:ascii="Liberation Serif" w:hAnsi="Liberation Serif" w:cs="Times New Roman"/>
          <w:sz w:val="28"/>
          <w:szCs w:val="28"/>
        </w:rPr>
        <w:t xml:space="preserve"> размещения нестационарных торговых объектов на территории городского округа Нижняя Салда</w:t>
      </w:r>
      <w:r w:rsidR="004A32E0" w:rsidRPr="00563195">
        <w:rPr>
          <w:rFonts w:ascii="Liberation Serif" w:hAnsi="Liberation Serif" w:cs="Times New Roman"/>
          <w:color w:val="000000"/>
          <w:sz w:val="28"/>
          <w:szCs w:val="28"/>
          <w:lang w:eastAsia="ru-RU"/>
        </w:rPr>
        <w:t xml:space="preserve"> и действующим законодательством Российской Федерации.</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.1.2. Администрация не отвечает за недостатки места для размещения нестационарного торгового объекта, которые были оговорены при заключении настоящего Договора или были заранее известны Правообладателю, либо должны были быть обнаружены Правообладателем во время осмотра места размещения Объекта до заключения Договора.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r>
      <w:r w:rsidRPr="00563195">
        <w:rPr>
          <w:rFonts w:ascii="Liberation Serif" w:hAnsi="Liberation Serif" w:cs="Times New Roman"/>
          <w:b/>
          <w:color w:val="000000"/>
          <w:sz w:val="28"/>
          <w:szCs w:val="28"/>
          <w:lang w:eastAsia="ru-RU"/>
        </w:rPr>
        <w:t>4</w:t>
      </w:r>
      <w:r w:rsidR="004A32E0" w:rsidRPr="00563195">
        <w:rPr>
          <w:rFonts w:ascii="Liberation Serif" w:hAnsi="Liberation Serif" w:cs="Times New Roman"/>
          <w:b/>
          <w:color w:val="000000"/>
          <w:sz w:val="28"/>
          <w:szCs w:val="28"/>
          <w:lang w:eastAsia="ru-RU"/>
        </w:rPr>
        <w:t>.2.</w:t>
      </w:r>
      <w:r w:rsidR="004A32E0" w:rsidRPr="00563195">
        <w:rPr>
          <w:rFonts w:ascii="Liberation Serif" w:hAnsi="Liberation Serif" w:cs="Times New Roman"/>
          <w:color w:val="000000"/>
          <w:sz w:val="28"/>
          <w:szCs w:val="28"/>
          <w:lang w:eastAsia="ru-RU"/>
        </w:rPr>
        <w:t> </w:t>
      </w:r>
      <w:r w:rsidR="004A32E0" w:rsidRPr="00563195">
        <w:rPr>
          <w:rFonts w:ascii="Liberation Serif" w:hAnsi="Liberation Serif" w:cs="Times New Roman"/>
          <w:b/>
          <w:bCs/>
          <w:color w:val="000000"/>
          <w:sz w:val="28"/>
          <w:szCs w:val="28"/>
          <w:lang w:eastAsia="ru-RU"/>
        </w:rPr>
        <w:t>Правообладатель имеет право:</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 xml:space="preserve">.2.1. Досрочно расторгнуть Договор, при условии письменного уведомления Администрации о предстоящем расторжении не менее </w:t>
      </w:r>
      <w:r w:rsidR="004A32E0" w:rsidRPr="00563195">
        <w:rPr>
          <w:rFonts w:ascii="Liberation Serif" w:hAnsi="Liberation Serif" w:cs="Times New Roman"/>
          <w:sz w:val="28"/>
          <w:szCs w:val="28"/>
          <w:lang w:eastAsia="ru-RU"/>
        </w:rPr>
        <w:t>чем за 30 (тридцать) дней</w:t>
      </w:r>
      <w:r w:rsidR="004A32E0" w:rsidRPr="00563195">
        <w:rPr>
          <w:rFonts w:ascii="Liberation Serif" w:hAnsi="Liberation Serif" w:cs="Times New Roman"/>
          <w:color w:val="000000"/>
          <w:sz w:val="28"/>
          <w:szCs w:val="28"/>
          <w:lang w:eastAsia="ru-RU"/>
        </w:rPr>
        <w:t xml:space="preserve"> до дня прекращения действия Договора.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r>
      <w:r w:rsidRPr="00563195">
        <w:rPr>
          <w:rFonts w:ascii="Liberation Serif" w:hAnsi="Liberation Serif" w:cs="Times New Roman"/>
          <w:b/>
          <w:color w:val="000000"/>
          <w:sz w:val="28"/>
          <w:szCs w:val="28"/>
          <w:lang w:eastAsia="ru-RU"/>
        </w:rPr>
        <w:t>4</w:t>
      </w:r>
      <w:r w:rsidR="004A32E0" w:rsidRPr="00563195">
        <w:rPr>
          <w:rFonts w:ascii="Liberation Serif" w:hAnsi="Liberation Serif" w:cs="Times New Roman"/>
          <w:b/>
          <w:color w:val="000000"/>
          <w:sz w:val="28"/>
          <w:szCs w:val="28"/>
          <w:lang w:eastAsia="ru-RU"/>
        </w:rPr>
        <w:t>.3.</w:t>
      </w:r>
      <w:r w:rsidR="004A32E0" w:rsidRPr="00563195">
        <w:rPr>
          <w:rFonts w:ascii="Liberation Serif" w:hAnsi="Liberation Serif" w:cs="Times New Roman"/>
          <w:color w:val="000000"/>
          <w:sz w:val="28"/>
          <w:szCs w:val="28"/>
          <w:lang w:eastAsia="ru-RU"/>
        </w:rPr>
        <w:t> </w:t>
      </w:r>
      <w:r w:rsidR="004A32E0" w:rsidRPr="00563195">
        <w:rPr>
          <w:rFonts w:ascii="Liberation Serif" w:hAnsi="Liberation Serif" w:cs="Times New Roman"/>
          <w:b/>
          <w:bCs/>
          <w:color w:val="000000"/>
          <w:sz w:val="28"/>
          <w:szCs w:val="28"/>
          <w:lang w:eastAsia="ru-RU"/>
        </w:rPr>
        <w:t>Администрация обязуется:</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.3.1. Предоставить Правообладателю право на установку нестационарного торгового объекта в соответствии с условиями п. 1.1 Договора.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.3.2. Предоставить место размещения Объекта Правообладателю по Акту приема-передачи места размещения нестационарного торгового объекта (приложение к Договору), который подписывается Правообладателем и Администрацией одновременно с подписанием настоящего Договора.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bookmarkStart w:id="12" w:name="P497"/>
      <w:bookmarkEnd w:id="12"/>
      <w:r w:rsidRPr="00563195">
        <w:rPr>
          <w:rFonts w:ascii="Liberation Serif" w:hAnsi="Liberation Serif" w:cs="Times New Roman"/>
          <w:color w:val="000000"/>
          <w:sz w:val="28"/>
          <w:szCs w:val="28"/>
          <w:lang w:eastAsia="ru-RU"/>
        </w:rPr>
        <w:tab/>
      </w:r>
      <w:r w:rsidRPr="00563195">
        <w:rPr>
          <w:rFonts w:ascii="Liberation Serif" w:hAnsi="Liberation Serif" w:cs="Times New Roman"/>
          <w:b/>
          <w:color w:val="000000"/>
          <w:sz w:val="28"/>
          <w:szCs w:val="28"/>
          <w:lang w:eastAsia="ru-RU"/>
        </w:rPr>
        <w:t>4</w:t>
      </w:r>
      <w:r w:rsidR="004A32E0" w:rsidRPr="00563195">
        <w:rPr>
          <w:rFonts w:ascii="Liberation Serif" w:hAnsi="Liberation Serif" w:cs="Times New Roman"/>
          <w:b/>
          <w:color w:val="000000"/>
          <w:sz w:val="28"/>
          <w:szCs w:val="28"/>
          <w:lang w:eastAsia="ru-RU"/>
        </w:rPr>
        <w:t>.4.</w:t>
      </w:r>
      <w:r w:rsidR="004A32E0" w:rsidRPr="00563195">
        <w:rPr>
          <w:rFonts w:ascii="Liberation Serif" w:hAnsi="Liberation Serif" w:cs="Times New Roman"/>
          <w:color w:val="000000"/>
          <w:sz w:val="28"/>
          <w:szCs w:val="28"/>
          <w:lang w:eastAsia="ru-RU"/>
        </w:rPr>
        <w:t> </w:t>
      </w:r>
      <w:r w:rsidR="004A32E0" w:rsidRPr="00563195">
        <w:rPr>
          <w:rFonts w:ascii="Liberation Serif" w:hAnsi="Liberation Serif" w:cs="Times New Roman"/>
          <w:b/>
          <w:bCs/>
          <w:color w:val="000000"/>
          <w:sz w:val="28"/>
          <w:szCs w:val="28"/>
          <w:lang w:eastAsia="ru-RU"/>
        </w:rPr>
        <w:t>Правообладатель обязуется:</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bookmarkStart w:id="13" w:name="P498"/>
      <w:bookmarkEnd w:id="13"/>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 xml:space="preserve">.4.1. В течение </w:t>
      </w:r>
      <w:r w:rsidR="00835B2F">
        <w:rPr>
          <w:rFonts w:ascii="Liberation Serif" w:hAnsi="Liberation Serif" w:cs="Times New Roman"/>
          <w:color w:val="000000"/>
          <w:sz w:val="28"/>
          <w:szCs w:val="28"/>
          <w:lang w:eastAsia="ru-RU"/>
        </w:rPr>
        <w:t>1</w:t>
      </w:r>
      <w:r w:rsidR="004A32E0" w:rsidRPr="00563195">
        <w:rPr>
          <w:rFonts w:ascii="Liberation Serif" w:hAnsi="Liberation Serif" w:cs="Times New Roman"/>
          <w:color w:val="000000"/>
          <w:sz w:val="28"/>
          <w:szCs w:val="28"/>
          <w:lang w:eastAsia="ru-RU"/>
        </w:rPr>
        <w:t xml:space="preserve">0 дней со дня получения настоящего Договора, подписанного Администрацией в </w:t>
      </w:r>
      <w:r w:rsidRPr="00563195">
        <w:rPr>
          <w:rFonts w:ascii="Liberation Serif" w:hAnsi="Liberation Serif" w:cs="Times New Roman"/>
          <w:color w:val="000000"/>
          <w:sz w:val="28"/>
          <w:szCs w:val="28"/>
          <w:lang w:eastAsia="ru-RU"/>
        </w:rPr>
        <w:t>дву</w:t>
      </w:r>
      <w:r w:rsidR="004A32E0" w:rsidRPr="00563195">
        <w:rPr>
          <w:rFonts w:ascii="Liberation Serif" w:hAnsi="Liberation Serif" w:cs="Times New Roman"/>
          <w:color w:val="000000"/>
          <w:sz w:val="28"/>
          <w:szCs w:val="28"/>
          <w:lang w:eastAsia="ru-RU"/>
        </w:rPr>
        <w:t>х экземплярах, подписать полученные экземпляры настоящего Договора и представить их в Администрацию.</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.4.2. Принять у Администрации место для размещения нестационарного торгового объекта по акту приема-передачи в день заключения настоящего Договора.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.4.3. Не передавать права и обязанности по Договору третьему лицу, а также не передавать права и обязанности по Договору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4A32E0" w:rsidRPr="00563195" w:rsidRDefault="00AE0D50"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r>
      <w:r w:rsidR="003A257E" w:rsidRPr="00563195">
        <w:rPr>
          <w:rFonts w:ascii="Liberation Serif" w:hAnsi="Liberation Serif" w:cs="Times New Roman"/>
          <w:color w:val="000000"/>
          <w:sz w:val="28"/>
          <w:szCs w:val="28"/>
          <w:lang w:eastAsia="ru-RU"/>
        </w:rPr>
        <w:t>4</w:t>
      </w:r>
      <w:r w:rsidR="004A32E0" w:rsidRPr="00563195">
        <w:rPr>
          <w:rFonts w:ascii="Liberation Serif" w:hAnsi="Liberation Serif" w:cs="Times New Roman"/>
          <w:color w:val="000000"/>
          <w:sz w:val="28"/>
          <w:szCs w:val="28"/>
          <w:lang w:eastAsia="ru-RU"/>
        </w:rPr>
        <w:t xml:space="preserve">.4.4. Обеспечить представителям Администрации по требованию беспрепятственный доступ на Объект для осуществления </w:t>
      </w:r>
      <w:proofErr w:type="gramStart"/>
      <w:r w:rsidR="004A32E0" w:rsidRPr="00563195">
        <w:rPr>
          <w:rFonts w:ascii="Liberation Serif" w:hAnsi="Liberation Serif" w:cs="Times New Roman"/>
          <w:color w:val="000000"/>
          <w:sz w:val="28"/>
          <w:szCs w:val="28"/>
          <w:lang w:eastAsia="ru-RU"/>
        </w:rPr>
        <w:t>контроля за</w:t>
      </w:r>
      <w:proofErr w:type="gramEnd"/>
      <w:r w:rsidR="004A32E0" w:rsidRPr="00563195">
        <w:rPr>
          <w:rFonts w:ascii="Liberation Serif" w:hAnsi="Liberation Serif" w:cs="Times New Roman"/>
          <w:color w:val="000000"/>
          <w:sz w:val="28"/>
          <w:szCs w:val="28"/>
          <w:lang w:eastAsia="ru-RU"/>
        </w:rPr>
        <w:t xml:space="preserve"> выполнением Правообладателем условий настоящего Договора.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 xml:space="preserve">.4.5. Своевременно выплачивать Администрации плату в соответствии с разделом </w:t>
      </w:r>
      <w:r w:rsidRPr="00563195">
        <w:rPr>
          <w:rFonts w:ascii="Liberation Serif" w:hAnsi="Liberation Serif" w:cs="Times New Roman"/>
          <w:color w:val="000000"/>
          <w:sz w:val="28"/>
          <w:szCs w:val="28"/>
          <w:lang w:eastAsia="ru-RU"/>
        </w:rPr>
        <w:t>3</w:t>
      </w:r>
      <w:r w:rsidR="004A32E0" w:rsidRPr="00563195">
        <w:rPr>
          <w:rFonts w:ascii="Liberation Serif" w:hAnsi="Liberation Serif" w:cs="Times New Roman"/>
          <w:color w:val="000000"/>
          <w:sz w:val="28"/>
          <w:szCs w:val="28"/>
          <w:lang w:eastAsia="ru-RU"/>
        </w:rPr>
        <w:t xml:space="preserve"> Договора.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.4.6. Сохранять вид, специализацию, внешний вид, размеры, площадь и местоположение Объекта, благоустройство прилегающей территории в течение всего установленного настоящим Догово</w:t>
      </w:r>
      <w:r w:rsidRPr="00563195">
        <w:rPr>
          <w:rFonts w:ascii="Liberation Serif" w:hAnsi="Liberation Serif" w:cs="Times New Roman"/>
          <w:color w:val="000000"/>
          <w:sz w:val="28"/>
          <w:szCs w:val="28"/>
          <w:lang w:eastAsia="ru-RU"/>
        </w:rPr>
        <w:t>ром периода размещения Объекта.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lastRenderedPageBreak/>
        <w:tab/>
        <w:t>4</w:t>
      </w:r>
      <w:r w:rsidR="004A32E0" w:rsidRPr="00563195">
        <w:rPr>
          <w:rFonts w:ascii="Liberation Serif" w:hAnsi="Liberation Serif" w:cs="Times New Roman"/>
          <w:color w:val="000000"/>
          <w:sz w:val="28"/>
          <w:szCs w:val="28"/>
          <w:lang w:eastAsia="ru-RU"/>
        </w:rPr>
        <w:t>.4.</w:t>
      </w:r>
      <w:r w:rsidRPr="00563195">
        <w:rPr>
          <w:rFonts w:ascii="Liberation Serif" w:hAnsi="Liberation Serif" w:cs="Times New Roman"/>
          <w:color w:val="000000"/>
          <w:sz w:val="28"/>
          <w:szCs w:val="28"/>
          <w:lang w:eastAsia="ru-RU"/>
        </w:rPr>
        <w:t>7</w:t>
      </w:r>
      <w:r w:rsidR="004A32E0" w:rsidRPr="00563195">
        <w:rPr>
          <w:rFonts w:ascii="Liberation Serif" w:hAnsi="Liberation Serif" w:cs="Times New Roman"/>
          <w:color w:val="000000"/>
          <w:sz w:val="28"/>
          <w:szCs w:val="28"/>
          <w:lang w:eastAsia="ru-RU"/>
        </w:rPr>
        <w:t>. Использовать Объект для осуществления торговой деятельности в соответствии с требованиями действующего законодательства Российской Федерации.</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.4.</w:t>
      </w:r>
      <w:r w:rsidRPr="00563195">
        <w:rPr>
          <w:rFonts w:ascii="Liberation Serif" w:hAnsi="Liberation Serif" w:cs="Times New Roman"/>
          <w:color w:val="000000"/>
          <w:sz w:val="28"/>
          <w:szCs w:val="28"/>
          <w:lang w:eastAsia="ru-RU"/>
        </w:rPr>
        <w:t>8</w:t>
      </w:r>
      <w:r w:rsidR="004A32E0" w:rsidRPr="00563195">
        <w:rPr>
          <w:rFonts w:ascii="Liberation Serif" w:hAnsi="Liberation Serif" w:cs="Times New Roman"/>
          <w:color w:val="000000"/>
          <w:sz w:val="28"/>
          <w:szCs w:val="28"/>
          <w:lang w:eastAsia="ru-RU"/>
        </w:rPr>
        <w:t>. Обеспечивать функционирование Объекта в соответствии с требованиями настоящего Договора и требованиями действующего федерального законодательства, законодательства Свердловской области, муниципальных правовых актов городского округа</w:t>
      </w:r>
      <w:r w:rsidRPr="00563195">
        <w:rPr>
          <w:rFonts w:ascii="Liberation Serif" w:hAnsi="Liberation Serif" w:cs="Times New Roman"/>
          <w:color w:val="000000"/>
          <w:sz w:val="28"/>
          <w:szCs w:val="28"/>
          <w:lang w:eastAsia="ru-RU"/>
        </w:rPr>
        <w:t xml:space="preserve"> Нижняя Салда</w:t>
      </w:r>
      <w:r w:rsidR="004A32E0" w:rsidRPr="00563195">
        <w:rPr>
          <w:rFonts w:ascii="Liberation Serif" w:hAnsi="Liberation Serif" w:cs="Times New Roman"/>
          <w:color w:val="000000"/>
          <w:sz w:val="28"/>
          <w:szCs w:val="28"/>
          <w:lang w:eastAsia="ru-RU"/>
        </w:rPr>
        <w:t>.</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.4.</w:t>
      </w:r>
      <w:r w:rsidRPr="00563195">
        <w:rPr>
          <w:rFonts w:ascii="Liberation Serif" w:hAnsi="Liberation Serif" w:cs="Times New Roman"/>
          <w:color w:val="000000"/>
          <w:sz w:val="28"/>
          <w:szCs w:val="28"/>
          <w:lang w:eastAsia="ru-RU"/>
        </w:rPr>
        <w:t>9</w:t>
      </w:r>
      <w:r w:rsidR="004A32E0" w:rsidRPr="00563195">
        <w:rPr>
          <w:rFonts w:ascii="Liberation Serif" w:hAnsi="Liberation Serif" w:cs="Times New Roman"/>
          <w:color w:val="000000"/>
          <w:sz w:val="28"/>
          <w:szCs w:val="28"/>
          <w:lang w:eastAsia="ru-RU"/>
        </w:rPr>
        <w:t>.Соблюдать при использовании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.4.1</w:t>
      </w:r>
      <w:r w:rsidRPr="00563195">
        <w:rPr>
          <w:rFonts w:ascii="Liberation Serif" w:hAnsi="Liberation Serif" w:cs="Times New Roman"/>
          <w:color w:val="000000"/>
          <w:sz w:val="28"/>
          <w:szCs w:val="28"/>
          <w:lang w:eastAsia="ru-RU"/>
        </w:rPr>
        <w:t>0</w:t>
      </w:r>
      <w:r w:rsidR="004A32E0" w:rsidRPr="00563195">
        <w:rPr>
          <w:rFonts w:ascii="Liberation Serif" w:hAnsi="Liberation Serif" w:cs="Times New Roman"/>
          <w:color w:val="000000"/>
          <w:sz w:val="28"/>
          <w:szCs w:val="28"/>
          <w:lang w:eastAsia="ru-RU"/>
        </w:rPr>
        <w:t>. Использовать Объект способами, которые не должны наносить вред окружающей среде.</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.4.1</w:t>
      </w:r>
      <w:r w:rsidRPr="00563195">
        <w:rPr>
          <w:rFonts w:ascii="Liberation Serif" w:hAnsi="Liberation Serif" w:cs="Times New Roman"/>
          <w:color w:val="000000"/>
          <w:sz w:val="28"/>
          <w:szCs w:val="28"/>
          <w:lang w:eastAsia="ru-RU"/>
        </w:rPr>
        <w:t>1</w:t>
      </w:r>
      <w:r w:rsidR="004A32E0" w:rsidRPr="00563195">
        <w:rPr>
          <w:rFonts w:ascii="Liberation Serif" w:hAnsi="Liberation Serif" w:cs="Times New Roman"/>
          <w:color w:val="000000"/>
          <w:sz w:val="28"/>
          <w:szCs w:val="28"/>
          <w:lang w:eastAsia="ru-RU"/>
        </w:rPr>
        <w:t>. Не допускать загрязнения, захламления места размещения Объекта и прилегающей к нему территории.</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.4.1</w:t>
      </w:r>
      <w:r w:rsidRPr="00563195">
        <w:rPr>
          <w:rFonts w:ascii="Liberation Serif" w:hAnsi="Liberation Serif" w:cs="Times New Roman"/>
          <w:color w:val="000000"/>
          <w:sz w:val="28"/>
          <w:szCs w:val="28"/>
          <w:lang w:eastAsia="ru-RU"/>
        </w:rPr>
        <w:t>2</w:t>
      </w:r>
      <w:r w:rsidR="004A32E0" w:rsidRPr="00563195">
        <w:rPr>
          <w:rFonts w:ascii="Liberation Serif" w:hAnsi="Liberation Serif" w:cs="Times New Roman"/>
          <w:color w:val="000000"/>
          <w:sz w:val="28"/>
          <w:szCs w:val="28"/>
          <w:lang w:eastAsia="ru-RU"/>
        </w:rPr>
        <w:t>. Компенсировать Администрации в полном объеме убытки, причиненные невыполнением, ненадлежащим выполнением взятых на себя обязательств по настоящему Договору.</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.4.1</w:t>
      </w:r>
      <w:r w:rsidRPr="00563195">
        <w:rPr>
          <w:rFonts w:ascii="Liberation Serif" w:hAnsi="Liberation Serif" w:cs="Times New Roman"/>
          <w:color w:val="000000"/>
          <w:sz w:val="28"/>
          <w:szCs w:val="28"/>
          <w:lang w:eastAsia="ru-RU"/>
        </w:rPr>
        <w:t>3</w:t>
      </w:r>
      <w:r w:rsidR="004A32E0" w:rsidRPr="00563195">
        <w:rPr>
          <w:rFonts w:ascii="Liberation Serif" w:hAnsi="Liberation Serif" w:cs="Times New Roman"/>
          <w:color w:val="000000"/>
          <w:sz w:val="28"/>
          <w:szCs w:val="28"/>
          <w:lang w:eastAsia="ru-RU"/>
        </w:rPr>
        <w:t xml:space="preserve">. В случае окончания срока действия Договора, его расторжения, прекращения, обеспечить перемещение, либо демонтаж и вывоз Объекта с места его размещения в течение 7-ми рабочих дней </w:t>
      </w:r>
      <w:proofErr w:type="gramStart"/>
      <w:r w:rsidR="004A32E0" w:rsidRPr="00563195">
        <w:rPr>
          <w:rFonts w:ascii="Liberation Serif" w:hAnsi="Liberation Serif" w:cs="Times New Roman"/>
          <w:color w:val="000000"/>
          <w:sz w:val="28"/>
          <w:szCs w:val="28"/>
          <w:lang w:eastAsia="ru-RU"/>
        </w:rPr>
        <w:t>с даты наступле</w:t>
      </w:r>
      <w:r w:rsidR="00FF47A8">
        <w:rPr>
          <w:rFonts w:ascii="Liberation Serif" w:hAnsi="Liberation Serif" w:cs="Times New Roman"/>
          <w:color w:val="000000"/>
          <w:sz w:val="28"/>
          <w:szCs w:val="28"/>
          <w:lang w:eastAsia="ru-RU"/>
        </w:rPr>
        <w:t>ния</w:t>
      </w:r>
      <w:proofErr w:type="gramEnd"/>
      <w:r w:rsidR="00FF47A8">
        <w:rPr>
          <w:rFonts w:ascii="Liberation Serif" w:hAnsi="Liberation Serif" w:cs="Times New Roman"/>
          <w:color w:val="000000"/>
          <w:sz w:val="28"/>
          <w:szCs w:val="28"/>
          <w:lang w:eastAsia="ru-RU"/>
        </w:rPr>
        <w:t xml:space="preserve"> вышеуказанных обстоятельств либо с даты получения уведомления о расторжении Договора.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.4.1</w:t>
      </w:r>
      <w:r w:rsidRPr="00563195">
        <w:rPr>
          <w:rFonts w:ascii="Liberation Serif" w:hAnsi="Liberation Serif" w:cs="Times New Roman"/>
          <w:color w:val="000000"/>
          <w:sz w:val="28"/>
          <w:szCs w:val="28"/>
          <w:lang w:eastAsia="ru-RU"/>
        </w:rPr>
        <w:t>4</w:t>
      </w:r>
      <w:r w:rsidR="004A32E0" w:rsidRPr="00563195">
        <w:rPr>
          <w:rFonts w:ascii="Liberation Serif" w:hAnsi="Liberation Serif" w:cs="Times New Roman"/>
          <w:color w:val="000000"/>
          <w:sz w:val="28"/>
          <w:szCs w:val="28"/>
          <w:lang w:eastAsia="ru-RU"/>
        </w:rPr>
        <w:t>. В случае окончания срока действия Договора, его расторжения, прекращения, а также в случае принудительного перемещения, либо демонтажа и вывоза Объекта Правообладателем по основаниям, предусмотренным законом или Договором, восстановить поврежденное благоустройство территории земельного участка и привести его в состояние, существовавшее до размещения Объекта, с последующей передачей восстановленных элементов благоустройства.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.4.1</w:t>
      </w:r>
      <w:r w:rsidRPr="00563195">
        <w:rPr>
          <w:rFonts w:ascii="Liberation Serif" w:hAnsi="Liberation Serif" w:cs="Times New Roman"/>
          <w:color w:val="000000"/>
          <w:sz w:val="28"/>
          <w:szCs w:val="28"/>
          <w:lang w:eastAsia="ru-RU"/>
        </w:rPr>
        <w:t>5</w:t>
      </w:r>
      <w:r w:rsidR="004A32E0" w:rsidRPr="00563195">
        <w:rPr>
          <w:rFonts w:ascii="Liberation Serif" w:hAnsi="Liberation Serif" w:cs="Times New Roman"/>
          <w:color w:val="000000"/>
          <w:sz w:val="28"/>
          <w:szCs w:val="28"/>
          <w:lang w:eastAsia="ru-RU"/>
        </w:rPr>
        <w:t>. Проведение работ по восстановлению поврежденного благоустройства осуществляется силами и за счет Правообладателя.</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.4.1</w:t>
      </w:r>
      <w:r w:rsidRPr="00563195">
        <w:rPr>
          <w:rFonts w:ascii="Liberation Serif" w:hAnsi="Liberation Serif" w:cs="Times New Roman"/>
          <w:color w:val="000000"/>
          <w:sz w:val="28"/>
          <w:szCs w:val="28"/>
          <w:lang w:eastAsia="ru-RU"/>
        </w:rPr>
        <w:t>6</w:t>
      </w:r>
      <w:r w:rsidR="004A32E0" w:rsidRPr="00563195">
        <w:rPr>
          <w:rFonts w:ascii="Liberation Serif" w:hAnsi="Liberation Serif" w:cs="Times New Roman"/>
          <w:color w:val="000000"/>
          <w:sz w:val="28"/>
          <w:szCs w:val="28"/>
          <w:lang w:eastAsia="ru-RU"/>
        </w:rPr>
        <w:t>. В случае окончания срока действия Договора, его расторжения, прекращения, а также в случае принудительного перемещения, либо демонтажа и вывоза Объекта Правообладателем по основаниям, предусмотренным законом или Договором, передать место размещения Объекта Администрации по Акту приема-передачи.</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4</w:t>
      </w:r>
      <w:r w:rsidR="004A32E0" w:rsidRPr="00563195">
        <w:rPr>
          <w:rFonts w:ascii="Liberation Serif" w:hAnsi="Liberation Serif" w:cs="Times New Roman"/>
          <w:color w:val="000000"/>
          <w:sz w:val="28"/>
          <w:szCs w:val="28"/>
          <w:lang w:eastAsia="ru-RU"/>
        </w:rPr>
        <w:t xml:space="preserve">.5. Пользователь имеет иные права и </w:t>
      </w:r>
      <w:proofErr w:type="gramStart"/>
      <w:r w:rsidR="004A32E0" w:rsidRPr="00563195">
        <w:rPr>
          <w:rFonts w:ascii="Liberation Serif" w:hAnsi="Liberation Serif" w:cs="Times New Roman"/>
          <w:color w:val="000000"/>
          <w:sz w:val="28"/>
          <w:szCs w:val="28"/>
          <w:lang w:eastAsia="ru-RU"/>
        </w:rPr>
        <w:t>несет иные обязанности</w:t>
      </w:r>
      <w:proofErr w:type="gramEnd"/>
      <w:r w:rsidR="004A32E0" w:rsidRPr="00563195">
        <w:rPr>
          <w:rFonts w:ascii="Liberation Serif" w:hAnsi="Liberation Serif" w:cs="Times New Roman"/>
          <w:color w:val="000000"/>
          <w:sz w:val="28"/>
          <w:szCs w:val="28"/>
          <w:lang w:eastAsia="ru-RU"/>
        </w:rPr>
        <w:t>, установленные законодательством Российской Федерации.</w:t>
      </w:r>
    </w:p>
    <w:p w:rsidR="004A32E0" w:rsidRPr="00563195" w:rsidRDefault="004A32E0" w:rsidP="004A32E0">
      <w:pPr>
        <w:shd w:val="clear" w:color="auto" w:fill="FFFFFF"/>
        <w:spacing w:after="0" w:line="240" w:lineRule="auto"/>
        <w:jc w:val="both"/>
        <w:rPr>
          <w:rFonts w:ascii="Liberation Serif" w:hAnsi="Liberation Serif" w:cs="Times New Roman"/>
          <w:color w:val="000000"/>
          <w:sz w:val="28"/>
          <w:szCs w:val="28"/>
          <w:lang w:eastAsia="ru-RU"/>
        </w:rPr>
      </w:pPr>
    </w:p>
    <w:p w:rsidR="004A32E0" w:rsidRPr="00563195" w:rsidRDefault="004A32E0" w:rsidP="003A257E">
      <w:pPr>
        <w:pStyle w:val="a3"/>
        <w:numPr>
          <w:ilvl w:val="0"/>
          <w:numId w:val="13"/>
        </w:numPr>
        <w:shd w:val="clear" w:color="auto" w:fill="FFFFFF"/>
        <w:spacing w:after="0" w:line="240" w:lineRule="auto"/>
        <w:jc w:val="center"/>
        <w:rPr>
          <w:rFonts w:ascii="Liberation Serif" w:hAnsi="Liberation Serif" w:cs="Times New Roman"/>
          <w:b/>
          <w:bCs/>
          <w:color w:val="000000"/>
          <w:sz w:val="28"/>
          <w:szCs w:val="28"/>
          <w:lang w:eastAsia="ru-RU"/>
        </w:rPr>
      </w:pPr>
      <w:r w:rsidRPr="00563195">
        <w:rPr>
          <w:rFonts w:ascii="Liberation Serif" w:hAnsi="Liberation Serif" w:cs="Times New Roman"/>
          <w:b/>
          <w:bCs/>
          <w:color w:val="000000"/>
          <w:sz w:val="28"/>
          <w:szCs w:val="28"/>
          <w:lang w:eastAsia="ru-RU"/>
        </w:rPr>
        <w:t>Ответственность Сторон</w:t>
      </w:r>
    </w:p>
    <w:p w:rsidR="003A257E" w:rsidRPr="00563195" w:rsidRDefault="003A257E" w:rsidP="003A257E">
      <w:pPr>
        <w:pStyle w:val="a3"/>
        <w:shd w:val="clear" w:color="auto" w:fill="FFFFFF"/>
        <w:spacing w:after="0" w:line="240" w:lineRule="auto"/>
        <w:jc w:val="both"/>
        <w:rPr>
          <w:rFonts w:ascii="Liberation Serif" w:hAnsi="Liberation Serif" w:cs="Times New Roman"/>
          <w:color w:val="000000"/>
          <w:sz w:val="28"/>
          <w:szCs w:val="28"/>
          <w:lang w:eastAsia="ru-RU"/>
        </w:rPr>
      </w:pP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5</w:t>
      </w:r>
      <w:r w:rsidR="004A32E0" w:rsidRPr="00563195">
        <w:rPr>
          <w:rFonts w:ascii="Liberation Serif" w:hAnsi="Liberation Serif" w:cs="Times New Roman"/>
          <w:color w:val="000000"/>
          <w:sz w:val="28"/>
          <w:szCs w:val="28"/>
          <w:lang w:eastAsia="ru-RU"/>
        </w:rPr>
        <w:t>.1. За нарушение условий настоящего Договора стороны несут ответственность, предусмотренную условиями Договора и законодательством Российской Федерации.</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lastRenderedPageBreak/>
        <w:tab/>
        <w:t>5</w:t>
      </w:r>
      <w:r w:rsidR="004A32E0" w:rsidRPr="00563195">
        <w:rPr>
          <w:rFonts w:ascii="Liberation Serif" w:hAnsi="Liberation Serif" w:cs="Times New Roman"/>
          <w:color w:val="000000"/>
          <w:sz w:val="28"/>
          <w:szCs w:val="28"/>
          <w:lang w:eastAsia="ru-RU"/>
        </w:rPr>
        <w:t>.2. В случае невнесения Пользователем платы в установленный настоящим Договором срок Пользователь выплачивает Администрации пени за каждый день просрочки в размере 0,1% от размера подлежащего перечислению платежа.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5</w:t>
      </w:r>
      <w:r w:rsidR="004A32E0" w:rsidRPr="00563195">
        <w:rPr>
          <w:rFonts w:ascii="Liberation Serif" w:hAnsi="Liberation Serif" w:cs="Times New Roman"/>
          <w:color w:val="000000"/>
          <w:sz w:val="28"/>
          <w:szCs w:val="28"/>
          <w:lang w:eastAsia="ru-RU"/>
        </w:rPr>
        <w:t xml:space="preserve">.3. В случае невыполнения, ненадлежащего выполнения Правообладателем всех иных условий настоящего Договора (за исключением обязанностей по внесению платы) Правообладатель уплачивает Администрации штраф в размере 5% от суммы платы, установленной в пункте </w:t>
      </w:r>
      <w:r w:rsidRPr="00563195">
        <w:rPr>
          <w:rFonts w:ascii="Liberation Serif" w:hAnsi="Liberation Serif" w:cs="Times New Roman"/>
          <w:color w:val="000000"/>
          <w:sz w:val="28"/>
          <w:szCs w:val="28"/>
          <w:lang w:eastAsia="ru-RU"/>
        </w:rPr>
        <w:t>3</w:t>
      </w:r>
      <w:r w:rsidR="004A32E0" w:rsidRPr="00563195">
        <w:rPr>
          <w:rFonts w:ascii="Liberation Serif" w:hAnsi="Liberation Serif" w:cs="Times New Roman"/>
          <w:color w:val="000000"/>
          <w:sz w:val="28"/>
          <w:szCs w:val="28"/>
          <w:lang w:eastAsia="ru-RU"/>
        </w:rPr>
        <w:t>.1 настоящего Договора, за каждый факт невыполнения, ненадлежащего выполнения условий настоящего Договора.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5</w:t>
      </w:r>
      <w:r w:rsidR="004A32E0" w:rsidRPr="00563195">
        <w:rPr>
          <w:rFonts w:ascii="Liberation Serif" w:hAnsi="Liberation Serif" w:cs="Times New Roman"/>
          <w:color w:val="000000"/>
          <w:sz w:val="28"/>
          <w:szCs w:val="28"/>
          <w:lang w:eastAsia="ru-RU"/>
        </w:rPr>
        <w:t>.4. Прекращение либо расторжение настоящего Договора не освобождает Правообладателя от обязанности по уплате задолженности по платежам и уплаты пеней по настоящему Договору.</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 xml:space="preserve"> </w:t>
      </w:r>
      <w:r w:rsidRPr="00563195">
        <w:rPr>
          <w:rFonts w:ascii="Liberation Serif" w:hAnsi="Liberation Serif" w:cs="Times New Roman"/>
          <w:color w:val="000000"/>
          <w:sz w:val="28"/>
          <w:szCs w:val="28"/>
          <w:lang w:eastAsia="ru-RU"/>
        </w:rPr>
        <w:tab/>
        <w:t>5</w:t>
      </w:r>
      <w:r w:rsidR="004A32E0" w:rsidRPr="00563195">
        <w:rPr>
          <w:rFonts w:ascii="Liberation Serif" w:hAnsi="Liberation Serif" w:cs="Times New Roman"/>
          <w:color w:val="000000"/>
          <w:sz w:val="28"/>
          <w:szCs w:val="28"/>
          <w:lang w:eastAsia="ru-RU"/>
        </w:rPr>
        <w:t>.5.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A32E0" w:rsidRPr="00563195" w:rsidRDefault="004A32E0" w:rsidP="004A32E0">
      <w:pPr>
        <w:shd w:val="clear" w:color="auto" w:fill="FFFFFF"/>
        <w:spacing w:after="0" w:line="240" w:lineRule="auto"/>
        <w:jc w:val="both"/>
        <w:rPr>
          <w:rFonts w:ascii="Liberation Serif" w:hAnsi="Liberation Serif" w:cs="Times New Roman"/>
          <w:color w:val="000000"/>
          <w:sz w:val="28"/>
          <w:szCs w:val="28"/>
          <w:lang w:eastAsia="ru-RU"/>
        </w:rPr>
      </w:pPr>
    </w:p>
    <w:p w:rsidR="004A32E0" w:rsidRPr="00563195" w:rsidRDefault="004A32E0" w:rsidP="003A257E">
      <w:pPr>
        <w:pStyle w:val="a3"/>
        <w:numPr>
          <w:ilvl w:val="0"/>
          <w:numId w:val="13"/>
        </w:numPr>
        <w:shd w:val="clear" w:color="auto" w:fill="FFFFFF"/>
        <w:spacing w:after="0" w:line="240" w:lineRule="auto"/>
        <w:jc w:val="center"/>
        <w:rPr>
          <w:rFonts w:ascii="Liberation Serif" w:hAnsi="Liberation Serif" w:cs="Times New Roman"/>
          <w:b/>
          <w:bCs/>
          <w:color w:val="000000"/>
          <w:sz w:val="28"/>
          <w:szCs w:val="28"/>
          <w:lang w:eastAsia="ru-RU"/>
        </w:rPr>
      </w:pPr>
      <w:r w:rsidRPr="00563195">
        <w:rPr>
          <w:rFonts w:ascii="Liberation Serif" w:hAnsi="Liberation Serif" w:cs="Times New Roman"/>
          <w:b/>
          <w:bCs/>
          <w:color w:val="000000"/>
          <w:sz w:val="28"/>
          <w:szCs w:val="28"/>
          <w:lang w:eastAsia="ru-RU"/>
        </w:rPr>
        <w:t>Изменение, расторжение, прекращение действия договора</w:t>
      </w:r>
    </w:p>
    <w:p w:rsidR="003A257E" w:rsidRPr="00563195" w:rsidRDefault="003A257E" w:rsidP="003A257E">
      <w:pPr>
        <w:pStyle w:val="a3"/>
        <w:shd w:val="clear" w:color="auto" w:fill="FFFFFF"/>
        <w:spacing w:after="0" w:line="240" w:lineRule="auto"/>
        <w:jc w:val="both"/>
        <w:rPr>
          <w:rFonts w:ascii="Liberation Serif" w:hAnsi="Liberation Serif" w:cs="Times New Roman"/>
          <w:color w:val="000000"/>
          <w:sz w:val="28"/>
          <w:szCs w:val="28"/>
          <w:lang w:eastAsia="ru-RU"/>
        </w:rPr>
      </w:pP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6</w:t>
      </w:r>
      <w:r w:rsidR="004A32E0" w:rsidRPr="00563195">
        <w:rPr>
          <w:rFonts w:ascii="Liberation Serif" w:hAnsi="Liberation Serif" w:cs="Times New Roman"/>
          <w:color w:val="000000"/>
          <w:sz w:val="28"/>
          <w:szCs w:val="28"/>
          <w:lang w:eastAsia="ru-RU"/>
        </w:rPr>
        <w:t>.1. Договор пролонгации не подлежит.</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6</w:t>
      </w:r>
      <w:r w:rsidR="004A32E0" w:rsidRPr="00563195">
        <w:rPr>
          <w:rFonts w:ascii="Liberation Serif" w:hAnsi="Liberation Serif" w:cs="Times New Roman"/>
          <w:color w:val="000000"/>
          <w:sz w:val="28"/>
          <w:szCs w:val="28"/>
          <w:lang w:eastAsia="ru-RU"/>
        </w:rPr>
        <w:t>.2. Договор прекращает свое действие по окончании его срока, а также в любой другой срок по соглашению Сторон.</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6</w:t>
      </w:r>
      <w:r w:rsidR="004A32E0" w:rsidRPr="00563195">
        <w:rPr>
          <w:rFonts w:ascii="Liberation Serif" w:hAnsi="Liberation Serif" w:cs="Times New Roman"/>
          <w:color w:val="000000"/>
          <w:sz w:val="28"/>
          <w:szCs w:val="28"/>
          <w:lang w:eastAsia="ru-RU"/>
        </w:rPr>
        <w:t>.3. Все изменения к настоящему Договору в случаях, если внесение изменений допускается законодательством, действительны при условии, что они оформлены в письменном виде и подписаны Сторонами по настоящему Договору в форме дополнительного соглашения, которое является неотъемлемой частью настоящего Договора.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6</w:t>
      </w:r>
      <w:r w:rsidR="004A32E0" w:rsidRPr="00563195">
        <w:rPr>
          <w:rFonts w:ascii="Liberation Serif" w:hAnsi="Liberation Serif" w:cs="Times New Roman"/>
          <w:color w:val="000000"/>
          <w:sz w:val="28"/>
          <w:szCs w:val="28"/>
          <w:lang w:eastAsia="ru-RU"/>
        </w:rPr>
        <w:t xml:space="preserve">.4. </w:t>
      </w:r>
      <w:proofErr w:type="gramStart"/>
      <w:r w:rsidR="004A32E0" w:rsidRPr="00563195">
        <w:rPr>
          <w:rFonts w:ascii="Liberation Serif" w:hAnsi="Liberation Serif" w:cs="Times New Roman"/>
          <w:color w:val="000000"/>
          <w:sz w:val="28"/>
          <w:szCs w:val="28"/>
          <w:lang w:eastAsia="ru-RU"/>
        </w:rPr>
        <w:t>Договор</w:t>
      </w:r>
      <w:proofErr w:type="gramEnd"/>
      <w:r w:rsidR="004A32E0" w:rsidRPr="00563195">
        <w:rPr>
          <w:rFonts w:ascii="Liberation Serif" w:hAnsi="Liberation Serif" w:cs="Times New Roman"/>
          <w:color w:val="000000"/>
          <w:sz w:val="28"/>
          <w:szCs w:val="28"/>
          <w:lang w:eastAsia="ru-RU"/>
        </w:rPr>
        <w:t xml:space="preserve"> может быть расторгнут досрочно по соглашению Сторон в письменном виде, по требованию Администрации или в судебном порядке по основаниям, предусмотренным действующим законодательством Российской Федерации.</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6</w:t>
      </w:r>
      <w:r w:rsidR="004A32E0" w:rsidRPr="00563195">
        <w:rPr>
          <w:rFonts w:ascii="Liberation Serif" w:hAnsi="Liberation Serif" w:cs="Times New Roman"/>
          <w:color w:val="000000"/>
          <w:sz w:val="28"/>
          <w:szCs w:val="28"/>
          <w:lang w:eastAsia="ru-RU"/>
        </w:rPr>
        <w:t xml:space="preserve">.5. Настоящий </w:t>
      </w:r>
      <w:proofErr w:type="gramStart"/>
      <w:r w:rsidR="004A32E0" w:rsidRPr="00563195">
        <w:rPr>
          <w:rFonts w:ascii="Liberation Serif" w:hAnsi="Liberation Serif" w:cs="Times New Roman"/>
          <w:color w:val="000000"/>
          <w:sz w:val="28"/>
          <w:szCs w:val="28"/>
          <w:lang w:eastAsia="ru-RU"/>
        </w:rPr>
        <w:t>Договор</w:t>
      </w:r>
      <w:proofErr w:type="gramEnd"/>
      <w:r w:rsidR="004A32E0" w:rsidRPr="00563195">
        <w:rPr>
          <w:rFonts w:ascii="Liberation Serif" w:hAnsi="Liberation Serif" w:cs="Times New Roman"/>
          <w:color w:val="000000"/>
          <w:sz w:val="28"/>
          <w:szCs w:val="28"/>
          <w:lang w:eastAsia="ru-RU"/>
        </w:rPr>
        <w:t xml:space="preserve"> может быть расторгнут по требованию Администрации в следующих случаях:</w:t>
      </w:r>
    </w:p>
    <w:p w:rsidR="009269B9" w:rsidRPr="009269B9" w:rsidRDefault="003A257E" w:rsidP="009269B9">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r>
      <w:r w:rsidR="009269B9" w:rsidRPr="009269B9">
        <w:rPr>
          <w:rFonts w:ascii="Liberation Serif" w:hAnsi="Liberation Serif" w:cs="Times New Roman"/>
          <w:color w:val="000000"/>
          <w:sz w:val="28"/>
          <w:szCs w:val="28"/>
          <w:lang w:eastAsia="ru-RU"/>
        </w:rPr>
        <w:t>6.5.1. При изменении указанной в пункте 1.1 Договора специализации Объекта;</w:t>
      </w:r>
    </w:p>
    <w:p w:rsidR="009269B9" w:rsidRPr="009269B9" w:rsidRDefault="009269B9" w:rsidP="009269B9">
      <w:pPr>
        <w:shd w:val="clear" w:color="auto" w:fill="FFFFFF"/>
        <w:spacing w:after="0" w:line="240" w:lineRule="auto"/>
        <w:jc w:val="both"/>
        <w:rPr>
          <w:rFonts w:ascii="Liberation Serif" w:hAnsi="Liberation Serif" w:cs="Times New Roman"/>
          <w:color w:val="000000"/>
          <w:sz w:val="28"/>
          <w:szCs w:val="28"/>
          <w:lang w:eastAsia="ru-RU"/>
        </w:rPr>
      </w:pPr>
      <w:r>
        <w:rPr>
          <w:rFonts w:ascii="Liberation Serif" w:hAnsi="Liberation Serif" w:cs="Times New Roman"/>
          <w:color w:val="000000"/>
          <w:sz w:val="28"/>
          <w:szCs w:val="28"/>
          <w:lang w:eastAsia="ru-RU"/>
        </w:rPr>
        <w:tab/>
      </w:r>
      <w:r w:rsidRPr="009269B9">
        <w:rPr>
          <w:rFonts w:ascii="Liberation Serif" w:hAnsi="Liberation Serif" w:cs="Times New Roman"/>
          <w:color w:val="000000"/>
          <w:sz w:val="28"/>
          <w:szCs w:val="28"/>
          <w:lang w:eastAsia="ru-RU"/>
        </w:rPr>
        <w:t>6.5.2. Неиспользование нестационарного торгового объекта по его прямому назначению;</w:t>
      </w:r>
    </w:p>
    <w:p w:rsidR="009269B9" w:rsidRPr="009269B9" w:rsidRDefault="009269B9" w:rsidP="009269B9">
      <w:pPr>
        <w:shd w:val="clear" w:color="auto" w:fill="FFFFFF"/>
        <w:spacing w:after="0" w:line="240" w:lineRule="auto"/>
        <w:jc w:val="both"/>
        <w:rPr>
          <w:rFonts w:ascii="Liberation Serif" w:hAnsi="Liberation Serif" w:cs="Times New Roman"/>
          <w:color w:val="000000"/>
          <w:sz w:val="28"/>
          <w:szCs w:val="28"/>
          <w:lang w:eastAsia="ru-RU"/>
        </w:rPr>
      </w:pPr>
      <w:r w:rsidRPr="009269B9">
        <w:rPr>
          <w:rFonts w:ascii="Liberation Serif" w:hAnsi="Liberation Serif" w:cs="Times New Roman"/>
          <w:color w:val="000000"/>
          <w:sz w:val="28"/>
          <w:szCs w:val="28"/>
          <w:lang w:eastAsia="ru-RU"/>
        </w:rPr>
        <w:tab/>
        <w:t>6.5.</w:t>
      </w:r>
      <w:r>
        <w:rPr>
          <w:rFonts w:ascii="Liberation Serif" w:hAnsi="Liberation Serif" w:cs="Times New Roman"/>
          <w:color w:val="000000"/>
          <w:sz w:val="28"/>
          <w:szCs w:val="28"/>
          <w:lang w:eastAsia="ru-RU"/>
        </w:rPr>
        <w:t>3</w:t>
      </w:r>
      <w:r w:rsidRPr="009269B9">
        <w:rPr>
          <w:rFonts w:ascii="Liberation Serif" w:hAnsi="Liberation Serif" w:cs="Times New Roman"/>
          <w:color w:val="000000"/>
          <w:sz w:val="28"/>
          <w:szCs w:val="28"/>
          <w:lang w:eastAsia="ru-RU"/>
        </w:rPr>
        <w:t>. Двукратного или более невнесения или неполного внесения платы в срок, установленный разделом 3 настоящего Договора.</w:t>
      </w:r>
    </w:p>
    <w:p w:rsidR="009269B9" w:rsidRPr="009269B9" w:rsidRDefault="009269B9" w:rsidP="009269B9">
      <w:pPr>
        <w:shd w:val="clear" w:color="auto" w:fill="FFFFFF"/>
        <w:spacing w:after="0" w:line="240" w:lineRule="auto"/>
        <w:jc w:val="both"/>
        <w:rPr>
          <w:rFonts w:ascii="Liberation Serif" w:hAnsi="Liberation Serif" w:cs="Times New Roman"/>
          <w:color w:val="000000"/>
          <w:sz w:val="28"/>
          <w:szCs w:val="28"/>
          <w:lang w:eastAsia="ru-RU"/>
        </w:rPr>
      </w:pPr>
      <w:r w:rsidRPr="009269B9">
        <w:rPr>
          <w:rFonts w:ascii="Liberation Serif" w:hAnsi="Liberation Serif" w:cs="Times New Roman"/>
          <w:color w:val="000000"/>
          <w:sz w:val="28"/>
          <w:szCs w:val="28"/>
          <w:lang w:eastAsia="ru-RU"/>
        </w:rPr>
        <w:tab/>
        <w:t>6.5.</w:t>
      </w:r>
      <w:r>
        <w:rPr>
          <w:rFonts w:ascii="Liberation Serif" w:hAnsi="Liberation Serif" w:cs="Times New Roman"/>
          <w:color w:val="000000"/>
          <w:sz w:val="28"/>
          <w:szCs w:val="28"/>
          <w:lang w:eastAsia="ru-RU"/>
        </w:rPr>
        <w:t>3</w:t>
      </w:r>
      <w:r w:rsidRPr="009269B9">
        <w:rPr>
          <w:rFonts w:ascii="Liberation Serif" w:hAnsi="Liberation Serif" w:cs="Times New Roman"/>
          <w:color w:val="000000"/>
          <w:sz w:val="28"/>
          <w:szCs w:val="28"/>
          <w:lang w:eastAsia="ru-RU"/>
        </w:rPr>
        <w:t xml:space="preserve">. </w:t>
      </w:r>
      <w:r>
        <w:rPr>
          <w:rFonts w:ascii="Liberation Serif" w:hAnsi="Liberation Serif" w:cs="Times New Roman"/>
          <w:color w:val="000000"/>
          <w:sz w:val="28"/>
          <w:szCs w:val="28"/>
          <w:lang w:eastAsia="ru-RU"/>
        </w:rPr>
        <w:t>Не</w:t>
      </w:r>
      <w:r w:rsidRPr="009269B9">
        <w:rPr>
          <w:rFonts w:ascii="Liberation Serif" w:hAnsi="Liberation Serif" w:cs="Times New Roman"/>
          <w:color w:val="000000"/>
          <w:sz w:val="28"/>
          <w:szCs w:val="28"/>
          <w:lang w:eastAsia="ru-RU"/>
        </w:rPr>
        <w:t>исполнени</w:t>
      </w:r>
      <w:r>
        <w:rPr>
          <w:rFonts w:ascii="Liberation Serif" w:hAnsi="Liberation Serif" w:cs="Times New Roman"/>
          <w:color w:val="000000"/>
          <w:sz w:val="28"/>
          <w:szCs w:val="28"/>
          <w:lang w:eastAsia="ru-RU"/>
        </w:rPr>
        <w:t>е</w:t>
      </w:r>
      <w:r w:rsidRPr="009269B9">
        <w:rPr>
          <w:rFonts w:ascii="Liberation Serif" w:hAnsi="Liberation Serif" w:cs="Times New Roman"/>
          <w:color w:val="000000"/>
          <w:sz w:val="28"/>
          <w:szCs w:val="28"/>
          <w:lang w:eastAsia="ru-RU"/>
        </w:rPr>
        <w:t xml:space="preserve"> Пользователем требований пунктов 4.4.3., 4.4.6., 4.4.10. настоящего Договора.</w:t>
      </w:r>
    </w:p>
    <w:p w:rsidR="009269B9" w:rsidRDefault="009269B9" w:rsidP="009269B9">
      <w:pPr>
        <w:shd w:val="clear" w:color="auto" w:fill="FFFFFF"/>
        <w:spacing w:after="0" w:line="240" w:lineRule="auto"/>
        <w:jc w:val="both"/>
        <w:rPr>
          <w:rFonts w:ascii="Liberation Serif" w:hAnsi="Liberation Serif" w:cs="Times New Roman"/>
          <w:color w:val="000000"/>
          <w:sz w:val="28"/>
          <w:szCs w:val="28"/>
          <w:lang w:eastAsia="ru-RU"/>
        </w:rPr>
      </w:pPr>
      <w:r w:rsidRPr="009269B9">
        <w:rPr>
          <w:rFonts w:ascii="Liberation Serif" w:hAnsi="Liberation Serif" w:cs="Times New Roman"/>
          <w:color w:val="000000"/>
          <w:sz w:val="28"/>
          <w:szCs w:val="28"/>
          <w:lang w:eastAsia="ru-RU"/>
        </w:rPr>
        <w:tab/>
        <w:t xml:space="preserve">6.5.4. Нарушение Правообладателем требований, запретов, ограничений, установленных законодательством Российской Федерации и Свердловской </w:t>
      </w:r>
      <w:r w:rsidRPr="009269B9">
        <w:rPr>
          <w:rFonts w:ascii="Liberation Serif" w:hAnsi="Liberation Serif" w:cs="Times New Roman"/>
          <w:color w:val="000000"/>
          <w:sz w:val="28"/>
          <w:szCs w:val="28"/>
          <w:lang w:eastAsia="ru-RU"/>
        </w:rPr>
        <w:lastRenderedPageBreak/>
        <w:t>области в сфере розничной продажи алкогольной и спиртосодержащей продукции.</w:t>
      </w:r>
    </w:p>
    <w:p w:rsidR="003A313C" w:rsidRPr="009269B9" w:rsidRDefault="003A313C" w:rsidP="009269B9">
      <w:pPr>
        <w:shd w:val="clear" w:color="auto" w:fill="FFFFFF"/>
        <w:spacing w:after="0" w:line="240" w:lineRule="auto"/>
        <w:jc w:val="both"/>
        <w:rPr>
          <w:rFonts w:ascii="Liberation Serif" w:hAnsi="Liberation Serif" w:cs="Times New Roman"/>
          <w:color w:val="000000"/>
          <w:sz w:val="28"/>
          <w:szCs w:val="28"/>
          <w:lang w:eastAsia="ru-RU"/>
        </w:rPr>
      </w:pPr>
      <w:r>
        <w:rPr>
          <w:rFonts w:ascii="Liberation Serif" w:hAnsi="Liberation Serif" w:cs="Times New Roman"/>
          <w:color w:val="000000"/>
          <w:sz w:val="28"/>
          <w:szCs w:val="28"/>
          <w:lang w:eastAsia="ru-RU"/>
        </w:rPr>
        <w:tab/>
        <w:t xml:space="preserve">6.5.5. В случае </w:t>
      </w:r>
      <w:r w:rsidRPr="00563195">
        <w:rPr>
          <w:rFonts w:ascii="Liberation Serif" w:hAnsi="Liberation Serif" w:cs="Times New Roman"/>
          <w:sz w:val="28"/>
          <w:szCs w:val="28"/>
        </w:rPr>
        <w:t>прекращени</w:t>
      </w:r>
      <w:r>
        <w:rPr>
          <w:rFonts w:ascii="Liberation Serif" w:hAnsi="Liberation Serif" w:cs="Times New Roman"/>
          <w:sz w:val="28"/>
          <w:szCs w:val="28"/>
        </w:rPr>
        <w:t>я</w:t>
      </w:r>
      <w:r w:rsidRPr="00563195">
        <w:rPr>
          <w:rFonts w:ascii="Liberation Serif" w:hAnsi="Liberation Serif" w:cs="Times New Roman"/>
          <w:sz w:val="28"/>
          <w:szCs w:val="28"/>
        </w:rPr>
        <w:t xml:space="preserve"> хозяйствующим субъектом в установленном законом порядке своей деятельности</w:t>
      </w:r>
    </w:p>
    <w:p w:rsidR="009269B9" w:rsidRPr="009269B9" w:rsidRDefault="009269B9" w:rsidP="009269B9">
      <w:pPr>
        <w:shd w:val="clear" w:color="auto" w:fill="FFFFFF"/>
        <w:spacing w:after="0" w:line="240" w:lineRule="auto"/>
        <w:jc w:val="both"/>
        <w:rPr>
          <w:rFonts w:ascii="Liberation Serif" w:hAnsi="Liberation Serif" w:cs="Times New Roman"/>
          <w:color w:val="000000"/>
          <w:sz w:val="28"/>
          <w:szCs w:val="28"/>
          <w:lang w:eastAsia="ru-RU"/>
        </w:rPr>
      </w:pPr>
      <w:r w:rsidRPr="009269B9">
        <w:rPr>
          <w:rFonts w:ascii="Liberation Serif" w:hAnsi="Liberation Serif" w:cs="Times New Roman"/>
          <w:color w:val="000000"/>
          <w:sz w:val="28"/>
          <w:szCs w:val="28"/>
          <w:lang w:eastAsia="ru-RU"/>
        </w:rPr>
        <w:tab/>
        <w:t>6.6. </w:t>
      </w:r>
      <w:bookmarkStart w:id="14" w:name="P546"/>
      <w:bookmarkEnd w:id="14"/>
      <w:r w:rsidRPr="009269B9">
        <w:rPr>
          <w:rFonts w:ascii="Liberation Serif" w:hAnsi="Liberation Serif" w:cs="Times New Roman"/>
          <w:color w:val="000000"/>
          <w:sz w:val="28"/>
          <w:szCs w:val="28"/>
          <w:lang w:eastAsia="ru-RU"/>
        </w:rPr>
        <w:t>В случае одностороннего отказа Администрации от исполнения настоящего Договора во внесудебном порядке Администрация направляет Правообладателю соответствующее уведомление по месту его нахождения или по почтовому адресу, который был в установленном порядке сообщен Администрации Правообладателем.</w:t>
      </w:r>
    </w:p>
    <w:p w:rsidR="009269B9" w:rsidRPr="009269B9" w:rsidRDefault="009269B9" w:rsidP="009269B9">
      <w:pPr>
        <w:shd w:val="clear" w:color="auto" w:fill="FFFFFF"/>
        <w:spacing w:after="0" w:line="240" w:lineRule="auto"/>
        <w:jc w:val="both"/>
        <w:rPr>
          <w:rFonts w:ascii="Liberation Serif" w:hAnsi="Liberation Serif" w:cs="Times New Roman"/>
          <w:color w:val="000000"/>
          <w:sz w:val="28"/>
          <w:szCs w:val="28"/>
          <w:lang w:eastAsia="ru-RU"/>
        </w:rPr>
      </w:pPr>
      <w:r w:rsidRPr="009269B9">
        <w:rPr>
          <w:rFonts w:ascii="Liberation Serif" w:hAnsi="Liberation Serif" w:cs="Times New Roman"/>
          <w:color w:val="000000"/>
          <w:sz w:val="28"/>
          <w:szCs w:val="28"/>
          <w:lang w:eastAsia="ru-RU"/>
        </w:rPr>
        <w:tab/>
        <w:t>6.</w:t>
      </w:r>
      <w:r>
        <w:rPr>
          <w:rFonts w:ascii="Liberation Serif" w:hAnsi="Liberation Serif" w:cs="Times New Roman"/>
          <w:color w:val="000000"/>
          <w:sz w:val="28"/>
          <w:szCs w:val="28"/>
          <w:lang w:eastAsia="ru-RU"/>
        </w:rPr>
        <w:t>6</w:t>
      </w:r>
      <w:r w:rsidRPr="009269B9">
        <w:rPr>
          <w:rFonts w:ascii="Liberation Serif" w:hAnsi="Liberation Serif" w:cs="Times New Roman"/>
          <w:color w:val="000000"/>
          <w:sz w:val="28"/>
          <w:szCs w:val="28"/>
          <w:lang w:eastAsia="ru-RU"/>
        </w:rPr>
        <w:t>.</w:t>
      </w:r>
      <w:r>
        <w:rPr>
          <w:rFonts w:ascii="Liberation Serif" w:hAnsi="Liberation Serif" w:cs="Times New Roman"/>
          <w:color w:val="000000"/>
          <w:sz w:val="28"/>
          <w:szCs w:val="28"/>
          <w:lang w:eastAsia="ru-RU"/>
        </w:rPr>
        <w:t>1.</w:t>
      </w:r>
      <w:r w:rsidRPr="009269B9">
        <w:rPr>
          <w:rFonts w:ascii="Liberation Serif" w:hAnsi="Liberation Serif" w:cs="Times New Roman"/>
          <w:color w:val="000000"/>
          <w:sz w:val="28"/>
          <w:szCs w:val="28"/>
          <w:lang w:eastAsia="ru-RU"/>
        </w:rPr>
        <w:t xml:space="preserve"> Уведомление считается доставленным и в тех случаях, если оно поступило по адресу Правообладателя, указанному в Договоре, но по обстоятельствам, зависящим от Правообладателя, не было ему вручено или он не ознакомился с ним.</w:t>
      </w:r>
    </w:p>
    <w:p w:rsidR="009269B9" w:rsidRPr="009269B9" w:rsidRDefault="009269B9" w:rsidP="009269B9">
      <w:pPr>
        <w:shd w:val="clear" w:color="auto" w:fill="FFFFFF"/>
        <w:spacing w:after="0" w:line="240" w:lineRule="auto"/>
        <w:jc w:val="both"/>
        <w:rPr>
          <w:rFonts w:ascii="Liberation Serif" w:hAnsi="Liberation Serif" w:cs="Times New Roman"/>
          <w:color w:val="000000"/>
          <w:sz w:val="28"/>
          <w:szCs w:val="28"/>
          <w:lang w:eastAsia="ru-RU"/>
        </w:rPr>
      </w:pPr>
      <w:r w:rsidRPr="009269B9">
        <w:rPr>
          <w:rFonts w:ascii="Liberation Serif" w:hAnsi="Liberation Serif" w:cs="Times New Roman"/>
          <w:color w:val="000000"/>
          <w:sz w:val="28"/>
          <w:szCs w:val="28"/>
          <w:lang w:eastAsia="ru-RU"/>
        </w:rPr>
        <w:tab/>
        <w:t>6.7. При невыполнении Правообладателем требований Администрации по демонтажу Объекта Администрация оставляет за собой право произвести самостоятельно демонтаж Объекта и возмещение стоимости затрат за счет Правообладателя.</w:t>
      </w:r>
    </w:p>
    <w:p w:rsidR="009269B9" w:rsidRPr="009269B9" w:rsidRDefault="009269B9" w:rsidP="009269B9">
      <w:pPr>
        <w:shd w:val="clear" w:color="auto" w:fill="FFFFFF"/>
        <w:spacing w:after="0" w:line="240" w:lineRule="auto"/>
        <w:jc w:val="both"/>
        <w:rPr>
          <w:rFonts w:ascii="Liberation Serif" w:hAnsi="Liberation Serif" w:cs="Times New Roman"/>
          <w:color w:val="000000"/>
          <w:sz w:val="28"/>
          <w:szCs w:val="28"/>
          <w:lang w:eastAsia="ru-RU"/>
        </w:rPr>
      </w:pPr>
      <w:r w:rsidRPr="009269B9">
        <w:rPr>
          <w:rFonts w:ascii="Liberation Serif" w:hAnsi="Liberation Serif" w:cs="Times New Roman"/>
          <w:color w:val="000000"/>
          <w:sz w:val="28"/>
          <w:szCs w:val="28"/>
          <w:lang w:eastAsia="ru-RU"/>
        </w:rPr>
        <w:tab/>
        <w:t xml:space="preserve">6.8. Настоящий </w:t>
      </w:r>
      <w:proofErr w:type="gramStart"/>
      <w:r w:rsidRPr="009269B9">
        <w:rPr>
          <w:rFonts w:ascii="Liberation Serif" w:hAnsi="Liberation Serif" w:cs="Times New Roman"/>
          <w:color w:val="000000"/>
          <w:sz w:val="28"/>
          <w:szCs w:val="28"/>
          <w:lang w:eastAsia="ru-RU"/>
        </w:rPr>
        <w:t>Договор</w:t>
      </w:r>
      <w:proofErr w:type="gramEnd"/>
      <w:r w:rsidRPr="009269B9">
        <w:rPr>
          <w:rFonts w:ascii="Liberation Serif" w:hAnsi="Liberation Serif" w:cs="Times New Roman"/>
          <w:color w:val="000000"/>
          <w:sz w:val="28"/>
          <w:szCs w:val="28"/>
          <w:lang w:eastAsia="ru-RU"/>
        </w:rPr>
        <w:t xml:space="preserve"> может быть расторгнут по иным основаниям, не противоречащим действующему законодательству Российской Федерации.</w:t>
      </w:r>
    </w:p>
    <w:p w:rsidR="004A32E0" w:rsidRPr="00563195" w:rsidRDefault="004A32E0" w:rsidP="004A32E0">
      <w:pPr>
        <w:shd w:val="clear" w:color="auto" w:fill="FFFFFF"/>
        <w:spacing w:after="0" w:line="240" w:lineRule="auto"/>
        <w:jc w:val="both"/>
        <w:rPr>
          <w:rFonts w:ascii="Liberation Serif" w:hAnsi="Liberation Serif" w:cs="Times New Roman"/>
          <w:color w:val="000000"/>
          <w:sz w:val="28"/>
          <w:szCs w:val="28"/>
          <w:lang w:eastAsia="ru-RU"/>
        </w:rPr>
      </w:pPr>
    </w:p>
    <w:p w:rsidR="004A32E0" w:rsidRPr="00563195" w:rsidRDefault="004A32E0" w:rsidP="003A257E">
      <w:pPr>
        <w:pStyle w:val="a3"/>
        <w:numPr>
          <w:ilvl w:val="0"/>
          <w:numId w:val="13"/>
        </w:numPr>
        <w:shd w:val="clear" w:color="auto" w:fill="FFFFFF"/>
        <w:spacing w:after="0" w:line="240" w:lineRule="auto"/>
        <w:jc w:val="center"/>
        <w:rPr>
          <w:rFonts w:ascii="Liberation Serif" w:hAnsi="Liberation Serif" w:cs="Times New Roman"/>
          <w:b/>
          <w:bCs/>
          <w:color w:val="000000"/>
          <w:sz w:val="28"/>
          <w:szCs w:val="28"/>
          <w:lang w:eastAsia="ru-RU"/>
        </w:rPr>
      </w:pPr>
      <w:r w:rsidRPr="00563195">
        <w:rPr>
          <w:rFonts w:ascii="Liberation Serif" w:hAnsi="Liberation Serif" w:cs="Times New Roman"/>
          <w:b/>
          <w:bCs/>
          <w:color w:val="000000"/>
          <w:sz w:val="28"/>
          <w:szCs w:val="28"/>
          <w:lang w:eastAsia="ru-RU"/>
        </w:rPr>
        <w:t>Рассмотрение и регулирование споров</w:t>
      </w:r>
    </w:p>
    <w:p w:rsidR="003A257E" w:rsidRPr="00563195" w:rsidRDefault="003A257E" w:rsidP="003A257E">
      <w:pPr>
        <w:pStyle w:val="a3"/>
        <w:shd w:val="clear" w:color="auto" w:fill="FFFFFF"/>
        <w:spacing w:after="0" w:line="240" w:lineRule="auto"/>
        <w:jc w:val="both"/>
        <w:rPr>
          <w:rFonts w:ascii="Liberation Serif" w:hAnsi="Liberation Serif" w:cs="Times New Roman"/>
          <w:b/>
          <w:bCs/>
          <w:color w:val="000000"/>
          <w:sz w:val="28"/>
          <w:szCs w:val="28"/>
          <w:lang w:eastAsia="ru-RU"/>
        </w:rPr>
      </w:pP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7</w:t>
      </w:r>
      <w:r w:rsidR="004A32E0" w:rsidRPr="00563195">
        <w:rPr>
          <w:rFonts w:ascii="Liberation Serif" w:hAnsi="Liberation Serif" w:cs="Times New Roman"/>
          <w:color w:val="000000"/>
          <w:sz w:val="28"/>
          <w:szCs w:val="28"/>
          <w:lang w:eastAsia="ru-RU"/>
        </w:rPr>
        <w:t>.1. Все споры, возникающие по настоящему Договору и неурегулированные в ходе переговоров, разрешаются в соответствии с действующим законодательством Российской Федерации, в суде по месту размещения Объекта.</w:t>
      </w:r>
    </w:p>
    <w:p w:rsidR="004A32E0" w:rsidRPr="00563195" w:rsidRDefault="004A32E0" w:rsidP="004A32E0">
      <w:pPr>
        <w:shd w:val="clear" w:color="auto" w:fill="FFFFFF"/>
        <w:spacing w:after="0" w:line="240" w:lineRule="auto"/>
        <w:jc w:val="both"/>
        <w:rPr>
          <w:rFonts w:ascii="Liberation Serif" w:hAnsi="Liberation Serif" w:cs="Times New Roman"/>
          <w:color w:val="000000"/>
          <w:sz w:val="28"/>
          <w:szCs w:val="28"/>
          <w:lang w:eastAsia="ru-RU"/>
        </w:rPr>
      </w:pPr>
    </w:p>
    <w:p w:rsidR="004A32E0" w:rsidRPr="00563195" w:rsidRDefault="004A32E0" w:rsidP="003A257E">
      <w:pPr>
        <w:pStyle w:val="a3"/>
        <w:numPr>
          <w:ilvl w:val="0"/>
          <w:numId w:val="13"/>
        </w:numPr>
        <w:shd w:val="clear" w:color="auto" w:fill="FFFFFF"/>
        <w:spacing w:after="0" w:line="240" w:lineRule="auto"/>
        <w:jc w:val="center"/>
        <w:rPr>
          <w:rFonts w:ascii="Liberation Serif" w:hAnsi="Liberation Serif" w:cs="Times New Roman"/>
          <w:b/>
          <w:bCs/>
          <w:color w:val="000000"/>
          <w:sz w:val="28"/>
          <w:szCs w:val="28"/>
          <w:lang w:eastAsia="ru-RU"/>
        </w:rPr>
      </w:pPr>
      <w:r w:rsidRPr="00563195">
        <w:rPr>
          <w:rFonts w:ascii="Liberation Serif" w:hAnsi="Liberation Serif" w:cs="Times New Roman"/>
          <w:b/>
          <w:bCs/>
          <w:color w:val="000000"/>
          <w:sz w:val="28"/>
          <w:szCs w:val="28"/>
          <w:lang w:eastAsia="ru-RU"/>
        </w:rPr>
        <w:t>Особые условия договора и заключительные положения</w:t>
      </w:r>
    </w:p>
    <w:p w:rsidR="003A257E" w:rsidRPr="00563195" w:rsidRDefault="003A257E" w:rsidP="003A257E">
      <w:pPr>
        <w:pStyle w:val="a3"/>
        <w:shd w:val="clear" w:color="auto" w:fill="FFFFFF"/>
        <w:spacing w:after="0" w:line="240" w:lineRule="auto"/>
        <w:jc w:val="both"/>
        <w:rPr>
          <w:rFonts w:ascii="Liberation Serif" w:hAnsi="Liberation Serif" w:cs="Times New Roman"/>
          <w:b/>
          <w:bCs/>
          <w:color w:val="000000"/>
          <w:sz w:val="28"/>
          <w:szCs w:val="28"/>
          <w:lang w:eastAsia="ru-RU"/>
        </w:rPr>
      </w:pP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8</w:t>
      </w:r>
      <w:r w:rsidR="004A32E0" w:rsidRPr="00563195">
        <w:rPr>
          <w:rFonts w:ascii="Liberation Serif" w:hAnsi="Liberation Serif" w:cs="Times New Roman"/>
          <w:color w:val="000000"/>
          <w:sz w:val="28"/>
          <w:szCs w:val="28"/>
          <w:lang w:eastAsia="ru-RU"/>
        </w:rPr>
        <w:t xml:space="preserve">.1. Правообладатель дает свое согласие на то, что уполномоченное Администрацией лицо после окончания срока действия Договора, его расторжения или прекращения и истечения 7-дневного срока, указанного в пункте </w:t>
      </w:r>
      <w:r w:rsidRPr="00563195">
        <w:rPr>
          <w:rFonts w:ascii="Liberation Serif" w:hAnsi="Liberation Serif" w:cs="Times New Roman"/>
          <w:color w:val="000000"/>
          <w:sz w:val="28"/>
          <w:szCs w:val="28"/>
          <w:lang w:eastAsia="ru-RU"/>
        </w:rPr>
        <w:t>4</w:t>
      </w:r>
      <w:r w:rsidR="004A32E0" w:rsidRPr="00563195">
        <w:rPr>
          <w:rFonts w:ascii="Liberation Serif" w:hAnsi="Liberation Serif" w:cs="Times New Roman"/>
          <w:color w:val="000000"/>
          <w:sz w:val="28"/>
          <w:szCs w:val="28"/>
          <w:lang w:eastAsia="ru-RU"/>
        </w:rPr>
        <w:t>.4.14. настоящего Договора, вправе осуществить перемещение, либо демонтаж и утилизацию Объекта.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8</w:t>
      </w:r>
      <w:r w:rsidR="004A32E0" w:rsidRPr="00563195">
        <w:rPr>
          <w:rFonts w:ascii="Liberation Serif" w:hAnsi="Liberation Serif" w:cs="Times New Roman"/>
          <w:color w:val="000000"/>
          <w:sz w:val="28"/>
          <w:szCs w:val="28"/>
          <w:lang w:eastAsia="ru-RU"/>
        </w:rPr>
        <w:t xml:space="preserve">.2. </w:t>
      </w:r>
      <w:proofErr w:type="gramStart"/>
      <w:r w:rsidR="004A32E0" w:rsidRPr="00563195">
        <w:rPr>
          <w:rFonts w:ascii="Liberation Serif" w:hAnsi="Liberation Serif" w:cs="Times New Roman"/>
          <w:color w:val="000000"/>
          <w:sz w:val="28"/>
          <w:szCs w:val="28"/>
          <w:lang w:eastAsia="ru-RU"/>
        </w:rPr>
        <w:t>В случае отказа Правообладателя в добровольном порядке осуществить перемещение, либо демонтаж и вывоз Объекта с места его размещения в 7-дневный срок после прекращения Договора Администрация не несет ответственности за состояние и сохранность товаров, оборудования или иного имущества, находящегося в Объекте и за сохранность самого Объекта при его перемещении, либо демонтаже и дальнейшей утилизации.</w:t>
      </w:r>
      <w:proofErr w:type="gramEnd"/>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8</w:t>
      </w:r>
      <w:r w:rsidR="004A32E0" w:rsidRPr="00563195">
        <w:rPr>
          <w:rFonts w:ascii="Liberation Serif" w:hAnsi="Liberation Serif" w:cs="Times New Roman"/>
          <w:color w:val="000000"/>
          <w:sz w:val="28"/>
          <w:szCs w:val="28"/>
          <w:lang w:eastAsia="ru-RU"/>
        </w:rPr>
        <w:t xml:space="preserve">.3. В целях регулирования ответственности Сторон Договора, предусмотренной пунктами </w:t>
      </w:r>
      <w:r w:rsidRPr="00563195">
        <w:rPr>
          <w:rFonts w:ascii="Liberation Serif" w:hAnsi="Liberation Serif" w:cs="Times New Roman"/>
          <w:color w:val="000000"/>
          <w:sz w:val="28"/>
          <w:szCs w:val="28"/>
          <w:lang w:eastAsia="ru-RU"/>
        </w:rPr>
        <w:t>8</w:t>
      </w:r>
      <w:r w:rsidR="004A32E0" w:rsidRPr="00563195">
        <w:rPr>
          <w:rFonts w:ascii="Liberation Serif" w:hAnsi="Liberation Serif" w:cs="Times New Roman"/>
          <w:color w:val="000000"/>
          <w:sz w:val="28"/>
          <w:szCs w:val="28"/>
          <w:lang w:eastAsia="ru-RU"/>
        </w:rPr>
        <w:t xml:space="preserve">.1. и </w:t>
      </w:r>
      <w:r w:rsidRPr="00563195">
        <w:rPr>
          <w:rFonts w:ascii="Liberation Serif" w:hAnsi="Liberation Serif" w:cs="Times New Roman"/>
          <w:color w:val="000000"/>
          <w:sz w:val="28"/>
          <w:szCs w:val="28"/>
          <w:lang w:eastAsia="ru-RU"/>
        </w:rPr>
        <w:t>8</w:t>
      </w:r>
      <w:r w:rsidR="004A32E0" w:rsidRPr="00563195">
        <w:rPr>
          <w:rFonts w:ascii="Liberation Serif" w:hAnsi="Liberation Serif" w:cs="Times New Roman"/>
          <w:color w:val="000000"/>
          <w:sz w:val="28"/>
          <w:szCs w:val="28"/>
          <w:lang w:eastAsia="ru-RU"/>
        </w:rPr>
        <w:t xml:space="preserve">.2., под демонтажем Объекта понимается разборка размещенного Объекта, не являющегося объектом капитального строительства на составляющие элементы, в том числе с нанесением ущерба </w:t>
      </w:r>
      <w:r w:rsidR="004A32E0" w:rsidRPr="00563195">
        <w:rPr>
          <w:rFonts w:ascii="Liberation Serif" w:hAnsi="Liberation Serif" w:cs="Times New Roman"/>
          <w:color w:val="000000"/>
          <w:sz w:val="28"/>
          <w:szCs w:val="28"/>
          <w:lang w:eastAsia="ru-RU"/>
        </w:rPr>
        <w:lastRenderedPageBreak/>
        <w:t>назначению указанного объекта и другим объектам, с которыми демонтируемый объект конструктивно связан. Под утилизацией понимается переработка и (или) уничтожение элементов конструкции демонтированного Объекта с целью полного прекращения его существования как Объекта.</w:t>
      </w:r>
    </w:p>
    <w:p w:rsidR="004A32E0" w:rsidRPr="00563195" w:rsidRDefault="003A257E"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8</w:t>
      </w:r>
      <w:r w:rsidR="004A32E0" w:rsidRPr="00563195">
        <w:rPr>
          <w:rFonts w:ascii="Liberation Serif" w:hAnsi="Liberation Serif" w:cs="Times New Roman"/>
          <w:color w:val="000000"/>
          <w:sz w:val="28"/>
          <w:szCs w:val="28"/>
          <w:lang w:eastAsia="ru-RU"/>
        </w:rPr>
        <w:t xml:space="preserve">.4. При наличии установленных пунктом 1.1. настоящего Договора требований к внешнему виду Объекта, изменение внешнего вида Объекта допускается только в соответствии с согласованным </w:t>
      </w:r>
      <w:r w:rsidRPr="00563195">
        <w:rPr>
          <w:rFonts w:ascii="Liberation Serif" w:hAnsi="Liberation Serif" w:cs="Times New Roman"/>
          <w:color w:val="000000"/>
          <w:sz w:val="28"/>
          <w:szCs w:val="28"/>
          <w:lang w:eastAsia="ru-RU"/>
        </w:rPr>
        <w:t>отделом архитектуры и градостроительства</w:t>
      </w:r>
      <w:r w:rsidR="00AE0D50" w:rsidRPr="00563195">
        <w:rPr>
          <w:rFonts w:ascii="Liberation Serif" w:hAnsi="Liberation Serif" w:cs="Times New Roman"/>
          <w:color w:val="000000"/>
          <w:sz w:val="28"/>
          <w:szCs w:val="28"/>
          <w:lang w:eastAsia="ru-RU"/>
        </w:rPr>
        <w:t xml:space="preserve"> администрации</w:t>
      </w:r>
      <w:r w:rsidR="004A32E0" w:rsidRPr="00563195">
        <w:rPr>
          <w:rFonts w:ascii="Liberation Serif" w:hAnsi="Liberation Serif" w:cs="Times New Roman"/>
          <w:color w:val="000000"/>
          <w:sz w:val="28"/>
          <w:szCs w:val="28"/>
          <w:lang w:eastAsia="ru-RU"/>
        </w:rPr>
        <w:t xml:space="preserve"> городского округа </w:t>
      </w:r>
      <w:r w:rsidR="00AE0D50" w:rsidRPr="00563195">
        <w:rPr>
          <w:rFonts w:ascii="Liberation Serif" w:hAnsi="Liberation Serif" w:cs="Times New Roman"/>
          <w:color w:val="000000"/>
          <w:sz w:val="28"/>
          <w:szCs w:val="28"/>
          <w:lang w:eastAsia="ru-RU"/>
        </w:rPr>
        <w:t xml:space="preserve">Нижняя Салда </w:t>
      </w:r>
      <w:r w:rsidR="004A32E0" w:rsidRPr="00563195">
        <w:rPr>
          <w:rFonts w:ascii="Liberation Serif" w:hAnsi="Liberation Serif" w:cs="Times New Roman"/>
          <w:color w:val="000000"/>
          <w:sz w:val="28"/>
          <w:szCs w:val="28"/>
          <w:lang w:eastAsia="ru-RU"/>
        </w:rPr>
        <w:t>эскизным проектом.</w:t>
      </w:r>
    </w:p>
    <w:p w:rsidR="004A32E0" w:rsidRPr="00563195" w:rsidRDefault="00AE0D50"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8</w:t>
      </w:r>
      <w:r w:rsidR="004A32E0" w:rsidRPr="00563195">
        <w:rPr>
          <w:rFonts w:ascii="Liberation Serif" w:hAnsi="Liberation Serif" w:cs="Times New Roman"/>
          <w:color w:val="000000"/>
          <w:sz w:val="28"/>
          <w:szCs w:val="28"/>
          <w:lang w:eastAsia="ru-RU"/>
        </w:rPr>
        <w:t xml:space="preserve">.5. Настоящий Договор составлен в </w:t>
      </w:r>
      <w:r w:rsidRPr="00563195">
        <w:rPr>
          <w:rFonts w:ascii="Liberation Serif" w:hAnsi="Liberation Serif" w:cs="Times New Roman"/>
          <w:color w:val="000000"/>
          <w:sz w:val="28"/>
          <w:szCs w:val="28"/>
          <w:lang w:eastAsia="ru-RU"/>
        </w:rPr>
        <w:t>дву</w:t>
      </w:r>
      <w:r w:rsidR="004A32E0" w:rsidRPr="00563195">
        <w:rPr>
          <w:rFonts w:ascii="Liberation Serif" w:hAnsi="Liberation Serif" w:cs="Times New Roman"/>
          <w:color w:val="000000"/>
          <w:sz w:val="28"/>
          <w:szCs w:val="28"/>
          <w:lang w:eastAsia="ru-RU"/>
        </w:rPr>
        <w:t>х экземплярах, имеющих одинаковую юридическую силу.</w:t>
      </w:r>
    </w:p>
    <w:p w:rsidR="00AE0D50" w:rsidRPr="00563195" w:rsidRDefault="00AE0D50" w:rsidP="004A32E0">
      <w:pPr>
        <w:shd w:val="clear" w:color="auto" w:fill="FFFFFF"/>
        <w:spacing w:after="0" w:line="240" w:lineRule="auto"/>
        <w:jc w:val="both"/>
        <w:rPr>
          <w:rFonts w:ascii="Liberation Serif" w:hAnsi="Liberation Serif" w:cs="Times New Roman"/>
          <w:color w:val="000000"/>
          <w:sz w:val="28"/>
          <w:szCs w:val="28"/>
          <w:lang w:eastAsia="ru-RU"/>
        </w:rPr>
      </w:pPr>
    </w:p>
    <w:p w:rsidR="004A32E0" w:rsidRPr="00563195" w:rsidRDefault="00AE0D50" w:rsidP="009269B9">
      <w:pPr>
        <w:shd w:val="clear" w:color="auto" w:fill="FFFFFF"/>
        <w:spacing w:after="0" w:line="240" w:lineRule="auto"/>
        <w:jc w:val="center"/>
        <w:rPr>
          <w:rFonts w:ascii="Liberation Serif" w:hAnsi="Liberation Serif" w:cs="Times New Roman"/>
          <w:b/>
          <w:bCs/>
          <w:color w:val="000000"/>
          <w:sz w:val="28"/>
          <w:szCs w:val="28"/>
          <w:lang w:eastAsia="ru-RU"/>
        </w:rPr>
      </w:pPr>
      <w:r w:rsidRPr="00563195">
        <w:rPr>
          <w:rFonts w:ascii="Liberation Serif" w:hAnsi="Liberation Serif" w:cs="Times New Roman"/>
          <w:b/>
          <w:bCs/>
          <w:color w:val="000000"/>
          <w:sz w:val="28"/>
          <w:szCs w:val="28"/>
          <w:lang w:eastAsia="ru-RU"/>
        </w:rPr>
        <w:t>9</w:t>
      </w:r>
      <w:r w:rsidR="004A32E0" w:rsidRPr="00563195">
        <w:rPr>
          <w:rFonts w:ascii="Liberation Serif" w:hAnsi="Liberation Serif" w:cs="Times New Roman"/>
          <w:b/>
          <w:bCs/>
          <w:color w:val="000000"/>
          <w:sz w:val="28"/>
          <w:szCs w:val="28"/>
          <w:lang w:eastAsia="ru-RU"/>
        </w:rPr>
        <w:t>. Приложения к договору</w:t>
      </w:r>
      <w:r w:rsidR="009269B9">
        <w:rPr>
          <w:rFonts w:ascii="Liberation Serif" w:hAnsi="Liberation Serif" w:cs="Times New Roman"/>
          <w:b/>
          <w:bCs/>
          <w:color w:val="000000"/>
          <w:sz w:val="28"/>
          <w:szCs w:val="28"/>
          <w:lang w:eastAsia="ru-RU"/>
        </w:rPr>
        <w:t>, являющиеся неотъемлемой частью договора</w:t>
      </w:r>
    </w:p>
    <w:p w:rsidR="004A32E0" w:rsidRPr="00563195" w:rsidRDefault="004A32E0" w:rsidP="004A32E0">
      <w:pPr>
        <w:shd w:val="clear" w:color="auto" w:fill="FFFFFF"/>
        <w:spacing w:after="0" w:line="240" w:lineRule="auto"/>
        <w:jc w:val="both"/>
        <w:rPr>
          <w:rFonts w:ascii="Liberation Serif" w:hAnsi="Liberation Serif" w:cs="Times New Roman"/>
          <w:color w:val="000000"/>
          <w:sz w:val="28"/>
          <w:szCs w:val="28"/>
          <w:lang w:eastAsia="ru-RU"/>
        </w:rPr>
      </w:pPr>
    </w:p>
    <w:p w:rsidR="004A32E0" w:rsidRPr="00563195" w:rsidRDefault="00AE0D50"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9</w:t>
      </w:r>
      <w:r w:rsidR="004A32E0" w:rsidRPr="00563195">
        <w:rPr>
          <w:rFonts w:ascii="Liberation Serif" w:hAnsi="Liberation Serif" w:cs="Times New Roman"/>
          <w:color w:val="000000"/>
          <w:sz w:val="28"/>
          <w:szCs w:val="28"/>
          <w:lang w:eastAsia="ru-RU"/>
        </w:rPr>
        <w:t>.1. Акт приема-передачи места размещения нестационарного торгового объекта.</w:t>
      </w:r>
    </w:p>
    <w:p w:rsidR="00AE0D50" w:rsidRPr="00563195" w:rsidRDefault="00AE0D50" w:rsidP="00AE0D5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t>9.2. Расчет платы за размещение нестационарного торгового объекта на территории городского округа Нижняя Салда.</w:t>
      </w:r>
    </w:p>
    <w:p w:rsidR="00AE0D50" w:rsidRPr="00563195" w:rsidRDefault="00AE0D50" w:rsidP="004A32E0">
      <w:pPr>
        <w:shd w:val="clear" w:color="auto" w:fill="FFFFFF"/>
        <w:spacing w:after="0" w:line="240" w:lineRule="auto"/>
        <w:jc w:val="both"/>
        <w:rPr>
          <w:rFonts w:ascii="Liberation Serif" w:hAnsi="Liberation Serif" w:cs="Times New Roman"/>
          <w:color w:val="000000"/>
          <w:sz w:val="28"/>
          <w:szCs w:val="28"/>
          <w:lang w:eastAsia="ru-RU"/>
        </w:rPr>
      </w:pPr>
    </w:p>
    <w:p w:rsidR="004A32E0" w:rsidRPr="00563195" w:rsidRDefault="004A32E0" w:rsidP="004A32E0">
      <w:pPr>
        <w:shd w:val="clear" w:color="auto" w:fill="FFFFFF"/>
        <w:spacing w:after="0" w:line="240" w:lineRule="auto"/>
        <w:jc w:val="both"/>
        <w:rPr>
          <w:rFonts w:ascii="Liberation Serif" w:hAnsi="Liberation Serif" w:cs="Times New Roman"/>
          <w:b/>
          <w:bCs/>
          <w:color w:val="000000"/>
          <w:sz w:val="28"/>
          <w:szCs w:val="28"/>
          <w:lang w:eastAsia="ru-RU"/>
        </w:rPr>
      </w:pPr>
      <w:r w:rsidRPr="00563195">
        <w:rPr>
          <w:rFonts w:ascii="Liberation Serif" w:hAnsi="Liberation Serif" w:cs="Times New Roman"/>
          <w:b/>
          <w:bCs/>
          <w:color w:val="000000"/>
          <w:sz w:val="28"/>
          <w:szCs w:val="28"/>
          <w:lang w:eastAsia="ru-RU"/>
        </w:rPr>
        <w:t xml:space="preserve">                                        11. Реквизиты и подписи Сторон</w:t>
      </w:r>
    </w:p>
    <w:p w:rsidR="004A32E0" w:rsidRPr="00563195" w:rsidRDefault="004A32E0" w:rsidP="004A32E0">
      <w:pPr>
        <w:shd w:val="clear" w:color="auto" w:fill="FFFFFF"/>
        <w:spacing w:after="0" w:line="240" w:lineRule="auto"/>
        <w:jc w:val="both"/>
        <w:rPr>
          <w:rFonts w:ascii="Liberation Serif" w:hAnsi="Liberation Serif" w:cs="Times New Roman"/>
          <w:color w:val="000000"/>
          <w:sz w:val="28"/>
          <w:szCs w:val="28"/>
          <w:lang w:eastAsia="ru-RU"/>
        </w:rPr>
      </w:pPr>
    </w:p>
    <w:p w:rsidR="004A32E0" w:rsidRPr="00563195" w:rsidRDefault="004A32E0" w:rsidP="00C55914">
      <w:pPr>
        <w:pageBreakBefore/>
        <w:spacing w:after="0" w:line="240" w:lineRule="auto"/>
        <w:ind w:left="4962"/>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lastRenderedPageBreak/>
        <w:t xml:space="preserve">Приложение </w:t>
      </w:r>
      <w:r w:rsidR="00AE0D50" w:rsidRPr="00563195">
        <w:rPr>
          <w:rFonts w:ascii="Liberation Serif" w:hAnsi="Liberation Serif" w:cs="Times New Roman"/>
          <w:color w:val="000000"/>
          <w:sz w:val="28"/>
          <w:szCs w:val="28"/>
          <w:lang w:eastAsia="ru-RU"/>
        </w:rPr>
        <w:t xml:space="preserve">№ 1  к договору </w:t>
      </w:r>
      <w:r w:rsidR="00C55914" w:rsidRPr="00563195">
        <w:rPr>
          <w:rFonts w:ascii="Liberation Serif" w:hAnsi="Liberation Serif" w:cs="Times New Roman"/>
          <w:color w:val="000000"/>
          <w:sz w:val="28"/>
          <w:szCs w:val="28"/>
          <w:lang w:eastAsia="ru-RU"/>
        </w:rPr>
        <w:t xml:space="preserve">                  </w:t>
      </w:r>
      <w:r w:rsidR="00AE0D50" w:rsidRPr="00563195">
        <w:rPr>
          <w:rFonts w:ascii="Liberation Serif" w:hAnsi="Liberation Serif" w:cs="Times New Roman"/>
          <w:color w:val="000000"/>
          <w:sz w:val="28"/>
          <w:szCs w:val="28"/>
          <w:lang w:eastAsia="ru-RU"/>
        </w:rPr>
        <w:t xml:space="preserve">№ ___ </w:t>
      </w:r>
      <w:proofErr w:type="gramStart"/>
      <w:r w:rsidR="00AE0D50" w:rsidRPr="00563195">
        <w:rPr>
          <w:rFonts w:ascii="Liberation Serif" w:hAnsi="Liberation Serif" w:cs="Times New Roman"/>
          <w:color w:val="000000"/>
          <w:sz w:val="28"/>
          <w:szCs w:val="28"/>
          <w:lang w:eastAsia="ru-RU"/>
        </w:rPr>
        <w:t>от</w:t>
      </w:r>
      <w:proofErr w:type="gramEnd"/>
      <w:r w:rsidR="00AE0D50" w:rsidRPr="00563195">
        <w:rPr>
          <w:rFonts w:ascii="Liberation Serif" w:hAnsi="Liberation Serif" w:cs="Times New Roman"/>
          <w:color w:val="000000"/>
          <w:sz w:val="28"/>
          <w:szCs w:val="28"/>
          <w:lang w:eastAsia="ru-RU"/>
        </w:rPr>
        <w:t xml:space="preserve"> __________    </w:t>
      </w:r>
      <w:proofErr w:type="gramStart"/>
      <w:r w:rsidR="00AE0D50" w:rsidRPr="00563195">
        <w:rPr>
          <w:rFonts w:ascii="Liberation Serif" w:hAnsi="Liberation Serif" w:cs="Times New Roman"/>
          <w:color w:val="000000"/>
          <w:sz w:val="28"/>
          <w:szCs w:val="28"/>
          <w:lang w:eastAsia="ru-RU"/>
        </w:rPr>
        <w:t>на</w:t>
      </w:r>
      <w:proofErr w:type="gramEnd"/>
      <w:r w:rsidR="00AE0D50" w:rsidRPr="00563195">
        <w:rPr>
          <w:rFonts w:ascii="Liberation Serif" w:hAnsi="Liberation Serif" w:cs="Times New Roman"/>
          <w:color w:val="000000"/>
          <w:sz w:val="28"/>
          <w:szCs w:val="28"/>
          <w:lang w:eastAsia="ru-RU"/>
        </w:rPr>
        <w:t xml:space="preserve"> размещени</w:t>
      </w:r>
      <w:r w:rsidRPr="00563195">
        <w:rPr>
          <w:rFonts w:ascii="Liberation Serif" w:hAnsi="Liberation Serif" w:cs="Times New Roman"/>
          <w:color w:val="000000"/>
          <w:sz w:val="28"/>
          <w:szCs w:val="28"/>
          <w:lang w:eastAsia="ru-RU"/>
        </w:rPr>
        <w:t>е</w:t>
      </w:r>
      <w:r w:rsidR="00AE0D50" w:rsidRPr="00563195">
        <w:rPr>
          <w:rFonts w:ascii="Liberation Serif" w:hAnsi="Liberation Serif" w:cs="Times New Roman"/>
          <w:color w:val="000000"/>
          <w:sz w:val="28"/>
          <w:szCs w:val="28"/>
          <w:lang w:eastAsia="ru-RU"/>
        </w:rPr>
        <w:t xml:space="preserve"> не</w:t>
      </w:r>
      <w:r w:rsidRPr="00563195">
        <w:rPr>
          <w:rFonts w:ascii="Liberation Serif" w:hAnsi="Liberation Serif" w:cs="Times New Roman"/>
          <w:color w:val="000000"/>
          <w:sz w:val="28"/>
          <w:szCs w:val="28"/>
          <w:lang w:eastAsia="ru-RU"/>
        </w:rPr>
        <w:t>стационарного</w:t>
      </w:r>
      <w:r w:rsidR="00AE0D50" w:rsidRPr="00563195">
        <w:rPr>
          <w:rFonts w:ascii="Liberation Serif" w:hAnsi="Liberation Serif" w:cs="Times New Roman"/>
          <w:color w:val="000000"/>
          <w:sz w:val="28"/>
          <w:szCs w:val="28"/>
          <w:lang w:eastAsia="ru-RU"/>
        </w:rPr>
        <w:t xml:space="preserve">   торгового объекта </w:t>
      </w:r>
      <w:r w:rsidR="00C55914" w:rsidRPr="00563195">
        <w:rPr>
          <w:rFonts w:ascii="Liberation Serif" w:hAnsi="Liberation Serif" w:cs="Times New Roman"/>
          <w:color w:val="000000"/>
          <w:sz w:val="28"/>
          <w:szCs w:val="28"/>
          <w:lang w:eastAsia="ru-RU"/>
        </w:rPr>
        <w:t xml:space="preserve">на территории </w:t>
      </w:r>
      <w:r w:rsidR="00AE0D50" w:rsidRPr="00563195">
        <w:rPr>
          <w:rFonts w:ascii="Liberation Serif" w:hAnsi="Liberation Serif" w:cs="Times New Roman"/>
          <w:color w:val="000000"/>
          <w:sz w:val="28"/>
          <w:szCs w:val="28"/>
          <w:lang w:eastAsia="ru-RU"/>
        </w:rPr>
        <w:t xml:space="preserve">городского округа </w:t>
      </w:r>
      <w:r w:rsidR="00C55914" w:rsidRPr="00563195">
        <w:rPr>
          <w:rFonts w:ascii="Liberation Serif" w:hAnsi="Liberation Serif" w:cs="Times New Roman"/>
          <w:color w:val="000000"/>
          <w:sz w:val="28"/>
          <w:szCs w:val="28"/>
          <w:lang w:eastAsia="ru-RU"/>
        </w:rPr>
        <w:t xml:space="preserve">Нижняя  </w:t>
      </w:r>
      <w:r w:rsidR="00AE0D50" w:rsidRPr="00563195">
        <w:rPr>
          <w:rFonts w:ascii="Liberation Serif" w:hAnsi="Liberation Serif" w:cs="Times New Roman"/>
          <w:color w:val="000000"/>
          <w:sz w:val="28"/>
          <w:szCs w:val="28"/>
          <w:lang w:eastAsia="ru-RU"/>
        </w:rPr>
        <w:t>Салда</w:t>
      </w:r>
    </w:p>
    <w:p w:rsidR="004A32E0" w:rsidRPr="00563195" w:rsidRDefault="004A32E0" w:rsidP="00AE0D50">
      <w:pPr>
        <w:shd w:val="clear" w:color="auto" w:fill="FFFFFF"/>
        <w:spacing w:after="0" w:line="240" w:lineRule="auto"/>
        <w:ind w:left="5103"/>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 xml:space="preserve">       </w:t>
      </w:r>
    </w:p>
    <w:p w:rsidR="004A32E0" w:rsidRPr="00563195" w:rsidRDefault="004A32E0" w:rsidP="00AE0D50">
      <w:pPr>
        <w:shd w:val="clear" w:color="auto" w:fill="FFFFFF"/>
        <w:spacing w:after="0" w:line="240" w:lineRule="auto"/>
        <w:ind w:left="5103"/>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 xml:space="preserve">       </w:t>
      </w:r>
    </w:p>
    <w:p w:rsidR="004A32E0" w:rsidRPr="00563195" w:rsidRDefault="004A32E0" w:rsidP="004A32E0">
      <w:pPr>
        <w:shd w:val="clear" w:color="auto" w:fill="FFFFFF"/>
        <w:spacing w:after="0" w:line="240" w:lineRule="auto"/>
        <w:jc w:val="center"/>
        <w:rPr>
          <w:rFonts w:ascii="Liberation Serif" w:hAnsi="Liberation Serif" w:cs="Times New Roman"/>
          <w:color w:val="000000"/>
          <w:sz w:val="28"/>
          <w:szCs w:val="28"/>
          <w:lang w:eastAsia="ru-RU"/>
        </w:rPr>
      </w:pPr>
      <w:r w:rsidRPr="00563195">
        <w:rPr>
          <w:rFonts w:ascii="Liberation Serif" w:hAnsi="Liberation Serif" w:cs="Times New Roman"/>
          <w:b/>
          <w:bCs/>
          <w:color w:val="000000"/>
          <w:sz w:val="28"/>
          <w:szCs w:val="28"/>
          <w:lang w:eastAsia="ru-RU"/>
        </w:rPr>
        <w:t>А К Т</w:t>
      </w:r>
    </w:p>
    <w:p w:rsidR="004A32E0" w:rsidRPr="00563195" w:rsidRDefault="004A32E0" w:rsidP="004A32E0">
      <w:pPr>
        <w:shd w:val="clear" w:color="auto" w:fill="FFFFFF"/>
        <w:spacing w:after="0" w:line="240" w:lineRule="auto"/>
        <w:jc w:val="center"/>
        <w:rPr>
          <w:rFonts w:ascii="Liberation Serif" w:hAnsi="Liberation Serif" w:cs="Times New Roman"/>
          <w:b/>
          <w:bCs/>
          <w:color w:val="000000"/>
          <w:sz w:val="28"/>
          <w:szCs w:val="28"/>
          <w:lang w:eastAsia="ru-RU"/>
        </w:rPr>
      </w:pPr>
      <w:r w:rsidRPr="00563195">
        <w:rPr>
          <w:rFonts w:ascii="Liberation Serif" w:hAnsi="Liberation Serif" w:cs="Times New Roman"/>
          <w:b/>
          <w:bCs/>
          <w:color w:val="000000"/>
          <w:sz w:val="28"/>
          <w:szCs w:val="28"/>
          <w:lang w:eastAsia="ru-RU"/>
        </w:rPr>
        <w:t>приема-передачи места размещения нестационарного торгового объекта</w:t>
      </w:r>
    </w:p>
    <w:p w:rsidR="004A32E0" w:rsidRPr="00563195" w:rsidRDefault="004A32E0" w:rsidP="004A32E0">
      <w:pPr>
        <w:shd w:val="clear" w:color="auto" w:fill="FFFFFF"/>
        <w:spacing w:after="0" w:line="240" w:lineRule="auto"/>
        <w:rPr>
          <w:rFonts w:ascii="Liberation Serif" w:hAnsi="Liberation Serif" w:cs="Times New Roman"/>
          <w:color w:val="000000"/>
          <w:sz w:val="28"/>
          <w:szCs w:val="28"/>
          <w:lang w:eastAsia="ru-RU"/>
        </w:rPr>
      </w:pPr>
    </w:p>
    <w:p w:rsidR="004A32E0" w:rsidRPr="00563195" w:rsidRDefault="004A32E0" w:rsidP="004A32E0">
      <w:pPr>
        <w:shd w:val="clear" w:color="auto" w:fill="FFFFFF"/>
        <w:spacing w:after="0" w:line="240" w:lineRule="auto"/>
        <w:jc w:val="both"/>
        <w:rPr>
          <w:rFonts w:ascii="Liberation Serif" w:hAnsi="Liberation Serif" w:cs="Times New Roman"/>
          <w:b/>
          <w:bCs/>
          <w:color w:val="000000"/>
          <w:sz w:val="28"/>
          <w:szCs w:val="28"/>
          <w:lang w:eastAsia="ru-RU"/>
        </w:rPr>
      </w:pPr>
    </w:p>
    <w:p w:rsidR="00AE0D50" w:rsidRPr="00563195" w:rsidRDefault="004A32E0" w:rsidP="00AE0D5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b/>
          <w:bCs/>
          <w:color w:val="000000"/>
          <w:sz w:val="28"/>
          <w:szCs w:val="28"/>
          <w:lang w:eastAsia="ru-RU"/>
        </w:rPr>
        <w:t xml:space="preserve">             </w:t>
      </w:r>
      <w:r w:rsidR="00AE0D50" w:rsidRPr="00563195">
        <w:rPr>
          <w:rFonts w:ascii="Liberation Serif" w:hAnsi="Liberation Serif" w:cs="Times New Roman"/>
          <w:color w:val="000000"/>
          <w:sz w:val="28"/>
          <w:szCs w:val="28"/>
          <w:lang w:eastAsia="ru-RU"/>
        </w:rPr>
        <w:t>Администрация городского округа Нижняя Салда в лице _________________________________________________________________,</w:t>
      </w:r>
    </w:p>
    <w:p w:rsidR="004A32E0" w:rsidRPr="00563195" w:rsidRDefault="00AE0D50" w:rsidP="00AE0D5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именуем</w:t>
      </w:r>
      <w:r w:rsidR="00524282" w:rsidRPr="00563195">
        <w:rPr>
          <w:rFonts w:ascii="Liberation Serif" w:hAnsi="Liberation Serif" w:cs="Times New Roman"/>
          <w:color w:val="000000"/>
          <w:sz w:val="28"/>
          <w:szCs w:val="28"/>
          <w:lang w:eastAsia="ru-RU"/>
        </w:rPr>
        <w:t>ая</w:t>
      </w:r>
      <w:r w:rsidRPr="00563195">
        <w:rPr>
          <w:rFonts w:ascii="Liberation Serif" w:hAnsi="Liberation Serif" w:cs="Times New Roman"/>
          <w:color w:val="000000"/>
          <w:sz w:val="28"/>
          <w:szCs w:val="28"/>
          <w:lang w:eastAsia="ru-RU"/>
        </w:rPr>
        <w:t xml:space="preserve"> в дальнейшем </w:t>
      </w:r>
      <w:r w:rsidRPr="00563195">
        <w:rPr>
          <w:rFonts w:ascii="Liberation Serif" w:hAnsi="Liberation Serif" w:cs="Times New Roman"/>
          <w:bCs/>
          <w:color w:val="000000"/>
          <w:sz w:val="28"/>
          <w:szCs w:val="28"/>
          <w:lang w:eastAsia="ru-RU"/>
        </w:rPr>
        <w:t>«Правообладатель», </w:t>
      </w:r>
      <w:r w:rsidRPr="00563195">
        <w:rPr>
          <w:rFonts w:ascii="Liberation Serif" w:hAnsi="Liberation Serif" w:cs="Times New Roman"/>
          <w:color w:val="000000"/>
          <w:sz w:val="28"/>
          <w:szCs w:val="28"/>
          <w:lang w:eastAsia="ru-RU"/>
        </w:rPr>
        <w:t xml:space="preserve">с другой стороны, а совместно именуемые «Стороны», на основании </w:t>
      </w:r>
      <w:r w:rsidRPr="00563195">
        <w:rPr>
          <w:rFonts w:ascii="Liberation Serif" w:hAnsi="Liberation Serif" w:cs="Times New Roman"/>
          <w:sz w:val="28"/>
          <w:szCs w:val="28"/>
        </w:rPr>
        <w:t>протокола рассмотрения заявок на участие в аукционе</w:t>
      </w:r>
      <w:r w:rsidRPr="00563195">
        <w:rPr>
          <w:rFonts w:ascii="Liberation Serif" w:hAnsi="Liberation Serif" w:cs="Times New Roman"/>
          <w:color w:val="000000"/>
          <w:sz w:val="28"/>
          <w:szCs w:val="28"/>
          <w:lang w:eastAsia="ru-RU"/>
        </w:rPr>
        <w:t xml:space="preserve"> на право размещения нестационарного торгового объекта на территории городского округа Нижняя Салда № ___ </w:t>
      </w:r>
      <w:proofErr w:type="gramStart"/>
      <w:r w:rsidRPr="00563195">
        <w:rPr>
          <w:rFonts w:ascii="Liberation Serif" w:hAnsi="Liberation Serif" w:cs="Times New Roman"/>
          <w:color w:val="000000"/>
          <w:sz w:val="28"/>
          <w:szCs w:val="28"/>
          <w:lang w:eastAsia="ru-RU"/>
        </w:rPr>
        <w:t>от</w:t>
      </w:r>
      <w:proofErr w:type="gramEnd"/>
      <w:r w:rsidRPr="00563195">
        <w:rPr>
          <w:rFonts w:ascii="Liberation Serif" w:hAnsi="Liberation Serif" w:cs="Times New Roman"/>
          <w:color w:val="000000"/>
          <w:sz w:val="28"/>
          <w:szCs w:val="28"/>
          <w:lang w:eastAsia="ru-RU"/>
        </w:rPr>
        <w:t xml:space="preserve"> _________, </w:t>
      </w:r>
      <w:r w:rsidR="004A32E0" w:rsidRPr="00563195">
        <w:rPr>
          <w:rFonts w:ascii="Liberation Serif" w:hAnsi="Liberation Serif" w:cs="Times New Roman"/>
          <w:color w:val="000000"/>
          <w:sz w:val="28"/>
          <w:szCs w:val="28"/>
          <w:lang w:eastAsia="ru-RU"/>
        </w:rPr>
        <w:t>составили настоящий акт о нижеследующем:</w:t>
      </w:r>
    </w:p>
    <w:p w:rsidR="00AE0D50" w:rsidRPr="00563195" w:rsidRDefault="00AE0D50" w:rsidP="004A32E0">
      <w:pPr>
        <w:shd w:val="clear" w:color="auto" w:fill="FFFFFF"/>
        <w:spacing w:after="0" w:line="240" w:lineRule="auto"/>
        <w:rPr>
          <w:rFonts w:ascii="Liberation Serif" w:hAnsi="Liberation Serif" w:cs="Times New Roman"/>
          <w:color w:val="000000"/>
          <w:sz w:val="28"/>
          <w:szCs w:val="28"/>
          <w:lang w:eastAsia="ru-RU"/>
        </w:rPr>
      </w:pPr>
    </w:p>
    <w:p w:rsidR="004A32E0" w:rsidRPr="00563195" w:rsidRDefault="00AE0D50" w:rsidP="00AE0D5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r>
      <w:r w:rsidR="004A32E0" w:rsidRPr="00563195">
        <w:rPr>
          <w:rFonts w:ascii="Liberation Serif" w:hAnsi="Liberation Serif" w:cs="Times New Roman"/>
          <w:color w:val="000000"/>
          <w:sz w:val="28"/>
          <w:szCs w:val="28"/>
          <w:lang w:eastAsia="ru-RU"/>
        </w:rPr>
        <w:t xml:space="preserve">1. В соответствии с п. </w:t>
      </w:r>
      <w:r w:rsidRPr="00563195">
        <w:rPr>
          <w:rFonts w:ascii="Liberation Serif" w:hAnsi="Liberation Serif" w:cs="Times New Roman"/>
          <w:color w:val="000000"/>
          <w:sz w:val="28"/>
          <w:szCs w:val="28"/>
          <w:lang w:eastAsia="ru-RU"/>
        </w:rPr>
        <w:t>4</w:t>
      </w:r>
      <w:r w:rsidR="004A32E0" w:rsidRPr="00563195">
        <w:rPr>
          <w:rFonts w:ascii="Liberation Serif" w:hAnsi="Liberation Serif" w:cs="Times New Roman"/>
          <w:color w:val="000000"/>
          <w:sz w:val="28"/>
          <w:szCs w:val="28"/>
          <w:lang w:eastAsia="ru-RU"/>
        </w:rPr>
        <w:t xml:space="preserve">.3.2., </w:t>
      </w:r>
      <w:r w:rsidRPr="00563195">
        <w:rPr>
          <w:rFonts w:ascii="Liberation Serif" w:hAnsi="Liberation Serif" w:cs="Times New Roman"/>
          <w:color w:val="000000"/>
          <w:sz w:val="28"/>
          <w:szCs w:val="28"/>
          <w:lang w:eastAsia="ru-RU"/>
        </w:rPr>
        <w:t>4.4.2. договора №___</w:t>
      </w:r>
      <w:r w:rsidR="004A32E0" w:rsidRPr="00563195">
        <w:rPr>
          <w:rFonts w:ascii="Liberation Serif" w:hAnsi="Liberation Serif" w:cs="Times New Roman"/>
          <w:color w:val="000000"/>
          <w:sz w:val="28"/>
          <w:szCs w:val="28"/>
          <w:lang w:eastAsia="ru-RU"/>
        </w:rPr>
        <w:t xml:space="preserve"> от _____</w:t>
      </w:r>
      <w:r w:rsidRPr="00563195">
        <w:rPr>
          <w:rFonts w:ascii="Liberation Serif" w:hAnsi="Liberation Serif" w:cs="Times New Roman"/>
          <w:color w:val="000000"/>
          <w:sz w:val="28"/>
          <w:szCs w:val="28"/>
          <w:lang w:eastAsia="ru-RU"/>
        </w:rPr>
        <w:t>_______</w:t>
      </w:r>
      <w:r w:rsidRPr="00563195">
        <w:rPr>
          <w:rFonts w:ascii="Liberation Serif" w:hAnsi="Liberation Serif" w:cs="Times New Roman"/>
          <w:b/>
          <w:bCs/>
          <w:color w:val="000000"/>
          <w:sz w:val="28"/>
          <w:szCs w:val="28"/>
          <w:lang w:eastAsia="ru-RU"/>
        </w:rPr>
        <w:t xml:space="preserve"> </w:t>
      </w:r>
      <w:r w:rsidR="004A32E0" w:rsidRPr="00563195">
        <w:rPr>
          <w:rFonts w:ascii="Liberation Serif" w:hAnsi="Liberation Serif" w:cs="Times New Roman"/>
          <w:color w:val="000000"/>
          <w:sz w:val="28"/>
          <w:szCs w:val="28"/>
          <w:lang w:eastAsia="ru-RU"/>
        </w:rPr>
        <w:t xml:space="preserve">Администрация передает,  а  Правообладатель  принимает  с _______ г. </w:t>
      </w:r>
      <w:r w:rsidR="00C55914" w:rsidRPr="00563195">
        <w:rPr>
          <w:rFonts w:ascii="Liberation Serif" w:hAnsi="Liberation Serif" w:cs="Times New Roman"/>
          <w:color w:val="000000"/>
          <w:sz w:val="28"/>
          <w:szCs w:val="28"/>
          <w:lang w:eastAsia="ru-RU"/>
        </w:rPr>
        <w:t xml:space="preserve">                  </w:t>
      </w:r>
      <w:r w:rsidR="004A32E0" w:rsidRPr="00563195">
        <w:rPr>
          <w:rFonts w:ascii="Liberation Serif" w:hAnsi="Liberation Serif" w:cs="Times New Roman"/>
          <w:color w:val="000000"/>
          <w:sz w:val="28"/>
          <w:szCs w:val="28"/>
          <w:lang w:eastAsia="ru-RU"/>
        </w:rPr>
        <w:t xml:space="preserve">во временное платное пользование место  для  размещения  нестационарного  торгового  объекта,  расположенное  по </w:t>
      </w:r>
      <w:r w:rsidRPr="00563195">
        <w:rPr>
          <w:rFonts w:ascii="Liberation Serif" w:hAnsi="Liberation Serif" w:cs="Times New Roman"/>
          <w:color w:val="000000"/>
          <w:sz w:val="28"/>
          <w:szCs w:val="28"/>
          <w:lang w:eastAsia="ru-RU"/>
        </w:rPr>
        <w:t>адресу</w:t>
      </w:r>
      <w:r w:rsidR="004A32E0" w:rsidRPr="00563195">
        <w:rPr>
          <w:rFonts w:ascii="Liberation Serif" w:hAnsi="Liberation Serif" w:cs="Times New Roman"/>
          <w:color w:val="000000"/>
          <w:sz w:val="28"/>
          <w:szCs w:val="28"/>
          <w:lang w:eastAsia="ru-RU"/>
        </w:rPr>
        <w:t>: __________________________________</w:t>
      </w:r>
      <w:r w:rsidRPr="00563195">
        <w:rPr>
          <w:rFonts w:ascii="Liberation Serif" w:hAnsi="Liberation Serif" w:cs="Times New Roman"/>
          <w:color w:val="000000"/>
          <w:sz w:val="28"/>
          <w:szCs w:val="28"/>
          <w:lang w:eastAsia="ru-RU"/>
        </w:rPr>
        <w:t>____________________________</w:t>
      </w:r>
      <w:r w:rsidR="004A32E0" w:rsidRPr="00563195">
        <w:rPr>
          <w:rFonts w:ascii="Liberation Serif" w:hAnsi="Liberation Serif" w:cs="Times New Roman"/>
          <w:color w:val="000000"/>
          <w:sz w:val="28"/>
          <w:szCs w:val="28"/>
          <w:lang w:eastAsia="ru-RU"/>
        </w:rPr>
        <w:t>__</w:t>
      </w:r>
      <w:proofErr w:type="gramStart"/>
      <w:r w:rsidRPr="00563195">
        <w:rPr>
          <w:rFonts w:ascii="Liberation Serif" w:hAnsi="Liberation Serif" w:cs="Times New Roman"/>
          <w:color w:val="000000"/>
          <w:sz w:val="28"/>
          <w:szCs w:val="28"/>
          <w:lang w:eastAsia="ru-RU"/>
        </w:rPr>
        <w:t xml:space="preserve"> .</w:t>
      </w:r>
      <w:proofErr w:type="gramEnd"/>
    </w:p>
    <w:p w:rsidR="004A32E0" w:rsidRPr="00563195" w:rsidRDefault="00AE0D50"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r>
      <w:r w:rsidR="004A32E0" w:rsidRPr="00563195">
        <w:rPr>
          <w:rFonts w:ascii="Liberation Serif" w:hAnsi="Liberation Serif" w:cs="Times New Roman"/>
          <w:color w:val="000000"/>
          <w:sz w:val="28"/>
          <w:szCs w:val="28"/>
          <w:lang w:eastAsia="ru-RU"/>
        </w:rPr>
        <w:t>2. Претензий у Правообладателя  к Администрации по передаваемому месту размещения нестационарного торгового объекта и состоянию благоустройства прилегающей территории не имеется.</w:t>
      </w:r>
    </w:p>
    <w:p w:rsidR="004A32E0" w:rsidRPr="00563195" w:rsidRDefault="00AE0D50"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r>
      <w:r w:rsidR="004A32E0" w:rsidRPr="00563195">
        <w:rPr>
          <w:rFonts w:ascii="Liberation Serif" w:hAnsi="Liberation Serif" w:cs="Times New Roman"/>
          <w:color w:val="000000"/>
          <w:sz w:val="28"/>
          <w:szCs w:val="28"/>
          <w:lang w:eastAsia="ru-RU"/>
        </w:rPr>
        <w:t>3. Настоящим актом каждая из сторон по договору подтверждает, что обязательство по приему-передаче места размещения нестационарного торгового объекта сторонами выполнено.</w:t>
      </w:r>
    </w:p>
    <w:p w:rsidR="004A32E0" w:rsidRPr="00563195" w:rsidRDefault="00AE0D50"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r>
      <w:r w:rsidR="004A32E0" w:rsidRPr="00563195">
        <w:rPr>
          <w:rFonts w:ascii="Liberation Serif" w:hAnsi="Liberation Serif" w:cs="Times New Roman"/>
          <w:color w:val="000000"/>
          <w:sz w:val="28"/>
          <w:szCs w:val="28"/>
          <w:lang w:eastAsia="ru-RU"/>
        </w:rPr>
        <w:t xml:space="preserve">4. Настоящий акт приема-передачи составлен в </w:t>
      </w:r>
      <w:r w:rsidRPr="00563195">
        <w:rPr>
          <w:rFonts w:ascii="Liberation Serif" w:hAnsi="Liberation Serif" w:cs="Times New Roman"/>
          <w:color w:val="000000"/>
          <w:sz w:val="28"/>
          <w:szCs w:val="28"/>
          <w:lang w:eastAsia="ru-RU"/>
        </w:rPr>
        <w:t>дву</w:t>
      </w:r>
      <w:r w:rsidR="004A32E0" w:rsidRPr="00563195">
        <w:rPr>
          <w:rFonts w:ascii="Liberation Serif" w:hAnsi="Liberation Serif" w:cs="Times New Roman"/>
          <w:color w:val="000000"/>
          <w:sz w:val="28"/>
          <w:szCs w:val="28"/>
          <w:lang w:eastAsia="ru-RU"/>
        </w:rPr>
        <w:t>х экземплярах, имеющих одинаковую юридическую силу.</w:t>
      </w:r>
    </w:p>
    <w:p w:rsidR="004A32E0" w:rsidRPr="00563195" w:rsidRDefault="00AE0D50" w:rsidP="004A32E0">
      <w:pPr>
        <w:shd w:val="clear" w:color="auto" w:fill="FFFFFF"/>
        <w:spacing w:after="0" w:line="240" w:lineRule="auto"/>
        <w:jc w:val="both"/>
        <w:rPr>
          <w:rFonts w:ascii="Liberation Serif" w:hAnsi="Liberation Serif" w:cs="Times New Roman"/>
          <w:color w:val="000000"/>
          <w:sz w:val="28"/>
          <w:szCs w:val="28"/>
          <w:lang w:eastAsia="ru-RU"/>
        </w:rPr>
      </w:pPr>
      <w:r w:rsidRPr="00563195">
        <w:rPr>
          <w:rFonts w:ascii="Liberation Serif" w:hAnsi="Liberation Serif" w:cs="Times New Roman"/>
          <w:color w:val="000000"/>
          <w:sz w:val="28"/>
          <w:szCs w:val="28"/>
          <w:lang w:eastAsia="ru-RU"/>
        </w:rPr>
        <w:tab/>
      </w:r>
      <w:r w:rsidR="004A32E0" w:rsidRPr="00563195">
        <w:rPr>
          <w:rFonts w:ascii="Liberation Serif" w:hAnsi="Liberation Serif" w:cs="Times New Roman"/>
          <w:color w:val="000000"/>
          <w:sz w:val="28"/>
          <w:szCs w:val="28"/>
          <w:lang w:eastAsia="ru-RU"/>
        </w:rPr>
        <w:t>5. Подписи сторон:</w:t>
      </w:r>
    </w:p>
    <w:p w:rsidR="004A32E0" w:rsidRPr="00563195" w:rsidRDefault="004A32E0" w:rsidP="004A32E0">
      <w:pPr>
        <w:shd w:val="clear" w:color="auto" w:fill="FFFFFF"/>
        <w:spacing w:after="0" w:line="240" w:lineRule="auto"/>
        <w:jc w:val="both"/>
        <w:rPr>
          <w:rFonts w:ascii="Liberation Serif" w:hAnsi="Liberation Serif" w:cs="Times New Roman"/>
          <w:color w:val="000000"/>
          <w:sz w:val="28"/>
          <w:szCs w:val="28"/>
          <w:lang w:eastAsia="ru-RU"/>
        </w:rPr>
      </w:pPr>
    </w:p>
    <w:p w:rsidR="004A32E0" w:rsidRPr="00563195" w:rsidRDefault="004A32E0" w:rsidP="004A32E0">
      <w:pPr>
        <w:autoSpaceDE w:val="0"/>
        <w:autoSpaceDN w:val="0"/>
        <w:adjustRightInd w:val="0"/>
        <w:jc w:val="both"/>
        <w:rPr>
          <w:rFonts w:ascii="Liberation Serif" w:hAnsi="Liberation Serif"/>
          <w:sz w:val="28"/>
          <w:szCs w:val="28"/>
        </w:rPr>
      </w:pPr>
    </w:p>
    <w:p w:rsidR="00BC7954" w:rsidRPr="00563195" w:rsidRDefault="00BC7954" w:rsidP="00BC7954">
      <w:pPr>
        <w:rPr>
          <w:rFonts w:ascii="Liberation Serif" w:hAnsi="Liberation Serif"/>
          <w:sz w:val="28"/>
          <w:szCs w:val="28"/>
        </w:rPr>
      </w:pPr>
    </w:p>
    <w:p w:rsidR="00BC7954" w:rsidRDefault="00BC7954" w:rsidP="00122F69">
      <w:pPr>
        <w:autoSpaceDE w:val="0"/>
        <w:autoSpaceDN w:val="0"/>
        <w:adjustRightInd w:val="0"/>
        <w:spacing w:after="0" w:line="240" w:lineRule="auto"/>
        <w:ind w:firstLine="540"/>
        <w:jc w:val="both"/>
        <w:rPr>
          <w:rFonts w:ascii="Liberation Serif" w:hAnsi="Liberation Serif" w:cs="Times New Roman"/>
          <w:sz w:val="28"/>
          <w:szCs w:val="28"/>
        </w:rPr>
      </w:pPr>
    </w:p>
    <w:p w:rsidR="009269B9" w:rsidRDefault="009269B9" w:rsidP="00122F69">
      <w:pPr>
        <w:autoSpaceDE w:val="0"/>
        <w:autoSpaceDN w:val="0"/>
        <w:adjustRightInd w:val="0"/>
        <w:spacing w:after="0" w:line="240" w:lineRule="auto"/>
        <w:ind w:firstLine="540"/>
        <w:jc w:val="both"/>
        <w:rPr>
          <w:rFonts w:ascii="Liberation Serif" w:hAnsi="Liberation Serif" w:cs="Times New Roman"/>
          <w:sz w:val="28"/>
          <w:szCs w:val="28"/>
        </w:rPr>
      </w:pPr>
    </w:p>
    <w:p w:rsidR="009269B9" w:rsidRDefault="009269B9" w:rsidP="00122F69">
      <w:pPr>
        <w:autoSpaceDE w:val="0"/>
        <w:autoSpaceDN w:val="0"/>
        <w:adjustRightInd w:val="0"/>
        <w:spacing w:after="0" w:line="240" w:lineRule="auto"/>
        <w:ind w:firstLine="540"/>
        <w:jc w:val="both"/>
        <w:rPr>
          <w:rFonts w:ascii="Liberation Serif" w:hAnsi="Liberation Serif" w:cs="Times New Roman"/>
          <w:sz w:val="28"/>
          <w:szCs w:val="28"/>
        </w:rPr>
      </w:pPr>
    </w:p>
    <w:p w:rsidR="009269B9" w:rsidRDefault="009269B9" w:rsidP="00122F69">
      <w:pPr>
        <w:autoSpaceDE w:val="0"/>
        <w:autoSpaceDN w:val="0"/>
        <w:adjustRightInd w:val="0"/>
        <w:spacing w:after="0" w:line="240" w:lineRule="auto"/>
        <w:ind w:firstLine="540"/>
        <w:jc w:val="both"/>
        <w:rPr>
          <w:rFonts w:ascii="Liberation Serif" w:hAnsi="Liberation Serif" w:cs="Times New Roman"/>
          <w:sz w:val="28"/>
          <w:szCs w:val="28"/>
        </w:rPr>
      </w:pPr>
    </w:p>
    <w:p w:rsidR="009269B9" w:rsidRDefault="009269B9" w:rsidP="00122F69">
      <w:pPr>
        <w:autoSpaceDE w:val="0"/>
        <w:autoSpaceDN w:val="0"/>
        <w:adjustRightInd w:val="0"/>
        <w:spacing w:after="0" w:line="240" w:lineRule="auto"/>
        <w:ind w:firstLine="540"/>
        <w:jc w:val="both"/>
        <w:rPr>
          <w:rFonts w:ascii="Liberation Serif" w:hAnsi="Liberation Serif" w:cs="Times New Roman"/>
          <w:sz w:val="28"/>
          <w:szCs w:val="28"/>
        </w:rPr>
      </w:pPr>
    </w:p>
    <w:p w:rsidR="009269B9" w:rsidRDefault="009269B9" w:rsidP="00122F69">
      <w:pPr>
        <w:autoSpaceDE w:val="0"/>
        <w:autoSpaceDN w:val="0"/>
        <w:adjustRightInd w:val="0"/>
        <w:spacing w:after="0" w:line="240" w:lineRule="auto"/>
        <w:ind w:firstLine="540"/>
        <w:jc w:val="both"/>
        <w:rPr>
          <w:rFonts w:ascii="Liberation Serif" w:hAnsi="Liberation Serif" w:cs="Times New Roman"/>
          <w:sz w:val="28"/>
          <w:szCs w:val="28"/>
        </w:rPr>
      </w:pPr>
    </w:p>
    <w:p w:rsidR="009269B9" w:rsidRDefault="009269B9" w:rsidP="00122F69">
      <w:pPr>
        <w:autoSpaceDE w:val="0"/>
        <w:autoSpaceDN w:val="0"/>
        <w:adjustRightInd w:val="0"/>
        <w:spacing w:after="0" w:line="240" w:lineRule="auto"/>
        <w:ind w:firstLine="540"/>
        <w:jc w:val="both"/>
        <w:rPr>
          <w:rFonts w:ascii="Liberation Serif" w:hAnsi="Liberation Serif" w:cs="Times New Roman"/>
          <w:sz w:val="28"/>
          <w:szCs w:val="28"/>
        </w:rPr>
      </w:pPr>
    </w:p>
    <w:p w:rsidR="009269B9" w:rsidRPr="00F25C0C" w:rsidRDefault="00FF47A8" w:rsidP="009269B9">
      <w:pPr>
        <w:pageBreakBefore/>
        <w:spacing w:after="0" w:line="240" w:lineRule="auto"/>
        <w:ind w:left="4962"/>
        <w:rPr>
          <w:rFonts w:ascii="Liberation Serif" w:hAnsi="Liberation Serif" w:cs="Times New Roman"/>
          <w:color w:val="000000"/>
          <w:sz w:val="24"/>
          <w:szCs w:val="24"/>
          <w:lang w:eastAsia="ru-RU"/>
        </w:rPr>
      </w:pPr>
      <w:r>
        <w:rPr>
          <w:rFonts w:ascii="Liberation Serif" w:hAnsi="Liberation Serif" w:cs="Times New Roman"/>
          <w:color w:val="000000"/>
          <w:sz w:val="24"/>
          <w:szCs w:val="24"/>
          <w:lang w:eastAsia="ru-RU"/>
        </w:rPr>
        <w:lastRenderedPageBreak/>
        <w:t>П</w:t>
      </w:r>
      <w:r w:rsidR="009269B9" w:rsidRPr="00F25C0C">
        <w:rPr>
          <w:rFonts w:ascii="Liberation Serif" w:hAnsi="Liberation Serif" w:cs="Times New Roman"/>
          <w:color w:val="000000"/>
          <w:sz w:val="24"/>
          <w:szCs w:val="24"/>
          <w:lang w:eastAsia="ru-RU"/>
        </w:rPr>
        <w:t xml:space="preserve">риложение № </w:t>
      </w:r>
      <w:r w:rsidR="009269B9">
        <w:rPr>
          <w:rFonts w:ascii="Liberation Serif" w:hAnsi="Liberation Serif" w:cs="Times New Roman"/>
          <w:color w:val="000000"/>
          <w:sz w:val="24"/>
          <w:szCs w:val="24"/>
          <w:lang w:eastAsia="ru-RU"/>
        </w:rPr>
        <w:t xml:space="preserve">2  к договору </w:t>
      </w:r>
      <w:proofErr w:type="gramStart"/>
      <w:r w:rsidR="009269B9">
        <w:rPr>
          <w:rFonts w:ascii="Liberation Serif" w:hAnsi="Liberation Serif" w:cs="Times New Roman"/>
          <w:color w:val="000000"/>
          <w:sz w:val="24"/>
          <w:szCs w:val="24"/>
          <w:lang w:eastAsia="ru-RU"/>
        </w:rPr>
        <w:t>от</w:t>
      </w:r>
      <w:proofErr w:type="gramEnd"/>
      <w:r w:rsidR="009269B9">
        <w:rPr>
          <w:rFonts w:ascii="Liberation Serif" w:hAnsi="Liberation Serif" w:cs="Times New Roman"/>
          <w:color w:val="000000"/>
          <w:sz w:val="24"/>
          <w:szCs w:val="24"/>
          <w:lang w:eastAsia="ru-RU"/>
        </w:rPr>
        <w:t xml:space="preserve"> ___________ № ____</w:t>
      </w:r>
      <w:r w:rsidR="009269B9" w:rsidRPr="00F25C0C">
        <w:rPr>
          <w:rFonts w:ascii="Liberation Serif" w:hAnsi="Liberation Serif" w:cs="Times New Roman"/>
          <w:color w:val="000000"/>
          <w:sz w:val="24"/>
          <w:szCs w:val="24"/>
          <w:lang w:eastAsia="ru-RU"/>
        </w:rPr>
        <w:t xml:space="preserve">    </w:t>
      </w:r>
      <w:proofErr w:type="gramStart"/>
      <w:r w:rsidR="009269B9" w:rsidRPr="00F25C0C">
        <w:rPr>
          <w:rFonts w:ascii="Liberation Serif" w:hAnsi="Liberation Serif" w:cs="Times New Roman"/>
          <w:color w:val="000000"/>
          <w:sz w:val="24"/>
          <w:szCs w:val="24"/>
          <w:lang w:eastAsia="ru-RU"/>
        </w:rPr>
        <w:t>на</w:t>
      </w:r>
      <w:proofErr w:type="gramEnd"/>
      <w:r w:rsidR="009269B9" w:rsidRPr="00F25C0C">
        <w:rPr>
          <w:rFonts w:ascii="Liberation Serif" w:hAnsi="Liberation Serif" w:cs="Times New Roman"/>
          <w:color w:val="000000"/>
          <w:sz w:val="24"/>
          <w:szCs w:val="24"/>
          <w:lang w:eastAsia="ru-RU"/>
        </w:rPr>
        <w:t xml:space="preserve"> размещение нестационарного   торгового объекта на территории городского округа Нижняя  Салда</w:t>
      </w:r>
    </w:p>
    <w:p w:rsidR="009269B9" w:rsidRPr="00F25C0C" w:rsidRDefault="009269B9" w:rsidP="009269B9">
      <w:pPr>
        <w:autoSpaceDE w:val="0"/>
        <w:autoSpaceDN w:val="0"/>
        <w:adjustRightInd w:val="0"/>
        <w:spacing w:after="0" w:line="240" w:lineRule="auto"/>
        <w:ind w:firstLine="540"/>
        <w:jc w:val="both"/>
        <w:rPr>
          <w:rFonts w:ascii="Liberation Serif" w:hAnsi="Liberation Serif" w:cs="Times New Roman"/>
          <w:sz w:val="24"/>
          <w:szCs w:val="24"/>
        </w:rPr>
      </w:pPr>
    </w:p>
    <w:p w:rsidR="009269B9" w:rsidRPr="00F25C0C" w:rsidRDefault="009269B9" w:rsidP="009269B9">
      <w:pPr>
        <w:autoSpaceDE w:val="0"/>
        <w:autoSpaceDN w:val="0"/>
        <w:adjustRightInd w:val="0"/>
        <w:spacing w:after="0" w:line="240" w:lineRule="auto"/>
        <w:ind w:firstLine="540"/>
        <w:jc w:val="both"/>
        <w:rPr>
          <w:rFonts w:ascii="Liberation Serif" w:hAnsi="Liberation Serif" w:cs="Times New Roman"/>
          <w:sz w:val="24"/>
          <w:szCs w:val="24"/>
        </w:rPr>
      </w:pPr>
    </w:p>
    <w:p w:rsidR="009269B9" w:rsidRDefault="009269B9" w:rsidP="009269B9">
      <w:pPr>
        <w:autoSpaceDE w:val="0"/>
        <w:autoSpaceDN w:val="0"/>
        <w:adjustRightInd w:val="0"/>
        <w:spacing w:after="0" w:line="240" w:lineRule="auto"/>
        <w:ind w:firstLine="540"/>
        <w:jc w:val="both"/>
        <w:rPr>
          <w:rFonts w:ascii="Liberation Serif" w:hAnsi="Liberation Serif" w:cs="Times New Roman"/>
          <w:b/>
          <w:color w:val="000000"/>
          <w:sz w:val="24"/>
          <w:szCs w:val="24"/>
          <w:lang w:eastAsia="ru-RU"/>
        </w:rPr>
      </w:pPr>
      <w:r w:rsidRPr="00F25C0C">
        <w:rPr>
          <w:rFonts w:ascii="Liberation Serif" w:hAnsi="Liberation Serif" w:cs="Times New Roman"/>
          <w:b/>
          <w:color w:val="000000"/>
          <w:sz w:val="24"/>
          <w:szCs w:val="24"/>
          <w:lang w:eastAsia="ru-RU"/>
        </w:rPr>
        <w:t xml:space="preserve">Расчет платы за размещение нестационарного торгового объекта, </w:t>
      </w:r>
    </w:p>
    <w:p w:rsidR="009269B9" w:rsidRPr="00563195" w:rsidRDefault="009269B9" w:rsidP="009269B9">
      <w:pPr>
        <w:autoSpaceDE w:val="0"/>
        <w:autoSpaceDN w:val="0"/>
        <w:adjustRightInd w:val="0"/>
        <w:spacing w:after="0" w:line="240" w:lineRule="auto"/>
        <w:ind w:firstLine="540"/>
        <w:jc w:val="center"/>
        <w:rPr>
          <w:rFonts w:ascii="Liberation Serif" w:hAnsi="Liberation Serif" w:cs="Times New Roman"/>
          <w:sz w:val="28"/>
          <w:szCs w:val="28"/>
        </w:rPr>
      </w:pPr>
      <w:proofErr w:type="gramStart"/>
      <w:r w:rsidRPr="00F25C0C">
        <w:rPr>
          <w:rFonts w:ascii="Liberation Serif" w:hAnsi="Liberation Serif" w:cs="Times New Roman"/>
          <w:b/>
          <w:color w:val="000000"/>
          <w:sz w:val="24"/>
          <w:szCs w:val="24"/>
          <w:lang w:eastAsia="ru-RU"/>
        </w:rPr>
        <w:t>расположенного</w:t>
      </w:r>
      <w:proofErr w:type="gramEnd"/>
      <w:r w:rsidRPr="00F25C0C">
        <w:rPr>
          <w:rFonts w:ascii="Liberation Serif" w:hAnsi="Liberation Serif" w:cs="Times New Roman"/>
          <w:b/>
          <w:color w:val="000000"/>
          <w:sz w:val="24"/>
          <w:szCs w:val="24"/>
          <w:lang w:eastAsia="ru-RU"/>
        </w:rPr>
        <w:t xml:space="preserve">  по адресу</w:t>
      </w:r>
      <w:r>
        <w:rPr>
          <w:rFonts w:ascii="Liberation Serif" w:hAnsi="Liberation Serif" w:cs="Times New Roman"/>
          <w:b/>
          <w:color w:val="000000"/>
          <w:sz w:val="24"/>
          <w:szCs w:val="24"/>
          <w:lang w:eastAsia="ru-RU"/>
        </w:rPr>
        <w:t xml:space="preserve">:   </w:t>
      </w:r>
    </w:p>
    <w:p w:rsidR="004C4720" w:rsidRPr="00563195" w:rsidRDefault="004C4720" w:rsidP="00122F69">
      <w:pPr>
        <w:autoSpaceDE w:val="0"/>
        <w:autoSpaceDN w:val="0"/>
        <w:adjustRightInd w:val="0"/>
        <w:spacing w:after="0" w:line="240" w:lineRule="auto"/>
        <w:ind w:firstLine="540"/>
        <w:jc w:val="both"/>
        <w:rPr>
          <w:rFonts w:ascii="Liberation Serif" w:hAnsi="Liberation Serif" w:cs="Times New Roman"/>
          <w:sz w:val="28"/>
          <w:szCs w:val="28"/>
        </w:rPr>
      </w:pPr>
    </w:p>
    <w:p w:rsidR="004C4720" w:rsidRPr="00563195" w:rsidRDefault="004C4720" w:rsidP="00122F69">
      <w:pPr>
        <w:autoSpaceDE w:val="0"/>
        <w:autoSpaceDN w:val="0"/>
        <w:adjustRightInd w:val="0"/>
        <w:spacing w:after="0" w:line="240" w:lineRule="auto"/>
        <w:ind w:firstLine="540"/>
        <w:jc w:val="both"/>
        <w:rPr>
          <w:rFonts w:ascii="Liberation Serif" w:hAnsi="Liberation Serif" w:cs="Times New Roman"/>
          <w:sz w:val="28"/>
          <w:szCs w:val="28"/>
        </w:rPr>
      </w:pPr>
    </w:p>
    <w:p w:rsidR="004C4720" w:rsidRPr="00563195" w:rsidRDefault="004C4720" w:rsidP="00122F69">
      <w:pPr>
        <w:autoSpaceDE w:val="0"/>
        <w:autoSpaceDN w:val="0"/>
        <w:adjustRightInd w:val="0"/>
        <w:spacing w:after="0" w:line="240" w:lineRule="auto"/>
        <w:ind w:firstLine="540"/>
        <w:jc w:val="both"/>
        <w:rPr>
          <w:rFonts w:ascii="Liberation Serif" w:hAnsi="Liberation Serif" w:cs="Times New Roman"/>
          <w:sz w:val="28"/>
          <w:szCs w:val="28"/>
        </w:rPr>
      </w:pPr>
    </w:p>
    <w:p w:rsidR="004C4720" w:rsidRPr="00563195" w:rsidRDefault="004C4720" w:rsidP="00122F69">
      <w:pPr>
        <w:autoSpaceDE w:val="0"/>
        <w:autoSpaceDN w:val="0"/>
        <w:adjustRightInd w:val="0"/>
        <w:spacing w:after="0" w:line="240" w:lineRule="auto"/>
        <w:ind w:firstLine="540"/>
        <w:jc w:val="both"/>
        <w:rPr>
          <w:rFonts w:ascii="Liberation Serif" w:hAnsi="Liberation Serif" w:cs="Times New Roman"/>
          <w:sz w:val="28"/>
          <w:szCs w:val="28"/>
        </w:rPr>
      </w:pPr>
    </w:p>
    <w:p w:rsidR="004C4720" w:rsidRPr="00563195" w:rsidRDefault="004C4720" w:rsidP="00122F69">
      <w:pPr>
        <w:autoSpaceDE w:val="0"/>
        <w:autoSpaceDN w:val="0"/>
        <w:adjustRightInd w:val="0"/>
        <w:spacing w:after="0" w:line="240" w:lineRule="auto"/>
        <w:ind w:firstLine="540"/>
        <w:jc w:val="both"/>
        <w:rPr>
          <w:rFonts w:ascii="Liberation Serif" w:hAnsi="Liberation Serif" w:cs="Times New Roman"/>
          <w:sz w:val="28"/>
          <w:szCs w:val="28"/>
        </w:rPr>
      </w:pPr>
    </w:p>
    <w:p w:rsidR="004C4720" w:rsidRPr="00563195" w:rsidRDefault="004C4720" w:rsidP="00122F69">
      <w:pPr>
        <w:autoSpaceDE w:val="0"/>
        <w:autoSpaceDN w:val="0"/>
        <w:adjustRightInd w:val="0"/>
        <w:spacing w:after="0" w:line="240" w:lineRule="auto"/>
        <w:ind w:firstLine="540"/>
        <w:jc w:val="both"/>
        <w:rPr>
          <w:rFonts w:ascii="Liberation Serif" w:hAnsi="Liberation Serif" w:cs="Times New Roman"/>
          <w:sz w:val="28"/>
          <w:szCs w:val="28"/>
        </w:rPr>
      </w:pPr>
    </w:p>
    <w:p w:rsidR="004C4720" w:rsidRPr="00563195" w:rsidRDefault="004C4720" w:rsidP="00122F69">
      <w:pPr>
        <w:autoSpaceDE w:val="0"/>
        <w:autoSpaceDN w:val="0"/>
        <w:adjustRightInd w:val="0"/>
        <w:spacing w:after="0" w:line="240" w:lineRule="auto"/>
        <w:ind w:firstLine="540"/>
        <w:jc w:val="both"/>
        <w:rPr>
          <w:rFonts w:ascii="Liberation Serif" w:hAnsi="Liberation Serif" w:cs="Times New Roman"/>
          <w:sz w:val="28"/>
          <w:szCs w:val="28"/>
        </w:rPr>
      </w:pPr>
    </w:p>
    <w:sectPr w:rsidR="004C4720" w:rsidRPr="00563195" w:rsidSect="009269B9">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D2E" w:rsidRDefault="00F94D2E" w:rsidP="00B90E63">
      <w:pPr>
        <w:spacing w:after="0" w:line="240" w:lineRule="auto"/>
      </w:pPr>
      <w:r>
        <w:separator/>
      </w:r>
    </w:p>
  </w:endnote>
  <w:endnote w:type="continuationSeparator" w:id="0">
    <w:p w:rsidR="00F94D2E" w:rsidRDefault="00F94D2E" w:rsidP="00B90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D2E" w:rsidRDefault="00F94D2E" w:rsidP="00B90E63">
      <w:pPr>
        <w:spacing w:after="0" w:line="240" w:lineRule="auto"/>
      </w:pPr>
      <w:r>
        <w:separator/>
      </w:r>
    </w:p>
  </w:footnote>
  <w:footnote w:type="continuationSeparator" w:id="0">
    <w:p w:rsidR="00F94D2E" w:rsidRDefault="00F94D2E" w:rsidP="00B90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610313"/>
      <w:docPartObj>
        <w:docPartGallery w:val="Page Numbers (Top of Page)"/>
        <w:docPartUnique/>
      </w:docPartObj>
    </w:sdtPr>
    <w:sdtEndPr/>
    <w:sdtContent>
      <w:p w:rsidR="00913FFE" w:rsidRDefault="00913FFE">
        <w:pPr>
          <w:pStyle w:val="a8"/>
          <w:jc w:val="center"/>
        </w:pPr>
        <w:r>
          <w:fldChar w:fldCharType="begin"/>
        </w:r>
        <w:r>
          <w:instrText>PAGE   \* MERGEFORMAT</w:instrText>
        </w:r>
        <w:r>
          <w:fldChar w:fldCharType="separate"/>
        </w:r>
        <w:r w:rsidR="00F77642">
          <w:rPr>
            <w:noProof/>
          </w:rPr>
          <w:t>2</w:t>
        </w:r>
        <w:r>
          <w:fldChar w:fldCharType="end"/>
        </w:r>
      </w:p>
    </w:sdtContent>
  </w:sdt>
  <w:p w:rsidR="00913FFE" w:rsidRDefault="00913FF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253"/>
    <w:multiLevelType w:val="hybridMultilevel"/>
    <w:tmpl w:val="D72C69BE"/>
    <w:lvl w:ilvl="0" w:tplc="51F0D158">
      <w:start w:val="1"/>
      <w:numFmt w:val="decimal"/>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
    <w:nsid w:val="0865361E"/>
    <w:multiLevelType w:val="hybridMultilevel"/>
    <w:tmpl w:val="76366088"/>
    <w:lvl w:ilvl="0" w:tplc="29A4FBDA">
      <w:start w:val="3"/>
      <w:numFmt w:val="decimal"/>
      <w:lvlText w:val="%1)"/>
      <w:lvlJc w:val="left"/>
      <w:pPr>
        <w:ind w:left="1865" w:hanging="360"/>
      </w:pPr>
      <w:rPr>
        <w:rFonts w:hint="default"/>
      </w:r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2">
    <w:nsid w:val="16643C2D"/>
    <w:multiLevelType w:val="hybridMultilevel"/>
    <w:tmpl w:val="8812C58C"/>
    <w:lvl w:ilvl="0" w:tplc="F5E0181C">
      <w:start w:val="7"/>
      <w:numFmt w:val="decimal"/>
      <w:suff w:val="space"/>
      <w:lvlText w:val="%1."/>
      <w:lvlJc w:val="left"/>
      <w:pPr>
        <w:ind w:left="851" w:firstLine="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D1129"/>
    <w:multiLevelType w:val="hybridMultilevel"/>
    <w:tmpl w:val="09C2B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AC06DB"/>
    <w:multiLevelType w:val="hybridMultilevel"/>
    <w:tmpl w:val="31642A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8200CD"/>
    <w:multiLevelType w:val="hybridMultilevel"/>
    <w:tmpl w:val="5D20F3A4"/>
    <w:lvl w:ilvl="0" w:tplc="AD562C6A">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C9A5721"/>
    <w:multiLevelType w:val="hybridMultilevel"/>
    <w:tmpl w:val="3E3CF522"/>
    <w:lvl w:ilvl="0" w:tplc="5C6025D2">
      <w:start w:val="1"/>
      <w:numFmt w:val="decimal"/>
      <w:suff w:val="space"/>
      <w:lvlText w:val="%1."/>
      <w:lvlJc w:val="left"/>
      <w:pPr>
        <w:ind w:left="851" w:firstLine="0"/>
      </w:pPr>
      <w:rPr>
        <w:rFonts w:ascii="Times New Roman" w:eastAsia="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CD1172F"/>
    <w:multiLevelType w:val="multilevel"/>
    <w:tmpl w:val="ECC84B0A"/>
    <w:lvl w:ilvl="0">
      <w:start w:val="1"/>
      <w:numFmt w:val="decimal"/>
      <w:suff w:val="space"/>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3E4070A4"/>
    <w:multiLevelType w:val="hybridMultilevel"/>
    <w:tmpl w:val="94D09E46"/>
    <w:lvl w:ilvl="0" w:tplc="5B1CC1D4">
      <w:start w:val="1"/>
      <w:numFmt w:val="decimal"/>
      <w:lvlText w:val="%1)"/>
      <w:lvlJc w:val="left"/>
      <w:pPr>
        <w:ind w:left="1145" w:hanging="360"/>
      </w:pPr>
      <w:rPr>
        <w:rFonts w:ascii="Times New Roman" w:eastAsiaTheme="minorHAnsi"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nsid w:val="456F73A5"/>
    <w:multiLevelType w:val="hybridMultilevel"/>
    <w:tmpl w:val="6C9C08DE"/>
    <w:lvl w:ilvl="0" w:tplc="439AE8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D335B4D"/>
    <w:multiLevelType w:val="hybridMultilevel"/>
    <w:tmpl w:val="09C2B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127717"/>
    <w:multiLevelType w:val="hybridMultilevel"/>
    <w:tmpl w:val="68D08800"/>
    <w:lvl w:ilvl="0" w:tplc="ED9AB40E">
      <w:start w:val="1"/>
      <w:numFmt w:val="decimal"/>
      <w:lvlText w:val="%1)"/>
      <w:lvlJc w:val="left"/>
      <w:pPr>
        <w:ind w:left="1145" w:hanging="360"/>
      </w:pPr>
      <w:rPr>
        <w:rFonts w:ascii="Times New Roman" w:eastAsiaTheme="minorHAnsi"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529869A8"/>
    <w:multiLevelType w:val="hybridMultilevel"/>
    <w:tmpl w:val="62B634FE"/>
    <w:lvl w:ilvl="0" w:tplc="A84C0432">
      <w:start w:val="1"/>
      <w:numFmt w:val="decimal"/>
      <w:lvlText w:val="%1."/>
      <w:lvlJc w:val="left"/>
      <w:pPr>
        <w:ind w:left="4110" w:hanging="360"/>
      </w:pPr>
      <w:rPr>
        <w:rFonts w:hint="default"/>
      </w:rPr>
    </w:lvl>
    <w:lvl w:ilvl="1" w:tplc="04190019" w:tentative="1">
      <w:start w:val="1"/>
      <w:numFmt w:val="lowerLetter"/>
      <w:lvlText w:val="%2."/>
      <w:lvlJc w:val="left"/>
      <w:pPr>
        <w:ind w:left="4830" w:hanging="360"/>
      </w:pPr>
    </w:lvl>
    <w:lvl w:ilvl="2" w:tplc="0419001B" w:tentative="1">
      <w:start w:val="1"/>
      <w:numFmt w:val="lowerRoman"/>
      <w:lvlText w:val="%3."/>
      <w:lvlJc w:val="right"/>
      <w:pPr>
        <w:ind w:left="5550" w:hanging="180"/>
      </w:pPr>
    </w:lvl>
    <w:lvl w:ilvl="3" w:tplc="0419000F" w:tentative="1">
      <w:start w:val="1"/>
      <w:numFmt w:val="decimal"/>
      <w:lvlText w:val="%4."/>
      <w:lvlJc w:val="left"/>
      <w:pPr>
        <w:ind w:left="6270" w:hanging="360"/>
      </w:pPr>
    </w:lvl>
    <w:lvl w:ilvl="4" w:tplc="04190019" w:tentative="1">
      <w:start w:val="1"/>
      <w:numFmt w:val="lowerLetter"/>
      <w:lvlText w:val="%5."/>
      <w:lvlJc w:val="left"/>
      <w:pPr>
        <w:ind w:left="6990" w:hanging="360"/>
      </w:pPr>
    </w:lvl>
    <w:lvl w:ilvl="5" w:tplc="0419001B" w:tentative="1">
      <w:start w:val="1"/>
      <w:numFmt w:val="lowerRoman"/>
      <w:lvlText w:val="%6."/>
      <w:lvlJc w:val="right"/>
      <w:pPr>
        <w:ind w:left="7710" w:hanging="180"/>
      </w:pPr>
    </w:lvl>
    <w:lvl w:ilvl="6" w:tplc="0419000F" w:tentative="1">
      <w:start w:val="1"/>
      <w:numFmt w:val="decimal"/>
      <w:lvlText w:val="%7."/>
      <w:lvlJc w:val="left"/>
      <w:pPr>
        <w:ind w:left="8430" w:hanging="360"/>
      </w:pPr>
    </w:lvl>
    <w:lvl w:ilvl="7" w:tplc="04190019" w:tentative="1">
      <w:start w:val="1"/>
      <w:numFmt w:val="lowerLetter"/>
      <w:lvlText w:val="%8."/>
      <w:lvlJc w:val="left"/>
      <w:pPr>
        <w:ind w:left="9150" w:hanging="360"/>
      </w:pPr>
    </w:lvl>
    <w:lvl w:ilvl="8" w:tplc="0419001B" w:tentative="1">
      <w:start w:val="1"/>
      <w:numFmt w:val="lowerRoman"/>
      <w:lvlText w:val="%9."/>
      <w:lvlJc w:val="right"/>
      <w:pPr>
        <w:ind w:left="9870" w:hanging="180"/>
      </w:pPr>
    </w:lvl>
  </w:abstractNum>
  <w:abstractNum w:abstractNumId="13">
    <w:nsid w:val="70FE15CD"/>
    <w:multiLevelType w:val="hybridMultilevel"/>
    <w:tmpl w:val="29CE3A0A"/>
    <w:lvl w:ilvl="0" w:tplc="6A0E053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7A5848A6"/>
    <w:multiLevelType w:val="hybridMultilevel"/>
    <w:tmpl w:val="7DDE25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CDC62F0"/>
    <w:multiLevelType w:val="hybridMultilevel"/>
    <w:tmpl w:val="A8C4F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6"/>
  </w:num>
  <w:num w:numId="4">
    <w:abstractNumId w:val="13"/>
  </w:num>
  <w:num w:numId="5">
    <w:abstractNumId w:val="3"/>
  </w:num>
  <w:num w:numId="6">
    <w:abstractNumId w:val="8"/>
  </w:num>
  <w:num w:numId="7">
    <w:abstractNumId w:val="11"/>
  </w:num>
  <w:num w:numId="8">
    <w:abstractNumId w:val="14"/>
  </w:num>
  <w:num w:numId="9">
    <w:abstractNumId w:val="5"/>
  </w:num>
  <w:num w:numId="10">
    <w:abstractNumId w:val="2"/>
  </w:num>
  <w:num w:numId="11">
    <w:abstractNumId w:val="7"/>
  </w:num>
  <w:num w:numId="12">
    <w:abstractNumId w:val="12"/>
  </w:num>
  <w:num w:numId="13">
    <w:abstractNumId w:val="4"/>
  </w:num>
  <w:num w:numId="14">
    <w:abstractNumId w:val="10"/>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C1"/>
    <w:rsid w:val="00010D82"/>
    <w:rsid w:val="00011BB9"/>
    <w:rsid w:val="000338A9"/>
    <w:rsid w:val="000376BB"/>
    <w:rsid w:val="00040B98"/>
    <w:rsid w:val="000536E3"/>
    <w:rsid w:val="00062FC9"/>
    <w:rsid w:val="000806F8"/>
    <w:rsid w:val="00090C76"/>
    <w:rsid w:val="0009703D"/>
    <w:rsid w:val="000A2066"/>
    <w:rsid w:val="000A7086"/>
    <w:rsid w:val="000A7DF1"/>
    <w:rsid w:val="000B0A8B"/>
    <w:rsid w:val="000B18DE"/>
    <w:rsid w:val="000C090D"/>
    <w:rsid w:val="000C0CAB"/>
    <w:rsid w:val="000C47CD"/>
    <w:rsid w:val="000D15DC"/>
    <w:rsid w:val="000F2F07"/>
    <w:rsid w:val="000F46A8"/>
    <w:rsid w:val="001025BB"/>
    <w:rsid w:val="001043E3"/>
    <w:rsid w:val="00120D85"/>
    <w:rsid w:val="00121F88"/>
    <w:rsid w:val="00122F69"/>
    <w:rsid w:val="001258CF"/>
    <w:rsid w:val="00127A4D"/>
    <w:rsid w:val="0013004B"/>
    <w:rsid w:val="001304D7"/>
    <w:rsid w:val="00136C36"/>
    <w:rsid w:val="0015790A"/>
    <w:rsid w:val="001716E0"/>
    <w:rsid w:val="00173C85"/>
    <w:rsid w:val="00174425"/>
    <w:rsid w:val="001810BF"/>
    <w:rsid w:val="00191981"/>
    <w:rsid w:val="001B3CBC"/>
    <w:rsid w:val="001C5BF9"/>
    <w:rsid w:val="001D0803"/>
    <w:rsid w:val="001D1143"/>
    <w:rsid w:val="001D6419"/>
    <w:rsid w:val="001E1D65"/>
    <w:rsid w:val="001E2731"/>
    <w:rsid w:val="001E533C"/>
    <w:rsid w:val="001E5ACF"/>
    <w:rsid w:val="001F1147"/>
    <w:rsid w:val="001F1CFF"/>
    <w:rsid w:val="001F468E"/>
    <w:rsid w:val="001F79E8"/>
    <w:rsid w:val="002172E0"/>
    <w:rsid w:val="00221BE2"/>
    <w:rsid w:val="00223B60"/>
    <w:rsid w:val="0023110D"/>
    <w:rsid w:val="00235A88"/>
    <w:rsid w:val="00235ADA"/>
    <w:rsid w:val="00257626"/>
    <w:rsid w:val="00272AA1"/>
    <w:rsid w:val="00272EF6"/>
    <w:rsid w:val="002766E6"/>
    <w:rsid w:val="00286CE7"/>
    <w:rsid w:val="00287EFF"/>
    <w:rsid w:val="002901C9"/>
    <w:rsid w:val="00296829"/>
    <w:rsid w:val="002A37F4"/>
    <w:rsid w:val="002A5F9C"/>
    <w:rsid w:val="002B09EC"/>
    <w:rsid w:val="002B0AC8"/>
    <w:rsid w:val="002C2597"/>
    <w:rsid w:val="002D0121"/>
    <w:rsid w:val="002D120A"/>
    <w:rsid w:val="002D37DD"/>
    <w:rsid w:val="002F7247"/>
    <w:rsid w:val="00300627"/>
    <w:rsid w:val="003059A1"/>
    <w:rsid w:val="00314E63"/>
    <w:rsid w:val="003203AE"/>
    <w:rsid w:val="003317DC"/>
    <w:rsid w:val="00333982"/>
    <w:rsid w:val="00361D0B"/>
    <w:rsid w:val="0036431C"/>
    <w:rsid w:val="00367938"/>
    <w:rsid w:val="0037304D"/>
    <w:rsid w:val="00382F26"/>
    <w:rsid w:val="003A1BE6"/>
    <w:rsid w:val="003A257E"/>
    <w:rsid w:val="003A2A95"/>
    <w:rsid w:val="003A313C"/>
    <w:rsid w:val="003B22BE"/>
    <w:rsid w:val="003E0D3A"/>
    <w:rsid w:val="003E0DF5"/>
    <w:rsid w:val="003E257D"/>
    <w:rsid w:val="003E60DF"/>
    <w:rsid w:val="003F5DB8"/>
    <w:rsid w:val="0040001A"/>
    <w:rsid w:val="0040079F"/>
    <w:rsid w:val="00400844"/>
    <w:rsid w:val="004033A8"/>
    <w:rsid w:val="004059D8"/>
    <w:rsid w:val="00412780"/>
    <w:rsid w:val="0043225B"/>
    <w:rsid w:val="00433B3F"/>
    <w:rsid w:val="004353FB"/>
    <w:rsid w:val="004475D7"/>
    <w:rsid w:val="0045402C"/>
    <w:rsid w:val="00455317"/>
    <w:rsid w:val="0045663B"/>
    <w:rsid w:val="00456B7F"/>
    <w:rsid w:val="00467502"/>
    <w:rsid w:val="00473033"/>
    <w:rsid w:val="00475E48"/>
    <w:rsid w:val="00494BF8"/>
    <w:rsid w:val="0049532E"/>
    <w:rsid w:val="004A25C3"/>
    <w:rsid w:val="004A2E02"/>
    <w:rsid w:val="004A32E0"/>
    <w:rsid w:val="004A3D20"/>
    <w:rsid w:val="004B05C0"/>
    <w:rsid w:val="004B082A"/>
    <w:rsid w:val="004B5520"/>
    <w:rsid w:val="004C19AF"/>
    <w:rsid w:val="004C463E"/>
    <w:rsid w:val="004C4720"/>
    <w:rsid w:val="004D6EF4"/>
    <w:rsid w:val="004F7D7C"/>
    <w:rsid w:val="00515067"/>
    <w:rsid w:val="00524282"/>
    <w:rsid w:val="005271FC"/>
    <w:rsid w:val="005273E0"/>
    <w:rsid w:val="00546C63"/>
    <w:rsid w:val="00563195"/>
    <w:rsid w:val="00570BD7"/>
    <w:rsid w:val="00574E90"/>
    <w:rsid w:val="00587C60"/>
    <w:rsid w:val="005A485C"/>
    <w:rsid w:val="005A50C9"/>
    <w:rsid w:val="005B58FE"/>
    <w:rsid w:val="005C08C5"/>
    <w:rsid w:val="005C307D"/>
    <w:rsid w:val="005C6DC9"/>
    <w:rsid w:val="005D2A8C"/>
    <w:rsid w:val="005E3E11"/>
    <w:rsid w:val="005E5BBF"/>
    <w:rsid w:val="005F20D9"/>
    <w:rsid w:val="005F30A1"/>
    <w:rsid w:val="0060287A"/>
    <w:rsid w:val="006102A8"/>
    <w:rsid w:val="00610C6E"/>
    <w:rsid w:val="00613F6B"/>
    <w:rsid w:val="0062193D"/>
    <w:rsid w:val="00624CD1"/>
    <w:rsid w:val="00626AC3"/>
    <w:rsid w:val="00631F1F"/>
    <w:rsid w:val="006370A3"/>
    <w:rsid w:val="0064383F"/>
    <w:rsid w:val="00647404"/>
    <w:rsid w:val="00650B32"/>
    <w:rsid w:val="00653593"/>
    <w:rsid w:val="00660BF7"/>
    <w:rsid w:val="006730E7"/>
    <w:rsid w:val="006764F0"/>
    <w:rsid w:val="00684482"/>
    <w:rsid w:val="006A5B0B"/>
    <w:rsid w:val="006B11C0"/>
    <w:rsid w:val="006B604C"/>
    <w:rsid w:val="006E52F9"/>
    <w:rsid w:val="006F2685"/>
    <w:rsid w:val="00703000"/>
    <w:rsid w:val="00704E6C"/>
    <w:rsid w:val="0071383D"/>
    <w:rsid w:val="0071790F"/>
    <w:rsid w:val="00721EE9"/>
    <w:rsid w:val="007229E1"/>
    <w:rsid w:val="00725256"/>
    <w:rsid w:val="00726101"/>
    <w:rsid w:val="0074333E"/>
    <w:rsid w:val="007500E9"/>
    <w:rsid w:val="0076577D"/>
    <w:rsid w:val="0077165C"/>
    <w:rsid w:val="00772720"/>
    <w:rsid w:val="00775A1F"/>
    <w:rsid w:val="00780B37"/>
    <w:rsid w:val="007841AC"/>
    <w:rsid w:val="0079021A"/>
    <w:rsid w:val="00795EFD"/>
    <w:rsid w:val="007A08D6"/>
    <w:rsid w:val="007A19D4"/>
    <w:rsid w:val="007B26FA"/>
    <w:rsid w:val="007B7856"/>
    <w:rsid w:val="007C213D"/>
    <w:rsid w:val="007C3927"/>
    <w:rsid w:val="007D0699"/>
    <w:rsid w:val="007E052F"/>
    <w:rsid w:val="007E369D"/>
    <w:rsid w:val="007F2AF7"/>
    <w:rsid w:val="00817C7D"/>
    <w:rsid w:val="00831D7A"/>
    <w:rsid w:val="00835B2F"/>
    <w:rsid w:val="00836E21"/>
    <w:rsid w:val="008425B9"/>
    <w:rsid w:val="00846044"/>
    <w:rsid w:val="00853164"/>
    <w:rsid w:val="00853350"/>
    <w:rsid w:val="008619AE"/>
    <w:rsid w:val="0086241D"/>
    <w:rsid w:val="00863713"/>
    <w:rsid w:val="008922C9"/>
    <w:rsid w:val="00897E3B"/>
    <w:rsid w:val="008D620B"/>
    <w:rsid w:val="008E33DD"/>
    <w:rsid w:val="008E7D86"/>
    <w:rsid w:val="008F4A50"/>
    <w:rsid w:val="009117A8"/>
    <w:rsid w:val="00913FFE"/>
    <w:rsid w:val="00914D49"/>
    <w:rsid w:val="009213E9"/>
    <w:rsid w:val="00925D9E"/>
    <w:rsid w:val="009269B9"/>
    <w:rsid w:val="00937268"/>
    <w:rsid w:val="00943291"/>
    <w:rsid w:val="00944297"/>
    <w:rsid w:val="009542E0"/>
    <w:rsid w:val="00956B19"/>
    <w:rsid w:val="0096108B"/>
    <w:rsid w:val="00966105"/>
    <w:rsid w:val="009907D2"/>
    <w:rsid w:val="00993E52"/>
    <w:rsid w:val="009A0127"/>
    <w:rsid w:val="009A06C2"/>
    <w:rsid w:val="009A3E33"/>
    <w:rsid w:val="009B1FA3"/>
    <w:rsid w:val="009C3692"/>
    <w:rsid w:val="009C48E0"/>
    <w:rsid w:val="009D50A1"/>
    <w:rsid w:val="009E0819"/>
    <w:rsid w:val="009F379B"/>
    <w:rsid w:val="009F6FC3"/>
    <w:rsid w:val="00A028CA"/>
    <w:rsid w:val="00A11386"/>
    <w:rsid w:val="00A404E2"/>
    <w:rsid w:val="00A45267"/>
    <w:rsid w:val="00A60518"/>
    <w:rsid w:val="00A60BEC"/>
    <w:rsid w:val="00A60DAD"/>
    <w:rsid w:val="00A638BE"/>
    <w:rsid w:val="00A70F16"/>
    <w:rsid w:val="00A755E4"/>
    <w:rsid w:val="00A81B9C"/>
    <w:rsid w:val="00A82386"/>
    <w:rsid w:val="00A86FB6"/>
    <w:rsid w:val="00A92DF4"/>
    <w:rsid w:val="00A955E9"/>
    <w:rsid w:val="00A956A7"/>
    <w:rsid w:val="00A96C78"/>
    <w:rsid w:val="00A9724B"/>
    <w:rsid w:val="00A97CB6"/>
    <w:rsid w:val="00AB56E4"/>
    <w:rsid w:val="00AD4C77"/>
    <w:rsid w:val="00AD5A05"/>
    <w:rsid w:val="00AE0D50"/>
    <w:rsid w:val="00AF4790"/>
    <w:rsid w:val="00B056F9"/>
    <w:rsid w:val="00B114A1"/>
    <w:rsid w:val="00B17EAB"/>
    <w:rsid w:val="00B20CDA"/>
    <w:rsid w:val="00B223BB"/>
    <w:rsid w:val="00B24E1E"/>
    <w:rsid w:val="00B41AA4"/>
    <w:rsid w:val="00B43647"/>
    <w:rsid w:val="00B46272"/>
    <w:rsid w:val="00B50355"/>
    <w:rsid w:val="00B50FEF"/>
    <w:rsid w:val="00B56680"/>
    <w:rsid w:val="00B82B10"/>
    <w:rsid w:val="00B84710"/>
    <w:rsid w:val="00B851D5"/>
    <w:rsid w:val="00B877A6"/>
    <w:rsid w:val="00B90E63"/>
    <w:rsid w:val="00BA0CC9"/>
    <w:rsid w:val="00BA27AB"/>
    <w:rsid w:val="00BB3275"/>
    <w:rsid w:val="00BB644D"/>
    <w:rsid w:val="00BC7954"/>
    <w:rsid w:val="00BF2D33"/>
    <w:rsid w:val="00C01269"/>
    <w:rsid w:val="00C215D2"/>
    <w:rsid w:val="00C25583"/>
    <w:rsid w:val="00C42581"/>
    <w:rsid w:val="00C42BC1"/>
    <w:rsid w:val="00C55914"/>
    <w:rsid w:val="00C601BC"/>
    <w:rsid w:val="00C62538"/>
    <w:rsid w:val="00C709BB"/>
    <w:rsid w:val="00C7155F"/>
    <w:rsid w:val="00C77250"/>
    <w:rsid w:val="00C87765"/>
    <w:rsid w:val="00C943A4"/>
    <w:rsid w:val="00CB2F81"/>
    <w:rsid w:val="00CB6047"/>
    <w:rsid w:val="00CB7788"/>
    <w:rsid w:val="00CE4366"/>
    <w:rsid w:val="00D01BF1"/>
    <w:rsid w:val="00D04CDF"/>
    <w:rsid w:val="00D2148E"/>
    <w:rsid w:val="00D2164C"/>
    <w:rsid w:val="00D34655"/>
    <w:rsid w:val="00D34A84"/>
    <w:rsid w:val="00D4351F"/>
    <w:rsid w:val="00D43821"/>
    <w:rsid w:val="00D52779"/>
    <w:rsid w:val="00D61CFC"/>
    <w:rsid w:val="00D76B96"/>
    <w:rsid w:val="00D83A03"/>
    <w:rsid w:val="00DA1A8F"/>
    <w:rsid w:val="00DA525E"/>
    <w:rsid w:val="00DA57FD"/>
    <w:rsid w:val="00DA6DC7"/>
    <w:rsid w:val="00DB0A0C"/>
    <w:rsid w:val="00DC29F8"/>
    <w:rsid w:val="00DC37B4"/>
    <w:rsid w:val="00DF4C51"/>
    <w:rsid w:val="00DF79A3"/>
    <w:rsid w:val="00E06FEE"/>
    <w:rsid w:val="00E10D36"/>
    <w:rsid w:val="00E15AD7"/>
    <w:rsid w:val="00E2750C"/>
    <w:rsid w:val="00E3005F"/>
    <w:rsid w:val="00E43E9B"/>
    <w:rsid w:val="00E56A47"/>
    <w:rsid w:val="00E61010"/>
    <w:rsid w:val="00E703E9"/>
    <w:rsid w:val="00E742D4"/>
    <w:rsid w:val="00E753EB"/>
    <w:rsid w:val="00E75849"/>
    <w:rsid w:val="00E84024"/>
    <w:rsid w:val="00E91E47"/>
    <w:rsid w:val="00EA20D1"/>
    <w:rsid w:val="00EA4D3C"/>
    <w:rsid w:val="00EA7006"/>
    <w:rsid w:val="00ED1B6E"/>
    <w:rsid w:val="00F02844"/>
    <w:rsid w:val="00F0497D"/>
    <w:rsid w:val="00F12BDE"/>
    <w:rsid w:val="00F17242"/>
    <w:rsid w:val="00F255AC"/>
    <w:rsid w:val="00F273E4"/>
    <w:rsid w:val="00F32A25"/>
    <w:rsid w:val="00F71CAB"/>
    <w:rsid w:val="00F77642"/>
    <w:rsid w:val="00F8204B"/>
    <w:rsid w:val="00F83CDC"/>
    <w:rsid w:val="00F91B79"/>
    <w:rsid w:val="00F92A60"/>
    <w:rsid w:val="00F92E13"/>
    <w:rsid w:val="00F94D2E"/>
    <w:rsid w:val="00F94F0E"/>
    <w:rsid w:val="00F95079"/>
    <w:rsid w:val="00F976A7"/>
    <w:rsid w:val="00FA2EC5"/>
    <w:rsid w:val="00FA6D20"/>
    <w:rsid w:val="00FE0EB4"/>
    <w:rsid w:val="00FE243E"/>
    <w:rsid w:val="00FE2BAA"/>
    <w:rsid w:val="00FE7122"/>
    <w:rsid w:val="00FF47A8"/>
    <w:rsid w:val="00FF5F97"/>
    <w:rsid w:val="00FF6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7304D"/>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3BB"/>
    <w:pPr>
      <w:ind w:left="720"/>
      <w:contextualSpacing/>
    </w:pPr>
  </w:style>
  <w:style w:type="paragraph" w:styleId="a4">
    <w:name w:val="Balloon Text"/>
    <w:basedOn w:val="a"/>
    <w:link w:val="a5"/>
    <w:uiPriority w:val="99"/>
    <w:semiHidden/>
    <w:unhideWhenUsed/>
    <w:rsid w:val="00C601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601BC"/>
    <w:rPr>
      <w:rFonts w:ascii="Segoe UI" w:hAnsi="Segoe UI" w:cs="Segoe UI"/>
      <w:sz w:val="18"/>
      <w:szCs w:val="18"/>
    </w:rPr>
  </w:style>
  <w:style w:type="paragraph" w:customStyle="1" w:styleId="ConsPlusNormal">
    <w:name w:val="ConsPlusNormal"/>
    <w:rsid w:val="00122F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2F69"/>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39"/>
    <w:rsid w:val="0012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a1"/>
    <w:uiPriority w:val="41"/>
    <w:rsid w:val="005A48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21">
    <w:name w:val="Основной текст 21"/>
    <w:basedOn w:val="a"/>
    <w:rsid w:val="0076577D"/>
    <w:pPr>
      <w:overflowPunct w:val="0"/>
      <w:autoSpaceDE w:val="0"/>
      <w:autoSpaceDN w:val="0"/>
      <w:adjustRightInd w:val="0"/>
      <w:spacing w:after="0" w:line="240" w:lineRule="auto"/>
      <w:ind w:left="709" w:firstLine="707"/>
      <w:jc w:val="both"/>
      <w:textAlignment w:val="baseline"/>
    </w:pPr>
    <w:rPr>
      <w:rFonts w:ascii="CG Times (W1)" w:eastAsia="Times New Roman" w:hAnsi="CG Times (W1)" w:cs="Times New Roman"/>
      <w:sz w:val="24"/>
      <w:szCs w:val="20"/>
      <w:lang w:eastAsia="ru-RU"/>
    </w:rPr>
  </w:style>
  <w:style w:type="paragraph" w:customStyle="1" w:styleId="ConsPlusNonformat">
    <w:name w:val="ConsPlusNonformat"/>
    <w:rsid w:val="004A3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7">
    <w:name w:val="Таблицы (моноширинный)"/>
    <w:basedOn w:val="a"/>
    <w:next w:val="a"/>
    <w:rsid w:val="002D012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header"/>
    <w:basedOn w:val="a"/>
    <w:link w:val="a9"/>
    <w:uiPriority w:val="99"/>
    <w:unhideWhenUsed/>
    <w:rsid w:val="00B90E6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0E63"/>
  </w:style>
  <w:style w:type="paragraph" w:styleId="aa">
    <w:name w:val="footer"/>
    <w:basedOn w:val="a"/>
    <w:link w:val="ab"/>
    <w:uiPriority w:val="99"/>
    <w:unhideWhenUsed/>
    <w:rsid w:val="00B90E6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0E63"/>
  </w:style>
  <w:style w:type="character" w:customStyle="1" w:styleId="10">
    <w:name w:val="Заголовок 1 Знак"/>
    <w:basedOn w:val="a0"/>
    <w:link w:val="1"/>
    <w:uiPriority w:val="99"/>
    <w:rsid w:val="0037304D"/>
    <w:rPr>
      <w:rFonts w:ascii="Times New Roman CYR" w:eastAsiaTheme="minorEastAsia" w:hAnsi="Times New Roman CYR" w:cs="Times New Roman CYR"/>
      <w:b/>
      <w:bCs/>
      <w:color w:val="26282F"/>
      <w:sz w:val="24"/>
      <w:szCs w:val="24"/>
      <w:lang w:eastAsia="ru-RU"/>
    </w:rPr>
  </w:style>
  <w:style w:type="paragraph" w:customStyle="1" w:styleId="ac">
    <w:name w:val="Нормальный (таблица)"/>
    <w:basedOn w:val="a"/>
    <w:next w:val="a"/>
    <w:uiPriority w:val="99"/>
    <w:rsid w:val="0037304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рижатый влево"/>
    <w:basedOn w:val="a"/>
    <w:next w:val="a"/>
    <w:uiPriority w:val="99"/>
    <w:rsid w:val="0037304D"/>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7304D"/>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3BB"/>
    <w:pPr>
      <w:ind w:left="720"/>
      <w:contextualSpacing/>
    </w:pPr>
  </w:style>
  <w:style w:type="paragraph" w:styleId="a4">
    <w:name w:val="Balloon Text"/>
    <w:basedOn w:val="a"/>
    <w:link w:val="a5"/>
    <w:uiPriority w:val="99"/>
    <w:semiHidden/>
    <w:unhideWhenUsed/>
    <w:rsid w:val="00C601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601BC"/>
    <w:rPr>
      <w:rFonts w:ascii="Segoe UI" w:hAnsi="Segoe UI" w:cs="Segoe UI"/>
      <w:sz w:val="18"/>
      <w:szCs w:val="18"/>
    </w:rPr>
  </w:style>
  <w:style w:type="paragraph" w:customStyle="1" w:styleId="ConsPlusNormal">
    <w:name w:val="ConsPlusNormal"/>
    <w:rsid w:val="00122F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2F69"/>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39"/>
    <w:rsid w:val="0012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a1"/>
    <w:uiPriority w:val="41"/>
    <w:rsid w:val="005A48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21">
    <w:name w:val="Основной текст 21"/>
    <w:basedOn w:val="a"/>
    <w:rsid w:val="0076577D"/>
    <w:pPr>
      <w:overflowPunct w:val="0"/>
      <w:autoSpaceDE w:val="0"/>
      <w:autoSpaceDN w:val="0"/>
      <w:adjustRightInd w:val="0"/>
      <w:spacing w:after="0" w:line="240" w:lineRule="auto"/>
      <w:ind w:left="709" w:firstLine="707"/>
      <w:jc w:val="both"/>
      <w:textAlignment w:val="baseline"/>
    </w:pPr>
    <w:rPr>
      <w:rFonts w:ascii="CG Times (W1)" w:eastAsia="Times New Roman" w:hAnsi="CG Times (W1)" w:cs="Times New Roman"/>
      <w:sz w:val="24"/>
      <w:szCs w:val="20"/>
      <w:lang w:eastAsia="ru-RU"/>
    </w:rPr>
  </w:style>
  <w:style w:type="paragraph" w:customStyle="1" w:styleId="ConsPlusNonformat">
    <w:name w:val="ConsPlusNonformat"/>
    <w:rsid w:val="004A3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7">
    <w:name w:val="Таблицы (моноширинный)"/>
    <w:basedOn w:val="a"/>
    <w:next w:val="a"/>
    <w:rsid w:val="002D012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header"/>
    <w:basedOn w:val="a"/>
    <w:link w:val="a9"/>
    <w:uiPriority w:val="99"/>
    <w:unhideWhenUsed/>
    <w:rsid w:val="00B90E6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0E63"/>
  </w:style>
  <w:style w:type="paragraph" w:styleId="aa">
    <w:name w:val="footer"/>
    <w:basedOn w:val="a"/>
    <w:link w:val="ab"/>
    <w:uiPriority w:val="99"/>
    <w:unhideWhenUsed/>
    <w:rsid w:val="00B90E6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0E63"/>
  </w:style>
  <w:style w:type="character" w:customStyle="1" w:styleId="10">
    <w:name w:val="Заголовок 1 Знак"/>
    <w:basedOn w:val="a0"/>
    <w:link w:val="1"/>
    <w:uiPriority w:val="99"/>
    <w:rsid w:val="0037304D"/>
    <w:rPr>
      <w:rFonts w:ascii="Times New Roman CYR" w:eastAsiaTheme="minorEastAsia" w:hAnsi="Times New Roman CYR" w:cs="Times New Roman CYR"/>
      <w:b/>
      <w:bCs/>
      <w:color w:val="26282F"/>
      <w:sz w:val="24"/>
      <w:szCs w:val="24"/>
      <w:lang w:eastAsia="ru-RU"/>
    </w:rPr>
  </w:style>
  <w:style w:type="paragraph" w:customStyle="1" w:styleId="ac">
    <w:name w:val="Нормальный (таблица)"/>
    <w:basedOn w:val="a"/>
    <w:next w:val="a"/>
    <w:uiPriority w:val="99"/>
    <w:rsid w:val="0037304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рижатый влево"/>
    <w:basedOn w:val="a"/>
    <w:next w:val="a"/>
    <w:uiPriority w:val="99"/>
    <w:rsid w:val="0037304D"/>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497F97FB3DA367EE9A3531C28FADEC177072D27B60422C0368083FA069846D139703175B87FC06DFAD9539236ACEABC3C72A2365EE0272L0j7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2497F97FB3DA367EE9A3531C28FADEC177274D37B62422C0368083FA069846D139703135A85F6538EE29465653BDDA9C3C728277ALEj5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1480C101CED0474652A6C3FC40E9BD5C57709483CC3ACC5C64FEB51314D99A4575D0CBEAD9B8D80333992A150E8081BA9478D9F2U3J7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gerb.rossel.ru/data/Image/catalog_symb/71_mini.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07065-736B-45DF-843D-180140B6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9266</Words>
  <Characters>52820</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I Efremyan</dc:creator>
  <cp:lastModifiedBy>RePack by Diakov</cp:lastModifiedBy>
  <cp:revision>8</cp:revision>
  <cp:lastPrinted>2019-06-05T09:44:00Z</cp:lastPrinted>
  <dcterms:created xsi:type="dcterms:W3CDTF">2021-04-08T11:15:00Z</dcterms:created>
  <dcterms:modified xsi:type="dcterms:W3CDTF">2021-05-19T06:15:00Z</dcterms:modified>
</cp:coreProperties>
</file>