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A5" w:rsidRPr="00750367" w:rsidRDefault="00F62832" w:rsidP="00F65327">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6690360</wp:posOffset>
                </wp:positionH>
                <wp:positionV relativeFrom="paragraph">
                  <wp:posOffset>-331470</wp:posOffset>
                </wp:positionV>
                <wp:extent cx="2811145" cy="6667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E3D" w:rsidRPr="00974F24" w:rsidRDefault="00554E3D" w:rsidP="00554E3D">
                            <w:pPr>
                              <w:ind w:right="84"/>
                              <w:jc w:val="both"/>
                              <w:rPr>
                                <w:sz w:val="28"/>
                                <w:szCs w:val="28"/>
                              </w:rPr>
                            </w:pPr>
                            <w:r w:rsidRPr="00974F24">
                              <w:rPr>
                                <w:sz w:val="28"/>
                                <w:szCs w:val="28"/>
                              </w:rPr>
                              <w:t>Приложение к письму</w:t>
                            </w:r>
                          </w:p>
                          <w:p w:rsidR="00554E3D" w:rsidRPr="00AC16A1" w:rsidRDefault="00554E3D" w:rsidP="00554E3D">
                            <w:pPr>
                              <w:ind w:right="84"/>
                              <w:jc w:val="both"/>
                              <w:rPr>
                                <w:sz w:val="24"/>
                                <w:szCs w:val="24"/>
                              </w:rPr>
                            </w:pPr>
                            <w:r w:rsidRPr="00974F24">
                              <w:rPr>
                                <w:sz w:val="28"/>
                                <w:szCs w:val="28"/>
                              </w:rPr>
                              <w:t>от _</w:t>
                            </w:r>
                            <w:r w:rsidR="00963162">
                              <w:rPr>
                                <w:sz w:val="28"/>
                                <w:szCs w:val="28"/>
                              </w:rPr>
                              <w:t>__</w:t>
                            </w:r>
                            <w:r w:rsidRPr="00974F24">
                              <w:rPr>
                                <w:sz w:val="28"/>
                                <w:szCs w:val="28"/>
                              </w:rPr>
                              <w:t>_______</w:t>
                            </w:r>
                            <w:r w:rsidR="00963162">
                              <w:rPr>
                                <w:sz w:val="28"/>
                                <w:szCs w:val="28"/>
                              </w:rPr>
                              <w:t>_</w:t>
                            </w:r>
                            <w:r w:rsidRPr="00974F24">
                              <w:rPr>
                                <w:sz w:val="28"/>
                                <w:szCs w:val="28"/>
                              </w:rPr>
                              <w:t xml:space="preserve"> № ___</w:t>
                            </w:r>
                            <w:r w:rsidR="00963162">
                              <w:rPr>
                                <w:sz w:val="28"/>
                                <w:szCs w:val="28"/>
                              </w:rPr>
                              <w:t>___</w:t>
                            </w:r>
                            <w:r w:rsidRPr="00974F24">
                              <w:rPr>
                                <w:sz w:val="28"/>
                                <w:szCs w:val="28"/>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26.8pt;margin-top:-26.1pt;width:221.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" filled="f" stroked="f">
                <v:textbox>
                  <w:txbxContent>
                    <w:p w:rsidR="00554E3D" w:rsidRPr="00974F24" w:rsidRDefault="00554E3D" w:rsidP="00554E3D">
                      <w:pPr>
                        <w:ind w:right="84"/>
                        <w:jc w:val="both"/>
                        <w:rPr>
                          <w:sz w:val="28"/>
                          <w:szCs w:val="28"/>
                        </w:rPr>
                      </w:pPr>
                      <w:r w:rsidRPr="00974F24">
                        <w:rPr>
                          <w:sz w:val="28"/>
                          <w:szCs w:val="28"/>
                        </w:rPr>
                        <w:t>Приложение к письму</w:t>
                      </w:r>
                    </w:p>
                    <w:p w:rsidR="00554E3D" w:rsidRPr="00AC16A1" w:rsidRDefault="00554E3D" w:rsidP="00554E3D">
                      <w:pPr>
                        <w:ind w:right="84"/>
                        <w:jc w:val="both"/>
                        <w:rPr>
                          <w:sz w:val="24"/>
                          <w:szCs w:val="24"/>
                        </w:rPr>
                      </w:pPr>
                      <w:r w:rsidRPr="00974F24">
                        <w:rPr>
                          <w:sz w:val="28"/>
                          <w:szCs w:val="28"/>
                        </w:rPr>
                        <w:t>от _</w:t>
                      </w:r>
                      <w:r w:rsidR="00963162">
                        <w:rPr>
                          <w:sz w:val="28"/>
                          <w:szCs w:val="28"/>
                        </w:rPr>
                        <w:t>__</w:t>
                      </w:r>
                      <w:r w:rsidRPr="00974F24">
                        <w:rPr>
                          <w:sz w:val="28"/>
                          <w:szCs w:val="28"/>
                        </w:rPr>
                        <w:t>_______</w:t>
                      </w:r>
                      <w:r w:rsidR="00963162">
                        <w:rPr>
                          <w:sz w:val="28"/>
                          <w:szCs w:val="28"/>
                        </w:rPr>
                        <w:t>_</w:t>
                      </w:r>
                      <w:r w:rsidRPr="00974F24">
                        <w:rPr>
                          <w:sz w:val="28"/>
                          <w:szCs w:val="28"/>
                        </w:rPr>
                        <w:t xml:space="preserve"> № ___</w:t>
                      </w:r>
                      <w:r w:rsidR="00963162">
                        <w:rPr>
                          <w:sz w:val="28"/>
                          <w:szCs w:val="28"/>
                        </w:rPr>
                        <w:t>___</w:t>
                      </w:r>
                      <w:r w:rsidRPr="00974F24">
                        <w:rPr>
                          <w:sz w:val="28"/>
                          <w:szCs w:val="28"/>
                        </w:rPr>
                        <w:t>______</w:t>
                      </w:r>
                    </w:p>
                  </w:txbxContent>
                </v:textbox>
              </v:shape>
            </w:pict>
          </mc:Fallback>
        </mc:AlternateContent>
      </w:r>
    </w:p>
    <w:p w:rsidR="00BD44A5" w:rsidRPr="00750367" w:rsidRDefault="00BD44A5" w:rsidP="00BD44A5">
      <w:pPr>
        <w:jc w:val="center"/>
        <w:rPr>
          <w:b/>
          <w:sz w:val="24"/>
          <w:szCs w:val="24"/>
        </w:rPr>
      </w:pPr>
      <w:r w:rsidRPr="00750367">
        <w:rPr>
          <w:b/>
          <w:sz w:val="24"/>
          <w:szCs w:val="24"/>
        </w:rPr>
        <w:t>ОТЧ</w:t>
      </w:r>
      <w:r w:rsidR="00024657" w:rsidRPr="00750367">
        <w:rPr>
          <w:b/>
          <w:sz w:val="24"/>
          <w:szCs w:val="24"/>
        </w:rPr>
        <w:t>Е</w:t>
      </w:r>
      <w:r w:rsidRPr="00750367">
        <w:rPr>
          <w:b/>
          <w:sz w:val="24"/>
          <w:szCs w:val="24"/>
        </w:rPr>
        <w:t>Т</w:t>
      </w:r>
    </w:p>
    <w:p w:rsidR="00CA0EE4" w:rsidRPr="00750367" w:rsidRDefault="00513A54" w:rsidP="00A445AD">
      <w:pPr>
        <w:pStyle w:val="ConsTitle"/>
        <w:ind w:right="0"/>
        <w:jc w:val="center"/>
        <w:rPr>
          <w:rFonts w:ascii="Times New Roman" w:hAnsi="Times New Roman" w:cs="Times New Roman"/>
          <w:sz w:val="24"/>
          <w:szCs w:val="24"/>
        </w:rPr>
      </w:pPr>
      <w:r w:rsidRPr="00750367">
        <w:rPr>
          <w:rFonts w:ascii="Times New Roman" w:hAnsi="Times New Roman" w:cs="Times New Roman"/>
          <w:sz w:val="24"/>
          <w:szCs w:val="24"/>
        </w:rPr>
        <w:t>О</w:t>
      </w:r>
      <w:r w:rsidR="00963162" w:rsidRPr="00750367">
        <w:rPr>
          <w:rFonts w:ascii="Times New Roman" w:hAnsi="Times New Roman" w:cs="Times New Roman"/>
          <w:sz w:val="24"/>
          <w:szCs w:val="24"/>
        </w:rPr>
        <w:t>б</w:t>
      </w:r>
      <w:r w:rsidRPr="00750367">
        <w:rPr>
          <w:rFonts w:ascii="Times New Roman" w:hAnsi="Times New Roman" w:cs="Times New Roman"/>
          <w:sz w:val="24"/>
          <w:szCs w:val="24"/>
        </w:rPr>
        <w:t xml:space="preserve"> </w:t>
      </w:r>
      <w:r w:rsidR="00963162" w:rsidRPr="00750367">
        <w:rPr>
          <w:rFonts w:ascii="Times New Roman" w:hAnsi="Times New Roman" w:cs="Times New Roman"/>
          <w:sz w:val="24"/>
          <w:szCs w:val="24"/>
        </w:rPr>
        <w:t>исполнении</w:t>
      </w:r>
      <w:r w:rsidRPr="00750367">
        <w:rPr>
          <w:rFonts w:ascii="Times New Roman" w:hAnsi="Times New Roman" w:cs="Times New Roman"/>
          <w:sz w:val="24"/>
          <w:szCs w:val="24"/>
        </w:rPr>
        <w:t xml:space="preserve"> </w:t>
      </w:r>
      <w:r w:rsidR="006563DF" w:rsidRPr="00750367">
        <w:rPr>
          <w:rFonts w:ascii="Times New Roman" w:hAnsi="Times New Roman" w:cs="Times New Roman"/>
          <w:sz w:val="24"/>
          <w:szCs w:val="24"/>
        </w:rPr>
        <w:t>п</w:t>
      </w:r>
      <w:r w:rsidR="00515F38" w:rsidRPr="00750367">
        <w:rPr>
          <w:rFonts w:ascii="Times New Roman" w:hAnsi="Times New Roman" w:cs="Times New Roman"/>
          <w:sz w:val="24"/>
          <w:szCs w:val="24"/>
        </w:rPr>
        <w:t>лан</w:t>
      </w:r>
      <w:r w:rsidR="00963162" w:rsidRPr="00750367">
        <w:rPr>
          <w:rFonts w:ascii="Times New Roman" w:hAnsi="Times New Roman" w:cs="Times New Roman"/>
          <w:sz w:val="24"/>
          <w:szCs w:val="24"/>
        </w:rPr>
        <w:t>а</w:t>
      </w:r>
      <w:r w:rsidRPr="00750367">
        <w:rPr>
          <w:rFonts w:ascii="Times New Roman" w:hAnsi="Times New Roman" w:cs="Times New Roman"/>
          <w:sz w:val="24"/>
          <w:szCs w:val="24"/>
        </w:rPr>
        <w:t xml:space="preserve"> </w:t>
      </w:r>
      <w:r w:rsidR="00BD44A5" w:rsidRPr="00750367">
        <w:rPr>
          <w:rFonts w:ascii="Times New Roman" w:hAnsi="Times New Roman" w:cs="Times New Roman"/>
          <w:sz w:val="24"/>
          <w:szCs w:val="24"/>
        </w:rPr>
        <w:t xml:space="preserve">мероприятий </w:t>
      </w:r>
      <w:r w:rsidR="001945C3" w:rsidRPr="00750367">
        <w:rPr>
          <w:rFonts w:ascii="Times New Roman" w:hAnsi="Times New Roman" w:cs="Times New Roman"/>
          <w:sz w:val="24"/>
          <w:szCs w:val="24"/>
        </w:rPr>
        <w:t>по противодействию коррупции</w:t>
      </w:r>
    </w:p>
    <w:p w:rsidR="00CA0EE4" w:rsidRPr="00750367" w:rsidRDefault="00CA0EE4" w:rsidP="00CA0EE4">
      <w:pPr>
        <w:ind w:right="113"/>
        <w:jc w:val="center"/>
        <w:rPr>
          <w:sz w:val="24"/>
          <w:szCs w:val="24"/>
        </w:rPr>
      </w:pPr>
    </w:p>
    <w:tbl>
      <w:tblPr>
        <w:tblStyle w:val="ac"/>
        <w:tblW w:w="15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6"/>
      </w:tblGrid>
      <w:tr w:rsidR="00CA0EE4" w:rsidRPr="00750367" w:rsidTr="00EF4821">
        <w:tc>
          <w:tcPr>
            <w:tcW w:w="15026" w:type="dxa"/>
            <w:tcBorders>
              <w:bottom w:val="single" w:sz="4" w:space="0" w:color="auto"/>
            </w:tcBorders>
          </w:tcPr>
          <w:p w:rsidR="00CA0EE4" w:rsidRPr="00750367" w:rsidRDefault="00513A54" w:rsidP="00CA0EE4">
            <w:pPr>
              <w:jc w:val="center"/>
              <w:rPr>
                <w:b/>
                <w:sz w:val="24"/>
                <w:szCs w:val="24"/>
              </w:rPr>
            </w:pPr>
            <w:r w:rsidRPr="00750367">
              <w:rPr>
                <w:b/>
                <w:sz w:val="24"/>
                <w:szCs w:val="24"/>
              </w:rPr>
              <w:t>в администрации городского округа Нижняя Салда</w:t>
            </w:r>
          </w:p>
        </w:tc>
      </w:tr>
      <w:tr w:rsidR="00CA0EE4" w:rsidRPr="00750367" w:rsidTr="00EF4821">
        <w:tc>
          <w:tcPr>
            <w:tcW w:w="15026" w:type="dxa"/>
            <w:tcBorders>
              <w:top w:val="single" w:sz="4" w:space="0" w:color="auto"/>
            </w:tcBorders>
          </w:tcPr>
          <w:p w:rsidR="00CA0EE4" w:rsidRPr="00750367" w:rsidRDefault="00CA0EE4" w:rsidP="00231C08">
            <w:pPr>
              <w:jc w:val="center"/>
              <w:rPr>
                <w:i/>
                <w:sz w:val="24"/>
                <w:szCs w:val="24"/>
              </w:rPr>
            </w:pPr>
            <w:r w:rsidRPr="00750367">
              <w:rPr>
                <w:i/>
                <w:sz w:val="24"/>
                <w:szCs w:val="24"/>
              </w:rPr>
              <w:t>(наименование органа местного самоуправления)</w:t>
            </w:r>
          </w:p>
        </w:tc>
      </w:tr>
      <w:tr w:rsidR="00CA0EE4" w:rsidRPr="00750367"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nil"/>
              <w:left w:val="nil"/>
              <w:bottom w:val="single" w:sz="4" w:space="0" w:color="auto"/>
              <w:right w:val="nil"/>
            </w:tcBorders>
          </w:tcPr>
          <w:p w:rsidR="00CA0EE4" w:rsidRPr="00750367" w:rsidRDefault="00F62832" w:rsidP="00231C08">
            <w:pPr>
              <w:jc w:val="center"/>
              <w:rPr>
                <w:b/>
                <w:sz w:val="24"/>
                <w:szCs w:val="24"/>
              </w:rPr>
            </w:pPr>
            <w:r>
              <w:rPr>
                <w:b/>
                <w:sz w:val="24"/>
                <w:szCs w:val="24"/>
              </w:rPr>
              <w:t>за</w:t>
            </w:r>
            <w:r w:rsidR="00513A54" w:rsidRPr="00750367">
              <w:rPr>
                <w:b/>
                <w:sz w:val="24"/>
                <w:szCs w:val="24"/>
              </w:rPr>
              <w:t xml:space="preserve"> 2018 года</w:t>
            </w:r>
          </w:p>
        </w:tc>
      </w:tr>
      <w:tr w:rsidR="00CA0EE4" w:rsidRPr="00750367"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nil"/>
              <w:right w:val="nil"/>
            </w:tcBorders>
          </w:tcPr>
          <w:p w:rsidR="00CA0EE4" w:rsidRPr="00750367" w:rsidRDefault="00CA0EE4" w:rsidP="00CA0EE4">
            <w:pPr>
              <w:jc w:val="center"/>
              <w:rPr>
                <w:i/>
                <w:sz w:val="24"/>
                <w:szCs w:val="24"/>
              </w:rPr>
            </w:pPr>
            <w:r w:rsidRPr="00750367">
              <w:rPr>
                <w:i/>
                <w:sz w:val="24"/>
                <w:szCs w:val="24"/>
              </w:rPr>
              <w:t>(отчетный период)</w:t>
            </w:r>
          </w:p>
        </w:tc>
      </w:tr>
      <w:tr w:rsidR="00CA0EE4" w:rsidRPr="00750367" w:rsidTr="00EF4821">
        <w:tc>
          <w:tcPr>
            <w:tcW w:w="15026" w:type="dxa"/>
            <w:tcBorders>
              <w:bottom w:val="single" w:sz="4" w:space="0" w:color="auto"/>
            </w:tcBorders>
          </w:tcPr>
          <w:p w:rsidR="00513A54" w:rsidRPr="00750367" w:rsidRDefault="00513A54" w:rsidP="00513A54">
            <w:pPr>
              <w:pStyle w:val="1"/>
              <w:spacing w:before="0" w:after="0"/>
              <w:outlineLvl w:val="0"/>
              <w:rPr>
                <w:rFonts w:ascii="Times New Roman" w:hAnsi="Times New Roman" w:cs="Times New Roman"/>
                <w:b w:val="0"/>
                <w:color w:val="auto"/>
                <w:sz w:val="24"/>
                <w:szCs w:val="24"/>
              </w:rPr>
            </w:pPr>
            <w:r w:rsidRPr="00750367">
              <w:rPr>
                <w:rFonts w:ascii="Times New Roman" w:hAnsi="Times New Roman" w:cs="Times New Roman"/>
                <w:b w:val="0"/>
                <w:color w:val="auto"/>
                <w:sz w:val="24"/>
                <w:szCs w:val="24"/>
              </w:rPr>
              <w:t>Постановление главы городск</w:t>
            </w:r>
            <w:r w:rsidR="00CA03AC">
              <w:rPr>
                <w:rFonts w:ascii="Times New Roman" w:hAnsi="Times New Roman" w:cs="Times New Roman"/>
                <w:b w:val="0"/>
                <w:color w:val="auto"/>
                <w:sz w:val="24"/>
                <w:szCs w:val="24"/>
              </w:rPr>
              <w:t>ого округа Нижняя Салда от 25.09.2018 № 37</w:t>
            </w:r>
            <w:r w:rsidRPr="00750367">
              <w:rPr>
                <w:rFonts w:ascii="Times New Roman" w:hAnsi="Times New Roman" w:cs="Times New Roman"/>
                <w:b w:val="0"/>
                <w:color w:val="auto"/>
                <w:sz w:val="24"/>
                <w:szCs w:val="24"/>
              </w:rPr>
              <w:t xml:space="preserve"> «Об утверждении Плана мероприятий</w:t>
            </w:r>
          </w:p>
          <w:p w:rsidR="00513A54" w:rsidRPr="00750367" w:rsidRDefault="00513A54" w:rsidP="00513A54">
            <w:pPr>
              <w:pStyle w:val="1"/>
              <w:spacing w:before="0" w:after="0"/>
              <w:outlineLvl w:val="0"/>
              <w:rPr>
                <w:rFonts w:ascii="Times New Roman" w:hAnsi="Times New Roman" w:cs="Times New Roman"/>
                <w:b w:val="0"/>
                <w:color w:val="auto"/>
                <w:sz w:val="24"/>
                <w:szCs w:val="24"/>
              </w:rPr>
            </w:pPr>
            <w:r w:rsidRPr="00750367">
              <w:rPr>
                <w:rFonts w:ascii="Times New Roman" w:hAnsi="Times New Roman" w:cs="Times New Roman"/>
                <w:b w:val="0"/>
                <w:color w:val="auto"/>
                <w:sz w:val="24"/>
                <w:szCs w:val="24"/>
              </w:rPr>
              <w:t xml:space="preserve">по противодействию коррупции в городском </w:t>
            </w:r>
            <w:r w:rsidR="00F62832">
              <w:rPr>
                <w:rFonts w:ascii="Times New Roman" w:hAnsi="Times New Roman" w:cs="Times New Roman"/>
                <w:b w:val="0"/>
                <w:color w:val="auto"/>
                <w:sz w:val="24"/>
                <w:szCs w:val="24"/>
              </w:rPr>
              <w:t>округе Нижняя Салда на 2018-2020</w:t>
            </w:r>
            <w:r w:rsidRPr="00750367">
              <w:rPr>
                <w:rFonts w:ascii="Times New Roman" w:hAnsi="Times New Roman" w:cs="Times New Roman"/>
                <w:b w:val="0"/>
                <w:color w:val="auto"/>
                <w:sz w:val="24"/>
                <w:szCs w:val="24"/>
              </w:rPr>
              <w:t xml:space="preserve"> годы»</w:t>
            </w:r>
          </w:p>
          <w:p w:rsidR="00CA0EE4" w:rsidRPr="00750367" w:rsidRDefault="00CA0EE4" w:rsidP="00231C08">
            <w:pPr>
              <w:jc w:val="center"/>
              <w:rPr>
                <w:sz w:val="24"/>
                <w:szCs w:val="24"/>
              </w:rPr>
            </w:pPr>
          </w:p>
        </w:tc>
      </w:tr>
      <w:tr w:rsidR="00CA0EE4" w:rsidRPr="00750367" w:rsidTr="00EF4821">
        <w:tc>
          <w:tcPr>
            <w:tcW w:w="15026" w:type="dxa"/>
            <w:tcBorders>
              <w:top w:val="single" w:sz="4" w:space="0" w:color="auto"/>
              <w:bottom w:val="single" w:sz="4" w:space="0" w:color="auto"/>
            </w:tcBorders>
          </w:tcPr>
          <w:p w:rsidR="00CA0EE4" w:rsidRPr="00750367" w:rsidRDefault="00CA0EE4" w:rsidP="00231C08">
            <w:pPr>
              <w:jc w:val="center"/>
              <w:rPr>
                <w:sz w:val="24"/>
                <w:szCs w:val="24"/>
              </w:rPr>
            </w:pPr>
          </w:p>
        </w:tc>
      </w:tr>
      <w:tr w:rsidR="00CA0EE4" w:rsidRPr="00750367"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nil"/>
              <w:right w:val="nil"/>
            </w:tcBorders>
          </w:tcPr>
          <w:p w:rsidR="00CA0EE4" w:rsidRPr="00750367" w:rsidRDefault="00CA0EE4" w:rsidP="00231C08">
            <w:pPr>
              <w:jc w:val="center"/>
              <w:rPr>
                <w:sz w:val="24"/>
                <w:szCs w:val="24"/>
              </w:rPr>
            </w:pPr>
            <w:r w:rsidRPr="00750367">
              <w:rPr>
                <w:sz w:val="24"/>
                <w:szCs w:val="24"/>
              </w:rPr>
              <w:t>(</w:t>
            </w:r>
            <w:r w:rsidRPr="00750367">
              <w:rPr>
                <w:i/>
                <w:sz w:val="24"/>
                <w:szCs w:val="24"/>
              </w:rPr>
              <w:t>реквизиты и наименование правового акта, которым утвержден план мероприятий по противодействию коррупции</w:t>
            </w:r>
            <w:r w:rsidRPr="00750367">
              <w:rPr>
                <w:sz w:val="24"/>
                <w:szCs w:val="24"/>
              </w:rPr>
              <w:t>)</w:t>
            </w:r>
          </w:p>
        </w:tc>
      </w:tr>
    </w:tbl>
    <w:p w:rsidR="00CA0EE4" w:rsidRPr="00750367" w:rsidRDefault="00CA0EE4" w:rsidP="00A445AD">
      <w:pPr>
        <w:pStyle w:val="ConsTitle"/>
        <w:ind w:right="0"/>
        <w:jc w:val="center"/>
        <w:rPr>
          <w:rFonts w:ascii="Times New Roman" w:hAnsi="Times New Roman" w:cs="Times New Roman"/>
          <w:b w:val="0"/>
          <w:i/>
          <w:color w:val="000000"/>
          <w:sz w:val="24"/>
          <w:szCs w:val="24"/>
        </w:rPr>
      </w:pPr>
    </w:p>
    <w:tbl>
      <w:tblPr>
        <w:tblStyle w:val="a3"/>
        <w:tblW w:w="15109" w:type="dxa"/>
        <w:jc w:val="center"/>
        <w:tblInd w:w="-2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134"/>
        <w:gridCol w:w="4394"/>
        <w:gridCol w:w="2127"/>
        <w:gridCol w:w="4394"/>
        <w:gridCol w:w="2365"/>
      </w:tblGrid>
      <w:tr w:rsidR="00F65327" w:rsidRPr="00750367" w:rsidTr="00875A35">
        <w:trPr>
          <w:jc w:val="center"/>
        </w:trPr>
        <w:tc>
          <w:tcPr>
            <w:tcW w:w="695" w:type="dxa"/>
          </w:tcPr>
          <w:p w:rsidR="00A5396D" w:rsidRPr="00750367" w:rsidRDefault="00A5396D" w:rsidP="006F3CA2">
            <w:pPr>
              <w:pStyle w:val="ConsTitle"/>
              <w:ind w:right="0"/>
              <w:jc w:val="center"/>
              <w:rPr>
                <w:rFonts w:ascii="Times New Roman" w:hAnsi="Times New Roman" w:cs="Times New Roman"/>
                <w:b w:val="0"/>
                <w:bCs w:val="0"/>
                <w:sz w:val="24"/>
                <w:szCs w:val="24"/>
              </w:rPr>
            </w:pPr>
            <w:r w:rsidRPr="00750367">
              <w:rPr>
                <w:rFonts w:ascii="Times New Roman" w:hAnsi="Times New Roman" w:cs="Times New Roman"/>
                <w:b w:val="0"/>
                <w:bCs w:val="0"/>
                <w:sz w:val="24"/>
                <w:szCs w:val="24"/>
              </w:rPr>
              <w:t>№</w:t>
            </w:r>
          </w:p>
          <w:p w:rsidR="00A5396D" w:rsidRPr="00750367" w:rsidRDefault="00A5396D" w:rsidP="006F3CA2">
            <w:pPr>
              <w:pStyle w:val="ConsTitle"/>
              <w:ind w:right="0"/>
              <w:jc w:val="center"/>
              <w:rPr>
                <w:rFonts w:ascii="Times New Roman" w:hAnsi="Times New Roman" w:cs="Times New Roman"/>
                <w:b w:val="0"/>
                <w:bCs w:val="0"/>
                <w:sz w:val="24"/>
                <w:szCs w:val="24"/>
              </w:rPr>
            </w:pPr>
            <w:proofErr w:type="gramStart"/>
            <w:r w:rsidRPr="00750367">
              <w:rPr>
                <w:rFonts w:ascii="Times New Roman" w:hAnsi="Times New Roman" w:cs="Times New Roman"/>
                <w:b w:val="0"/>
                <w:bCs w:val="0"/>
                <w:sz w:val="24"/>
                <w:szCs w:val="24"/>
              </w:rPr>
              <w:t>п</w:t>
            </w:r>
            <w:proofErr w:type="gramEnd"/>
            <w:r w:rsidRPr="00750367">
              <w:rPr>
                <w:rFonts w:ascii="Times New Roman" w:hAnsi="Times New Roman" w:cs="Times New Roman"/>
                <w:b w:val="0"/>
                <w:bCs w:val="0"/>
                <w:sz w:val="24"/>
                <w:szCs w:val="24"/>
              </w:rPr>
              <w:t>/п</w:t>
            </w:r>
          </w:p>
        </w:tc>
        <w:tc>
          <w:tcPr>
            <w:tcW w:w="1134" w:type="dxa"/>
          </w:tcPr>
          <w:p w:rsidR="00A5396D" w:rsidRPr="00750367" w:rsidRDefault="00A5396D" w:rsidP="0071741E">
            <w:pPr>
              <w:pStyle w:val="ConsTitle"/>
              <w:ind w:right="0"/>
              <w:jc w:val="center"/>
              <w:rPr>
                <w:rFonts w:ascii="Times New Roman" w:hAnsi="Times New Roman" w:cs="Times New Roman"/>
                <w:b w:val="0"/>
                <w:bCs w:val="0"/>
                <w:sz w:val="24"/>
                <w:szCs w:val="24"/>
              </w:rPr>
            </w:pPr>
            <w:r w:rsidRPr="00750367">
              <w:rPr>
                <w:rFonts w:ascii="Times New Roman" w:hAnsi="Times New Roman" w:cs="Times New Roman"/>
                <w:b w:val="0"/>
                <w:bCs w:val="0"/>
                <w:sz w:val="24"/>
                <w:szCs w:val="24"/>
              </w:rPr>
              <w:t xml:space="preserve">Номер пункта Плана </w:t>
            </w:r>
          </w:p>
        </w:tc>
        <w:tc>
          <w:tcPr>
            <w:tcW w:w="4394" w:type="dxa"/>
          </w:tcPr>
          <w:p w:rsidR="00A5396D" w:rsidRPr="00750367" w:rsidRDefault="00A5396D" w:rsidP="006F3CA2">
            <w:pPr>
              <w:pStyle w:val="ConsTitle"/>
              <w:ind w:right="0"/>
              <w:jc w:val="center"/>
              <w:rPr>
                <w:rFonts w:ascii="Times New Roman" w:hAnsi="Times New Roman" w:cs="Times New Roman"/>
                <w:b w:val="0"/>
                <w:sz w:val="24"/>
                <w:szCs w:val="24"/>
              </w:rPr>
            </w:pPr>
            <w:r w:rsidRPr="00750367">
              <w:rPr>
                <w:rFonts w:ascii="Times New Roman" w:hAnsi="Times New Roman" w:cs="Times New Roman"/>
                <w:b w:val="0"/>
                <w:bCs w:val="0"/>
                <w:sz w:val="24"/>
                <w:szCs w:val="24"/>
              </w:rPr>
              <w:t>Наименование мероприятия Плана</w:t>
            </w:r>
          </w:p>
        </w:tc>
        <w:tc>
          <w:tcPr>
            <w:tcW w:w="2127" w:type="dxa"/>
          </w:tcPr>
          <w:p w:rsidR="00A5396D" w:rsidRPr="00750367" w:rsidRDefault="00A5396D" w:rsidP="00EF4821">
            <w:pPr>
              <w:pStyle w:val="ConsTitle"/>
              <w:ind w:right="0"/>
              <w:jc w:val="center"/>
              <w:rPr>
                <w:rFonts w:ascii="Times New Roman" w:hAnsi="Times New Roman" w:cs="Times New Roman"/>
                <w:b w:val="0"/>
                <w:bCs w:val="0"/>
                <w:sz w:val="24"/>
                <w:szCs w:val="24"/>
              </w:rPr>
            </w:pPr>
            <w:r w:rsidRPr="00750367">
              <w:rPr>
                <w:rFonts w:ascii="Times New Roman" w:hAnsi="Times New Roman" w:cs="Times New Roman"/>
                <w:b w:val="0"/>
                <w:sz w:val="24"/>
                <w:szCs w:val="24"/>
              </w:rPr>
              <w:t>Установленный срок исполнения мероприятия Плана</w:t>
            </w:r>
          </w:p>
        </w:tc>
        <w:tc>
          <w:tcPr>
            <w:tcW w:w="4394" w:type="dxa"/>
          </w:tcPr>
          <w:p w:rsidR="00A5396D" w:rsidRPr="00750367" w:rsidRDefault="00A5396D" w:rsidP="00A5396D">
            <w:pPr>
              <w:pStyle w:val="ConsTitle"/>
              <w:ind w:right="0"/>
              <w:jc w:val="center"/>
              <w:rPr>
                <w:rFonts w:ascii="Times New Roman" w:hAnsi="Times New Roman" w:cs="Times New Roman"/>
                <w:b w:val="0"/>
                <w:bCs w:val="0"/>
                <w:sz w:val="24"/>
                <w:szCs w:val="24"/>
              </w:rPr>
            </w:pPr>
            <w:r w:rsidRPr="00750367">
              <w:rPr>
                <w:rFonts w:ascii="Times New Roman" w:hAnsi="Times New Roman" w:cs="Times New Roman"/>
                <w:b w:val="0"/>
                <w:bCs w:val="0"/>
                <w:sz w:val="24"/>
                <w:szCs w:val="24"/>
              </w:rPr>
              <w:t xml:space="preserve">Информация </w:t>
            </w:r>
            <w:r w:rsidRPr="00750367">
              <w:rPr>
                <w:rFonts w:ascii="Times New Roman" w:hAnsi="Times New Roman" w:cs="Times New Roman"/>
                <w:b w:val="0"/>
                <w:bCs w:val="0"/>
                <w:sz w:val="24"/>
                <w:szCs w:val="24"/>
              </w:rPr>
              <w:br/>
              <w:t>о реализации мероприятия (проведенная работа)</w:t>
            </w:r>
          </w:p>
        </w:tc>
        <w:tc>
          <w:tcPr>
            <w:tcW w:w="2365" w:type="dxa"/>
          </w:tcPr>
          <w:p w:rsidR="00A5396D" w:rsidRPr="00750367" w:rsidRDefault="00A5396D" w:rsidP="006F3CA2">
            <w:pPr>
              <w:pStyle w:val="ConsTitle"/>
              <w:ind w:right="0"/>
              <w:jc w:val="center"/>
              <w:rPr>
                <w:rFonts w:ascii="Times New Roman" w:hAnsi="Times New Roman" w:cs="Times New Roman"/>
                <w:b w:val="0"/>
                <w:bCs w:val="0"/>
                <w:sz w:val="24"/>
                <w:szCs w:val="24"/>
              </w:rPr>
            </w:pPr>
            <w:r w:rsidRPr="00750367">
              <w:rPr>
                <w:rFonts w:ascii="Times New Roman" w:hAnsi="Times New Roman" w:cs="Times New Roman"/>
                <w:b w:val="0"/>
                <w:bCs w:val="0"/>
                <w:sz w:val="24"/>
                <w:szCs w:val="24"/>
              </w:rPr>
              <w:t xml:space="preserve">Оценка результатов выполнения мероприятия (результат) </w:t>
            </w:r>
          </w:p>
        </w:tc>
      </w:tr>
      <w:tr w:rsidR="00F65327" w:rsidRPr="00750367" w:rsidTr="00875A35">
        <w:trPr>
          <w:jc w:val="center"/>
        </w:trPr>
        <w:tc>
          <w:tcPr>
            <w:tcW w:w="695" w:type="dxa"/>
            <w:vAlign w:val="center"/>
          </w:tcPr>
          <w:p w:rsidR="00A5396D" w:rsidRPr="00750367" w:rsidRDefault="00A5396D" w:rsidP="00574AE3">
            <w:pPr>
              <w:jc w:val="center"/>
              <w:rPr>
                <w:bCs/>
                <w:sz w:val="24"/>
                <w:szCs w:val="24"/>
              </w:rPr>
            </w:pPr>
            <w:r w:rsidRPr="00750367">
              <w:rPr>
                <w:bCs/>
                <w:sz w:val="24"/>
                <w:szCs w:val="24"/>
              </w:rPr>
              <w:t>1</w:t>
            </w:r>
          </w:p>
        </w:tc>
        <w:tc>
          <w:tcPr>
            <w:tcW w:w="1134" w:type="dxa"/>
            <w:vAlign w:val="center"/>
          </w:tcPr>
          <w:p w:rsidR="00A5396D" w:rsidRPr="00750367" w:rsidRDefault="00A5396D" w:rsidP="00D30916">
            <w:pPr>
              <w:jc w:val="center"/>
              <w:rPr>
                <w:bCs/>
                <w:sz w:val="24"/>
                <w:szCs w:val="24"/>
              </w:rPr>
            </w:pPr>
            <w:r w:rsidRPr="00750367">
              <w:rPr>
                <w:bCs/>
                <w:sz w:val="24"/>
                <w:szCs w:val="24"/>
              </w:rPr>
              <w:t>2</w:t>
            </w:r>
          </w:p>
        </w:tc>
        <w:tc>
          <w:tcPr>
            <w:tcW w:w="4394" w:type="dxa"/>
            <w:vAlign w:val="center"/>
          </w:tcPr>
          <w:p w:rsidR="00A5396D" w:rsidRPr="00750367" w:rsidRDefault="00A5396D" w:rsidP="00D30916">
            <w:pPr>
              <w:jc w:val="center"/>
              <w:rPr>
                <w:bCs/>
                <w:sz w:val="24"/>
                <w:szCs w:val="24"/>
              </w:rPr>
            </w:pPr>
            <w:r w:rsidRPr="00750367">
              <w:rPr>
                <w:bCs/>
                <w:sz w:val="24"/>
                <w:szCs w:val="24"/>
              </w:rPr>
              <w:t>3</w:t>
            </w:r>
          </w:p>
        </w:tc>
        <w:tc>
          <w:tcPr>
            <w:tcW w:w="2127" w:type="dxa"/>
          </w:tcPr>
          <w:p w:rsidR="00A5396D" w:rsidRPr="00750367" w:rsidRDefault="00A5396D" w:rsidP="00D30916">
            <w:pPr>
              <w:jc w:val="center"/>
              <w:rPr>
                <w:bCs/>
                <w:sz w:val="24"/>
                <w:szCs w:val="24"/>
              </w:rPr>
            </w:pPr>
            <w:r w:rsidRPr="00750367">
              <w:rPr>
                <w:bCs/>
                <w:sz w:val="24"/>
                <w:szCs w:val="24"/>
              </w:rPr>
              <w:t>4</w:t>
            </w:r>
          </w:p>
        </w:tc>
        <w:tc>
          <w:tcPr>
            <w:tcW w:w="4394" w:type="dxa"/>
          </w:tcPr>
          <w:p w:rsidR="00A5396D" w:rsidRPr="00750367" w:rsidRDefault="00A5396D" w:rsidP="00A5396D">
            <w:pPr>
              <w:jc w:val="center"/>
              <w:rPr>
                <w:bCs/>
                <w:sz w:val="24"/>
                <w:szCs w:val="24"/>
              </w:rPr>
            </w:pPr>
            <w:r w:rsidRPr="00750367">
              <w:rPr>
                <w:bCs/>
                <w:sz w:val="24"/>
                <w:szCs w:val="24"/>
              </w:rPr>
              <w:t>5</w:t>
            </w:r>
          </w:p>
        </w:tc>
        <w:tc>
          <w:tcPr>
            <w:tcW w:w="2365" w:type="dxa"/>
          </w:tcPr>
          <w:p w:rsidR="00A5396D" w:rsidRPr="00750367" w:rsidRDefault="00A5396D" w:rsidP="00A5396D">
            <w:pPr>
              <w:jc w:val="center"/>
              <w:rPr>
                <w:bCs/>
                <w:sz w:val="24"/>
                <w:szCs w:val="24"/>
              </w:rPr>
            </w:pPr>
            <w:r w:rsidRPr="00750367">
              <w:rPr>
                <w:bCs/>
                <w:sz w:val="24"/>
                <w:szCs w:val="24"/>
              </w:rPr>
              <w:t>6</w:t>
            </w:r>
          </w:p>
        </w:tc>
      </w:tr>
      <w:tr w:rsidR="00513A54" w:rsidRPr="00750367" w:rsidTr="00875A35">
        <w:trPr>
          <w:jc w:val="center"/>
        </w:trPr>
        <w:tc>
          <w:tcPr>
            <w:tcW w:w="695" w:type="dxa"/>
          </w:tcPr>
          <w:p w:rsidR="00513A54" w:rsidRPr="00750367" w:rsidRDefault="00BE2FAD" w:rsidP="006F3CA2">
            <w:pPr>
              <w:rPr>
                <w:sz w:val="24"/>
                <w:szCs w:val="24"/>
              </w:rPr>
            </w:pPr>
            <w:r w:rsidRPr="00750367">
              <w:rPr>
                <w:sz w:val="24"/>
                <w:szCs w:val="24"/>
              </w:rPr>
              <w:t>1.</w:t>
            </w:r>
          </w:p>
        </w:tc>
        <w:tc>
          <w:tcPr>
            <w:tcW w:w="1134" w:type="dxa"/>
          </w:tcPr>
          <w:p w:rsidR="00513A54" w:rsidRPr="00750367" w:rsidRDefault="00513A54" w:rsidP="006F3CA2">
            <w:pPr>
              <w:rPr>
                <w:sz w:val="24"/>
                <w:szCs w:val="24"/>
              </w:rPr>
            </w:pPr>
          </w:p>
        </w:tc>
        <w:tc>
          <w:tcPr>
            <w:tcW w:w="4394" w:type="dxa"/>
          </w:tcPr>
          <w:p w:rsidR="00513A54" w:rsidRPr="00750367" w:rsidRDefault="00513A54" w:rsidP="006F3CA2">
            <w:pPr>
              <w:rPr>
                <w:sz w:val="24"/>
                <w:szCs w:val="24"/>
              </w:rPr>
            </w:pPr>
            <w:r w:rsidRPr="00750367">
              <w:rPr>
                <w:sz w:val="24"/>
                <w:szCs w:val="24"/>
              </w:rPr>
              <w:t>Анализ действующих нормативных правовых актов городского округа Нижняя Салда и правовых актов в сфере противодействия коррупции в целях их   приведения в  соответствие   с законодательством Российской Федерации</w:t>
            </w:r>
          </w:p>
        </w:tc>
        <w:tc>
          <w:tcPr>
            <w:tcW w:w="2127" w:type="dxa"/>
          </w:tcPr>
          <w:p w:rsidR="00513A54" w:rsidRPr="00750367" w:rsidRDefault="00513A54" w:rsidP="00926D2A">
            <w:pPr>
              <w:jc w:val="both"/>
              <w:rPr>
                <w:sz w:val="24"/>
                <w:szCs w:val="24"/>
              </w:rPr>
            </w:pPr>
            <w:r w:rsidRPr="00750367">
              <w:rPr>
                <w:sz w:val="24"/>
                <w:szCs w:val="24"/>
              </w:rPr>
              <w:t xml:space="preserve">По мере внесения изменений – в течение 3 месяцев после изменения законодательства Российской Федерации </w:t>
            </w:r>
          </w:p>
        </w:tc>
        <w:tc>
          <w:tcPr>
            <w:tcW w:w="4394" w:type="dxa"/>
          </w:tcPr>
          <w:p w:rsidR="00513A54" w:rsidRPr="00750367" w:rsidRDefault="00511459" w:rsidP="006F3CA2">
            <w:pPr>
              <w:jc w:val="center"/>
              <w:rPr>
                <w:sz w:val="24"/>
                <w:szCs w:val="24"/>
              </w:rPr>
            </w:pPr>
            <w:r w:rsidRPr="00750367">
              <w:rPr>
                <w:sz w:val="24"/>
                <w:szCs w:val="24"/>
              </w:rPr>
              <w:t>Анализ проведен. Внесение изменений в правовые акты городского округа Нижняя Салда по противодействию коррупции не требуется</w:t>
            </w:r>
          </w:p>
        </w:tc>
        <w:tc>
          <w:tcPr>
            <w:tcW w:w="2365" w:type="dxa"/>
          </w:tcPr>
          <w:p w:rsidR="00513A54" w:rsidRPr="00750367" w:rsidRDefault="00511459" w:rsidP="006F3CA2">
            <w:pPr>
              <w:jc w:val="center"/>
              <w:rPr>
                <w:sz w:val="24"/>
                <w:szCs w:val="24"/>
              </w:rPr>
            </w:pPr>
            <w:r w:rsidRPr="00750367">
              <w:rPr>
                <w:sz w:val="24"/>
                <w:szCs w:val="24"/>
              </w:rPr>
              <w:t>Выполнено в полном объеме в установленные сроки</w:t>
            </w:r>
          </w:p>
        </w:tc>
      </w:tr>
      <w:tr w:rsidR="00513A54" w:rsidRPr="00750367" w:rsidTr="00926D2A">
        <w:trPr>
          <w:jc w:val="center"/>
        </w:trPr>
        <w:tc>
          <w:tcPr>
            <w:tcW w:w="695" w:type="dxa"/>
          </w:tcPr>
          <w:p w:rsidR="00513A54" w:rsidRPr="00750367" w:rsidRDefault="00BE2FAD" w:rsidP="00926D2A">
            <w:pPr>
              <w:rPr>
                <w:sz w:val="24"/>
                <w:szCs w:val="24"/>
              </w:rPr>
            </w:pPr>
            <w:r w:rsidRPr="00750367">
              <w:rPr>
                <w:sz w:val="24"/>
                <w:szCs w:val="24"/>
              </w:rPr>
              <w:t>2.</w:t>
            </w:r>
          </w:p>
        </w:tc>
        <w:tc>
          <w:tcPr>
            <w:tcW w:w="1134" w:type="dxa"/>
          </w:tcPr>
          <w:p w:rsidR="00513A54" w:rsidRPr="00750367" w:rsidRDefault="00513A54" w:rsidP="00926D2A">
            <w:pPr>
              <w:rPr>
                <w:sz w:val="24"/>
                <w:szCs w:val="24"/>
              </w:rPr>
            </w:pPr>
          </w:p>
        </w:tc>
        <w:tc>
          <w:tcPr>
            <w:tcW w:w="4394" w:type="dxa"/>
          </w:tcPr>
          <w:p w:rsidR="00513A54" w:rsidRPr="00750367" w:rsidRDefault="00513A54" w:rsidP="00513A54">
            <w:pPr>
              <w:autoSpaceDN w:val="0"/>
              <w:adjustRightInd w:val="0"/>
              <w:jc w:val="both"/>
              <w:rPr>
                <w:sz w:val="24"/>
                <w:szCs w:val="24"/>
              </w:rPr>
            </w:pPr>
            <w:r w:rsidRPr="00750367">
              <w:rPr>
                <w:sz w:val="24"/>
                <w:szCs w:val="24"/>
              </w:rPr>
              <w:t>Проведение антикоррупционной экспертизы проектов нормативных правовых актов и нормативных правовых актов органов местного самоуправления</w:t>
            </w:r>
          </w:p>
          <w:p w:rsidR="00513A54" w:rsidRPr="00750367" w:rsidRDefault="00513A54" w:rsidP="00513A54">
            <w:pPr>
              <w:autoSpaceDN w:val="0"/>
              <w:adjustRightInd w:val="0"/>
              <w:rPr>
                <w:sz w:val="24"/>
                <w:szCs w:val="24"/>
              </w:rPr>
            </w:pPr>
          </w:p>
          <w:p w:rsidR="00513A54" w:rsidRPr="00750367" w:rsidRDefault="00513A54" w:rsidP="00926D2A">
            <w:pPr>
              <w:rPr>
                <w:sz w:val="24"/>
                <w:szCs w:val="24"/>
              </w:rPr>
            </w:pPr>
          </w:p>
        </w:tc>
        <w:tc>
          <w:tcPr>
            <w:tcW w:w="2127" w:type="dxa"/>
          </w:tcPr>
          <w:p w:rsidR="00513A54" w:rsidRPr="00750367" w:rsidRDefault="00513A54" w:rsidP="00926D2A">
            <w:pPr>
              <w:jc w:val="both"/>
              <w:rPr>
                <w:sz w:val="24"/>
                <w:szCs w:val="24"/>
              </w:rPr>
            </w:pPr>
            <w:r w:rsidRPr="00750367">
              <w:rPr>
                <w:sz w:val="24"/>
                <w:szCs w:val="24"/>
              </w:rPr>
              <w:t>По мере разработки проектов нормативных правовых актов и по мере необходимости</w:t>
            </w: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tc>
        <w:tc>
          <w:tcPr>
            <w:tcW w:w="4394" w:type="dxa"/>
          </w:tcPr>
          <w:p w:rsidR="00513A54" w:rsidRPr="00750367" w:rsidRDefault="00CA03AC" w:rsidP="00926D2A">
            <w:pPr>
              <w:jc w:val="center"/>
              <w:rPr>
                <w:sz w:val="24"/>
                <w:szCs w:val="24"/>
              </w:rPr>
            </w:pPr>
            <w:r>
              <w:rPr>
                <w:sz w:val="24"/>
                <w:szCs w:val="24"/>
              </w:rPr>
              <w:lastRenderedPageBreak/>
              <w:t>126</w:t>
            </w:r>
            <w:r w:rsidR="00B840EC" w:rsidRPr="00750367">
              <w:rPr>
                <w:sz w:val="24"/>
                <w:szCs w:val="24"/>
              </w:rPr>
              <w:t xml:space="preserve"> НПА</w:t>
            </w:r>
          </w:p>
        </w:tc>
        <w:tc>
          <w:tcPr>
            <w:tcW w:w="2365" w:type="dxa"/>
          </w:tcPr>
          <w:p w:rsidR="00513A54" w:rsidRPr="00750367" w:rsidRDefault="00B840EC" w:rsidP="00926D2A">
            <w:pPr>
              <w:jc w:val="center"/>
              <w:rPr>
                <w:sz w:val="24"/>
                <w:szCs w:val="24"/>
              </w:rPr>
            </w:pPr>
            <w:r w:rsidRPr="00750367">
              <w:rPr>
                <w:sz w:val="24"/>
                <w:szCs w:val="24"/>
              </w:rPr>
              <w:t>Выполнено в полном объеме в установленные сроки</w:t>
            </w:r>
          </w:p>
        </w:tc>
      </w:tr>
      <w:tr w:rsidR="00513A54" w:rsidRPr="00750367" w:rsidTr="00926D2A">
        <w:trPr>
          <w:jc w:val="center"/>
        </w:trPr>
        <w:tc>
          <w:tcPr>
            <w:tcW w:w="695" w:type="dxa"/>
          </w:tcPr>
          <w:p w:rsidR="00513A54" w:rsidRPr="00750367" w:rsidRDefault="00BE2FAD" w:rsidP="00926D2A">
            <w:pPr>
              <w:rPr>
                <w:sz w:val="24"/>
                <w:szCs w:val="24"/>
              </w:rPr>
            </w:pPr>
            <w:r w:rsidRPr="00750367">
              <w:rPr>
                <w:sz w:val="24"/>
                <w:szCs w:val="24"/>
              </w:rPr>
              <w:lastRenderedPageBreak/>
              <w:t>3.</w:t>
            </w:r>
          </w:p>
        </w:tc>
        <w:tc>
          <w:tcPr>
            <w:tcW w:w="1134" w:type="dxa"/>
          </w:tcPr>
          <w:p w:rsidR="00513A54" w:rsidRPr="00750367" w:rsidRDefault="00513A54" w:rsidP="00926D2A">
            <w:pPr>
              <w:rPr>
                <w:sz w:val="24"/>
                <w:szCs w:val="24"/>
              </w:rPr>
            </w:pPr>
          </w:p>
        </w:tc>
        <w:tc>
          <w:tcPr>
            <w:tcW w:w="4394" w:type="dxa"/>
          </w:tcPr>
          <w:p w:rsidR="00513A54" w:rsidRPr="00750367" w:rsidRDefault="00513A54" w:rsidP="00926D2A">
            <w:pPr>
              <w:rPr>
                <w:sz w:val="24"/>
                <w:szCs w:val="24"/>
              </w:rPr>
            </w:pPr>
            <w:r w:rsidRPr="00750367">
              <w:rPr>
                <w:sz w:val="24"/>
                <w:szCs w:val="24"/>
              </w:rPr>
              <w:t>Об эффективности контрактной системы в сфере закупок товаров, работ, услуг для обеспечения  и муниципальных нужд</w:t>
            </w:r>
          </w:p>
        </w:tc>
        <w:tc>
          <w:tcPr>
            <w:tcW w:w="2127" w:type="dxa"/>
          </w:tcPr>
          <w:p w:rsidR="00513A54" w:rsidRPr="00750367" w:rsidRDefault="00513A54" w:rsidP="00926D2A">
            <w:pPr>
              <w:jc w:val="both"/>
              <w:rPr>
                <w:sz w:val="24"/>
                <w:szCs w:val="24"/>
              </w:rPr>
            </w:pPr>
            <w:r w:rsidRPr="00750367">
              <w:rPr>
                <w:sz w:val="24"/>
                <w:szCs w:val="24"/>
              </w:rPr>
              <w:t>Ежеквартально</w:t>
            </w:r>
          </w:p>
        </w:tc>
        <w:tc>
          <w:tcPr>
            <w:tcW w:w="4394" w:type="dxa"/>
          </w:tcPr>
          <w:p w:rsidR="00513A54" w:rsidRPr="00750367" w:rsidRDefault="00EC3529" w:rsidP="00926D2A">
            <w:pPr>
              <w:jc w:val="center"/>
              <w:rPr>
                <w:sz w:val="24"/>
                <w:szCs w:val="24"/>
              </w:rPr>
            </w:pPr>
            <w:r>
              <w:rPr>
                <w:color w:val="000000"/>
                <w:sz w:val="27"/>
                <w:szCs w:val="27"/>
              </w:rPr>
              <w:t>Всего проведено за 2018</w:t>
            </w:r>
            <w:r>
              <w:rPr>
                <w:color w:val="000000"/>
                <w:sz w:val="27"/>
                <w:szCs w:val="27"/>
              </w:rPr>
              <w:t xml:space="preserve"> год 28 конкурентных способа размещения заказа на общую сумму 270 388 914,13 рублей. Заключено муниципальных контрактов 24 на общую сумму 223780178,13. Экономия по итогам состоявшихся процедур составила 21 378 426 рублей.</w:t>
            </w:r>
          </w:p>
        </w:tc>
        <w:tc>
          <w:tcPr>
            <w:tcW w:w="2365" w:type="dxa"/>
          </w:tcPr>
          <w:p w:rsidR="00513A54" w:rsidRPr="00750367" w:rsidRDefault="00EC3529" w:rsidP="00926D2A">
            <w:pPr>
              <w:jc w:val="center"/>
              <w:rPr>
                <w:sz w:val="24"/>
                <w:szCs w:val="24"/>
              </w:rPr>
            </w:pPr>
            <w:r>
              <w:rPr>
                <w:sz w:val="24"/>
                <w:szCs w:val="24"/>
              </w:rPr>
              <w:t>Выполнена</w:t>
            </w:r>
          </w:p>
        </w:tc>
      </w:tr>
      <w:tr w:rsidR="00513A54" w:rsidRPr="00750367" w:rsidTr="00926D2A">
        <w:trPr>
          <w:jc w:val="center"/>
        </w:trPr>
        <w:tc>
          <w:tcPr>
            <w:tcW w:w="695" w:type="dxa"/>
          </w:tcPr>
          <w:p w:rsidR="00513A54" w:rsidRPr="00750367" w:rsidRDefault="00BE2FAD" w:rsidP="00926D2A">
            <w:pPr>
              <w:rPr>
                <w:sz w:val="24"/>
                <w:szCs w:val="24"/>
              </w:rPr>
            </w:pPr>
            <w:r w:rsidRPr="00750367">
              <w:rPr>
                <w:sz w:val="24"/>
                <w:szCs w:val="24"/>
              </w:rPr>
              <w:t>4.</w:t>
            </w:r>
          </w:p>
        </w:tc>
        <w:tc>
          <w:tcPr>
            <w:tcW w:w="1134" w:type="dxa"/>
          </w:tcPr>
          <w:p w:rsidR="00513A54" w:rsidRPr="00750367" w:rsidRDefault="00513A54" w:rsidP="00926D2A">
            <w:pPr>
              <w:rPr>
                <w:sz w:val="24"/>
                <w:szCs w:val="24"/>
              </w:rPr>
            </w:pPr>
          </w:p>
        </w:tc>
        <w:tc>
          <w:tcPr>
            <w:tcW w:w="4394" w:type="dxa"/>
          </w:tcPr>
          <w:p w:rsidR="00513A54" w:rsidRPr="00750367" w:rsidRDefault="00513A54" w:rsidP="00513A54">
            <w:pPr>
              <w:autoSpaceDN w:val="0"/>
              <w:adjustRightInd w:val="0"/>
              <w:jc w:val="both"/>
              <w:rPr>
                <w:sz w:val="24"/>
                <w:szCs w:val="24"/>
              </w:rPr>
            </w:pPr>
            <w:r w:rsidRPr="00750367">
              <w:rPr>
                <w:sz w:val="24"/>
                <w:szCs w:val="24"/>
              </w:rPr>
              <w:t xml:space="preserve">Ведение учета </w:t>
            </w:r>
          </w:p>
          <w:p w:rsidR="00513A54" w:rsidRPr="00750367" w:rsidRDefault="00513A54" w:rsidP="00513A54">
            <w:pPr>
              <w:autoSpaceDN w:val="0"/>
              <w:adjustRightInd w:val="0"/>
              <w:jc w:val="both"/>
              <w:rPr>
                <w:sz w:val="24"/>
                <w:szCs w:val="24"/>
              </w:rPr>
            </w:pPr>
            <w:r w:rsidRPr="00750367">
              <w:rPr>
                <w:sz w:val="24"/>
                <w:szCs w:val="24"/>
              </w:rPr>
              <w:t>- поступивших заключений о результатах антикоррупционной экспертизы нормативных правовых актов  городского округа Нижняя Салда, проведенной прокуратурой  города Нижней  Салды  и Главным управлением Министерства юстиции Российской Федерации по Свердловской области;</w:t>
            </w:r>
          </w:p>
          <w:p w:rsidR="00513A54" w:rsidRPr="00750367" w:rsidRDefault="00513A54" w:rsidP="00513A54">
            <w:pPr>
              <w:rPr>
                <w:sz w:val="24"/>
                <w:szCs w:val="24"/>
              </w:rPr>
            </w:pPr>
            <w:r w:rsidRPr="00750367">
              <w:rPr>
                <w:sz w:val="24"/>
                <w:szCs w:val="24"/>
              </w:rPr>
              <w:t>- результатов независимой экспертизы и общественного обсуждения проектов нормативных правовых актов городского округа Нижняя Салда</w:t>
            </w:r>
          </w:p>
        </w:tc>
        <w:tc>
          <w:tcPr>
            <w:tcW w:w="2127" w:type="dxa"/>
          </w:tcPr>
          <w:p w:rsidR="00513A54" w:rsidRPr="00750367" w:rsidRDefault="00513A54" w:rsidP="00926D2A">
            <w:pPr>
              <w:jc w:val="both"/>
              <w:rPr>
                <w:sz w:val="24"/>
                <w:szCs w:val="24"/>
              </w:rPr>
            </w:pPr>
            <w:r w:rsidRPr="00750367">
              <w:rPr>
                <w:sz w:val="24"/>
                <w:szCs w:val="24"/>
              </w:rPr>
              <w:t>один раз в полугодие, до 10 июля, до 31 декабря</w:t>
            </w:r>
          </w:p>
          <w:p w:rsidR="00513A54" w:rsidRPr="00750367" w:rsidRDefault="00513A54" w:rsidP="00926D2A">
            <w:pPr>
              <w:jc w:val="both"/>
              <w:rPr>
                <w:sz w:val="24"/>
                <w:szCs w:val="24"/>
              </w:rPr>
            </w:pPr>
          </w:p>
        </w:tc>
        <w:tc>
          <w:tcPr>
            <w:tcW w:w="4394" w:type="dxa"/>
          </w:tcPr>
          <w:p w:rsidR="00513A54" w:rsidRPr="00750367" w:rsidRDefault="00541613" w:rsidP="00060FC1">
            <w:pPr>
              <w:jc w:val="center"/>
              <w:rPr>
                <w:sz w:val="24"/>
                <w:szCs w:val="24"/>
              </w:rPr>
            </w:pPr>
            <w:r>
              <w:rPr>
                <w:sz w:val="24"/>
                <w:szCs w:val="24"/>
              </w:rPr>
              <w:t xml:space="preserve"> </w:t>
            </w:r>
            <w:r w:rsidR="00060FC1">
              <w:rPr>
                <w:sz w:val="24"/>
                <w:szCs w:val="24"/>
              </w:rPr>
              <w:t>11 протестов</w:t>
            </w:r>
            <w:r>
              <w:rPr>
                <w:sz w:val="24"/>
                <w:szCs w:val="24"/>
              </w:rPr>
              <w:t xml:space="preserve"> прокурора</w:t>
            </w:r>
            <w:r w:rsidR="00305BDF">
              <w:rPr>
                <w:sz w:val="24"/>
                <w:szCs w:val="24"/>
              </w:rPr>
              <w:t>, 1 экспертное заключение государственно-правового департамента Губернатора Свердловской области и Правительства Свердловской области</w:t>
            </w:r>
            <w:r>
              <w:rPr>
                <w:sz w:val="24"/>
                <w:szCs w:val="24"/>
              </w:rPr>
              <w:t xml:space="preserve"> о нарушении федерального законодательства. Коррупционных факторов не выявлено</w:t>
            </w:r>
          </w:p>
        </w:tc>
        <w:tc>
          <w:tcPr>
            <w:tcW w:w="2365" w:type="dxa"/>
          </w:tcPr>
          <w:p w:rsidR="00513A54" w:rsidRPr="00750367" w:rsidRDefault="00541613" w:rsidP="00926D2A">
            <w:pPr>
              <w:jc w:val="center"/>
              <w:rPr>
                <w:sz w:val="24"/>
                <w:szCs w:val="24"/>
              </w:rPr>
            </w:pPr>
            <w:r w:rsidRPr="00750367">
              <w:rPr>
                <w:sz w:val="24"/>
                <w:szCs w:val="24"/>
              </w:rPr>
              <w:t>Выполнено в полном объеме в установленные сроки</w:t>
            </w:r>
          </w:p>
        </w:tc>
      </w:tr>
      <w:tr w:rsidR="00513A54" w:rsidRPr="00750367" w:rsidTr="00926D2A">
        <w:trPr>
          <w:jc w:val="center"/>
        </w:trPr>
        <w:tc>
          <w:tcPr>
            <w:tcW w:w="695" w:type="dxa"/>
          </w:tcPr>
          <w:p w:rsidR="00513A54" w:rsidRPr="00750367" w:rsidRDefault="00BE2FAD" w:rsidP="00926D2A">
            <w:pPr>
              <w:rPr>
                <w:sz w:val="24"/>
                <w:szCs w:val="24"/>
              </w:rPr>
            </w:pPr>
            <w:r w:rsidRPr="00750367">
              <w:rPr>
                <w:sz w:val="24"/>
                <w:szCs w:val="24"/>
              </w:rPr>
              <w:t>5.</w:t>
            </w:r>
          </w:p>
        </w:tc>
        <w:tc>
          <w:tcPr>
            <w:tcW w:w="1134" w:type="dxa"/>
          </w:tcPr>
          <w:p w:rsidR="00513A54" w:rsidRPr="00750367" w:rsidRDefault="00513A54" w:rsidP="00926D2A">
            <w:pPr>
              <w:rPr>
                <w:sz w:val="24"/>
                <w:szCs w:val="24"/>
              </w:rPr>
            </w:pPr>
          </w:p>
        </w:tc>
        <w:tc>
          <w:tcPr>
            <w:tcW w:w="4394" w:type="dxa"/>
          </w:tcPr>
          <w:p w:rsidR="00513A54" w:rsidRPr="00750367" w:rsidRDefault="00513A54" w:rsidP="00926D2A">
            <w:pPr>
              <w:rPr>
                <w:sz w:val="24"/>
                <w:szCs w:val="24"/>
              </w:rPr>
            </w:pPr>
            <w:r w:rsidRPr="00750367">
              <w:rPr>
                <w:sz w:val="24"/>
                <w:szCs w:val="24"/>
              </w:rPr>
              <w:t>Обеспечение размещения проектов нормативных правовых актов на официальных сайтах органов местного самоуправления городского округа Нижняя Салда в разделе Нормотворчество/проекты для обеспечения возможности проведения независимой экспертизы и общественного обсуждения</w:t>
            </w:r>
          </w:p>
        </w:tc>
        <w:tc>
          <w:tcPr>
            <w:tcW w:w="2127" w:type="dxa"/>
          </w:tcPr>
          <w:p w:rsidR="00513A54" w:rsidRPr="00750367" w:rsidRDefault="00513A54" w:rsidP="00926D2A">
            <w:pPr>
              <w:jc w:val="both"/>
              <w:rPr>
                <w:sz w:val="24"/>
                <w:szCs w:val="24"/>
              </w:rPr>
            </w:pPr>
            <w:r w:rsidRPr="00750367">
              <w:rPr>
                <w:sz w:val="24"/>
                <w:szCs w:val="24"/>
              </w:rPr>
              <w:t>постоянно</w:t>
            </w:r>
          </w:p>
        </w:tc>
        <w:tc>
          <w:tcPr>
            <w:tcW w:w="4394" w:type="dxa"/>
          </w:tcPr>
          <w:p w:rsidR="00513A54" w:rsidRPr="00750367" w:rsidRDefault="00325F19" w:rsidP="00926D2A">
            <w:pPr>
              <w:jc w:val="center"/>
              <w:rPr>
                <w:sz w:val="24"/>
                <w:szCs w:val="24"/>
              </w:rPr>
            </w:pPr>
            <w:r>
              <w:rPr>
                <w:sz w:val="24"/>
                <w:szCs w:val="24"/>
              </w:rPr>
              <w:t>126</w:t>
            </w:r>
            <w:r w:rsidR="00B840EC" w:rsidRPr="00750367">
              <w:rPr>
                <w:sz w:val="24"/>
                <w:szCs w:val="24"/>
              </w:rPr>
              <w:t xml:space="preserve"> НПА</w:t>
            </w:r>
          </w:p>
        </w:tc>
        <w:tc>
          <w:tcPr>
            <w:tcW w:w="2365" w:type="dxa"/>
          </w:tcPr>
          <w:p w:rsidR="00513A54" w:rsidRPr="00750367" w:rsidRDefault="00541613" w:rsidP="00926D2A">
            <w:pPr>
              <w:jc w:val="center"/>
              <w:rPr>
                <w:sz w:val="24"/>
                <w:szCs w:val="24"/>
              </w:rPr>
            </w:pPr>
            <w:r w:rsidRPr="00750367">
              <w:rPr>
                <w:sz w:val="24"/>
                <w:szCs w:val="24"/>
              </w:rPr>
              <w:t>Выполнено в полном объеме в установленные сроки</w:t>
            </w:r>
          </w:p>
        </w:tc>
      </w:tr>
      <w:tr w:rsidR="00513A54" w:rsidRPr="00750367" w:rsidTr="00926D2A">
        <w:trPr>
          <w:jc w:val="center"/>
        </w:trPr>
        <w:tc>
          <w:tcPr>
            <w:tcW w:w="695" w:type="dxa"/>
          </w:tcPr>
          <w:p w:rsidR="00513A54" w:rsidRPr="00750367" w:rsidRDefault="00BE2FAD" w:rsidP="00926D2A">
            <w:pPr>
              <w:rPr>
                <w:sz w:val="24"/>
                <w:szCs w:val="24"/>
              </w:rPr>
            </w:pPr>
            <w:r w:rsidRPr="00750367">
              <w:rPr>
                <w:sz w:val="24"/>
                <w:szCs w:val="24"/>
              </w:rPr>
              <w:t>6.</w:t>
            </w:r>
          </w:p>
        </w:tc>
        <w:tc>
          <w:tcPr>
            <w:tcW w:w="1134" w:type="dxa"/>
          </w:tcPr>
          <w:p w:rsidR="00513A54" w:rsidRPr="00750367" w:rsidRDefault="00513A54" w:rsidP="00926D2A">
            <w:pPr>
              <w:rPr>
                <w:sz w:val="24"/>
                <w:szCs w:val="24"/>
              </w:rPr>
            </w:pPr>
          </w:p>
        </w:tc>
        <w:tc>
          <w:tcPr>
            <w:tcW w:w="4394" w:type="dxa"/>
          </w:tcPr>
          <w:p w:rsidR="00513A54" w:rsidRPr="00750367" w:rsidRDefault="00513A54" w:rsidP="00513A54">
            <w:pPr>
              <w:jc w:val="both"/>
              <w:rPr>
                <w:sz w:val="24"/>
                <w:szCs w:val="24"/>
              </w:rPr>
            </w:pPr>
            <w:r w:rsidRPr="00750367">
              <w:rPr>
                <w:sz w:val="24"/>
                <w:szCs w:val="24"/>
              </w:rPr>
              <w:t xml:space="preserve">Обеспечение проверки сведений о доходах,    имуществе и обязательствах </w:t>
            </w:r>
            <w:r w:rsidRPr="00750367">
              <w:rPr>
                <w:sz w:val="24"/>
                <w:szCs w:val="24"/>
              </w:rPr>
              <w:lastRenderedPageBreak/>
              <w:t>имущественного характера муниципальных служащих и о доходах, имуществе и обязательствах имущественного характера членов их семей и сведений о доходах  и имуществе руководителей  муниципальных учреждений</w:t>
            </w:r>
          </w:p>
          <w:p w:rsidR="00513A54" w:rsidRPr="00750367" w:rsidRDefault="00513A54" w:rsidP="00926D2A">
            <w:pPr>
              <w:rPr>
                <w:sz w:val="24"/>
                <w:szCs w:val="24"/>
              </w:rPr>
            </w:pPr>
          </w:p>
        </w:tc>
        <w:tc>
          <w:tcPr>
            <w:tcW w:w="2127" w:type="dxa"/>
          </w:tcPr>
          <w:p w:rsidR="00513A54" w:rsidRPr="00750367" w:rsidRDefault="00513A54" w:rsidP="00926D2A">
            <w:pPr>
              <w:jc w:val="both"/>
              <w:rPr>
                <w:sz w:val="24"/>
                <w:szCs w:val="24"/>
              </w:rPr>
            </w:pPr>
            <w:r w:rsidRPr="00750367">
              <w:rPr>
                <w:sz w:val="24"/>
                <w:szCs w:val="24"/>
              </w:rPr>
              <w:lastRenderedPageBreak/>
              <w:t>до 25 декабря</w:t>
            </w: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p w:rsidR="00513A54" w:rsidRPr="00750367" w:rsidRDefault="00513A54" w:rsidP="00926D2A">
            <w:pPr>
              <w:jc w:val="both"/>
              <w:rPr>
                <w:sz w:val="24"/>
                <w:szCs w:val="24"/>
              </w:rPr>
            </w:pPr>
          </w:p>
        </w:tc>
        <w:tc>
          <w:tcPr>
            <w:tcW w:w="4394" w:type="dxa"/>
          </w:tcPr>
          <w:p w:rsidR="00513A54" w:rsidRPr="00750367" w:rsidRDefault="00863701" w:rsidP="00926D2A">
            <w:pPr>
              <w:jc w:val="center"/>
              <w:rPr>
                <w:sz w:val="24"/>
                <w:szCs w:val="24"/>
              </w:rPr>
            </w:pPr>
            <w:r>
              <w:rPr>
                <w:sz w:val="24"/>
                <w:szCs w:val="24"/>
              </w:rPr>
              <w:lastRenderedPageBreak/>
              <w:t xml:space="preserve">Проверка   проводилась  в отношении  муниципальных служащих и граждан, </w:t>
            </w:r>
            <w:r>
              <w:rPr>
                <w:sz w:val="24"/>
                <w:szCs w:val="24"/>
              </w:rPr>
              <w:lastRenderedPageBreak/>
              <w:t xml:space="preserve">претендующих на замещение должностей муниципальной службы.  По результатам проверки на заседании комиссии по </w:t>
            </w:r>
            <w:proofErr w:type="gramStart"/>
            <w:r>
              <w:rPr>
                <w:sz w:val="24"/>
                <w:szCs w:val="24"/>
              </w:rPr>
              <w:t>служебному</w:t>
            </w:r>
            <w:proofErr w:type="gramEnd"/>
            <w:r>
              <w:rPr>
                <w:sz w:val="24"/>
                <w:szCs w:val="24"/>
              </w:rPr>
              <w:t xml:space="preserve"> поведении рассмотрены материалы в отношении 9 муниципальных служащих. К дисциплинарной ответственности привлечены два муниципальных служащих в виде замечания</w:t>
            </w:r>
          </w:p>
        </w:tc>
        <w:tc>
          <w:tcPr>
            <w:tcW w:w="2365" w:type="dxa"/>
          </w:tcPr>
          <w:p w:rsidR="00513A54" w:rsidRPr="00750367" w:rsidRDefault="00863701" w:rsidP="00926D2A">
            <w:pPr>
              <w:jc w:val="center"/>
              <w:rPr>
                <w:sz w:val="24"/>
                <w:szCs w:val="24"/>
              </w:rPr>
            </w:pPr>
            <w:r>
              <w:rPr>
                <w:sz w:val="24"/>
                <w:szCs w:val="24"/>
              </w:rPr>
              <w:lastRenderedPageBreak/>
              <w:t>Выполнено</w:t>
            </w:r>
          </w:p>
        </w:tc>
      </w:tr>
      <w:tr w:rsidR="00B840EC" w:rsidRPr="00750367" w:rsidTr="00926D2A">
        <w:trPr>
          <w:jc w:val="center"/>
        </w:trPr>
        <w:tc>
          <w:tcPr>
            <w:tcW w:w="695" w:type="dxa"/>
          </w:tcPr>
          <w:p w:rsidR="00B840EC" w:rsidRPr="00750367" w:rsidRDefault="00BE2FAD" w:rsidP="00926D2A">
            <w:pPr>
              <w:rPr>
                <w:sz w:val="24"/>
                <w:szCs w:val="24"/>
              </w:rPr>
            </w:pPr>
            <w:r w:rsidRPr="00750367">
              <w:rPr>
                <w:sz w:val="24"/>
                <w:szCs w:val="24"/>
              </w:rPr>
              <w:lastRenderedPageBreak/>
              <w:t>7.</w:t>
            </w:r>
          </w:p>
        </w:tc>
        <w:tc>
          <w:tcPr>
            <w:tcW w:w="1134" w:type="dxa"/>
          </w:tcPr>
          <w:p w:rsidR="00B840EC" w:rsidRPr="00750367" w:rsidRDefault="00B840EC" w:rsidP="00926D2A">
            <w:pPr>
              <w:rPr>
                <w:sz w:val="24"/>
                <w:szCs w:val="24"/>
              </w:rPr>
            </w:pPr>
          </w:p>
        </w:tc>
        <w:tc>
          <w:tcPr>
            <w:tcW w:w="4394" w:type="dxa"/>
          </w:tcPr>
          <w:p w:rsidR="00B840EC" w:rsidRPr="00750367" w:rsidRDefault="00B840EC" w:rsidP="00513A54">
            <w:pPr>
              <w:widowControl w:val="0"/>
              <w:autoSpaceDN w:val="0"/>
              <w:adjustRightInd w:val="0"/>
              <w:jc w:val="both"/>
              <w:rPr>
                <w:sz w:val="24"/>
                <w:szCs w:val="24"/>
              </w:rPr>
            </w:pPr>
            <w:r w:rsidRPr="00750367">
              <w:rPr>
                <w:sz w:val="24"/>
                <w:szCs w:val="24"/>
              </w:rPr>
              <w:t xml:space="preserve">Осуществление </w:t>
            </w:r>
            <w:proofErr w:type="gramStart"/>
            <w:r w:rsidRPr="00750367">
              <w:rPr>
                <w:sz w:val="24"/>
                <w:szCs w:val="24"/>
              </w:rPr>
              <w:t>контроля за</w:t>
            </w:r>
            <w:proofErr w:type="gramEnd"/>
            <w:r w:rsidRPr="00750367">
              <w:rPr>
                <w:sz w:val="24"/>
                <w:szCs w:val="24"/>
              </w:rPr>
              <w:t xml:space="preserve"> соответствием расходов муниципальных служащих городского округа Нижняя Салда,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w:t>
            </w:r>
          </w:p>
          <w:p w:rsidR="00B840EC" w:rsidRPr="00750367" w:rsidRDefault="00B840EC" w:rsidP="00926D2A">
            <w:pPr>
              <w:rPr>
                <w:sz w:val="24"/>
                <w:szCs w:val="24"/>
              </w:rPr>
            </w:pPr>
          </w:p>
        </w:tc>
        <w:tc>
          <w:tcPr>
            <w:tcW w:w="2127" w:type="dxa"/>
          </w:tcPr>
          <w:p w:rsidR="00B840EC" w:rsidRPr="00750367" w:rsidRDefault="00B840EC" w:rsidP="00926D2A">
            <w:pPr>
              <w:jc w:val="both"/>
              <w:rPr>
                <w:sz w:val="24"/>
                <w:szCs w:val="24"/>
              </w:rPr>
            </w:pPr>
          </w:p>
          <w:p w:rsidR="00B840EC" w:rsidRPr="00750367" w:rsidRDefault="00B840EC" w:rsidP="00926D2A">
            <w:pPr>
              <w:jc w:val="both"/>
              <w:rPr>
                <w:sz w:val="24"/>
                <w:szCs w:val="24"/>
              </w:rPr>
            </w:pPr>
            <w:r w:rsidRPr="00750367">
              <w:rPr>
                <w:sz w:val="24"/>
                <w:szCs w:val="24"/>
              </w:rPr>
              <w:t>до 25 декабря</w:t>
            </w:r>
          </w:p>
          <w:p w:rsidR="00B840EC" w:rsidRPr="00750367" w:rsidRDefault="00B840EC" w:rsidP="00926D2A">
            <w:pPr>
              <w:jc w:val="both"/>
              <w:rPr>
                <w:sz w:val="24"/>
                <w:szCs w:val="24"/>
              </w:rPr>
            </w:pPr>
          </w:p>
          <w:p w:rsidR="00B840EC" w:rsidRPr="00750367" w:rsidRDefault="00B840EC" w:rsidP="00926D2A">
            <w:pPr>
              <w:jc w:val="both"/>
              <w:rPr>
                <w:sz w:val="24"/>
                <w:szCs w:val="24"/>
              </w:rPr>
            </w:pPr>
          </w:p>
          <w:p w:rsidR="00B840EC" w:rsidRPr="00750367" w:rsidRDefault="00B840EC" w:rsidP="00926D2A">
            <w:pPr>
              <w:jc w:val="both"/>
              <w:rPr>
                <w:sz w:val="24"/>
                <w:szCs w:val="24"/>
              </w:rPr>
            </w:pPr>
          </w:p>
          <w:p w:rsidR="00B840EC" w:rsidRPr="00750367" w:rsidRDefault="00B840EC" w:rsidP="00926D2A">
            <w:pPr>
              <w:jc w:val="both"/>
              <w:rPr>
                <w:sz w:val="24"/>
                <w:szCs w:val="24"/>
              </w:rPr>
            </w:pPr>
          </w:p>
          <w:p w:rsidR="00B840EC" w:rsidRPr="00750367" w:rsidRDefault="00B840EC" w:rsidP="00926D2A">
            <w:pPr>
              <w:jc w:val="both"/>
              <w:rPr>
                <w:sz w:val="24"/>
                <w:szCs w:val="24"/>
              </w:rPr>
            </w:pPr>
          </w:p>
        </w:tc>
        <w:tc>
          <w:tcPr>
            <w:tcW w:w="4394" w:type="dxa"/>
          </w:tcPr>
          <w:p w:rsidR="00863701" w:rsidRPr="0073499E" w:rsidRDefault="00863701" w:rsidP="00863701">
            <w:pPr>
              <w:pStyle w:val="af"/>
              <w:ind w:left="-108"/>
              <w:jc w:val="both"/>
              <w:rPr>
                <w:rFonts w:ascii="Times New Roman" w:hAnsi="Times New Roman" w:cs="Times New Roman"/>
              </w:rPr>
            </w:pPr>
            <w:r w:rsidRPr="0073499E">
              <w:rPr>
                <w:rFonts w:ascii="Times New Roman" w:hAnsi="Times New Roman" w:cs="Times New Roman"/>
              </w:rPr>
              <w:t xml:space="preserve">Сведения о расходах муниципальными служащими не </w:t>
            </w:r>
            <w:r>
              <w:rPr>
                <w:rFonts w:ascii="Times New Roman" w:hAnsi="Times New Roman" w:cs="Times New Roman"/>
              </w:rPr>
              <w:t>предоставлялись</w:t>
            </w:r>
            <w:r w:rsidRPr="0073499E">
              <w:rPr>
                <w:rFonts w:ascii="Times New Roman" w:hAnsi="Times New Roman" w:cs="Times New Roman"/>
              </w:rPr>
              <w:t xml:space="preserve"> в связи с отсутствием сделок, предусмотренных Федеральным законом от 3 декабря 2012 года № 230-ФЗ «О </w:t>
            </w:r>
            <w:proofErr w:type="gramStart"/>
            <w:r w:rsidRPr="0073499E">
              <w:rPr>
                <w:rFonts w:ascii="Times New Roman" w:hAnsi="Times New Roman" w:cs="Times New Roman"/>
              </w:rPr>
              <w:t>контроле за</w:t>
            </w:r>
            <w:proofErr w:type="gramEnd"/>
            <w:r w:rsidRPr="0073499E">
              <w:rPr>
                <w:rFonts w:ascii="Times New Roman" w:hAnsi="Times New Roman" w:cs="Times New Roman"/>
              </w:rPr>
              <w:t xml:space="preserve"> соответствием расходов лиц, замещающих государственные должности, и иных лиц их доходам»</w:t>
            </w:r>
          </w:p>
          <w:p w:rsidR="00863701" w:rsidRPr="0073499E" w:rsidRDefault="00863701" w:rsidP="00863701">
            <w:pPr>
              <w:autoSpaceDE w:val="0"/>
              <w:autoSpaceDN w:val="0"/>
              <w:adjustRightInd w:val="0"/>
              <w:ind w:firstLine="720"/>
              <w:jc w:val="both"/>
              <w:rPr>
                <w:rFonts w:ascii="Arial" w:eastAsiaTheme="minorHAnsi" w:hAnsi="Arial" w:cs="Arial"/>
                <w:sz w:val="24"/>
                <w:szCs w:val="24"/>
                <w:lang w:eastAsia="en-US"/>
              </w:rPr>
            </w:pPr>
          </w:p>
          <w:p w:rsidR="00B840EC" w:rsidRPr="00750367" w:rsidRDefault="00B840EC" w:rsidP="00926D2A">
            <w:pPr>
              <w:jc w:val="center"/>
              <w:rPr>
                <w:sz w:val="24"/>
                <w:szCs w:val="24"/>
              </w:rPr>
            </w:pPr>
          </w:p>
        </w:tc>
        <w:tc>
          <w:tcPr>
            <w:tcW w:w="2365" w:type="dxa"/>
          </w:tcPr>
          <w:p w:rsidR="00B840EC" w:rsidRPr="00750367" w:rsidRDefault="00863701" w:rsidP="00926D2A">
            <w:pPr>
              <w:jc w:val="center"/>
              <w:rPr>
                <w:sz w:val="24"/>
                <w:szCs w:val="24"/>
              </w:rPr>
            </w:pPr>
            <w:r>
              <w:rPr>
                <w:sz w:val="24"/>
                <w:szCs w:val="24"/>
              </w:rPr>
              <w:t>Выполнено</w:t>
            </w:r>
          </w:p>
        </w:tc>
      </w:tr>
      <w:tr w:rsidR="00B840EC" w:rsidRPr="00750367" w:rsidTr="00926D2A">
        <w:trPr>
          <w:jc w:val="center"/>
        </w:trPr>
        <w:tc>
          <w:tcPr>
            <w:tcW w:w="695" w:type="dxa"/>
          </w:tcPr>
          <w:p w:rsidR="00B840EC" w:rsidRPr="00750367" w:rsidRDefault="00BE2FAD" w:rsidP="00926D2A">
            <w:pPr>
              <w:rPr>
                <w:sz w:val="24"/>
                <w:szCs w:val="24"/>
              </w:rPr>
            </w:pPr>
            <w:r w:rsidRPr="00750367">
              <w:rPr>
                <w:sz w:val="24"/>
                <w:szCs w:val="24"/>
              </w:rPr>
              <w:t>8.</w:t>
            </w:r>
          </w:p>
        </w:tc>
        <w:tc>
          <w:tcPr>
            <w:tcW w:w="1134" w:type="dxa"/>
          </w:tcPr>
          <w:p w:rsidR="00B840EC" w:rsidRPr="00750367" w:rsidRDefault="00B840EC" w:rsidP="00926D2A">
            <w:pPr>
              <w:rPr>
                <w:sz w:val="24"/>
                <w:szCs w:val="24"/>
              </w:rPr>
            </w:pPr>
          </w:p>
        </w:tc>
        <w:tc>
          <w:tcPr>
            <w:tcW w:w="4394" w:type="dxa"/>
          </w:tcPr>
          <w:p w:rsidR="00B840EC" w:rsidRPr="00750367" w:rsidRDefault="00B840EC" w:rsidP="00513A54">
            <w:pPr>
              <w:jc w:val="both"/>
              <w:rPr>
                <w:sz w:val="24"/>
                <w:szCs w:val="24"/>
              </w:rPr>
            </w:pPr>
            <w:r w:rsidRPr="00750367">
              <w:rPr>
                <w:sz w:val="24"/>
                <w:szCs w:val="24"/>
              </w:rPr>
              <w:t>Проведение мониторинга</w:t>
            </w:r>
          </w:p>
          <w:p w:rsidR="00B840EC" w:rsidRPr="00750367" w:rsidRDefault="00B840EC" w:rsidP="00513A54">
            <w:pPr>
              <w:jc w:val="both"/>
              <w:rPr>
                <w:sz w:val="24"/>
                <w:szCs w:val="24"/>
              </w:rPr>
            </w:pPr>
            <w:r w:rsidRPr="00750367">
              <w:rPr>
                <w:sz w:val="24"/>
                <w:szCs w:val="24"/>
              </w:rPr>
              <w:t xml:space="preserve">-   выполнения муниципальными служащими обязанностей, ограничений </w:t>
            </w:r>
            <w:r w:rsidRPr="00750367">
              <w:rPr>
                <w:sz w:val="24"/>
                <w:szCs w:val="24"/>
              </w:rPr>
              <w:lastRenderedPageBreak/>
              <w:t xml:space="preserve">и запретов, связанных с муниципальной службой, требований к служебному поведению; </w:t>
            </w:r>
          </w:p>
          <w:p w:rsidR="00B840EC" w:rsidRPr="00750367" w:rsidRDefault="00B840EC" w:rsidP="00513A54">
            <w:pPr>
              <w:rPr>
                <w:sz w:val="24"/>
                <w:szCs w:val="24"/>
              </w:rPr>
            </w:pPr>
            <w:r w:rsidRPr="00750367">
              <w:rPr>
                <w:sz w:val="24"/>
                <w:szCs w:val="24"/>
              </w:rPr>
              <w:t>- по выявлению случаев  конфликта интересов, одной из сторон которого являются муниципальные служащие органов местного самоуправления городского округа Нижняя Салда</w:t>
            </w:r>
          </w:p>
        </w:tc>
        <w:tc>
          <w:tcPr>
            <w:tcW w:w="2127" w:type="dxa"/>
          </w:tcPr>
          <w:p w:rsidR="00B840EC" w:rsidRPr="00750367" w:rsidRDefault="00B840EC" w:rsidP="00926D2A">
            <w:pPr>
              <w:jc w:val="both"/>
              <w:rPr>
                <w:sz w:val="24"/>
                <w:szCs w:val="24"/>
              </w:rPr>
            </w:pPr>
            <w:r w:rsidRPr="00750367">
              <w:rPr>
                <w:sz w:val="24"/>
                <w:szCs w:val="24"/>
              </w:rPr>
              <w:lastRenderedPageBreak/>
              <w:t xml:space="preserve">один раз в полугодие, до 10 июля, до 31 </w:t>
            </w:r>
            <w:r w:rsidRPr="00750367">
              <w:rPr>
                <w:sz w:val="24"/>
                <w:szCs w:val="24"/>
              </w:rPr>
              <w:lastRenderedPageBreak/>
              <w:t>декабря</w:t>
            </w:r>
          </w:p>
          <w:p w:rsidR="00B840EC" w:rsidRPr="00750367" w:rsidRDefault="00B840EC" w:rsidP="00926D2A">
            <w:pPr>
              <w:jc w:val="both"/>
              <w:rPr>
                <w:sz w:val="24"/>
                <w:szCs w:val="24"/>
              </w:rPr>
            </w:pPr>
          </w:p>
        </w:tc>
        <w:tc>
          <w:tcPr>
            <w:tcW w:w="4394" w:type="dxa"/>
          </w:tcPr>
          <w:p w:rsidR="00B840EC" w:rsidRPr="00750367" w:rsidRDefault="00B840EC" w:rsidP="00926D2A">
            <w:pPr>
              <w:jc w:val="center"/>
              <w:rPr>
                <w:sz w:val="24"/>
                <w:szCs w:val="24"/>
              </w:rPr>
            </w:pPr>
            <w:r w:rsidRPr="00750367">
              <w:rPr>
                <w:sz w:val="24"/>
                <w:szCs w:val="24"/>
              </w:rPr>
              <w:lastRenderedPageBreak/>
              <w:t>Случаи не выявлены</w:t>
            </w:r>
          </w:p>
        </w:tc>
        <w:tc>
          <w:tcPr>
            <w:tcW w:w="2365" w:type="dxa"/>
          </w:tcPr>
          <w:p w:rsidR="00B840EC" w:rsidRPr="00750367" w:rsidRDefault="00B840EC" w:rsidP="00926D2A">
            <w:pPr>
              <w:jc w:val="center"/>
              <w:rPr>
                <w:sz w:val="24"/>
                <w:szCs w:val="24"/>
              </w:rPr>
            </w:pPr>
            <w:r w:rsidRPr="00750367">
              <w:rPr>
                <w:sz w:val="24"/>
                <w:szCs w:val="24"/>
              </w:rPr>
              <w:t>Выполнено в срок</w:t>
            </w:r>
          </w:p>
        </w:tc>
      </w:tr>
      <w:tr w:rsidR="00B840EC" w:rsidRPr="00750367" w:rsidTr="00926D2A">
        <w:trPr>
          <w:jc w:val="center"/>
        </w:trPr>
        <w:tc>
          <w:tcPr>
            <w:tcW w:w="695" w:type="dxa"/>
          </w:tcPr>
          <w:p w:rsidR="00B840EC" w:rsidRPr="00750367" w:rsidRDefault="00BE2FAD" w:rsidP="00926D2A">
            <w:pPr>
              <w:rPr>
                <w:sz w:val="24"/>
                <w:szCs w:val="24"/>
              </w:rPr>
            </w:pPr>
            <w:r w:rsidRPr="00750367">
              <w:rPr>
                <w:sz w:val="24"/>
                <w:szCs w:val="24"/>
              </w:rPr>
              <w:lastRenderedPageBreak/>
              <w:t>9.</w:t>
            </w:r>
          </w:p>
        </w:tc>
        <w:tc>
          <w:tcPr>
            <w:tcW w:w="1134" w:type="dxa"/>
          </w:tcPr>
          <w:p w:rsidR="00B840EC" w:rsidRPr="00750367" w:rsidRDefault="00B840EC" w:rsidP="00926D2A">
            <w:pPr>
              <w:rPr>
                <w:sz w:val="24"/>
                <w:szCs w:val="24"/>
              </w:rPr>
            </w:pPr>
          </w:p>
        </w:tc>
        <w:tc>
          <w:tcPr>
            <w:tcW w:w="4394" w:type="dxa"/>
          </w:tcPr>
          <w:p w:rsidR="00B840EC" w:rsidRPr="00750367" w:rsidRDefault="00B840EC" w:rsidP="00926D2A">
            <w:pPr>
              <w:rPr>
                <w:sz w:val="24"/>
                <w:szCs w:val="24"/>
              </w:rPr>
            </w:pPr>
            <w:r w:rsidRPr="00750367">
              <w:rPr>
                <w:sz w:val="24"/>
                <w:szCs w:val="24"/>
              </w:rPr>
              <w:t>Организация проверок достоверности представляемых гражданами персональных данных и иных сведений при поступлении на муниципальную службу, назначении на должности муниципальной службы, в том числе  проверка подлинности документов о высшем образовании лиц, поступающих на муниципальную службу</w:t>
            </w:r>
          </w:p>
        </w:tc>
        <w:tc>
          <w:tcPr>
            <w:tcW w:w="2127" w:type="dxa"/>
          </w:tcPr>
          <w:p w:rsidR="00B840EC" w:rsidRPr="00750367" w:rsidRDefault="00B840EC" w:rsidP="00926D2A">
            <w:pPr>
              <w:jc w:val="both"/>
              <w:rPr>
                <w:sz w:val="24"/>
                <w:szCs w:val="24"/>
              </w:rPr>
            </w:pPr>
            <w:r w:rsidRPr="00750367">
              <w:rPr>
                <w:sz w:val="24"/>
                <w:szCs w:val="24"/>
              </w:rPr>
              <w:t>в течение года при поступлении на муниципальную службу, назначении на должности муниципальной службы</w:t>
            </w:r>
          </w:p>
        </w:tc>
        <w:tc>
          <w:tcPr>
            <w:tcW w:w="4394" w:type="dxa"/>
          </w:tcPr>
          <w:p w:rsidR="00B840EC" w:rsidRPr="00750367" w:rsidRDefault="00863701" w:rsidP="00926D2A">
            <w:pPr>
              <w:jc w:val="center"/>
              <w:rPr>
                <w:sz w:val="24"/>
                <w:szCs w:val="24"/>
              </w:rPr>
            </w:pPr>
            <w:r>
              <w:rPr>
                <w:sz w:val="24"/>
                <w:szCs w:val="24"/>
              </w:rPr>
              <w:t>Назначено 8</w:t>
            </w:r>
            <w:r w:rsidRPr="00750367">
              <w:rPr>
                <w:sz w:val="24"/>
                <w:szCs w:val="24"/>
              </w:rPr>
              <w:t xml:space="preserve"> муниципальных служащих. Проведена проверка сведений об образовании, судимости, гражданстве, доходах.</w:t>
            </w:r>
          </w:p>
        </w:tc>
        <w:tc>
          <w:tcPr>
            <w:tcW w:w="2365" w:type="dxa"/>
          </w:tcPr>
          <w:p w:rsidR="00B840EC" w:rsidRPr="00750367" w:rsidRDefault="00511459" w:rsidP="00926D2A">
            <w:pPr>
              <w:jc w:val="center"/>
              <w:rPr>
                <w:sz w:val="24"/>
                <w:szCs w:val="24"/>
              </w:rPr>
            </w:pPr>
            <w:r w:rsidRPr="00750367">
              <w:rPr>
                <w:sz w:val="24"/>
                <w:szCs w:val="24"/>
              </w:rPr>
              <w:t>Выполнено в полном объеме в установленные сроки</w:t>
            </w:r>
          </w:p>
        </w:tc>
      </w:tr>
      <w:tr w:rsidR="00B840EC" w:rsidRPr="00750367" w:rsidTr="00926D2A">
        <w:trPr>
          <w:jc w:val="center"/>
        </w:trPr>
        <w:tc>
          <w:tcPr>
            <w:tcW w:w="695" w:type="dxa"/>
          </w:tcPr>
          <w:p w:rsidR="00B840EC" w:rsidRPr="00750367" w:rsidRDefault="00BE2FAD" w:rsidP="00926D2A">
            <w:pPr>
              <w:rPr>
                <w:sz w:val="24"/>
                <w:szCs w:val="24"/>
              </w:rPr>
            </w:pPr>
            <w:r w:rsidRPr="00750367">
              <w:rPr>
                <w:sz w:val="24"/>
                <w:szCs w:val="24"/>
              </w:rPr>
              <w:t>10.</w:t>
            </w:r>
          </w:p>
        </w:tc>
        <w:tc>
          <w:tcPr>
            <w:tcW w:w="1134" w:type="dxa"/>
          </w:tcPr>
          <w:p w:rsidR="00B840EC" w:rsidRPr="00750367" w:rsidRDefault="00B840EC" w:rsidP="00926D2A">
            <w:pPr>
              <w:rPr>
                <w:sz w:val="24"/>
                <w:szCs w:val="24"/>
              </w:rPr>
            </w:pPr>
          </w:p>
        </w:tc>
        <w:tc>
          <w:tcPr>
            <w:tcW w:w="4394" w:type="dxa"/>
          </w:tcPr>
          <w:p w:rsidR="00B840EC" w:rsidRPr="00750367" w:rsidRDefault="00B840EC" w:rsidP="00926D2A">
            <w:pPr>
              <w:rPr>
                <w:sz w:val="24"/>
                <w:szCs w:val="24"/>
              </w:rPr>
            </w:pPr>
            <w:r w:rsidRPr="00750367">
              <w:rPr>
                <w:sz w:val="24"/>
                <w:szCs w:val="24"/>
              </w:rPr>
              <w:t>Проведение мониторинга эффективности функционирования комиссии по соблюдению требований к служебному поведению и урегулированию конфликта интересов</w:t>
            </w:r>
          </w:p>
        </w:tc>
        <w:tc>
          <w:tcPr>
            <w:tcW w:w="2127" w:type="dxa"/>
          </w:tcPr>
          <w:p w:rsidR="00B840EC" w:rsidRPr="00750367" w:rsidRDefault="00B840EC" w:rsidP="00926D2A">
            <w:pPr>
              <w:jc w:val="both"/>
              <w:rPr>
                <w:sz w:val="24"/>
                <w:szCs w:val="24"/>
              </w:rPr>
            </w:pPr>
            <w:r w:rsidRPr="00750367">
              <w:rPr>
                <w:sz w:val="24"/>
                <w:szCs w:val="24"/>
              </w:rPr>
              <w:t>ежеквартально, до 10 числа следующего за отчетным кварталом</w:t>
            </w:r>
          </w:p>
        </w:tc>
        <w:tc>
          <w:tcPr>
            <w:tcW w:w="4394" w:type="dxa"/>
          </w:tcPr>
          <w:p w:rsidR="00B840EC" w:rsidRPr="00750367" w:rsidRDefault="00863701" w:rsidP="00926D2A">
            <w:pPr>
              <w:jc w:val="center"/>
              <w:rPr>
                <w:sz w:val="24"/>
                <w:szCs w:val="24"/>
              </w:rPr>
            </w:pPr>
            <w:r w:rsidRPr="00750367">
              <w:rPr>
                <w:sz w:val="24"/>
                <w:szCs w:val="24"/>
              </w:rPr>
              <w:t xml:space="preserve">В </w:t>
            </w:r>
            <w:r>
              <w:rPr>
                <w:sz w:val="24"/>
                <w:szCs w:val="24"/>
              </w:rPr>
              <w:t xml:space="preserve"> 2018 году проведено три заседания комиссии. Информация размещена официальном </w:t>
            </w:r>
            <w:proofErr w:type="gramStart"/>
            <w:r>
              <w:rPr>
                <w:sz w:val="24"/>
                <w:szCs w:val="24"/>
              </w:rPr>
              <w:t>сайте</w:t>
            </w:r>
            <w:proofErr w:type="gramEnd"/>
            <w:r>
              <w:rPr>
                <w:sz w:val="24"/>
                <w:szCs w:val="24"/>
              </w:rPr>
              <w:t xml:space="preserve"> администрации городского округа Нижняя Салда</w:t>
            </w:r>
          </w:p>
        </w:tc>
        <w:tc>
          <w:tcPr>
            <w:tcW w:w="2365" w:type="dxa"/>
          </w:tcPr>
          <w:p w:rsidR="00B840EC" w:rsidRPr="00750367" w:rsidRDefault="00863701" w:rsidP="00926D2A">
            <w:pPr>
              <w:jc w:val="center"/>
              <w:rPr>
                <w:sz w:val="24"/>
                <w:szCs w:val="24"/>
              </w:rPr>
            </w:pPr>
            <w:r>
              <w:rPr>
                <w:sz w:val="24"/>
                <w:szCs w:val="24"/>
              </w:rPr>
              <w:t>Выполнено</w:t>
            </w:r>
          </w:p>
        </w:tc>
      </w:tr>
      <w:tr w:rsidR="00B840EC" w:rsidRPr="00750367" w:rsidTr="00926D2A">
        <w:trPr>
          <w:jc w:val="center"/>
        </w:trPr>
        <w:tc>
          <w:tcPr>
            <w:tcW w:w="695" w:type="dxa"/>
          </w:tcPr>
          <w:p w:rsidR="00B840EC" w:rsidRPr="00750367" w:rsidRDefault="00BE2FAD" w:rsidP="00926D2A">
            <w:pPr>
              <w:rPr>
                <w:sz w:val="24"/>
                <w:szCs w:val="24"/>
              </w:rPr>
            </w:pPr>
            <w:r w:rsidRPr="00750367">
              <w:rPr>
                <w:sz w:val="24"/>
                <w:szCs w:val="24"/>
              </w:rPr>
              <w:t>11.</w:t>
            </w:r>
          </w:p>
        </w:tc>
        <w:tc>
          <w:tcPr>
            <w:tcW w:w="1134" w:type="dxa"/>
          </w:tcPr>
          <w:p w:rsidR="00B840EC" w:rsidRPr="00750367" w:rsidRDefault="00B840EC" w:rsidP="00926D2A">
            <w:pPr>
              <w:rPr>
                <w:sz w:val="24"/>
                <w:szCs w:val="24"/>
              </w:rPr>
            </w:pPr>
          </w:p>
        </w:tc>
        <w:tc>
          <w:tcPr>
            <w:tcW w:w="4394" w:type="dxa"/>
          </w:tcPr>
          <w:p w:rsidR="00B840EC" w:rsidRPr="00750367" w:rsidRDefault="00B840EC" w:rsidP="00926D2A">
            <w:pPr>
              <w:rPr>
                <w:sz w:val="24"/>
                <w:szCs w:val="24"/>
              </w:rPr>
            </w:pPr>
            <w:r w:rsidRPr="00750367">
              <w:rPr>
                <w:sz w:val="24"/>
                <w:szCs w:val="24"/>
              </w:rPr>
              <w:t>Корректировка в соответствии с изменениями в законодательстве Российской Федерации перечня должностей с повышенными коррупционными рисками</w:t>
            </w:r>
          </w:p>
        </w:tc>
        <w:tc>
          <w:tcPr>
            <w:tcW w:w="2127" w:type="dxa"/>
          </w:tcPr>
          <w:p w:rsidR="00B840EC" w:rsidRPr="00750367" w:rsidRDefault="00B840EC" w:rsidP="00926D2A">
            <w:pPr>
              <w:jc w:val="both"/>
              <w:rPr>
                <w:sz w:val="24"/>
                <w:szCs w:val="24"/>
              </w:rPr>
            </w:pPr>
            <w:r w:rsidRPr="00750367">
              <w:rPr>
                <w:sz w:val="24"/>
                <w:szCs w:val="24"/>
              </w:rPr>
              <w:t>при необходимости</w:t>
            </w:r>
          </w:p>
        </w:tc>
        <w:tc>
          <w:tcPr>
            <w:tcW w:w="4394" w:type="dxa"/>
          </w:tcPr>
          <w:p w:rsidR="00B840EC" w:rsidRPr="00750367" w:rsidRDefault="00863701" w:rsidP="00926D2A">
            <w:pPr>
              <w:jc w:val="center"/>
              <w:rPr>
                <w:sz w:val="24"/>
                <w:szCs w:val="24"/>
              </w:rPr>
            </w:pPr>
            <w:r>
              <w:rPr>
                <w:sz w:val="24"/>
                <w:szCs w:val="24"/>
              </w:rPr>
              <w:t>Не проводилась</w:t>
            </w:r>
          </w:p>
        </w:tc>
        <w:tc>
          <w:tcPr>
            <w:tcW w:w="2365" w:type="dxa"/>
          </w:tcPr>
          <w:p w:rsidR="00B840EC" w:rsidRPr="00750367" w:rsidRDefault="00B840EC" w:rsidP="00926D2A">
            <w:pPr>
              <w:jc w:val="center"/>
              <w:rPr>
                <w:sz w:val="24"/>
                <w:szCs w:val="24"/>
              </w:rPr>
            </w:pPr>
            <w:r w:rsidRPr="00750367">
              <w:rPr>
                <w:sz w:val="24"/>
                <w:szCs w:val="24"/>
              </w:rPr>
              <w:t>Не выполнено</w:t>
            </w:r>
          </w:p>
        </w:tc>
      </w:tr>
      <w:tr w:rsidR="00B840EC" w:rsidRPr="00750367" w:rsidTr="00926D2A">
        <w:trPr>
          <w:jc w:val="center"/>
        </w:trPr>
        <w:tc>
          <w:tcPr>
            <w:tcW w:w="695" w:type="dxa"/>
          </w:tcPr>
          <w:p w:rsidR="00B840EC" w:rsidRPr="00750367" w:rsidRDefault="00BE2FAD" w:rsidP="00926D2A">
            <w:pPr>
              <w:rPr>
                <w:sz w:val="24"/>
                <w:szCs w:val="24"/>
              </w:rPr>
            </w:pPr>
            <w:r w:rsidRPr="00750367">
              <w:rPr>
                <w:sz w:val="24"/>
                <w:szCs w:val="24"/>
              </w:rPr>
              <w:t>12.</w:t>
            </w:r>
          </w:p>
        </w:tc>
        <w:tc>
          <w:tcPr>
            <w:tcW w:w="1134" w:type="dxa"/>
          </w:tcPr>
          <w:p w:rsidR="00B840EC" w:rsidRPr="00750367" w:rsidRDefault="00B840EC" w:rsidP="00926D2A">
            <w:pPr>
              <w:rPr>
                <w:sz w:val="24"/>
                <w:szCs w:val="24"/>
              </w:rPr>
            </w:pPr>
          </w:p>
        </w:tc>
        <w:tc>
          <w:tcPr>
            <w:tcW w:w="4394" w:type="dxa"/>
          </w:tcPr>
          <w:p w:rsidR="00B840EC" w:rsidRPr="00750367" w:rsidRDefault="00B840EC" w:rsidP="00513A54">
            <w:pPr>
              <w:jc w:val="both"/>
              <w:rPr>
                <w:sz w:val="24"/>
                <w:szCs w:val="24"/>
              </w:rPr>
            </w:pPr>
            <w:r w:rsidRPr="00750367">
              <w:rPr>
                <w:sz w:val="24"/>
                <w:szCs w:val="24"/>
              </w:rPr>
              <w:t>Организация и проведение внутреннего контроля:</w:t>
            </w:r>
          </w:p>
          <w:p w:rsidR="00B840EC" w:rsidRPr="00750367" w:rsidRDefault="00B840EC" w:rsidP="00513A54">
            <w:pPr>
              <w:jc w:val="both"/>
              <w:rPr>
                <w:sz w:val="24"/>
                <w:szCs w:val="24"/>
              </w:rPr>
            </w:pPr>
            <w:r w:rsidRPr="00750367">
              <w:rPr>
                <w:sz w:val="24"/>
                <w:szCs w:val="24"/>
              </w:rPr>
              <w:t>-за использованием имущества  городского округа Нижняя Салда;</w:t>
            </w:r>
          </w:p>
          <w:p w:rsidR="00FB2105" w:rsidRPr="00750367" w:rsidRDefault="00FB2105" w:rsidP="00513A54">
            <w:pPr>
              <w:jc w:val="both"/>
              <w:rPr>
                <w:sz w:val="24"/>
                <w:szCs w:val="24"/>
              </w:rPr>
            </w:pPr>
          </w:p>
          <w:p w:rsidR="00FB2105" w:rsidRPr="00750367" w:rsidRDefault="00FB2105" w:rsidP="00513A54">
            <w:pPr>
              <w:jc w:val="both"/>
              <w:rPr>
                <w:sz w:val="24"/>
                <w:szCs w:val="24"/>
              </w:rPr>
            </w:pPr>
          </w:p>
          <w:p w:rsidR="00FB2105" w:rsidRPr="00750367" w:rsidRDefault="00FB2105" w:rsidP="00513A54">
            <w:pPr>
              <w:jc w:val="both"/>
              <w:rPr>
                <w:sz w:val="24"/>
                <w:szCs w:val="24"/>
              </w:rPr>
            </w:pPr>
          </w:p>
          <w:p w:rsidR="00FB2105" w:rsidRPr="00750367" w:rsidRDefault="00FB2105" w:rsidP="00513A54">
            <w:pPr>
              <w:jc w:val="both"/>
              <w:rPr>
                <w:sz w:val="24"/>
                <w:szCs w:val="24"/>
              </w:rPr>
            </w:pPr>
          </w:p>
          <w:p w:rsidR="00FB2105" w:rsidRPr="00750367" w:rsidRDefault="00FB2105" w:rsidP="00513A54">
            <w:pPr>
              <w:jc w:val="both"/>
              <w:rPr>
                <w:sz w:val="24"/>
                <w:szCs w:val="24"/>
              </w:rPr>
            </w:pPr>
          </w:p>
          <w:p w:rsidR="00FB2105" w:rsidRPr="00750367" w:rsidRDefault="00FB2105" w:rsidP="00513A54">
            <w:pPr>
              <w:jc w:val="both"/>
              <w:rPr>
                <w:sz w:val="24"/>
                <w:szCs w:val="24"/>
              </w:rPr>
            </w:pPr>
          </w:p>
          <w:p w:rsidR="00FB2105" w:rsidRPr="00750367" w:rsidRDefault="00FB2105" w:rsidP="00513A54">
            <w:pPr>
              <w:jc w:val="both"/>
              <w:rPr>
                <w:sz w:val="24"/>
                <w:szCs w:val="24"/>
              </w:rPr>
            </w:pPr>
          </w:p>
          <w:p w:rsidR="00FB2105" w:rsidRPr="00750367" w:rsidRDefault="00FB2105" w:rsidP="00513A54">
            <w:pPr>
              <w:jc w:val="both"/>
              <w:rPr>
                <w:sz w:val="24"/>
                <w:szCs w:val="24"/>
              </w:rPr>
            </w:pPr>
          </w:p>
          <w:p w:rsidR="00FB2105" w:rsidRPr="00750367" w:rsidRDefault="00FB2105" w:rsidP="00513A54">
            <w:pPr>
              <w:jc w:val="both"/>
              <w:rPr>
                <w:sz w:val="24"/>
                <w:szCs w:val="24"/>
              </w:rPr>
            </w:pPr>
          </w:p>
          <w:p w:rsidR="00FB2105" w:rsidRPr="00750367" w:rsidRDefault="00FB2105" w:rsidP="00513A54">
            <w:pPr>
              <w:jc w:val="both"/>
              <w:rPr>
                <w:sz w:val="24"/>
                <w:szCs w:val="24"/>
              </w:rPr>
            </w:pPr>
          </w:p>
          <w:p w:rsidR="00FB2105" w:rsidRPr="00750367" w:rsidRDefault="00FB2105" w:rsidP="00513A54">
            <w:pPr>
              <w:jc w:val="both"/>
              <w:rPr>
                <w:sz w:val="24"/>
                <w:szCs w:val="24"/>
              </w:rPr>
            </w:pPr>
          </w:p>
          <w:p w:rsidR="00FB2105" w:rsidRPr="00750367" w:rsidRDefault="00FB2105" w:rsidP="00513A54">
            <w:pPr>
              <w:jc w:val="both"/>
              <w:rPr>
                <w:sz w:val="24"/>
                <w:szCs w:val="24"/>
              </w:rPr>
            </w:pPr>
          </w:p>
          <w:p w:rsidR="00FB2105" w:rsidRPr="00750367" w:rsidRDefault="00FB2105" w:rsidP="00513A54">
            <w:pPr>
              <w:jc w:val="both"/>
              <w:rPr>
                <w:sz w:val="24"/>
                <w:szCs w:val="24"/>
              </w:rPr>
            </w:pPr>
          </w:p>
          <w:p w:rsidR="00FB2105" w:rsidRPr="00750367" w:rsidRDefault="00FB2105" w:rsidP="00513A54">
            <w:pPr>
              <w:jc w:val="both"/>
              <w:rPr>
                <w:sz w:val="24"/>
                <w:szCs w:val="24"/>
              </w:rPr>
            </w:pPr>
          </w:p>
          <w:p w:rsidR="00FB2105" w:rsidRPr="00750367" w:rsidRDefault="00FB2105" w:rsidP="00513A54">
            <w:pPr>
              <w:jc w:val="both"/>
              <w:rPr>
                <w:sz w:val="24"/>
                <w:szCs w:val="24"/>
              </w:rPr>
            </w:pPr>
          </w:p>
          <w:p w:rsidR="00FB2105" w:rsidRPr="00750367" w:rsidRDefault="00FB2105" w:rsidP="00513A54">
            <w:pPr>
              <w:jc w:val="both"/>
              <w:rPr>
                <w:sz w:val="24"/>
                <w:szCs w:val="24"/>
              </w:rPr>
            </w:pPr>
          </w:p>
          <w:p w:rsidR="00B840EC" w:rsidRPr="00750367" w:rsidRDefault="00B840EC" w:rsidP="00513A54">
            <w:pPr>
              <w:jc w:val="both"/>
              <w:rPr>
                <w:sz w:val="24"/>
                <w:szCs w:val="24"/>
              </w:rPr>
            </w:pPr>
            <w:r w:rsidRPr="00750367">
              <w:rPr>
                <w:sz w:val="24"/>
                <w:szCs w:val="24"/>
              </w:rPr>
              <w:t>-за использованием  бюджетных средств:</w:t>
            </w:r>
          </w:p>
          <w:p w:rsidR="00B840EC" w:rsidRPr="00750367" w:rsidRDefault="00B840EC" w:rsidP="00513A54">
            <w:pPr>
              <w:numPr>
                <w:ilvl w:val="0"/>
                <w:numId w:val="2"/>
              </w:numPr>
              <w:suppressAutoHyphens/>
              <w:overflowPunct w:val="0"/>
              <w:autoSpaceDE w:val="0"/>
              <w:jc w:val="both"/>
              <w:textAlignment w:val="baseline"/>
              <w:rPr>
                <w:sz w:val="24"/>
                <w:szCs w:val="24"/>
              </w:rPr>
            </w:pPr>
            <w:r w:rsidRPr="00750367">
              <w:rPr>
                <w:sz w:val="24"/>
                <w:szCs w:val="24"/>
              </w:rPr>
              <w:t>в части исполнения бюджетных смет;</w:t>
            </w:r>
          </w:p>
          <w:p w:rsidR="00B840EC" w:rsidRPr="00750367" w:rsidRDefault="00B840EC" w:rsidP="00513A54">
            <w:pPr>
              <w:numPr>
                <w:ilvl w:val="0"/>
                <w:numId w:val="2"/>
              </w:numPr>
              <w:suppressAutoHyphens/>
              <w:overflowPunct w:val="0"/>
              <w:autoSpaceDE w:val="0"/>
              <w:jc w:val="both"/>
              <w:textAlignment w:val="baseline"/>
              <w:rPr>
                <w:sz w:val="24"/>
                <w:szCs w:val="24"/>
              </w:rPr>
            </w:pPr>
            <w:r w:rsidRPr="00750367">
              <w:rPr>
                <w:sz w:val="24"/>
                <w:szCs w:val="24"/>
              </w:rPr>
              <w:t>за исполнением федерального законодательства о размещении заказов на поставку товаров, выполнении работ, оказании услуг для муниципальных нужд;</w:t>
            </w:r>
          </w:p>
          <w:p w:rsidR="00B840EC" w:rsidRPr="00750367" w:rsidRDefault="00B840EC" w:rsidP="00FB2105">
            <w:pPr>
              <w:widowControl w:val="0"/>
              <w:numPr>
                <w:ilvl w:val="0"/>
                <w:numId w:val="2"/>
              </w:numPr>
              <w:suppressAutoHyphens/>
              <w:overflowPunct w:val="0"/>
              <w:autoSpaceDE w:val="0"/>
              <w:autoSpaceDN w:val="0"/>
              <w:adjustRightInd w:val="0"/>
              <w:jc w:val="both"/>
              <w:textAlignment w:val="baseline"/>
              <w:rPr>
                <w:sz w:val="24"/>
                <w:szCs w:val="24"/>
              </w:rPr>
            </w:pPr>
            <w:r w:rsidRPr="00750367">
              <w:rPr>
                <w:sz w:val="24"/>
                <w:szCs w:val="24"/>
              </w:rPr>
              <w:t>за качеством предоставления  муниципальных услуг учреждениями городского округа Нижняя Салда;</w:t>
            </w:r>
          </w:p>
          <w:p w:rsidR="00B840EC" w:rsidRPr="00750367" w:rsidRDefault="00B840EC" w:rsidP="00513A54">
            <w:pPr>
              <w:widowControl w:val="0"/>
              <w:numPr>
                <w:ilvl w:val="0"/>
                <w:numId w:val="2"/>
              </w:numPr>
              <w:suppressAutoHyphens/>
              <w:overflowPunct w:val="0"/>
              <w:autoSpaceDE w:val="0"/>
              <w:autoSpaceDN w:val="0"/>
              <w:adjustRightInd w:val="0"/>
              <w:jc w:val="both"/>
              <w:textAlignment w:val="baseline"/>
              <w:rPr>
                <w:sz w:val="24"/>
                <w:szCs w:val="24"/>
              </w:rPr>
            </w:pPr>
            <w:r w:rsidRPr="00750367">
              <w:rPr>
                <w:sz w:val="24"/>
                <w:szCs w:val="24"/>
              </w:rPr>
              <w:t xml:space="preserve">за выполнением муниципальных заданий и планов финансово-хозяйственной деятельности </w:t>
            </w:r>
          </w:p>
          <w:p w:rsidR="00B840EC" w:rsidRPr="00750367" w:rsidRDefault="00B840EC" w:rsidP="00926D2A">
            <w:pPr>
              <w:rPr>
                <w:sz w:val="24"/>
                <w:szCs w:val="24"/>
              </w:rPr>
            </w:pPr>
          </w:p>
        </w:tc>
        <w:tc>
          <w:tcPr>
            <w:tcW w:w="2127" w:type="dxa"/>
          </w:tcPr>
          <w:p w:rsidR="00B840EC" w:rsidRPr="00750367" w:rsidRDefault="00B840EC" w:rsidP="00926D2A">
            <w:pPr>
              <w:jc w:val="both"/>
              <w:rPr>
                <w:sz w:val="24"/>
                <w:szCs w:val="24"/>
              </w:rPr>
            </w:pPr>
            <w:r w:rsidRPr="00750367">
              <w:rPr>
                <w:sz w:val="24"/>
                <w:szCs w:val="24"/>
              </w:rPr>
              <w:lastRenderedPageBreak/>
              <w:t xml:space="preserve">в течение года по отдельному плану </w:t>
            </w:r>
          </w:p>
          <w:p w:rsidR="00B840EC" w:rsidRPr="00750367" w:rsidRDefault="00B840EC" w:rsidP="00926D2A">
            <w:pPr>
              <w:jc w:val="both"/>
              <w:rPr>
                <w:sz w:val="24"/>
                <w:szCs w:val="24"/>
              </w:rPr>
            </w:pPr>
          </w:p>
        </w:tc>
        <w:tc>
          <w:tcPr>
            <w:tcW w:w="4394" w:type="dxa"/>
          </w:tcPr>
          <w:p w:rsidR="009D499B" w:rsidRPr="00750367" w:rsidRDefault="009D499B" w:rsidP="009D499B">
            <w:pPr>
              <w:jc w:val="both"/>
              <w:rPr>
                <w:sz w:val="24"/>
                <w:szCs w:val="24"/>
              </w:rPr>
            </w:pPr>
            <w:r w:rsidRPr="00750367">
              <w:rPr>
                <w:sz w:val="24"/>
                <w:szCs w:val="24"/>
              </w:rPr>
              <w:t xml:space="preserve">Проведено </w:t>
            </w:r>
            <w:r>
              <w:rPr>
                <w:sz w:val="24"/>
                <w:szCs w:val="24"/>
              </w:rPr>
              <w:t>4</w:t>
            </w:r>
            <w:r w:rsidRPr="00750367">
              <w:rPr>
                <w:sz w:val="24"/>
                <w:szCs w:val="24"/>
              </w:rPr>
              <w:t xml:space="preserve"> проверки использования муниципального имущества городского округа Нижняя Салда </w:t>
            </w:r>
          </w:p>
          <w:p w:rsidR="009D499B" w:rsidRPr="00750367" w:rsidRDefault="009D499B" w:rsidP="009D499B">
            <w:pPr>
              <w:rPr>
                <w:sz w:val="24"/>
                <w:szCs w:val="24"/>
              </w:rPr>
            </w:pPr>
            <w:r w:rsidRPr="00750367">
              <w:rPr>
                <w:sz w:val="24"/>
                <w:szCs w:val="24"/>
              </w:rPr>
              <w:t>Проверено 16 договоров аренды нежилых помещений</w:t>
            </w:r>
            <w:r>
              <w:rPr>
                <w:sz w:val="24"/>
                <w:szCs w:val="24"/>
              </w:rPr>
              <w:t>.</w:t>
            </w:r>
          </w:p>
          <w:p w:rsidR="009D499B" w:rsidRDefault="009D499B" w:rsidP="009D499B">
            <w:pPr>
              <w:rPr>
                <w:sz w:val="24"/>
                <w:szCs w:val="24"/>
              </w:rPr>
            </w:pPr>
            <w:r w:rsidRPr="00750367">
              <w:rPr>
                <w:sz w:val="24"/>
                <w:szCs w:val="24"/>
              </w:rPr>
              <w:t xml:space="preserve">Выявлено </w:t>
            </w:r>
            <w:r>
              <w:rPr>
                <w:sz w:val="24"/>
                <w:szCs w:val="24"/>
              </w:rPr>
              <w:t>2</w:t>
            </w:r>
            <w:r w:rsidRPr="00750367">
              <w:rPr>
                <w:sz w:val="24"/>
                <w:szCs w:val="24"/>
              </w:rPr>
              <w:t xml:space="preserve"> нарушени</w:t>
            </w:r>
            <w:r>
              <w:rPr>
                <w:sz w:val="24"/>
                <w:szCs w:val="24"/>
              </w:rPr>
              <w:t>я</w:t>
            </w:r>
            <w:r w:rsidRPr="00750367">
              <w:rPr>
                <w:sz w:val="24"/>
                <w:szCs w:val="24"/>
              </w:rPr>
              <w:t xml:space="preserve"> -  </w:t>
            </w:r>
            <w:r>
              <w:rPr>
                <w:sz w:val="24"/>
                <w:szCs w:val="24"/>
              </w:rPr>
              <w:t xml:space="preserve"> ИП </w:t>
            </w:r>
            <w:proofErr w:type="spellStart"/>
            <w:r>
              <w:rPr>
                <w:sz w:val="24"/>
                <w:szCs w:val="24"/>
              </w:rPr>
              <w:t>Бобохонова</w:t>
            </w:r>
            <w:proofErr w:type="spellEnd"/>
            <w:r>
              <w:rPr>
                <w:sz w:val="24"/>
                <w:szCs w:val="24"/>
              </w:rPr>
              <w:t xml:space="preserve"> Е.В., </w:t>
            </w:r>
            <w:r w:rsidRPr="00750367">
              <w:rPr>
                <w:sz w:val="24"/>
                <w:szCs w:val="24"/>
              </w:rPr>
              <w:t>ИП Суханова О.Н. задолженность по арендной плате</w:t>
            </w:r>
            <w:r>
              <w:rPr>
                <w:sz w:val="24"/>
                <w:szCs w:val="24"/>
              </w:rPr>
              <w:t>.</w:t>
            </w:r>
          </w:p>
          <w:p w:rsidR="009D499B" w:rsidRPr="00750367" w:rsidRDefault="009D499B" w:rsidP="009D499B">
            <w:pPr>
              <w:rPr>
                <w:sz w:val="24"/>
                <w:szCs w:val="24"/>
              </w:rPr>
            </w:pPr>
            <w:r>
              <w:rPr>
                <w:sz w:val="24"/>
                <w:szCs w:val="24"/>
              </w:rPr>
              <w:t>1. ИП Суханова О.Н.</w:t>
            </w:r>
          </w:p>
          <w:p w:rsidR="009D499B" w:rsidRPr="00750367" w:rsidRDefault="009D499B" w:rsidP="009D499B">
            <w:pPr>
              <w:jc w:val="both"/>
              <w:rPr>
                <w:sz w:val="24"/>
                <w:szCs w:val="24"/>
              </w:rPr>
            </w:pPr>
            <w:r w:rsidRPr="00750367">
              <w:rPr>
                <w:sz w:val="24"/>
                <w:szCs w:val="24"/>
              </w:rPr>
              <w:lastRenderedPageBreak/>
              <w:t>Направлено исковое заявление в Арбитражный суд Свердловской области о взыскании задолженности по арендной плате с ИП Сухановой О.Н. в размере 167 931,84 руб.</w:t>
            </w:r>
            <w:r>
              <w:rPr>
                <w:sz w:val="24"/>
                <w:szCs w:val="24"/>
              </w:rPr>
              <w:t xml:space="preserve">, вынесено решение. Исполнительный лист от 22.10.2018 года № ФС № 028856524 на сумму </w:t>
            </w:r>
            <w:r w:rsidRPr="00750367">
              <w:rPr>
                <w:sz w:val="24"/>
                <w:szCs w:val="24"/>
              </w:rPr>
              <w:t>167 931,84 руб.</w:t>
            </w:r>
            <w:r>
              <w:rPr>
                <w:sz w:val="24"/>
                <w:szCs w:val="24"/>
              </w:rPr>
              <w:t>, направлен в службу судебных приставов. Возбуждено исполнительное производство № 58784/18/66024 от 12.11.2018, производится взыскание.</w:t>
            </w:r>
          </w:p>
          <w:p w:rsidR="009D499B" w:rsidRPr="00750367" w:rsidRDefault="009D499B" w:rsidP="009D499B">
            <w:pPr>
              <w:rPr>
                <w:sz w:val="24"/>
                <w:szCs w:val="24"/>
              </w:rPr>
            </w:pPr>
            <w:r>
              <w:rPr>
                <w:sz w:val="24"/>
                <w:szCs w:val="24"/>
              </w:rPr>
              <w:t xml:space="preserve">2. ИП </w:t>
            </w:r>
            <w:proofErr w:type="spellStart"/>
            <w:r>
              <w:rPr>
                <w:sz w:val="24"/>
                <w:szCs w:val="24"/>
              </w:rPr>
              <w:t>Бобохонова</w:t>
            </w:r>
            <w:proofErr w:type="spellEnd"/>
            <w:r>
              <w:rPr>
                <w:sz w:val="24"/>
                <w:szCs w:val="24"/>
              </w:rPr>
              <w:t xml:space="preserve"> Е.В.</w:t>
            </w:r>
          </w:p>
          <w:p w:rsidR="009D499B" w:rsidRPr="00750367" w:rsidRDefault="009D499B" w:rsidP="009D499B">
            <w:pPr>
              <w:jc w:val="both"/>
              <w:rPr>
                <w:sz w:val="24"/>
                <w:szCs w:val="24"/>
              </w:rPr>
            </w:pPr>
            <w:r>
              <w:rPr>
                <w:sz w:val="24"/>
                <w:szCs w:val="24"/>
              </w:rPr>
              <w:t>Исполнительный лист от 12.01.2017 года № ФС № 013787076 на сумму                      397 555</w:t>
            </w:r>
            <w:r w:rsidRPr="00750367">
              <w:rPr>
                <w:sz w:val="24"/>
                <w:szCs w:val="24"/>
              </w:rPr>
              <w:t>,</w:t>
            </w:r>
            <w:r>
              <w:rPr>
                <w:sz w:val="24"/>
                <w:szCs w:val="24"/>
              </w:rPr>
              <w:t>05</w:t>
            </w:r>
            <w:r w:rsidRPr="00750367">
              <w:rPr>
                <w:sz w:val="24"/>
                <w:szCs w:val="24"/>
              </w:rPr>
              <w:t xml:space="preserve"> руб.</w:t>
            </w:r>
            <w:r>
              <w:rPr>
                <w:sz w:val="24"/>
                <w:szCs w:val="24"/>
              </w:rPr>
              <w:t>, направлен в службу судебных приставов. Возбуждено исполнительное производство № 15282/17/66024 от 14.06.2017. производится взыскание.</w:t>
            </w:r>
          </w:p>
          <w:p w:rsidR="009D499B" w:rsidRPr="00750367" w:rsidRDefault="009D499B" w:rsidP="009D499B">
            <w:pPr>
              <w:jc w:val="both"/>
              <w:rPr>
                <w:sz w:val="24"/>
                <w:szCs w:val="24"/>
              </w:rPr>
            </w:pPr>
            <w:r>
              <w:rPr>
                <w:sz w:val="24"/>
                <w:szCs w:val="24"/>
              </w:rPr>
              <w:t xml:space="preserve"> </w:t>
            </w:r>
          </w:p>
          <w:p w:rsidR="00863701" w:rsidRPr="005E6AF3" w:rsidRDefault="00863701" w:rsidP="00863701">
            <w:pPr>
              <w:tabs>
                <w:tab w:val="left" w:pos="316"/>
              </w:tabs>
              <w:ind w:firstLine="709"/>
              <w:jc w:val="both"/>
              <w:rPr>
                <w:rStyle w:val="ae"/>
                <w:b w:val="0"/>
                <w:sz w:val="24"/>
                <w:szCs w:val="24"/>
              </w:rPr>
            </w:pPr>
            <w:proofErr w:type="gramStart"/>
            <w:r w:rsidRPr="005E6AF3">
              <w:rPr>
                <w:rStyle w:val="ae"/>
                <w:b w:val="0"/>
                <w:sz w:val="24"/>
                <w:szCs w:val="24"/>
              </w:rPr>
              <w:t xml:space="preserve">В соответствии с Постановлением Правительства Свердловской области от 29.01.2013 № 100-ПП «Об организации проведения мониторинга качества предоставления государственных и муниципальных услуг в Свердловской области», на территории ГО Нижняя Салда разработано постановление администрации от 09.08.2016 № 701 «Об утверждении списка ответственных и порядка проведения мониторинга качества предоставления муниципальных услуг в городском округе Нижняя Салда». </w:t>
            </w:r>
            <w:proofErr w:type="gramEnd"/>
          </w:p>
          <w:p w:rsidR="00B840EC" w:rsidRPr="00750367" w:rsidRDefault="00863701" w:rsidP="00863701">
            <w:pPr>
              <w:jc w:val="both"/>
              <w:rPr>
                <w:sz w:val="24"/>
                <w:szCs w:val="24"/>
              </w:rPr>
            </w:pPr>
            <w:r w:rsidRPr="005E6AF3">
              <w:rPr>
                <w:rStyle w:val="ae"/>
                <w:b w:val="0"/>
                <w:sz w:val="24"/>
                <w:szCs w:val="24"/>
              </w:rPr>
              <w:lastRenderedPageBreak/>
              <w:t xml:space="preserve">Во исполнение данного постановления организована работа по проведению мониторинга качества. Отчеты о результатах проведения мониторинга ежеквартально размещаются в АСУ ИОГВ (автоматизированная система управления) и на официальном сайте ГО Нижняя Салда </w:t>
            </w:r>
            <w:r w:rsidRPr="005E6AF3">
              <w:rPr>
                <w:rStyle w:val="ae"/>
                <w:b w:val="0"/>
                <w:color w:val="0070C0"/>
                <w:sz w:val="24"/>
                <w:szCs w:val="24"/>
              </w:rPr>
              <w:t>http://nsaldago.ru/services/</w:t>
            </w:r>
            <w:r w:rsidRPr="005E6AF3">
              <w:rPr>
                <w:rStyle w:val="ae"/>
                <w:b w:val="0"/>
                <w:sz w:val="24"/>
                <w:szCs w:val="24"/>
              </w:rPr>
              <w:t>.</w:t>
            </w:r>
          </w:p>
        </w:tc>
        <w:tc>
          <w:tcPr>
            <w:tcW w:w="2365" w:type="dxa"/>
          </w:tcPr>
          <w:p w:rsidR="00B840EC" w:rsidRPr="00750367" w:rsidRDefault="00541613" w:rsidP="00926D2A">
            <w:pPr>
              <w:jc w:val="center"/>
              <w:rPr>
                <w:sz w:val="24"/>
                <w:szCs w:val="24"/>
              </w:rPr>
            </w:pPr>
            <w:r w:rsidRPr="00750367">
              <w:rPr>
                <w:sz w:val="24"/>
                <w:szCs w:val="24"/>
              </w:rPr>
              <w:lastRenderedPageBreak/>
              <w:t>Выполнено в полном объеме в установленные сроки</w:t>
            </w:r>
          </w:p>
        </w:tc>
      </w:tr>
      <w:tr w:rsidR="00B840EC" w:rsidRPr="00750367" w:rsidTr="00926D2A">
        <w:trPr>
          <w:jc w:val="center"/>
        </w:trPr>
        <w:tc>
          <w:tcPr>
            <w:tcW w:w="695" w:type="dxa"/>
          </w:tcPr>
          <w:p w:rsidR="00B840EC" w:rsidRPr="00750367" w:rsidRDefault="00BE2FAD" w:rsidP="00926D2A">
            <w:pPr>
              <w:rPr>
                <w:sz w:val="24"/>
                <w:szCs w:val="24"/>
              </w:rPr>
            </w:pPr>
            <w:r w:rsidRPr="00750367">
              <w:rPr>
                <w:sz w:val="24"/>
                <w:szCs w:val="24"/>
              </w:rPr>
              <w:lastRenderedPageBreak/>
              <w:t>13.</w:t>
            </w:r>
          </w:p>
        </w:tc>
        <w:tc>
          <w:tcPr>
            <w:tcW w:w="1134" w:type="dxa"/>
          </w:tcPr>
          <w:p w:rsidR="00B840EC" w:rsidRPr="00750367" w:rsidRDefault="00B840EC" w:rsidP="00926D2A">
            <w:pPr>
              <w:rPr>
                <w:sz w:val="24"/>
                <w:szCs w:val="24"/>
              </w:rPr>
            </w:pPr>
          </w:p>
        </w:tc>
        <w:tc>
          <w:tcPr>
            <w:tcW w:w="4394" w:type="dxa"/>
          </w:tcPr>
          <w:p w:rsidR="00B840EC" w:rsidRPr="00750367" w:rsidRDefault="00B840EC" w:rsidP="00926D2A">
            <w:pPr>
              <w:rPr>
                <w:sz w:val="24"/>
                <w:szCs w:val="24"/>
              </w:rPr>
            </w:pPr>
            <w:r w:rsidRPr="00750367">
              <w:rPr>
                <w:sz w:val="24"/>
                <w:szCs w:val="24"/>
              </w:rPr>
              <w:t xml:space="preserve">Регламентация деятельности администрации городского округа Нижняя Салда: разработка административных регламентов предоставления муниципальных услуг (исполнения муниципальных функций)  </w:t>
            </w:r>
          </w:p>
        </w:tc>
        <w:tc>
          <w:tcPr>
            <w:tcW w:w="2127" w:type="dxa"/>
          </w:tcPr>
          <w:p w:rsidR="00B840EC" w:rsidRPr="00750367" w:rsidRDefault="00B840EC" w:rsidP="00926D2A">
            <w:pPr>
              <w:jc w:val="both"/>
              <w:rPr>
                <w:sz w:val="24"/>
                <w:szCs w:val="24"/>
              </w:rPr>
            </w:pPr>
            <w:r w:rsidRPr="00750367">
              <w:rPr>
                <w:sz w:val="24"/>
                <w:szCs w:val="24"/>
              </w:rPr>
              <w:t xml:space="preserve">в течение </w:t>
            </w:r>
            <w:r w:rsidRPr="00750367">
              <w:rPr>
                <w:color w:val="C00000"/>
                <w:sz w:val="24"/>
                <w:szCs w:val="24"/>
              </w:rPr>
              <w:t xml:space="preserve"> </w:t>
            </w:r>
            <w:r w:rsidRPr="00750367">
              <w:rPr>
                <w:sz w:val="24"/>
                <w:szCs w:val="24"/>
              </w:rPr>
              <w:t>года,  в соответствии с утвержденным перечнем</w:t>
            </w:r>
          </w:p>
        </w:tc>
        <w:tc>
          <w:tcPr>
            <w:tcW w:w="4394" w:type="dxa"/>
          </w:tcPr>
          <w:p w:rsidR="00863701" w:rsidRPr="005E6AF3" w:rsidRDefault="00863701" w:rsidP="00863701">
            <w:pPr>
              <w:tabs>
                <w:tab w:val="left" w:pos="316"/>
              </w:tabs>
              <w:ind w:firstLine="709"/>
              <w:jc w:val="both"/>
              <w:rPr>
                <w:rStyle w:val="ae"/>
                <w:b w:val="0"/>
                <w:sz w:val="24"/>
                <w:szCs w:val="24"/>
              </w:rPr>
            </w:pPr>
            <w:proofErr w:type="gramStart"/>
            <w:r w:rsidRPr="005E6AF3">
              <w:rPr>
                <w:rStyle w:val="ae"/>
                <w:b w:val="0"/>
                <w:sz w:val="24"/>
                <w:szCs w:val="24"/>
              </w:rPr>
              <w:t xml:space="preserve">На территории городского округа Нижняя Салда, в соответствии с постановлением от 16.06.2017 № 440 «Об утверждении Перечня муниципальных услуг, предоставляемых (исполняемых) администрацией городского округа Нижняя Салда и подведомственными учреждениями (организациями), </w:t>
            </w:r>
            <w:hyperlink w:anchor="P426" w:history="1">
              <w:r w:rsidRPr="005E6AF3">
                <w:rPr>
                  <w:rStyle w:val="ae"/>
                  <w:b w:val="0"/>
                  <w:sz w:val="24"/>
                  <w:szCs w:val="24"/>
                </w:rPr>
                <w:t>Перечня</w:t>
              </w:r>
            </w:hyperlink>
            <w:r w:rsidRPr="005E6AF3">
              <w:rPr>
                <w:rStyle w:val="ae"/>
                <w:b w:val="0"/>
                <w:sz w:val="24"/>
                <w:szCs w:val="24"/>
              </w:rPr>
              <w:t xml:space="preserve"> муниципальных функций (видов муниципального контроля), органов местного самоуправления городского округа Нижняя Салда уполномоченных на их осуществление, сведения о которых размещаются  в реестре государственных и муниципальных услуг (функций) Свердловской области и</w:t>
            </w:r>
            <w:proofErr w:type="gramEnd"/>
            <w:r w:rsidRPr="005E6AF3">
              <w:rPr>
                <w:rStyle w:val="ae"/>
                <w:b w:val="0"/>
                <w:sz w:val="24"/>
                <w:szCs w:val="24"/>
              </w:rPr>
              <w:t xml:space="preserve"> на официальном сайте  городского округа Нижняя Салда», действует:</w:t>
            </w:r>
          </w:p>
          <w:p w:rsidR="00863701" w:rsidRPr="005E6AF3" w:rsidRDefault="00863701" w:rsidP="00863701">
            <w:pPr>
              <w:jc w:val="both"/>
              <w:rPr>
                <w:rStyle w:val="ae"/>
                <w:b w:val="0"/>
                <w:sz w:val="24"/>
                <w:szCs w:val="24"/>
              </w:rPr>
            </w:pPr>
            <w:r w:rsidRPr="005E6AF3">
              <w:rPr>
                <w:rStyle w:val="ae"/>
                <w:b w:val="0"/>
                <w:sz w:val="24"/>
                <w:szCs w:val="24"/>
              </w:rPr>
              <w:t xml:space="preserve">- 65 – </w:t>
            </w:r>
            <w:proofErr w:type="gramStart"/>
            <w:r w:rsidRPr="005E6AF3">
              <w:rPr>
                <w:rStyle w:val="ae"/>
                <w:b w:val="0"/>
                <w:sz w:val="24"/>
                <w:szCs w:val="24"/>
              </w:rPr>
              <w:t>административных</w:t>
            </w:r>
            <w:proofErr w:type="gramEnd"/>
            <w:r w:rsidRPr="005E6AF3">
              <w:rPr>
                <w:rStyle w:val="ae"/>
                <w:b w:val="0"/>
                <w:sz w:val="24"/>
                <w:szCs w:val="24"/>
              </w:rPr>
              <w:t xml:space="preserve"> регламента по муниципальным услугам;</w:t>
            </w:r>
          </w:p>
          <w:p w:rsidR="00863701" w:rsidRPr="005E6AF3" w:rsidRDefault="00863701" w:rsidP="00863701">
            <w:pPr>
              <w:jc w:val="both"/>
              <w:rPr>
                <w:rStyle w:val="ae"/>
                <w:b w:val="0"/>
                <w:sz w:val="24"/>
                <w:szCs w:val="24"/>
              </w:rPr>
            </w:pPr>
            <w:r w:rsidRPr="005E6AF3">
              <w:rPr>
                <w:rStyle w:val="ae"/>
                <w:b w:val="0"/>
                <w:sz w:val="24"/>
                <w:szCs w:val="24"/>
              </w:rPr>
              <w:t xml:space="preserve"> - 9 – </w:t>
            </w:r>
            <w:proofErr w:type="gramStart"/>
            <w:r w:rsidRPr="005E6AF3">
              <w:rPr>
                <w:rStyle w:val="ae"/>
                <w:b w:val="0"/>
                <w:sz w:val="24"/>
                <w:szCs w:val="24"/>
              </w:rPr>
              <w:t>административных</w:t>
            </w:r>
            <w:proofErr w:type="gramEnd"/>
            <w:r w:rsidRPr="005E6AF3">
              <w:rPr>
                <w:rStyle w:val="ae"/>
                <w:b w:val="0"/>
                <w:sz w:val="24"/>
                <w:szCs w:val="24"/>
              </w:rPr>
              <w:t xml:space="preserve"> регламента по муниципальным функциям.</w:t>
            </w:r>
          </w:p>
          <w:p w:rsidR="00863701" w:rsidRPr="005E6AF3" w:rsidRDefault="00863701" w:rsidP="00863701">
            <w:pPr>
              <w:jc w:val="both"/>
              <w:rPr>
                <w:rStyle w:val="ae"/>
                <w:b w:val="0"/>
                <w:sz w:val="24"/>
                <w:szCs w:val="24"/>
              </w:rPr>
            </w:pPr>
            <w:r w:rsidRPr="005E6AF3">
              <w:rPr>
                <w:rStyle w:val="ae"/>
                <w:b w:val="0"/>
                <w:sz w:val="24"/>
                <w:szCs w:val="24"/>
              </w:rPr>
              <w:t>- Вносились изменения в административные регламенты  по муниципальным услугам –</w:t>
            </w:r>
            <w:r>
              <w:rPr>
                <w:rStyle w:val="ae"/>
                <w:b w:val="0"/>
                <w:sz w:val="24"/>
                <w:szCs w:val="24"/>
              </w:rPr>
              <w:t xml:space="preserve"> 21</w:t>
            </w:r>
            <w:r w:rsidRPr="005E6AF3">
              <w:rPr>
                <w:rStyle w:val="ae"/>
                <w:b w:val="0"/>
                <w:sz w:val="24"/>
                <w:szCs w:val="24"/>
              </w:rPr>
              <w:t>;</w:t>
            </w:r>
          </w:p>
          <w:p w:rsidR="00B840EC" w:rsidRPr="00750367" w:rsidRDefault="00863701" w:rsidP="00863701">
            <w:pPr>
              <w:jc w:val="center"/>
              <w:rPr>
                <w:sz w:val="24"/>
                <w:szCs w:val="24"/>
              </w:rPr>
            </w:pPr>
            <w:r w:rsidRPr="005E6AF3">
              <w:rPr>
                <w:rStyle w:val="ae"/>
                <w:b w:val="0"/>
                <w:sz w:val="24"/>
                <w:szCs w:val="24"/>
              </w:rPr>
              <w:lastRenderedPageBreak/>
              <w:t xml:space="preserve">- Вносились изменения в административные регламенты  по муниципальным функциям – </w:t>
            </w:r>
            <w:r>
              <w:rPr>
                <w:rStyle w:val="ae"/>
                <w:b w:val="0"/>
                <w:sz w:val="24"/>
                <w:szCs w:val="24"/>
              </w:rPr>
              <w:t>5</w:t>
            </w:r>
            <w:r w:rsidRPr="005E6AF3">
              <w:rPr>
                <w:rStyle w:val="ae"/>
                <w:b w:val="0"/>
                <w:sz w:val="24"/>
                <w:szCs w:val="24"/>
              </w:rPr>
              <w:t>.</w:t>
            </w:r>
          </w:p>
        </w:tc>
        <w:tc>
          <w:tcPr>
            <w:tcW w:w="2365" w:type="dxa"/>
          </w:tcPr>
          <w:p w:rsidR="00B840EC" w:rsidRPr="00750367" w:rsidRDefault="00541613" w:rsidP="00926D2A">
            <w:pPr>
              <w:jc w:val="center"/>
              <w:rPr>
                <w:sz w:val="24"/>
                <w:szCs w:val="24"/>
              </w:rPr>
            </w:pPr>
            <w:r w:rsidRPr="00750367">
              <w:rPr>
                <w:sz w:val="24"/>
                <w:szCs w:val="24"/>
              </w:rPr>
              <w:lastRenderedPageBreak/>
              <w:t>Выполнено в полном объеме в установленные сроки</w:t>
            </w:r>
          </w:p>
        </w:tc>
      </w:tr>
      <w:tr w:rsidR="00B840EC" w:rsidRPr="00750367" w:rsidTr="00926D2A">
        <w:trPr>
          <w:jc w:val="center"/>
        </w:trPr>
        <w:tc>
          <w:tcPr>
            <w:tcW w:w="695" w:type="dxa"/>
          </w:tcPr>
          <w:p w:rsidR="00B840EC" w:rsidRPr="00750367" w:rsidRDefault="00BE2FAD" w:rsidP="00926D2A">
            <w:pPr>
              <w:rPr>
                <w:sz w:val="24"/>
                <w:szCs w:val="24"/>
              </w:rPr>
            </w:pPr>
            <w:r w:rsidRPr="00750367">
              <w:rPr>
                <w:sz w:val="24"/>
                <w:szCs w:val="24"/>
              </w:rPr>
              <w:lastRenderedPageBreak/>
              <w:t>14.</w:t>
            </w:r>
          </w:p>
        </w:tc>
        <w:tc>
          <w:tcPr>
            <w:tcW w:w="1134" w:type="dxa"/>
          </w:tcPr>
          <w:p w:rsidR="00B840EC" w:rsidRPr="00750367" w:rsidRDefault="00B840EC" w:rsidP="00926D2A">
            <w:pPr>
              <w:rPr>
                <w:sz w:val="24"/>
                <w:szCs w:val="24"/>
              </w:rPr>
            </w:pPr>
          </w:p>
        </w:tc>
        <w:tc>
          <w:tcPr>
            <w:tcW w:w="4394" w:type="dxa"/>
          </w:tcPr>
          <w:p w:rsidR="00B840EC" w:rsidRPr="00750367" w:rsidRDefault="00B840EC" w:rsidP="00513A54">
            <w:pPr>
              <w:autoSpaceDN w:val="0"/>
              <w:adjustRightInd w:val="0"/>
              <w:rPr>
                <w:sz w:val="24"/>
                <w:szCs w:val="24"/>
              </w:rPr>
            </w:pPr>
            <w:r w:rsidRPr="00750367">
              <w:rPr>
                <w:sz w:val="24"/>
                <w:szCs w:val="24"/>
              </w:rPr>
              <w:t>Информирование жителей  городского округа Нижняя Салда  через  газету  и</w:t>
            </w:r>
          </w:p>
          <w:p w:rsidR="00B840EC" w:rsidRPr="00750367" w:rsidRDefault="00B840EC" w:rsidP="00513A54">
            <w:pPr>
              <w:autoSpaceDN w:val="0"/>
              <w:adjustRightInd w:val="0"/>
              <w:rPr>
                <w:sz w:val="24"/>
                <w:szCs w:val="24"/>
              </w:rPr>
            </w:pPr>
            <w:r w:rsidRPr="00750367">
              <w:rPr>
                <w:sz w:val="24"/>
                <w:szCs w:val="24"/>
              </w:rPr>
              <w:t>официальные сайты органов местного самоуправления городского округа Нижняя Салда в сети «Интернет»</w:t>
            </w:r>
          </w:p>
          <w:p w:rsidR="00B840EC" w:rsidRPr="00750367" w:rsidRDefault="00B840EC" w:rsidP="00513A54">
            <w:pPr>
              <w:autoSpaceDN w:val="0"/>
              <w:adjustRightInd w:val="0"/>
              <w:rPr>
                <w:sz w:val="24"/>
                <w:szCs w:val="24"/>
              </w:rPr>
            </w:pPr>
            <w:r w:rsidRPr="00750367">
              <w:rPr>
                <w:sz w:val="24"/>
                <w:szCs w:val="24"/>
              </w:rPr>
              <w:t>о ходе реализации антикоррупционной</w:t>
            </w:r>
          </w:p>
          <w:p w:rsidR="00B840EC" w:rsidRPr="00750367" w:rsidRDefault="00B840EC" w:rsidP="00513A54">
            <w:pPr>
              <w:jc w:val="both"/>
              <w:rPr>
                <w:sz w:val="24"/>
                <w:szCs w:val="24"/>
              </w:rPr>
            </w:pPr>
            <w:r w:rsidRPr="00750367">
              <w:rPr>
                <w:sz w:val="24"/>
                <w:szCs w:val="24"/>
              </w:rPr>
              <w:t xml:space="preserve">политики в городском округе Нижняя Салда </w:t>
            </w:r>
          </w:p>
          <w:p w:rsidR="00B840EC" w:rsidRPr="00750367" w:rsidRDefault="00B840EC" w:rsidP="00926D2A">
            <w:pPr>
              <w:rPr>
                <w:sz w:val="24"/>
                <w:szCs w:val="24"/>
              </w:rPr>
            </w:pPr>
          </w:p>
        </w:tc>
        <w:tc>
          <w:tcPr>
            <w:tcW w:w="2127" w:type="dxa"/>
          </w:tcPr>
          <w:p w:rsidR="00B840EC" w:rsidRPr="00750367" w:rsidRDefault="00B840EC" w:rsidP="00926D2A">
            <w:pPr>
              <w:jc w:val="both"/>
              <w:rPr>
                <w:sz w:val="24"/>
                <w:szCs w:val="24"/>
              </w:rPr>
            </w:pPr>
            <w:r w:rsidRPr="00750367">
              <w:rPr>
                <w:sz w:val="24"/>
                <w:szCs w:val="24"/>
              </w:rPr>
              <w:t>постоянно</w:t>
            </w:r>
          </w:p>
          <w:p w:rsidR="00B840EC" w:rsidRPr="00750367" w:rsidRDefault="00B840EC" w:rsidP="00926D2A">
            <w:pPr>
              <w:jc w:val="both"/>
              <w:rPr>
                <w:sz w:val="24"/>
                <w:szCs w:val="24"/>
              </w:rPr>
            </w:pPr>
          </w:p>
        </w:tc>
        <w:tc>
          <w:tcPr>
            <w:tcW w:w="4394" w:type="dxa"/>
          </w:tcPr>
          <w:p w:rsidR="00B840EC" w:rsidRPr="00750367" w:rsidRDefault="00B840EC" w:rsidP="00B840EC">
            <w:pPr>
              <w:jc w:val="both"/>
              <w:rPr>
                <w:sz w:val="24"/>
                <w:szCs w:val="24"/>
              </w:rPr>
            </w:pPr>
            <w:r w:rsidRPr="00750367">
              <w:rPr>
                <w:sz w:val="24"/>
                <w:szCs w:val="24"/>
              </w:rPr>
              <w:t xml:space="preserve">Размещен на сайте Отчет главы городского округа Нижняя Салда о результатах своей деятельности, деятельности администрации </w:t>
            </w:r>
            <w:proofErr w:type="gramStart"/>
            <w:r w:rsidRPr="00750367">
              <w:rPr>
                <w:sz w:val="24"/>
                <w:szCs w:val="24"/>
              </w:rPr>
              <w:t>ГО</w:t>
            </w:r>
            <w:proofErr w:type="gramEnd"/>
            <w:r w:rsidRPr="00750367">
              <w:rPr>
                <w:sz w:val="24"/>
                <w:szCs w:val="24"/>
              </w:rPr>
              <w:t xml:space="preserve"> в том числе о решении вопросов, поставленных Думой за 2017 год.</w:t>
            </w:r>
          </w:p>
          <w:p w:rsidR="00B840EC" w:rsidRPr="00750367" w:rsidRDefault="00B840EC" w:rsidP="009D499B">
            <w:pPr>
              <w:jc w:val="center"/>
              <w:rPr>
                <w:sz w:val="24"/>
                <w:szCs w:val="24"/>
              </w:rPr>
            </w:pPr>
            <w:r w:rsidRPr="00750367">
              <w:rPr>
                <w:sz w:val="24"/>
                <w:szCs w:val="24"/>
              </w:rPr>
              <w:t>Опубли</w:t>
            </w:r>
            <w:r w:rsidR="00BE2FAD" w:rsidRPr="00750367">
              <w:rPr>
                <w:sz w:val="24"/>
                <w:szCs w:val="24"/>
              </w:rPr>
              <w:t xml:space="preserve">ковано интервью с главой ГО,  </w:t>
            </w:r>
            <w:r w:rsidR="009D499B">
              <w:rPr>
                <w:sz w:val="24"/>
                <w:szCs w:val="24"/>
              </w:rPr>
              <w:t xml:space="preserve">более 100 </w:t>
            </w:r>
            <w:r w:rsidR="00BE2FAD" w:rsidRPr="00750367">
              <w:rPr>
                <w:sz w:val="24"/>
                <w:szCs w:val="24"/>
              </w:rPr>
              <w:t xml:space="preserve"> статей</w:t>
            </w:r>
            <w:r w:rsidRPr="00750367">
              <w:rPr>
                <w:sz w:val="24"/>
                <w:szCs w:val="24"/>
              </w:rPr>
              <w:t xml:space="preserve"> о деятельности органов местного самоуправления по решению вопросов местного значения</w:t>
            </w:r>
          </w:p>
        </w:tc>
        <w:tc>
          <w:tcPr>
            <w:tcW w:w="2365" w:type="dxa"/>
          </w:tcPr>
          <w:p w:rsidR="00B840EC" w:rsidRPr="00750367" w:rsidRDefault="00B840EC" w:rsidP="00926D2A">
            <w:pPr>
              <w:jc w:val="center"/>
              <w:rPr>
                <w:sz w:val="24"/>
                <w:szCs w:val="24"/>
              </w:rPr>
            </w:pPr>
            <w:r w:rsidRPr="00750367">
              <w:rPr>
                <w:sz w:val="24"/>
                <w:szCs w:val="24"/>
              </w:rPr>
              <w:t>Выполнено в полном объеме в установленный срок</w:t>
            </w:r>
          </w:p>
        </w:tc>
      </w:tr>
      <w:tr w:rsidR="00B840EC" w:rsidRPr="00750367" w:rsidTr="00926D2A">
        <w:trPr>
          <w:jc w:val="center"/>
        </w:trPr>
        <w:tc>
          <w:tcPr>
            <w:tcW w:w="695" w:type="dxa"/>
          </w:tcPr>
          <w:p w:rsidR="00B840EC" w:rsidRPr="00750367" w:rsidRDefault="00BE2FAD" w:rsidP="00926D2A">
            <w:pPr>
              <w:rPr>
                <w:sz w:val="24"/>
                <w:szCs w:val="24"/>
              </w:rPr>
            </w:pPr>
            <w:r w:rsidRPr="00750367">
              <w:rPr>
                <w:sz w:val="24"/>
                <w:szCs w:val="24"/>
              </w:rPr>
              <w:t>15.</w:t>
            </w:r>
          </w:p>
        </w:tc>
        <w:tc>
          <w:tcPr>
            <w:tcW w:w="1134" w:type="dxa"/>
          </w:tcPr>
          <w:p w:rsidR="00B840EC" w:rsidRPr="00750367" w:rsidRDefault="00B840EC" w:rsidP="00926D2A">
            <w:pPr>
              <w:rPr>
                <w:sz w:val="24"/>
                <w:szCs w:val="24"/>
              </w:rPr>
            </w:pPr>
          </w:p>
        </w:tc>
        <w:tc>
          <w:tcPr>
            <w:tcW w:w="4394" w:type="dxa"/>
          </w:tcPr>
          <w:p w:rsidR="00B840EC" w:rsidRPr="00750367" w:rsidRDefault="00B840EC" w:rsidP="00513A54">
            <w:pPr>
              <w:jc w:val="both"/>
              <w:rPr>
                <w:sz w:val="24"/>
                <w:szCs w:val="24"/>
              </w:rPr>
            </w:pPr>
            <w:r w:rsidRPr="00750367">
              <w:rPr>
                <w:sz w:val="24"/>
                <w:szCs w:val="24"/>
              </w:rPr>
              <w:t>Размещение в  газете  и  на официальных сайтах органов местного самоуправления  городского округа Нижняя Салда в сети «Интернет» материалов о бюджетном процессе</w:t>
            </w:r>
          </w:p>
          <w:p w:rsidR="00B840EC" w:rsidRPr="00750367" w:rsidRDefault="00B840EC" w:rsidP="00926D2A">
            <w:pPr>
              <w:rPr>
                <w:sz w:val="24"/>
                <w:szCs w:val="24"/>
              </w:rPr>
            </w:pPr>
          </w:p>
        </w:tc>
        <w:tc>
          <w:tcPr>
            <w:tcW w:w="2127" w:type="dxa"/>
          </w:tcPr>
          <w:p w:rsidR="00B840EC" w:rsidRPr="00750367" w:rsidRDefault="00B840EC" w:rsidP="00926D2A">
            <w:pPr>
              <w:jc w:val="both"/>
              <w:rPr>
                <w:sz w:val="24"/>
                <w:szCs w:val="24"/>
              </w:rPr>
            </w:pPr>
            <w:r w:rsidRPr="00750367">
              <w:rPr>
                <w:sz w:val="24"/>
                <w:szCs w:val="24"/>
              </w:rPr>
              <w:t>постоянно</w:t>
            </w:r>
          </w:p>
          <w:p w:rsidR="00B840EC" w:rsidRPr="00750367" w:rsidRDefault="00B840EC" w:rsidP="00926D2A">
            <w:pPr>
              <w:jc w:val="both"/>
              <w:rPr>
                <w:sz w:val="24"/>
                <w:szCs w:val="24"/>
              </w:rPr>
            </w:pPr>
          </w:p>
        </w:tc>
        <w:tc>
          <w:tcPr>
            <w:tcW w:w="4394" w:type="dxa"/>
          </w:tcPr>
          <w:p w:rsidR="00B840EC" w:rsidRPr="00750367" w:rsidRDefault="00B840EC" w:rsidP="00B840EC">
            <w:pPr>
              <w:ind w:firstLine="708"/>
              <w:jc w:val="both"/>
              <w:rPr>
                <w:sz w:val="24"/>
                <w:szCs w:val="24"/>
              </w:rPr>
            </w:pPr>
            <w:r w:rsidRPr="00750367">
              <w:rPr>
                <w:sz w:val="24"/>
                <w:szCs w:val="24"/>
              </w:rPr>
              <w:t xml:space="preserve">На официальном сайте ГО есть раздел на главной странице «Быстрые переходы» - вкладка  </w:t>
            </w:r>
            <w:proofErr w:type="gramStart"/>
            <w:r w:rsidRPr="00750367">
              <w:rPr>
                <w:sz w:val="24"/>
                <w:szCs w:val="24"/>
              </w:rPr>
              <w:t>БЮДЖЕТ</w:t>
            </w:r>
            <w:proofErr w:type="gramEnd"/>
            <w:r w:rsidRPr="00750367">
              <w:rPr>
                <w:sz w:val="24"/>
                <w:szCs w:val="24"/>
              </w:rPr>
              <w:t xml:space="preserve"> где размещены: решение Думы о бюджете на 2018 год и плановый период 2019 и 2020 годов и решения о внесении изменений в данное решение.</w:t>
            </w:r>
          </w:p>
          <w:p w:rsidR="00B840EC" w:rsidRPr="00750367" w:rsidRDefault="00B840EC" w:rsidP="005917B3">
            <w:pPr>
              <w:ind w:firstLine="708"/>
              <w:jc w:val="both"/>
              <w:rPr>
                <w:sz w:val="24"/>
                <w:szCs w:val="24"/>
              </w:rPr>
            </w:pPr>
            <w:r w:rsidRPr="00750367">
              <w:rPr>
                <w:sz w:val="24"/>
                <w:szCs w:val="24"/>
              </w:rPr>
              <w:t>Ежемесячно размещается информация о Сопоставлении основных параметров бюджета городского округа Нижняя Салда с основными параметрами бюджетов отдельных муниципальных образований Свердловской области.</w:t>
            </w:r>
          </w:p>
        </w:tc>
        <w:tc>
          <w:tcPr>
            <w:tcW w:w="2365" w:type="dxa"/>
          </w:tcPr>
          <w:p w:rsidR="00B840EC" w:rsidRPr="00750367" w:rsidRDefault="00B840EC" w:rsidP="00926D2A">
            <w:pPr>
              <w:jc w:val="center"/>
              <w:rPr>
                <w:sz w:val="24"/>
                <w:szCs w:val="24"/>
              </w:rPr>
            </w:pPr>
            <w:r w:rsidRPr="00750367">
              <w:rPr>
                <w:sz w:val="24"/>
                <w:szCs w:val="24"/>
              </w:rPr>
              <w:t>Выполнено в полном объеме в установленный срок</w:t>
            </w:r>
          </w:p>
        </w:tc>
      </w:tr>
      <w:tr w:rsidR="00B840EC" w:rsidRPr="00750367" w:rsidTr="00926D2A">
        <w:trPr>
          <w:jc w:val="center"/>
        </w:trPr>
        <w:tc>
          <w:tcPr>
            <w:tcW w:w="695" w:type="dxa"/>
          </w:tcPr>
          <w:p w:rsidR="00B840EC" w:rsidRPr="00750367" w:rsidRDefault="00BE2FAD" w:rsidP="00926D2A">
            <w:pPr>
              <w:rPr>
                <w:sz w:val="24"/>
                <w:szCs w:val="24"/>
              </w:rPr>
            </w:pPr>
            <w:r w:rsidRPr="00750367">
              <w:rPr>
                <w:sz w:val="24"/>
                <w:szCs w:val="24"/>
              </w:rPr>
              <w:t>16.</w:t>
            </w:r>
          </w:p>
        </w:tc>
        <w:tc>
          <w:tcPr>
            <w:tcW w:w="1134" w:type="dxa"/>
          </w:tcPr>
          <w:p w:rsidR="00B840EC" w:rsidRPr="00750367" w:rsidRDefault="00B840EC" w:rsidP="00926D2A">
            <w:pPr>
              <w:rPr>
                <w:sz w:val="24"/>
                <w:szCs w:val="24"/>
              </w:rPr>
            </w:pPr>
          </w:p>
        </w:tc>
        <w:tc>
          <w:tcPr>
            <w:tcW w:w="4394" w:type="dxa"/>
          </w:tcPr>
          <w:p w:rsidR="00B840EC" w:rsidRPr="00750367" w:rsidRDefault="00B840EC" w:rsidP="00513A54">
            <w:pPr>
              <w:jc w:val="both"/>
              <w:rPr>
                <w:sz w:val="24"/>
                <w:szCs w:val="24"/>
              </w:rPr>
            </w:pPr>
            <w:r w:rsidRPr="00750367">
              <w:rPr>
                <w:sz w:val="24"/>
                <w:szCs w:val="24"/>
              </w:rPr>
              <w:t>Организация работы «телефона доверия»</w:t>
            </w:r>
          </w:p>
          <w:p w:rsidR="00B840EC" w:rsidRPr="00750367" w:rsidRDefault="00B840EC" w:rsidP="00513A54">
            <w:pPr>
              <w:jc w:val="both"/>
              <w:rPr>
                <w:sz w:val="24"/>
                <w:szCs w:val="24"/>
              </w:rPr>
            </w:pPr>
            <w:r w:rsidRPr="00750367">
              <w:rPr>
                <w:sz w:val="24"/>
                <w:szCs w:val="24"/>
              </w:rPr>
              <w:t xml:space="preserve">и электронной приемной на официальном сайте администрации городского округа Нижняя Салда </w:t>
            </w:r>
          </w:p>
          <w:p w:rsidR="00B840EC" w:rsidRPr="00750367" w:rsidRDefault="00B840EC" w:rsidP="00926D2A">
            <w:pPr>
              <w:rPr>
                <w:sz w:val="24"/>
                <w:szCs w:val="24"/>
              </w:rPr>
            </w:pPr>
          </w:p>
        </w:tc>
        <w:tc>
          <w:tcPr>
            <w:tcW w:w="2127" w:type="dxa"/>
          </w:tcPr>
          <w:p w:rsidR="00B840EC" w:rsidRPr="00750367" w:rsidRDefault="00B840EC" w:rsidP="00926D2A">
            <w:pPr>
              <w:jc w:val="both"/>
              <w:rPr>
                <w:sz w:val="24"/>
                <w:szCs w:val="24"/>
              </w:rPr>
            </w:pPr>
            <w:r w:rsidRPr="00750367">
              <w:rPr>
                <w:sz w:val="24"/>
                <w:szCs w:val="24"/>
              </w:rPr>
              <w:t>Постоянно</w:t>
            </w:r>
          </w:p>
          <w:p w:rsidR="00B840EC" w:rsidRPr="00750367" w:rsidRDefault="00B840EC" w:rsidP="00926D2A">
            <w:pPr>
              <w:jc w:val="both"/>
              <w:rPr>
                <w:sz w:val="24"/>
                <w:szCs w:val="24"/>
              </w:rPr>
            </w:pPr>
          </w:p>
          <w:p w:rsidR="00B840EC" w:rsidRPr="00750367" w:rsidRDefault="00B840EC" w:rsidP="00926D2A">
            <w:pPr>
              <w:jc w:val="both"/>
              <w:rPr>
                <w:sz w:val="24"/>
                <w:szCs w:val="24"/>
              </w:rPr>
            </w:pPr>
          </w:p>
        </w:tc>
        <w:tc>
          <w:tcPr>
            <w:tcW w:w="4394" w:type="dxa"/>
          </w:tcPr>
          <w:p w:rsidR="00B840EC" w:rsidRPr="00750367" w:rsidRDefault="00BE2FAD" w:rsidP="009D499B">
            <w:pPr>
              <w:jc w:val="both"/>
              <w:rPr>
                <w:sz w:val="24"/>
                <w:szCs w:val="24"/>
              </w:rPr>
            </w:pPr>
            <w:r w:rsidRPr="005917B3">
              <w:rPr>
                <w:sz w:val="24"/>
                <w:szCs w:val="24"/>
              </w:rPr>
              <w:t>в газете «Городской вестник» Ежемесячно размещается объявление о работе телефона доверия. Обращений о фактах коррупции на телефон доверия не поступало.</w:t>
            </w:r>
          </w:p>
        </w:tc>
        <w:tc>
          <w:tcPr>
            <w:tcW w:w="2365" w:type="dxa"/>
          </w:tcPr>
          <w:p w:rsidR="00B840EC" w:rsidRPr="00750367" w:rsidRDefault="00BE2FAD" w:rsidP="00926D2A">
            <w:pPr>
              <w:jc w:val="center"/>
              <w:rPr>
                <w:sz w:val="24"/>
                <w:szCs w:val="24"/>
              </w:rPr>
            </w:pPr>
            <w:r w:rsidRPr="00750367">
              <w:rPr>
                <w:sz w:val="24"/>
                <w:szCs w:val="24"/>
              </w:rPr>
              <w:t>Выполнено в полном объеме в установленный срок</w:t>
            </w:r>
          </w:p>
        </w:tc>
      </w:tr>
      <w:tr w:rsidR="00B840EC" w:rsidRPr="00750367" w:rsidTr="00926D2A">
        <w:trPr>
          <w:jc w:val="center"/>
        </w:trPr>
        <w:tc>
          <w:tcPr>
            <w:tcW w:w="695" w:type="dxa"/>
          </w:tcPr>
          <w:p w:rsidR="00B840EC" w:rsidRPr="00750367" w:rsidRDefault="00BE2FAD" w:rsidP="00926D2A">
            <w:pPr>
              <w:rPr>
                <w:sz w:val="24"/>
                <w:szCs w:val="24"/>
              </w:rPr>
            </w:pPr>
            <w:r w:rsidRPr="00750367">
              <w:rPr>
                <w:sz w:val="24"/>
                <w:szCs w:val="24"/>
              </w:rPr>
              <w:t>17.</w:t>
            </w:r>
          </w:p>
        </w:tc>
        <w:tc>
          <w:tcPr>
            <w:tcW w:w="1134" w:type="dxa"/>
          </w:tcPr>
          <w:p w:rsidR="00B840EC" w:rsidRPr="00750367" w:rsidRDefault="00B840EC" w:rsidP="00926D2A">
            <w:pPr>
              <w:rPr>
                <w:sz w:val="24"/>
                <w:szCs w:val="24"/>
              </w:rPr>
            </w:pPr>
          </w:p>
        </w:tc>
        <w:tc>
          <w:tcPr>
            <w:tcW w:w="4394" w:type="dxa"/>
          </w:tcPr>
          <w:p w:rsidR="00B840EC" w:rsidRPr="00750367" w:rsidRDefault="00B840EC" w:rsidP="00513A54">
            <w:pPr>
              <w:jc w:val="both"/>
              <w:rPr>
                <w:sz w:val="24"/>
                <w:szCs w:val="24"/>
              </w:rPr>
            </w:pPr>
            <w:r w:rsidRPr="00750367">
              <w:rPr>
                <w:sz w:val="24"/>
                <w:szCs w:val="24"/>
              </w:rPr>
              <w:t xml:space="preserve">Отчет руководителей муниципальных учреждений и предприятий  о выполнении планов противодействия </w:t>
            </w:r>
            <w:r w:rsidRPr="00750367">
              <w:rPr>
                <w:sz w:val="24"/>
                <w:szCs w:val="24"/>
              </w:rPr>
              <w:lastRenderedPageBreak/>
              <w:t>коррупции</w:t>
            </w:r>
          </w:p>
          <w:p w:rsidR="00B840EC" w:rsidRPr="00750367" w:rsidRDefault="00B840EC" w:rsidP="00926D2A">
            <w:pPr>
              <w:rPr>
                <w:sz w:val="24"/>
                <w:szCs w:val="24"/>
              </w:rPr>
            </w:pPr>
          </w:p>
        </w:tc>
        <w:tc>
          <w:tcPr>
            <w:tcW w:w="2127" w:type="dxa"/>
          </w:tcPr>
          <w:p w:rsidR="00B840EC" w:rsidRPr="00750367" w:rsidRDefault="00B840EC" w:rsidP="00926D2A">
            <w:pPr>
              <w:jc w:val="both"/>
              <w:rPr>
                <w:sz w:val="24"/>
                <w:szCs w:val="24"/>
              </w:rPr>
            </w:pPr>
            <w:r w:rsidRPr="00750367">
              <w:rPr>
                <w:sz w:val="24"/>
                <w:szCs w:val="24"/>
              </w:rPr>
              <w:lastRenderedPageBreak/>
              <w:t>один раз в полугодие, до 25 июня,  25 декабря</w:t>
            </w:r>
          </w:p>
        </w:tc>
        <w:tc>
          <w:tcPr>
            <w:tcW w:w="4394" w:type="dxa"/>
          </w:tcPr>
          <w:p w:rsidR="00B840EC" w:rsidRPr="00750367" w:rsidRDefault="0000104A" w:rsidP="00926D2A">
            <w:pPr>
              <w:jc w:val="center"/>
              <w:rPr>
                <w:sz w:val="24"/>
                <w:szCs w:val="24"/>
              </w:rPr>
            </w:pPr>
            <w:r>
              <w:rPr>
                <w:sz w:val="24"/>
                <w:szCs w:val="24"/>
              </w:rPr>
              <w:t>22 отчета</w:t>
            </w:r>
          </w:p>
        </w:tc>
        <w:tc>
          <w:tcPr>
            <w:tcW w:w="2365" w:type="dxa"/>
          </w:tcPr>
          <w:p w:rsidR="00B840EC" w:rsidRPr="00750367" w:rsidRDefault="0000104A" w:rsidP="00926D2A">
            <w:pPr>
              <w:jc w:val="center"/>
              <w:rPr>
                <w:sz w:val="24"/>
                <w:szCs w:val="24"/>
              </w:rPr>
            </w:pPr>
            <w:r w:rsidRPr="00750367">
              <w:rPr>
                <w:sz w:val="24"/>
                <w:szCs w:val="24"/>
              </w:rPr>
              <w:t>Выполнено в полном объеме в установленный срок</w:t>
            </w:r>
          </w:p>
        </w:tc>
      </w:tr>
      <w:tr w:rsidR="00B840EC" w:rsidRPr="00750367" w:rsidTr="00926D2A">
        <w:trPr>
          <w:jc w:val="center"/>
        </w:trPr>
        <w:tc>
          <w:tcPr>
            <w:tcW w:w="695" w:type="dxa"/>
          </w:tcPr>
          <w:p w:rsidR="00B840EC" w:rsidRPr="00750367" w:rsidRDefault="00BE2FAD" w:rsidP="00926D2A">
            <w:pPr>
              <w:rPr>
                <w:sz w:val="24"/>
                <w:szCs w:val="24"/>
              </w:rPr>
            </w:pPr>
            <w:r w:rsidRPr="00750367">
              <w:rPr>
                <w:sz w:val="24"/>
                <w:szCs w:val="24"/>
              </w:rPr>
              <w:lastRenderedPageBreak/>
              <w:t>18.</w:t>
            </w:r>
          </w:p>
        </w:tc>
        <w:tc>
          <w:tcPr>
            <w:tcW w:w="1134" w:type="dxa"/>
          </w:tcPr>
          <w:p w:rsidR="00B840EC" w:rsidRPr="00750367" w:rsidRDefault="00B840EC" w:rsidP="00926D2A">
            <w:pPr>
              <w:rPr>
                <w:sz w:val="24"/>
                <w:szCs w:val="24"/>
              </w:rPr>
            </w:pPr>
          </w:p>
        </w:tc>
        <w:tc>
          <w:tcPr>
            <w:tcW w:w="4394" w:type="dxa"/>
          </w:tcPr>
          <w:p w:rsidR="00B840EC" w:rsidRPr="00750367" w:rsidRDefault="00B840EC" w:rsidP="00513A54">
            <w:pPr>
              <w:jc w:val="both"/>
              <w:rPr>
                <w:sz w:val="24"/>
                <w:szCs w:val="24"/>
              </w:rPr>
            </w:pPr>
            <w:r w:rsidRPr="00750367">
              <w:rPr>
                <w:sz w:val="24"/>
                <w:szCs w:val="24"/>
              </w:rPr>
              <w:t>Проведение социологических  опросов  о восприятии бытовой, деловой, внутренней коррупции</w:t>
            </w:r>
          </w:p>
          <w:p w:rsidR="00B840EC" w:rsidRPr="00750367" w:rsidRDefault="00B840EC" w:rsidP="00926D2A">
            <w:pPr>
              <w:rPr>
                <w:sz w:val="24"/>
                <w:szCs w:val="24"/>
              </w:rPr>
            </w:pPr>
          </w:p>
        </w:tc>
        <w:tc>
          <w:tcPr>
            <w:tcW w:w="2127" w:type="dxa"/>
          </w:tcPr>
          <w:p w:rsidR="00B840EC" w:rsidRPr="00750367" w:rsidRDefault="00B840EC" w:rsidP="00926D2A">
            <w:pPr>
              <w:jc w:val="both"/>
              <w:rPr>
                <w:sz w:val="24"/>
                <w:szCs w:val="24"/>
              </w:rPr>
            </w:pPr>
            <w:r w:rsidRPr="00750367">
              <w:rPr>
                <w:sz w:val="24"/>
                <w:szCs w:val="24"/>
              </w:rPr>
              <w:t>3-4 квартал ежегодно</w:t>
            </w:r>
          </w:p>
        </w:tc>
        <w:tc>
          <w:tcPr>
            <w:tcW w:w="4394" w:type="dxa"/>
          </w:tcPr>
          <w:p w:rsidR="00B840EC" w:rsidRPr="00750367" w:rsidRDefault="009D499B" w:rsidP="00926D2A">
            <w:pPr>
              <w:jc w:val="center"/>
              <w:rPr>
                <w:sz w:val="24"/>
                <w:szCs w:val="24"/>
              </w:rPr>
            </w:pPr>
            <w:r>
              <w:rPr>
                <w:sz w:val="24"/>
                <w:szCs w:val="24"/>
              </w:rPr>
              <w:t>Проведен социологический опрос о восприятии внутренней коррупции</w:t>
            </w:r>
          </w:p>
        </w:tc>
        <w:tc>
          <w:tcPr>
            <w:tcW w:w="2365" w:type="dxa"/>
          </w:tcPr>
          <w:p w:rsidR="00B840EC" w:rsidRPr="00750367" w:rsidRDefault="009D499B" w:rsidP="00926D2A">
            <w:pPr>
              <w:jc w:val="center"/>
              <w:rPr>
                <w:sz w:val="24"/>
                <w:szCs w:val="24"/>
              </w:rPr>
            </w:pPr>
            <w:r>
              <w:rPr>
                <w:sz w:val="24"/>
                <w:szCs w:val="24"/>
              </w:rPr>
              <w:t>Выполнено</w:t>
            </w:r>
          </w:p>
        </w:tc>
      </w:tr>
      <w:tr w:rsidR="00B840EC" w:rsidRPr="00750367" w:rsidTr="00926D2A">
        <w:trPr>
          <w:jc w:val="center"/>
        </w:trPr>
        <w:tc>
          <w:tcPr>
            <w:tcW w:w="695" w:type="dxa"/>
          </w:tcPr>
          <w:p w:rsidR="00B840EC" w:rsidRPr="00750367" w:rsidRDefault="00BE2FAD" w:rsidP="00926D2A">
            <w:pPr>
              <w:rPr>
                <w:sz w:val="24"/>
                <w:szCs w:val="24"/>
              </w:rPr>
            </w:pPr>
            <w:r w:rsidRPr="00750367">
              <w:rPr>
                <w:sz w:val="24"/>
                <w:szCs w:val="24"/>
              </w:rPr>
              <w:t>19.</w:t>
            </w:r>
          </w:p>
        </w:tc>
        <w:tc>
          <w:tcPr>
            <w:tcW w:w="1134" w:type="dxa"/>
          </w:tcPr>
          <w:p w:rsidR="00B840EC" w:rsidRPr="00750367" w:rsidRDefault="00B840EC" w:rsidP="00926D2A">
            <w:pPr>
              <w:rPr>
                <w:sz w:val="24"/>
                <w:szCs w:val="24"/>
              </w:rPr>
            </w:pPr>
          </w:p>
        </w:tc>
        <w:tc>
          <w:tcPr>
            <w:tcW w:w="4394" w:type="dxa"/>
          </w:tcPr>
          <w:p w:rsidR="00B840EC" w:rsidRPr="00750367" w:rsidRDefault="00B840EC" w:rsidP="00513A54">
            <w:pPr>
              <w:jc w:val="both"/>
              <w:rPr>
                <w:sz w:val="24"/>
                <w:szCs w:val="24"/>
              </w:rPr>
            </w:pPr>
            <w:r w:rsidRPr="00750367">
              <w:rPr>
                <w:sz w:val="24"/>
                <w:szCs w:val="24"/>
              </w:rPr>
              <w:t xml:space="preserve">Повышение квалификации муниципальных служащих, в должностные обязанности которых входит участие в противодействии в коррупции (1 муниципальный служащий в год) </w:t>
            </w:r>
          </w:p>
          <w:p w:rsidR="00B840EC" w:rsidRPr="00750367" w:rsidRDefault="00B840EC" w:rsidP="00926D2A">
            <w:pPr>
              <w:rPr>
                <w:sz w:val="24"/>
                <w:szCs w:val="24"/>
              </w:rPr>
            </w:pPr>
          </w:p>
        </w:tc>
        <w:tc>
          <w:tcPr>
            <w:tcW w:w="2127" w:type="dxa"/>
          </w:tcPr>
          <w:p w:rsidR="00B840EC" w:rsidRPr="00750367" w:rsidRDefault="00B840EC" w:rsidP="00926D2A">
            <w:pPr>
              <w:jc w:val="both"/>
              <w:rPr>
                <w:sz w:val="24"/>
                <w:szCs w:val="24"/>
              </w:rPr>
            </w:pPr>
            <w:r w:rsidRPr="00750367">
              <w:rPr>
                <w:sz w:val="24"/>
                <w:szCs w:val="24"/>
              </w:rPr>
              <w:t xml:space="preserve">в течение года </w:t>
            </w:r>
          </w:p>
          <w:p w:rsidR="00B840EC" w:rsidRPr="00750367" w:rsidRDefault="00B840EC" w:rsidP="00926D2A">
            <w:pPr>
              <w:jc w:val="both"/>
              <w:rPr>
                <w:sz w:val="24"/>
                <w:szCs w:val="24"/>
              </w:rPr>
            </w:pPr>
          </w:p>
        </w:tc>
        <w:tc>
          <w:tcPr>
            <w:tcW w:w="4394" w:type="dxa"/>
          </w:tcPr>
          <w:p w:rsidR="00B840EC" w:rsidRPr="00750367" w:rsidRDefault="009D499B" w:rsidP="00926D2A">
            <w:pPr>
              <w:jc w:val="center"/>
              <w:rPr>
                <w:sz w:val="24"/>
                <w:szCs w:val="24"/>
              </w:rPr>
            </w:pPr>
            <w:r>
              <w:rPr>
                <w:sz w:val="24"/>
                <w:szCs w:val="24"/>
              </w:rPr>
              <w:t>2 муниципальных служащих. Повышение квалификации по программе «Противодействие коррупции в системе государственной и муниципальной службы»</w:t>
            </w:r>
          </w:p>
        </w:tc>
        <w:tc>
          <w:tcPr>
            <w:tcW w:w="2365" w:type="dxa"/>
          </w:tcPr>
          <w:p w:rsidR="00B840EC" w:rsidRPr="00750367" w:rsidRDefault="009D499B" w:rsidP="00926D2A">
            <w:pPr>
              <w:jc w:val="center"/>
              <w:rPr>
                <w:sz w:val="24"/>
                <w:szCs w:val="24"/>
              </w:rPr>
            </w:pPr>
            <w:r>
              <w:rPr>
                <w:sz w:val="24"/>
                <w:szCs w:val="24"/>
              </w:rPr>
              <w:t>Выполнено</w:t>
            </w:r>
          </w:p>
        </w:tc>
      </w:tr>
      <w:tr w:rsidR="00B840EC" w:rsidRPr="00750367" w:rsidTr="00926D2A">
        <w:trPr>
          <w:jc w:val="center"/>
        </w:trPr>
        <w:tc>
          <w:tcPr>
            <w:tcW w:w="695" w:type="dxa"/>
          </w:tcPr>
          <w:p w:rsidR="00B840EC" w:rsidRPr="00750367" w:rsidRDefault="00863701" w:rsidP="00926D2A">
            <w:pPr>
              <w:rPr>
                <w:sz w:val="24"/>
                <w:szCs w:val="24"/>
              </w:rPr>
            </w:pPr>
            <w:r>
              <w:rPr>
                <w:sz w:val="24"/>
                <w:szCs w:val="24"/>
              </w:rPr>
              <w:t>20.</w:t>
            </w:r>
          </w:p>
        </w:tc>
        <w:tc>
          <w:tcPr>
            <w:tcW w:w="1134" w:type="dxa"/>
          </w:tcPr>
          <w:p w:rsidR="00B840EC" w:rsidRPr="00750367" w:rsidRDefault="00B840EC" w:rsidP="00926D2A">
            <w:pPr>
              <w:rPr>
                <w:sz w:val="24"/>
                <w:szCs w:val="24"/>
              </w:rPr>
            </w:pPr>
          </w:p>
        </w:tc>
        <w:tc>
          <w:tcPr>
            <w:tcW w:w="4394" w:type="dxa"/>
          </w:tcPr>
          <w:p w:rsidR="00B840EC" w:rsidRPr="00750367" w:rsidRDefault="00B840EC" w:rsidP="00926D2A">
            <w:pPr>
              <w:rPr>
                <w:sz w:val="24"/>
                <w:szCs w:val="24"/>
              </w:rPr>
            </w:pPr>
            <w:r w:rsidRPr="00750367">
              <w:rPr>
                <w:sz w:val="24"/>
                <w:szCs w:val="24"/>
              </w:rPr>
              <w:t>Демонстрация видеороликов по телевидению по антикоррупционному просвещению граждан</w:t>
            </w:r>
          </w:p>
        </w:tc>
        <w:tc>
          <w:tcPr>
            <w:tcW w:w="2127" w:type="dxa"/>
          </w:tcPr>
          <w:p w:rsidR="00B840EC" w:rsidRPr="00750367" w:rsidRDefault="00B840EC" w:rsidP="00926D2A">
            <w:pPr>
              <w:jc w:val="both"/>
              <w:rPr>
                <w:sz w:val="24"/>
                <w:szCs w:val="24"/>
              </w:rPr>
            </w:pPr>
            <w:r w:rsidRPr="00750367">
              <w:rPr>
                <w:sz w:val="24"/>
                <w:szCs w:val="24"/>
              </w:rPr>
              <w:t>ежеквартально</w:t>
            </w:r>
          </w:p>
        </w:tc>
        <w:tc>
          <w:tcPr>
            <w:tcW w:w="4394" w:type="dxa"/>
          </w:tcPr>
          <w:p w:rsidR="00B840EC" w:rsidRPr="00750367" w:rsidRDefault="00BE2FAD" w:rsidP="00926D2A">
            <w:pPr>
              <w:jc w:val="center"/>
              <w:rPr>
                <w:sz w:val="24"/>
                <w:szCs w:val="24"/>
              </w:rPr>
            </w:pPr>
            <w:r w:rsidRPr="00750367">
              <w:rPr>
                <w:sz w:val="24"/>
                <w:szCs w:val="24"/>
              </w:rPr>
              <w:t>Демонстрировались 2 раза</w:t>
            </w:r>
          </w:p>
        </w:tc>
        <w:tc>
          <w:tcPr>
            <w:tcW w:w="2365" w:type="dxa"/>
          </w:tcPr>
          <w:p w:rsidR="00B840EC" w:rsidRPr="00750367" w:rsidRDefault="00BE2FAD" w:rsidP="00926D2A">
            <w:pPr>
              <w:jc w:val="center"/>
              <w:rPr>
                <w:sz w:val="24"/>
                <w:szCs w:val="24"/>
              </w:rPr>
            </w:pPr>
            <w:r w:rsidRPr="00750367">
              <w:rPr>
                <w:sz w:val="24"/>
                <w:szCs w:val="24"/>
              </w:rPr>
              <w:t>Выполнено в полном объеме в установленный срок</w:t>
            </w:r>
          </w:p>
        </w:tc>
      </w:tr>
      <w:tr w:rsidR="00B840EC" w:rsidRPr="00750367" w:rsidTr="00926D2A">
        <w:trPr>
          <w:jc w:val="center"/>
        </w:trPr>
        <w:tc>
          <w:tcPr>
            <w:tcW w:w="695" w:type="dxa"/>
          </w:tcPr>
          <w:p w:rsidR="00B840EC" w:rsidRPr="00750367" w:rsidRDefault="00863701" w:rsidP="00926D2A">
            <w:pPr>
              <w:rPr>
                <w:sz w:val="24"/>
                <w:szCs w:val="24"/>
              </w:rPr>
            </w:pPr>
            <w:r>
              <w:rPr>
                <w:sz w:val="24"/>
                <w:szCs w:val="24"/>
              </w:rPr>
              <w:t>21</w:t>
            </w:r>
            <w:r w:rsidR="00BE2FAD" w:rsidRPr="00750367">
              <w:rPr>
                <w:sz w:val="24"/>
                <w:szCs w:val="24"/>
              </w:rPr>
              <w:t>.</w:t>
            </w:r>
          </w:p>
        </w:tc>
        <w:tc>
          <w:tcPr>
            <w:tcW w:w="1134" w:type="dxa"/>
          </w:tcPr>
          <w:p w:rsidR="00B840EC" w:rsidRPr="00750367" w:rsidRDefault="00B840EC" w:rsidP="00926D2A">
            <w:pPr>
              <w:rPr>
                <w:sz w:val="24"/>
                <w:szCs w:val="24"/>
              </w:rPr>
            </w:pPr>
          </w:p>
        </w:tc>
        <w:tc>
          <w:tcPr>
            <w:tcW w:w="4394" w:type="dxa"/>
          </w:tcPr>
          <w:p w:rsidR="00B840EC" w:rsidRPr="00750367" w:rsidRDefault="00B840EC" w:rsidP="00513A54">
            <w:pPr>
              <w:rPr>
                <w:color w:val="000000"/>
                <w:sz w:val="24"/>
                <w:szCs w:val="24"/>
              </w:rPr>
            </w:pPr>
            <w:r w:rsidRPr="00750367">
              <w:rPr>
                <w:color w:val="000000"/>
                <w:sz w:val="24"/>
                <w:szCs w:val="24"/>
              </w:rPr>
              <w:t>Проведение творческих конкурсов и акций:</w:t>
            </w:r>
          </w:p>
          <w:p w:rsidR="00BB4D1D" w:rsidRDefault="00B840EC" w:rsidP="00513A54">
            <w:pPr>
              <w:rPr>
                <w:color w:val="000000"/>
                <w:sz w:val="24"/>
                <w:szCs w:val="24"/>
              </w:rPr>
            </w:pPr>
            <w:r w:rsidRPr="00750367">
              <w:rPr>
                <w:color w:val="000000"/>
                <w:sz w:val="24"/>
                <w:szCs w:val="24"/>
              </w:rPr>
              <w:t>Акция волонтеров «</w:t>
            </w:r>
            <w:proofErr w:type="spellStart"/>
            <w:r w:rsidRPr="00750367">
              <w:rPr>
                <w:color w:val="000000"/>
                <w:sz w:val="24"/>
                <w:szCs w:val="24"/>
              </w:rPr>
              <w:t>STOP.Коррупция</w:t>
            </w:r>
            <w:proofErr w:type="spellEnd"/>
            <w:r w:rsidRPr="00750367">
              <w:rPr>
                <w:color w:val="000000"/>
                <w:sz w:val="24"/>
                <w:szCs w:val="24"/>
              </w:rPr>
              <w:t>», «Коррупции.</w:t>
            </w:r>
            <w:r w:rsidRPr="00750367">
              <w:rPr>
                <w:color w:val="000000"/>
                <w:sz w:val="24"/>
                <w:szCs w:val="24"/>
                <w:lang w:val="en-US"/>
              </w:rPr>
              <w:t>NET</w:t>
            </w:r>
            <w:r w:rsidRPr="00750367">
              <w:rPr>
                <w:color w:val="000000"/>
                <w:sz w:val="24"/>
                <w:szCs w:val="24"/>
              </w:rPr>
              <w:t>»</w:t>
            </w:r>
          </w:p>
          <w:p w:rsidR="00BB4D1D" w:rsidRDefault="00BB4D1D" w:rsidP="00BB4D1D">
            <w:pPr>
              <w:rPr>
                <w:color w:val="000000"/>
                <w:sz w:val="24"/>
                <w:szCs w:val="24"/>
              </w:rPr>
            </w:pPr>
          </w:p>
          <w:p w:rsidR="00B840EC" w:rsidRPr="00750367" w:rsidRDefault="00B840EC" w:rsidP="00BB4D1D">
            <w:pPr>
              <w:rPr>
                <w:sz w:val="24"/>
                <w:szCs w:val="24"/>
              </w:rPr>
            </w:pPr>
            <w:r w:rsidRPr="00750367">
              <w:rPr>
                <w:color w:val="000000"/>
                <w:sz w:val="24"/>
                <w:szCs w:val="24"/>
              </w:rPr>
              <w:t>Конкурс рисунков для учащихся 1- 9 классов «Надо жить честно!»</w:t>
            </w:r>
          </w:p>
        </w:tc>
        <w:tc>
          <w:tcPr>
            <w:tcW w:w="2127" w:type="dxa"/>
          </w:tcPr>
          <w:p w:rsidR="00B840EC" w:rsidRPr="00750367" w:rsidRDefault="00B840EC" w:rsidP="00926D2A">
            <w:pPr>
              <w:jc w:val="both"/>
              <w:rPr>
                <w:sz w:val="24"/>
                <w:szCs w:val="24"/>
              </w:rPr>
            </w:pPr>
            <w:r w:rsidRPr="00750367">
              <w:rPr>
                <w:sz w:val="24"/>
                <w:szCs w:val="24"/>
              </w:rPr>
              <w:t>Сентябрь - ноябрь</w:t>
            </w:r>
          </w:p>
        </w:tc>
        <w:tc>
          <w:tcPr>
            <w:tcW w:w="4394" w:type="dxa"/>
          </w:tcPr>
          <w:p w:rsidR="00B840EC" w:rsidRPr="00750367" w:rsidRDefault="0012339B" w:rsidP="00926D2A">
            <w:pPr>
              <w:jc w:val="center"/>
              <w:rPr>
                <w:sz w:val="24"/>
                <w:szCs w:val="24"/>
              </w:rPr>
            </w:pPr>
            <w:r>
              <w:rPr>
                <w:sz w:val="24"/>
                <w:szCs w:val="24"/>
              </w:rPr>
              <w:t>Проведено. Более 100 участников</w:t>
            </w:r>
          </w:p>
        </w:tc>
        <w:tc>
          <w:tcPr>
            <w:tcW w:w="2365" w:type="dxa"/>
          </w:tcPr>
          <w:p w:rsidR="00B840EC" w:rsidRPr="00750367" w:rsidRDefault="0012339B" w:rsidP="00926D2A">
            <w:pPr>
              <w:jc w:val="center"/>
              <w:rPr>
                <w:sz w:val="24"/>
                <w:szCs w:val="24"/>
              </w:rPr>
            </w:pPr>
            <w:r>
              <w:rPr>
                <w:sz w:val="24"/>
                <w:szCs w:val="24"/>
              </w:rPr>
              <w:t>Выполнено</w:t>
            </w:r>
          </w:p>
        </w:tc>
      </w:tr>
    </w:tbl>
    <w:p w:rsidR="00BD44A5" w:rsidRPr="00750367" w:rsidRDefault="00BD44A5">
      <w:pPr>
        <w:rPr>
          <w:sz w:val="24"/>
          <w:szCs w:val="24"/>
        </w:rPr>
      </w:pPr>
    </w:p>
    <w:p w:rsidR="00BE2FAD" w:rsidRPr="00750367" w:rsidRDefault="00AC7EBF" w:rsidP="00BE2FAD">
      <w:pPr>
        <w:ind w:firstLine="709"/>
        <w:jc w:val="both"/>
        <w:rPr>
          <w:b/>
          <w:sz w:val="24"/>
          <w:szCs w:val="24"/>
        </w:rPr>
      </w:pPr>
      <w:r w:rsidRPr="00750367">
        <w:rPr>
          <w:b/>
          <w:sz w:val="24"/>
          <w:szCs w:val="24"/>
        </w:rPr>
        <w:t>ВЫВОД</w:t>
      </w:r>
      <w:r w:rsidR="00E10815" w:rsidRPr="00750367">
        <w:rPr>
          <w:b/>
          <w:sz w:val="24"/>
          <w:szCs w:val="24"/>
        </w:rPr>
        <w:t>:</w:t>
      </w:r>
      <w:r w:rsidR="005C1AF4">
        <w:rPr>
          <w:b/>
          <w:sz w:val="24"/>
          <w:szCs w:val="24"/>
        </w:rPr>
        <w:t xml:space="preserve"> </w:t>
      </w:r>
      <w:r w:rsidR="00BE2FAD" w:rsidRPr="00750367">
        <w:rPr>
          <w:b/>
          <w:sz w:val="24"/>
          <w:szCs w:val="24"/>
        </w:rPr>
        <w:t xml:space="preserve"> Из</w:t>
      </w:r>
      <w:r w:rsidR="00863701">
        <w:rPr>
          <w:sz w:val="24"/>
          <w:szCs w:val="24"/>
        </w:rPr>
        <w:t xml:space="preserve"> 21</w:t>
      </w:r>
      <w:r w:rsidR="00BE2FAD" w:rsidRPr="00750367">
        <w:rPr>
          <w:i/>
          <w:sz w:val="24"/>
          <w:szCs w:val="24"/>
        </w:rPr>
        <w:t xml:space="preserve"> </w:t>
      </w:r>
      <w:proofErr w:type="gramStart"/>
      <w:r w:rsidR="00BE2FAD" w:rsidRPr="00750367">
        <w:rPr>
          <w:b/>
          <w:sz w:val="24"/>
          <w:szCs w:val="24"/>
        </w:rPr>
        <w:t xml:space="preserve">мероприятий Плана, запланированных к выполнению в </w:t>
      </w:r>
      <w:r w:rsidR="00863701">
        <w:rPr>
          <w:i/>
          <w:sz w:val="24"/>
          <w:szCs w:val="24"/>
        </w:rPr>
        <w:t>2018 году</w:t>
      </w:r>
      <w:r w:rsidR="00BE2FAD" w:rsidRPr="00750367">
        <w:rPr>
          <w:i/>
          <w:sz w:val="24"/>
          <w:szCs w:val="24"/>
        </w:rPr>
        <w:t xml:space="preserve"> </w:t>
      </w:r>
      <w:r w:rsidR="00BE2FAD" w:rsidRPr="00750367">
        <w:rPr>
          <w:b/>
          <w:sz w:val="24"/>
          <w:szCs w:val="24"/>
        </w:rPr>
        <w:t>выполнено</w:t>
      </w:r>
      <w:proofErr w:type="gramEnd"/>
      <w:r w:rsidR="005C1AF4">
        <w:rPr>
          <w:i/>
          <w:sz w:val="24"/>
          <w:szCs w:val="24"/>
        </w:rPr>
        <w:t xml:space="preserve"> </w:t>
      </w:r>
      <w:r w:rsidR="00EC3529">
        <w:rPr>
          <w:i/>
          <w:sz w:val="24"/>
          <w:szCs w:val="24"/>
        </w:rPr>
        <w:t>20</w:t>
      </w:r>
      <w:r w:rsidR="005C1AF4">
        <w:rPr>
          <w:i/>
          <w:sz w:val="24"/>
          <w:szCs w:val="24"/>
        </w:rPr>
        <w:t xml:space="preserve"> </w:t>
      </w:r>
      <w:r w:rsidR="00BE2FAD" w:rsidRPr="00750367">
        <w:rPr>
          <w:i/>
          <w:sz w:val="24"/>
          <w:szCs w:val="24"/>
        </w:rPr>
        <w:t xml:space="preserve"> </w:t>
      </w:r>
      <w:r w:rsidR="00BE2FAD" w:rsidRPr="00750367">
        <w:rPr>
          <w:b/>
          <w:sz w:val="24"/>
          <w:szCs w:val="24"/>
        </w:rPr>
        <w:t>мероприятий, из них:</w:t>
      </w:r>
    </w:p>
    <w:p w:rsidR="00BE2FAD" w:rsidRPr="00750367" w:rsidRDefault="00BE2FAD" w:rsidP="00BE2FAD">
      <w:pPr>
        <w:ind w:firstLine="709"/>
        <w:jc w:val="both"/>
        <w:rPr>
          <w:b/>
          <w:sz w:val="24"/>
          <w:szCs w:val="24"/>
        </w:rPr>
      </w:pPr>
      <w:r w:rsidRPr="00750367">
        <w:rPr>
          <w:b/>
          <w:sz w:val="24"/>
          <w:szCs w:val="24"/>
        </w:rPr>
        <w:t>выполнено в полном объеме в установленные сроки –</w:t>
      </w:r>
      <w:r w:rsidR="005C1AF4">
        <w:rPr>
          <w:i/>
          <w:sz w:val="24"/>
          <w:szCs w:val="24"/>
        </w:rPr>
        <w:t xml:space="preserve"> </w:t>
      </w:r>
      <w:r w:rsidR="00EC3529">
        <w:rPr>
          <w:i/>
          <w:sz w:val="24"/>
          <w:szCs w:val="24"/>
        </w:rPr>
        <w:t>20</w:t>
      </w:r>
      <w:r w:rsidRPr="00750367">
        <w:rPr>
          <w:i/>
          <w:sz w:val="24"/>
          <w:szCs w:val="24"/>
        </w:rPr>
        <w:t xml:space="preserve"> </w:t>
      </w:r>
      <w:r w:rsidRPr="00750367">
        <w:rPr>
          <w:b/>
          <w:sz w:val="24"/>
          <w:szCs w:val="24"/>
        </w:rPr>
        <w:t>мероприятий;</w:t>
      </w:r>
    </w:p>
    <w:p w:rsidR="00BE2FAD" w:rsidRPr="00750367" w:rsidRDefault="00BE2FAD" w:rsidP="00BE2FAD">
      <w:pPr>
        <w:ind w:firstLine="709"/>
        <w:jc w:val="both"/>
        <w:rPr>
          <w:b/>
          <w:sz w:val="24"/>
          <w:szCs w:val="24"/>
        </w:rPr>
      </w:pPr>
      <w:r w:rsidRPr="00750367">
        <w:rPr>
          <w:b/>
          <w:sz w:val="24"/>
          <w:szCs w:val="24"/>
        </w:rPr>
        <w:t>выполнено в полном объеме с нарушением установленных сроков –</w:t>
      </w:r>
      <w:r w:rsidR="005C1AF4">
        <w:rPr>
          <w:b/>
          <w:sz w:val="24"/>
          <w:szCs w:val="24"/>
        </w:rPr>
        <w:t xml:space="preserve"> </w:t>
      </w:r>
      <w:r w:rsidR="005C1AF4">
        <w:rPr>
          <w:i/>
          <w:sz w:val="24"/>
          <w:szCs w:val="24"/>
        </w:rPr>
        <w:t>0</w:t>
      </w:r>
      <w:r w:rsidRPr="00750367">
        <w:rPr>
          <w:i/>
          <w:sz w:val="24"/>
          <w:szCs w:val="24"/>
        </w:rPr>
        <w:t xml:space="preserve"> </w:t>
      </w:r>
      <w:r w:rsidRPr="00750367">
        <w:rPr>
          <w:b/>
          <w:sz w:val="24"/>
          <w:szCs w:val="24"/>
        </w:rPr>
        <w:t>мероприятий</w:t>
      </w:r>
      <w:r w:rsidRPr="00750367">
        <w:rPr>
          <w:sz w:val="24"/>
          <w:szCs w:val="24"/>
        </w:rPr>
        <w:t>;</w:t>
      </w:r>
    </w:p>
    <w:p w:rsidR="0012339B" w:rsidRDefault="00BE2FAD" w:rsidP="00BE2FAD">
      <w:pPr>
        <w:ind w:firstLine="709"/>
        <w:jc w:val="both"/>
        <w:rPr>
          <w:b/>
          <w:sz w:val="24"/>
          <w:szCs w:val="24"/>
        </w:rPr>
      </w:pPr>
      <w:r w:rsidRPr="00750367">
        <w:rPr>
          <w:b/>
          <w:sz w:val="24"/>
          <w:szCs w:val="24"/>
        </w:rPr>
        <w:t>не выполнено –</w:t>
      </w:r>
      <w:r w:rsidR="00EC3529">
        <w:rPr>
          <w:b/>
          <w:sz w:val="24"/>
          <w:szCs w:val="24"/>
        </w:rPr>
        <w:t>1</w:t>
      </w:r>
      <w:r w:rsidR="005C1AF4">
        <w:rPr>
          <w:i/>
          <w:sz w:val="24"/>
          <w:szCs w:val="24"/>
        </w:rPr>
        <w:t xml:space="preserve"> </w:t>
      </w:r>
      <w:r w:rsidRPr="00750367">
        <w:rPr>
          <w:i/>
          <w:sz w:val="24"/>
          <w:szCs w:val="24"/>
        </w:rPr>
        <w:t xml:space="preserve"> </w:t>
      </w:r>
      <w:r w:rsidR="00EC3529">
        <w:rPr>
          <w:b/>
          <w:sz w:val="24"/>
          <w:szCs w:val="24"/>
        </w:rPr>
        <w:t>мероприятие</w:t>
      </w:r>
      <w:r w:rsidRPr="00750367">
        <w:rPr>
          <w:b/>
          <w:sz w:val="24"/>
          <w:szCs w:val="24"/>
        </w:rPr>
        <w:t xml:space="preserve"> по следующим причинам </w:t>
      </w:r>
      <w:r w:rsidR="00863701">
        <w:rPr>
          <w:b/>
          <w:sz w:val="24"/>
          <w:szCs w:val="24"/>
        </w:rPr>
        <w:t>– в связи с отсутствием необходимости в выполнении</w:t>
      </w:r>
    </w:p>
    <w:p w:rsidR="00BE2FAD" w:rsidRPr="00750367" w:rsidRDefault="00BE2FAD" w:rsidP="00BE2FAD">
      <w:pPr>
        <w:ind w:firstLine="709"/>
        <w:jc w:val="both"/>
        <w:rPr>
          <w:sz w:val="24"/>
          <w:szCs w:val="24"/>
        </w:rPr>
      </w:pPr>
      <w:r w:rsidRPr="00750367">
        <w:rPr>
          <w:b/>
          <w:sz w:val="24"/>
          <w:szCs w:val="24"/>
        </w:rPr>
        <w:t>приняты (запланированы) следующие меры по выполнению данных мероприяти</w:t>
      </w:r>
      <w:proofErr w:type="gramStart"/>
      <w:r w:rsidRPr="00750367">
        <w:rPr>
          <w:b/>
          <w:sz w:val="24"/>
          <w:szCs w:val="24"/>
        </w:rPr>
        <w:t>й</w:t>
      </w:r>
      <w:r w:rsidR="005C1AF4">
        <w:rPr>
          <w:i/>
          <w:sz w:val="24"/>
          <w:szCs w:val="24"/>
        </w:rPr>
        <w:t>(</w:t>
      </w:r>
      <w:proofErr w:type="gramEnd"/>
      <w:r w:rsidR="005C1AF4">
        <w:rPr>
          <w:i/>
          <w:sz w:val="24"/>
          <w:szCs w:val="24"/>
        </w:rPr>
        <w:t>-</w:t>
      </w:r>
      <w:r w:rsidRPr="00750367">
        <w:rPr>
          <w:i/>
          <w:sz w:val="24"/>
          <w:szCs w:val="24"/>
        </w:rPr>
        <w:t>);</w:t>
      </w:r>
      <w:r w:rsidRPr="00750367">
        <w:rPr>
          <w:b/>
          <w:sz w:val="24"/>
          <w:szCs w:val="24"/>
        </w:rPr>
        <w:t xml:space="preserve">применены следующие меры ответственности </w:t>
      </w:r>
      <w:r w:rsidRPr="00750367">
        <w:rPr>
          <w:b/>
          <w:sz w:val="24"/>
          <w:szCs w:val="24"/>
        </w:rPr>
        <w:br/>
        <w:t>за невыполнение мероприятий Плана</w:t>
      </w:r>
      <w:r w:rsidRPr="00750367">
        <w:rPr>
          <w:sz w:val="24"/>
          <w:szCs w:val="24"/>
        </w:rPr>
        <w:t>(</w:t>
      </w:r>
      <w:r w:rsidR="005C1AF4">
        <w:rPr>
          <w:i/>
          <w:sz w:val="24"/>
          <w:szCs w:val="24"/>
        </w:rPr>
        <w:t>не применялись</w:t>
      </w:r>
      <w:r w:rsidRPr="00750367">
        <w:rPr>
          <w:i/>
          <w:sz w:val="24"/>
          <w:szCs w:val="24"/>
        </w:rPr>
        <w:t>)</w:t>
      </w:r>
      <w:r w:rsidRPr="00750367">
        <w:rPr>
          <w:sz w:val="24"/>
          <w:szCs w:val="24"/>
        </w:rPr>
        <w:t>.</w:t>
      </w:r>
    </w:p>
    <w:p w:rsidR="00F65327" w:rsidRPr="00750367" w:rsidRDefault="00E10815" w:rsidP="00E10815">
      <w:pPr>
        <w:rPr>
          <w:b/>
          <w:sz w:val="24"/>
          <w:szCs w:val="24"/>
        </w:rPr>
      </w:pPr>
      <w:r w:rsidRPr="00750367">
        <w:rPr>
          <w:b/>
          <w:sz w:val="24"/>
          <w:szCs w:val="24"/>
        </w:rPr>
        <w:t>_________________________________________________________________________________________________________</w:t>
      </w:r>
      <w:r w:rsidR="00F65327" w:rsidRPr="00750367">
        <w:rPr>
          <w:b/>
          <w:sz w:val="24"/>
          <w:szCs w:val="24"/>
        </w:rPr>
        <w:t>_</w:t>
      </w:r>
      <w:r w:rsidRPr="00750367">
        <w:rPr>
          <w:b/>
          <w:sz w:val="24"/>
          <w:szCs w:val="24"/>
        </w:rPr>
        <w:t>___</w:t>
      </w:r>
    </w:p>
    <w:p w:rsidR="00CA0EE4" w:rsidRPr="00750367" w:rsidRDefault="00E10815" w:rsidP="00E10815">
      <w:pPr>
        <w:rPr>
          <w:b/>
          <w:sz w:val="24"/>
          <w:szCs w:val="24"/>
        </w:rPr>
      </w:pPr>
      <w:r w:rsidRPr="00750367">
        <w:rPr>
          <w:b/>
          <w:sz w:val="24"/>
          <w:szCs w:val="24"/>
        </w:rPr>
        <w:t>______________________________________________________________________________________________________________________________</w:t>
      </w:r>
    </w:p>
    <w:p w:rsidR="00E10815" w:rsidRPr="00750367" w:rsidRDefault="000E7F60" w:rsidP="00E10815">
      <w:pPr>
        <w:rPr>
          <w:b/>
          <w:sz w:val="24"/>
          <w:szCs w:val="24"/>
        </w:rPr>
      </w:pPr>
      <w:r w:rsidRPr="00750367">
        <w:rPr>
          <w:b/>
          <w:sz w:val="24"/>
          <w:szCs w:val="24"/>
        </w:rPr>
        <w:t xml:space="preserve">Выявленные причины </w:t>
      </w:r>
      <w:r w:rsidR="00E10815" w:rsidRPr="00750367">
        <w:rPr>
          <w:b/>
          <w:sz w:val="24"/>
          <w:szCs w:val="24"/>
        </w:rPr>
        <w:t xml:space="preserve">и условия, способствующие коррупционным </w:t>
      </w:r>
      <w:proofErr w:type="spellStart"/>
      <w:r w:rsidR="00E10815" w:rsidRPr="00750367">
        <w:rPr>
          <w:b/>
          <w:sz w:val="24"/>
          <w:szCs w:val="24"/>
        </w:rPr>
        <w:t>нарушениям:____</w:t>
      </w:r>
      <w:r w:rsidR="005C1AF4" w:rsidRPr="008D39E7">
        <w:rPr>
          <w:sz w:val="24"/>
          <w:szCs w:val="24"/>
        </w:rPr>
        <w:t>не</w:t>
      </w:r>
      <w:proofErr w:type="spellEnd"/>
      <w:r w:rsidR="005C1AF4" w:rsidRPr="008D39E7">
        <w:rPr>
          <w:sz w:val="24"/>
          <w:szCs w:val="24"/>
        </w:rPr>
        <w:t xml:space="preserve"> выявлены</w:t>
      </w:r>
      <w:r w:rsidR="00E10815" w:rsidRPr="00750367">
        <w:rPr>
          <w:b/>
          <w:sz w:val="24"/>
          <w:szCs w:val="24"/>
        </w:rPr>
        <w:t>_____________________________</w:t>
      </w:r>
    </w:p>
    <w:p w:rsidR="00E10815" w:rsidRPr="00750367" w:rsidRDefault="00E10815" w:rsidP="00E10815">
      <w:pPr>
        <w:rPr>
          <w:b/>
          <w:i/>
          <w:sz w:val="24"/>
          <w:szCs w:val="24"/>
        </w:rPr>
      </w:pPr>
      <w:r w:rsidRPr="00750367">
        <w:rPr>
          <w:b/>
          <w:sz w:val="24"/>
          <w:szCs w:val="24"/>
        </w:rPr>
        <w:t>________________________________</w:t>
      </w:r>
      <w:r w:rsidR="00F65327" w:rsidRPr="00750367">
        <w:rPr>
          <w:b/>
          <w:sz w:val="24"/>
          <w:szCs w:val="24"/>
        </w:rPr>
        <w:t>___________________________________________________________________</w:t>
      </w:r>
      <w:r w:rsidRPr="00750367">
        <w:rPr>
          <w:b/>
          <w:sz w:val="24"/>
          <w:szCs w:val="24"/>
        </w:rPr>
        <w:t>_________</w:t>
      </w:r>
    </w:p>
    <w:p w:rsidR="00606E66" w:rsidRPr="00750367" w:rsidRDefault="00606E66" w:rsidP="00606E66">
      <w:pPr>
        <w:ind w:right="113"/>
        <w:jc w:val="both"/>
        <w:rPr>
          <w:sz w:val="24"/>
          <w:szCs w:val="24"/>
        </w:rPr>
      </w:pPr>
    </w:p>
    <w:tbl>
      <w:tblPr>
        <w:tblStyle w:val="ac"/>
        <w:tblW w:w="153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6"/>
        <w:gridCol w:w="7774"/>
      </w:tblGrid>
      <w:tr w:rsidR="00606E66" w:rsidRPr="00750367" w:rsidTr="00532FB9">
        <w:tc>
          <w:tcPr>
            <w:tcW w:w="7536" w:type="dxa"/>
          </w:tcPr>
          <w:p w:rsidR="00606E66" w:rsidRPr="00750367" w:rsidRDefault="00606E66" w:rsidP="005C1AF4">
            <w:pPr>
              <w:rPr>
                <w:sz w:val="24"/>
                <w:szCs w:val="24"/>
              </w:rPr>
            </w:pPr>
            <w:bookmarkStart w:id="0" w:name="_GoBack"/>
            <w:bookmarkEnd w:id="0"/>
            <w:r w:rsidRPr="00750367">
              <w:rPr>
                <w:sz w:val="24"/>
                <w:szCs w:val="24"/>
              </w:rPr>
              <w:t xml:space="preserve">Глава </w:t>
            </w:r>
            <w:r w:rsidR="005C1AF4">
              <w:rPr>
                <w:sz w:val="24"/>
                <w:szCs w:val="24"/>
              </w:rPr>
              <w:t>городского округа Нижняя Салда</w:t>
            </w:r>
          </w:p>
        </w:tc>
        <w:tc>
          <w:tcPr>
            <w:tcW w:w="7774" w:type="dxa"/>
            <w:vAlign w:val="bottom"/>
          </w:tcPr>
          <w:p w:rsidR="00606E66" w:rsidRPr="00750367" w:rsidRDefault="005C1AF4" w:rsidP="00231C08">
            <w:pPr>
              <w:jc w:val="right"/>
              <w:rPr>
                <w:sz w:val="24"/>
                <w:szCs w:val="24"/>
              </w:rPr>
            </w:pPr>
            <w:r>
              <w:rPr>
                <w:sz w:val="24"/>
                <w:szCs w:val="24"/>
              </w:rPr>
              <w:t>Е.В. Матвеева</w:t>
            </w:r>
          </w:p>
        </w:tc>
      </w:tr>
    </w:tbl>
    <w:p w:rsidR="00CA0EE4" w:rsidRDefault="00CA0EE4" w:rsidP="005E199C">
      <w:pPr>
        <w:ind w:firstLine="709"/>
        <w:rPr>
          <w:b/>
          <w:i/>
          <w:sz w:val="24"/>
          <w:szCs w:val="24"/>
        </w:rPr>
      </w:pPr>
    </w:p>
    <w:sectPr w:rsidR="00CA0EE4" w:rsidSect="00EF4821">
      <w:headerReference w:type="default" r:id="rId9"/>
      <w:pgSz w:w="16838" w:h="11906" w:orient="landscape"/>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52" w:rsidRDefault="00A46F52" w:rsidP="00B50F12">
      <w:r>
        <w:separator/>
      </w:r>
    </w:p>
  </w:endnote>
  <w:endnote w:type="continuationSeparator" w:id="0">
    <w:p w:rsidR="00A46F52" w:rsidRDefault="00A46F52" w:rsidP="00B5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52" w:rsidRDefault="00A46F52" w:rsidP="00B50F12">
      <w:r>
        <w:separator/>
      </w:r>
    </w:p>
  </w:footnote>
  <w:footnote w:type="continuationSeparator" w:id="0">
    <w:p w:rsidR="00A46F52" w:rsidRDefault="00A46F52" w:rsidP="00B5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866046106"/>
      <w:docPartObj>
        <w:docPartGallery w:val="Page Numbers (Top of Page)"/>
        <w:docPartUnique/>
      </w:docPartObj>
    </w:sdtPr>
    <w:sdtEndPr/>
    <w:sdtContent>
      <w:p w:rsidR="00B50F12" w:rsidRPr="00B50F12" w:rsidRDefault="00D05BB0">
        <w:pPr>
          <w:pStyle w:val="a6"/>
          <w:jc w:val="center"/>
          <w:rPr>
            <w:sz w:val="28"/>
            <w:szCs w:val="28"/>
          </w:rPr>
        </w:pPr>
        <w:r w:rsidRPr="00B50F12">
          <w:rPr>
            <w:sz w:val="28"/>
            <w:szCs w:val="28"/>
          </w:rPr>
          <w:fldChar w:fldCharType="begin"/>
        </w:r>
        <w:r w:rsidR="00B50F12" w:rsidRPr="00B50F12">
          <w:rPr>
            <w:sz w:val="28"/>
            <w:szCs w:val="28"/>
          </w:rPr>
          <w:instrText>PAGE   \* MERGEFORMAT</w:instrText>
        </w:r>
        <w:r w:rsidRPr="00B50F12">
          <w:rPr>
            <w:sz w:val="28"/>
            <w:szCs w:val="28"/>
          </w:rPr>
          <w:fldChar w:fldCharType="separate"/>
        </w:r>
        <w:r w:rsidR="00EC3529">
          <w:rPr>
            <w:noProof/>
            <w:sz w:val="28"/>
            <w:szCs w:val="28"/>
          </w:rPr>
          <w:t>2</w:t>
        </w:r>
        <w:r w:rsidRPr="00B50F12">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261774"/>
    <w:multiLevelType w:val="hybridMultilevel"/>
    <w:tmpl w:val="F3BA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E2309"/>
    <w:multiLevelType w:val="hybridMultilevel"/>
    <w:tmpl w:val="A0DCB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D35488"/>
    <w:multiLevelType w:val="hybridMultilevel"/>
    <w:tmpl w:val="C898F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0F4674"/>
    <w:multiLevelType w:val="hybridMultilevel"/>
    <w:tmpl w:val="0E6A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4B4FCD"/>
    <w:multiLevelType w:val="hybridMultilevel"/>
    <w:tmpl w:val="E1F89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7C5BCB"/>
    <w:multiLevelType w:val="hybridMultilevel"/>
    <w:tmpl w:val="6F8CD8A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3F6966E5"/>
    <w:multiLevelType w:val="hybridMultilevel"/>
    <w:tmpl w:val="538A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A25915"/>
    <w:multiLevelType w:val="hybridMultilevel"/>
    <w:tmpl w:val="A8EAB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8"/>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A5"/>
    <w:rsid w:val="0000104A"/>
    <w:rsid w:val="0002120B"/>
    <w:rsid w:val="00023EA8"/>
    <w:rsid w:val="00024657"/>
    <w:rsid w:val="00025DCD"/>
    <w:rsid w:val="0002685B"/>
    <w:rsid w:val="00060FC1"/>
    <w:rsid w:val="00071B59"/>
    <w:rsid w:val="00097BC6"/>
    <w:rsid w:val="000B0835"/>
    <w:rsid w:val="000B447D"/>
    <w:rsid w:val="000E7F60"/>
    <w:rsid w:val="00116D4F"/>
    <w:rsid w:val="0012339B"/>
    <w:rsid w:val="00137142"/>
    <w:rsid w:val="0013744A"/>
    <w:rsid w:val="00160349"/>
    <w:rsid w:val="00166C53"/>
    <w:rsid w:val="00173438"/>
    <w:rsid w:val="0017693D"/>
    <w:rsid w:val="00187F00"/>
    <w:rsid w:val="00191944"/>
    <w:rsid w:val="001945C3"/>
    <w:rsid w:val="001A090D"/>
    <w:rsid w:val="001B1473"/>
    <w:rsid w:val="001B65C4"/>
    <w:rsid w:val="001B7D50"/>
    <w:rsid w:val="001C624E"/>
    <w:rsid w:val="001F0DFB"/>
    <w:rsid w:val="001F42D4"/>
    <w:rsid w:val="0025188E"/>
    <w:rsid w:val="00270595"/>
    <w:rsid w:val="00287BCC"/>
    <w:rsid w:val="002B1ECC"/>
    <w:rsid w:val="002D18C7"/>
    <w:rsid w:val="002D7AEB"/>
    <w:rsid w:val="002E6D46"/>
    <w:rsid w:val="002E72F3"/>
    <w:rsid w:val="002F117B"/>
    <w:rsid w:val="00305BDF"/>
    <w:rsid w:val="003107E2"/>
    <w:rsid w:val="003171B2"/>
    <w:rsid w:val="00324F9C"/>
    <w:rsid w:val="00325F19"/>
    <w:rsid w:val="0032658C"/>
    <w:rsid w:val="00327506"/>
    <w:rsid w:val="003276CD"/>
    <w:rsid w:val="003445E8"/>
    <w:rsid w:val="00346329"/>
    <w:rsid w:val="003504F8"/>
    <w:rsid w:val="00371BBD"/>
    <w:rsid w:val="003739F9"/>
    <w:rsid w:val="003840DA"/>
    <w:rsid w:val="003A6D5A"/>
    <w:rsid w:val="003C0942"/>
    <w:rsid w:val="003C1174"/>
    <w:rsid w:val="003C59D0"/>
    <w:rsid w:val="003D45B3"/>
    <w:rsid w:val="003E2659"/>
    <w:rsid w:val="003F01DD"/>
    <w:rsid w:val="00403CF2"/>
    <w:rsid w:val="00421F56"/>
    <w:rsid w:val="00442277"/>
    <w:rsid w:val="00443EBE"/>
    <w:rsid w:val="0044727D"/>
    <w:rsid w:val="00464993"/>
    <w:rsid w:val="00474E26"/>
    <w:rsid w:val="00487561"/>
    <w:rsid w:val="004A15D3"/>
    <w:rsid w:val="004C1577"/>
    <w:rsid w:val="004F7E09"/>
    <w:rsid w:val="005015D2"/>
    <w:rsid w:val="00511459"/>
    <w:rsid w:val="00513A54"/>
    <w:rsid w:val="00515F38"/>
    <w:rsid w:val="00522B6B"/>
    <w:rsid w:val="005274D8"/>
    <w:rsid w:val="00531A35"/>
    <w:rsid w:val="00532FB9"/>
    <w:rsid w:val="0053631F"/>
    <w:rsid w:val="00540AB2"/>
    <w:rsid w:val="00541613"/>
    <w:rsid w:val="00550C22"/>
    <w:rsid w:val="00554E3D"/>
    <w:rsid w:val="00574AE3"/>
    <w:rsid w:val="00587052"/>
    <w:rsid w:val="0059115E"/>
    <w:rsid w:val="005917B3"/>
    <w:rsid w:val="0059193B"/>
    <w:rsid w:val="005935D0"/>
    <w:rsid w:val="00593C91"/>
    <w:rsid w:val="00597707"/>
    <w:rsid w:val="005A2601"/>
    <w:rsid w:val="005A3D85"/>
    <w:rsid w:val="005A7A4C"/>
    <w:rsid w:val="005C1751"/>
    <w:rsid w:val="005C1AF4"/>
    <w:rsid w:val="005D6F84"/>
    <w:rsid w:val="005E13FE"/>
    <w:rsid w:val="005E199C"/>
    <w:rsid w:val="005F5E72"/>
    <w:rsid w:val="006046C5"/>
    <w:rsid w:val="00606E66"/>
    <w:rsid w:val="00624F86"/>
    <w:rsid w:val="0063315F"/>
    <w:rsid w:val="006563DF"/>
    <w:rsid w:val="006B1BD9"/>
    <w:rsid w:val="006E63F5"/>
    <w:rsid w:val="0071741E"/>
    <w:rsid w:val="007213CD"/>
    <w:rsid w:val="00723110"/>
    <w:rsid w:val="007361E8"/>
    <w:rsid w:val="00745EAF"/>
    <w:rsid w:val="007462B5"/>
    <w:rsid w:val="00746E10"/>
    <w:rsid w:val="00750367"/>
    <w:rsid w:val="00751215"/>
    <w:rsid w:val="00757012"/>
    <w:rsid w:val="00770E49"/>
    <w:rsid w:val="00774944"/>
    <w:rsid w:val="00783A98"/>
    <w:rsid w:val="007937BD"/>
    <w:rsid w:val="007B3318"/>
    <w:rsid w:val="008075D1"/>
    <w:rsid w:val="0081286D"/>
    <w:rsid w:val="008255BC"/>
    <w:rsid w:val="0084167A"/>
    <w:rsid w:val="00863701"/>
    <w:rsid w:val="00871339"/>
    <w:rsid w:val="00875A35"/>
    <w:rsid w:val="00882264"/>
    <w:rsid w:val="00886414"/>
    <w:rsid w:val="00897574"/>
    <w:rsid w:val="008A58F7"/>
    <w:rsid w:val="008D39E7"/>
    <w:rsid w:val="008E594B"/>
    <w:rsid w:val="008E6D89"/>
    <w:rsid w:val="008F49D2"/>
    <w:rsid w:val="00903D1E"/>
    <w:rsid w:val="009364AD"/>
    <w:rsid w:val="00941C20"/>
    <w:rsid w:val="00944680"/>
    <w:rsid w:val="00963162"/>
    <w:rsid w:val="00974F24"/>
    <w:rsid w:val="0097508E"/>
    <w:rsid w:val="00976D73"/>
    <w:rsid w:val="009934F5"/>
    <w:rsid w:val="009D499B"/>
    <w:rsid w:val="009E09C8"/>
    <w:rsid w:val="009E7938"/>
    <w:rsid w:val="00A11989"/>
    <w:rsid w:val="00A40084"/>
    <w:rsid w:val="00A445AD"/>
    <w:rsid w:val="00A46F52"/>
    <w:rsid w:val="00A52730"/>
    <w:rsid w:val="00A5396D"/>
    <w:rsid w:val="00A551A2"/>
    <w:rsid w:val="00A865FA"/>
    <w:rsid w:val="00A90D2B"/>
    <w:rsid w:val="00A97598"/>
    <w:rsid w:val="00AA1410"/>
    <w:rsid w:val="00AA4077"/>
    <w:rsid w:val="00AC16A1"/>
    <w:rsid w:val="00AC7EBF"/>
    <w:rsid w:val="00B2524B"/>
    <w:rsid w:val="00B40370"/>
    <w:rsid w:val="00B40CB7"/>
    <w:rsid w:val="00B414D8"/>
    <w:rsid w:val="00B50A6A"/>
    <w:rsid w:val="00B50F12"/>
    <w:rsid w:val="00B64E8F"/>
    <w:rsid w:val="00B834D2"/>
    <w:rsid w:val="00B840EC"/>
    <w:rsid w:val="00BA1EBB"/>
    <w:rsid w:val="00BA3F04"/>
    <w:rsid w:val="00BB4D1D"/>
    <w:rsid w:val="00BB6423"/>
    <w:rsid w:val="00BC039C"/>
    <w:rsid w:val="00BC0F11"/>
    <w:rsid w:val="00BC6A77"/>
    <w:rsid w:val="00BD44A5"/>
    <w:rsid w:val="00BD545A"/>
    <w:rsid w:val="00BE2FAD"/>
    <w:rsid w:val="00C03F06"/>
    <w:rsid w:val="00C06576"/>
    <w:rsid w:val="00C072C3"/>
    <w:rsid w:val="00C35FFD"/>
    <w:rsid w:val="00C5372D"/>
    <w:rsid w:val="00C63024"/>
    <w:rsid w:val="00C71A74"/>
    <w:rsid w:val="00C86A77"/>
    <w:rsid w:val="00CA03AC"/>
    <w:rsid w:val="00CA0EE4"/>
    <w:rsid w:val="00CB03DB"/>
    <w:rsid w:val="00CD2D79"/>
    <w:rsid w:val="00D037CC"/>
    <w:rsid w:val="00D05BB0"/>
    <w:rsid w:val="00D16801"/>
    <w:rsid w:val="00D16A72"/>
    <w:rsid w:val="00D21B27"/>
    <w:rsid w:val="00D6198A"/>
    <w:rsid w:val="00D646D3"/>
    <w:rsid w:val="00D962EF"/>
    <w:rsid w:val="00D977BF"/>
    <w:rsid w:val="00DB3B56"/>
    <w:rsid w:val="00DC52EF"/>
    <w:rsid w:val="00E05710"/>
    <w:rsid w:val="00E1006D"/>
    <w:rsid w:val="00E10815"/>
    <w:rsid w:val="00E13AB3"/>
    <w:rsid w:val="00E34880"/>
    <w:rsid w:val="00E35365"/>
    <w:rsid w:val="00E43228"/>
    <w:rsid w:val="00E5637F"/>
    <w:rsid w:val="00E62B4C"/>
    <w:rsid w:val="00E66E00"/>
    <w:rsid w:val="00E770C1"/>
    <w:rsid w:val="00E84796"/>
    <w:rsid w:val="00EB7777"/>
    <w:rsid w:val="00EC154B"/>
    <w:rsid w:val="00EC3529"/>
    <w:rsid w:val="00EF4821"/>
    <w:rsid w:val="00F06E96"/>
    <w:rsid w:val="00F10E51"/>
    <w:rsid w:val="00F151E9"/>
    <w:rsid w:val="00F40006"/>
    <w:rsid w:val="00F4518E"/>
    <w:rsid w:val="00F501B8"/>
    <w:rsid w:val="00F52BFF"/>
    <w:rsid w:val="00F52DC6"/>
    <w:rsid w:val="00F62832"/>
    <w:rsid w:val="00F65327"/>
    <w:rsid w:val="00F672C2"/>
    <w:rsid w:val="00F822BC"/>
    <w:rsid w:val="00FA7C0B"/>
    <w:rsid w:val="00FB0662"/>
    <w:rsid w:val="00FB2105"/>
    <w:rsid w:val="00FB388B"/>
    <w:rsid w:val="00FB62DA"/>
    <w:rsid w:val="00FE6BF2"/>
    <w:rsid w:val="00FF4AB8"/>
    <w:rsid w:val="00FF4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3A54"/>
    <w:pPr>
      <w:widowControl w:val="0"/>
      <w:tabs>
        <w:tab w:val="num" w:pos="0"/>
      </w:tabs>
      <w:suppressAutoHyphens/>
      <w:autoSpaceDE w:val="0"/>
      <w:spacing w:before="108" w:after="108"/>
      <w:ind w:left="432" w:hanging="432"/>
      <w:jc w:val="center"/>
      <w:outlineLvl w:val="0"/>
    </w:pPr>
    <w:rPr>
      <w:rFonts w:ascii="Arial" w:hAnsi="Arial" w:cs="Arial"/>
      <w:b/>
      <w:bCs/>
      <w:color w:val="00008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BD44A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ConsTitle">
    <w:name w:val="ConsTitle"/>
    <w:rsid w:val="00BD44A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footnote text"/>
    <w:basedOn w:val="a"/>
    <w:link w:val="a5"/>
    <w:semiHidden/>
    <w:rsid w:val="00137142"/>
  </w:style>
  <w:style w:type="character" w:customStyle="1" w:styleId="a5">
    <w:name w:val="Текст сноски Знак"/>
    <w:basedOn w:val="a0"/>
    <w:link w:val="a4"/>
    <w:semiHidden/>
    <w:rsid w:val="00137142"/>
    <w:rPr>
      <w:rFonts w:ascii="Times New Roman" w:eastAsia="Times New Roman" w:hAnsi="Times New Roman" w:cs="Times New Roman"/>
      <w:sz w:val="20"/>
      <w:szCs w:val="20"/>
      <w:lang w:eastAsia="ru-RU"/>
    </w:rPr>
  </w:style>
  <w:style w:type="paragraph" w:styleId="a6">
    <w:name w:val="header"/>
    <w:basedOn w:val="a"/>
    <w:link w:val="a7"/>
    <w:unhideWhenUsed/>
    <w:rsid w:val="00B50F12"/>
    <w:pPr>
      <w:tabs>
        <w:tab w:val="center" w:pos="4677"/>
        <w:tab w:val="right" w:pos="9355"/>
      </w:tabs>
    </w:pPr>
  </w:style>
  <w:style w:type="character" w:customStyle="1" w:styleId="a7">
    <w:name w:val="Верхний колонтитул Знак"/>
    <w:basedOn w:val="a0"/>
    <w:link w:val="a6"/>
    <w:rsid w:val="00B50F1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50F12"/>
    <w:pPr>
      <w:tabs>
        <w:tab w:val="center" w:pos="4677"/>
        <w:tab w:val="right" w:pos="9355"/>
      </w:tabs>
    </w:pPr>
  </w:style>
  <w:style w:type="character" w:customStyle="1" w:styleId="a9">
    <w:name w:val="Нижний колонтитул Знак"/>
    <w:basedOn w:val="a0"/>
    <w:link w:val="a8"/>
    <w:uiPriority w:val="99"/>
    <w:rsid w:val="00B50F1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977BF"/>
    <w:rPr>
      <w:rFonts w:ascii="Tahoma" w:hAnsi="Tahoma" w:cs="Tahoma"/>
      <w:sz w:val="16"/>
      <w:szCs w:val="16"/>
    </w:rPr>
  </w:style>
  <w:style w:type="character" w:customStyle="1" w:styleId="ab">
    <w:name w:val="Текст выноски Знак"/>
    <w:basedOn w:val="a0"/>
    <w:link w:val="aa"/>
    <w:uiPriority w:val="99"/>
    <w:semiHidden/>
    <w:rsid w:val="00D977BF"/>
    <w:rPr>
      <w:rFonts w:ascii="Tahoma" w:eastAsia="Times New Roman" w:hAnsi="Tahoma" w:cs="Tahoma"/>
      <w:sz w:val="16"/>
      <w:szCs w:val="16"/>
      <w:lang w:eastAsia="ru-RU"/>
    </w:rPr>
  </w:style>
  <w:style w:type="table" w:styleId="ac">
    <w:name w:val="Table Grid"/>
    <w:basedOn w:val="a1"/>
    <w:rsid w:val="00CA0EE4"/>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or">
    <w:name w:val="decor"/>
    <w:basedOn w:val="a"/>
    <w:rsid w:val="00606E66"/>
    <w:pPr>
      <w:spacing w:before="100" w:beforeAutospacing="1" w:after="100" w:afterAutospacing="1"/>
    </w:pPr>
    <w:rPr>
      <w:b/>
      <w:bCs/>
      <w:color w:val="330099"/>
      <w:sz w:val="23"/>
      <w:szCs w:val="23"/>
    </w:rPr>
  </w:style>
  <w:style w:type="character" w:customStyle="1" w:styleId="10">
    <w:name w:val="Заголовок 1 Знак"/>
    <w:basedOn w:val="a0"/>
    <w:link w:val="1"/>
    <w:rsid w:val="00513A54"/>
    <w:rPr>
      <w:rFonts w:ascii="Arial" w:eastAsia="Times New Roman" w:hAnsi="Arial" w:cs="Arial"/>
      <w:b/>
      <w:bCs/>
      <w:color w:val="000080"/>
      <w:sz w:val="20"/>
      <w:szCs w:val="20"/>
      <w:lang w:eastAsia="zh-CN"/>
    </w:rPr>
  </w:style>
  <w:style w:type="paragraph" w:styleId="ad">
    <w:name w:val="List Paragraph"/>
    <w:basedOn w:val="a"/>
    <w:uiPriority w:val="34"/>
    <w:qFormat/>
    <w:rsid w:val="00750367"/>
    <w:pPr>
      <w:ind w:left="720"/>
      <w:contextualSpacing/>
    </w:pPr>
  </w:style>
  <w:style w:type="character" w:styleId="ae">
    <w:name w:val="Strong"/>
    <w:basedOn w:val="a0"/>
    <w:uiPriority w:val="22"/>
    <w:qFormat/>
    <w:rsid w:val="00750367"/>
    <w:rPr>
      <w:b/>
      <w:bCs/>
    </w:rPr>
  </w:style>
  <w:style w:type="paragraph" w:customStyle="1" w:styleId="af">
    <w:name w:val="Прижатый влево"/>
    <w:basedOn w:val="a"/>
    <w:next w:val="a"/>
    <w:uiPriority w:val="99"/>
    <w:rsid w:val="00863701"/>
    <w:pPr>
      <w:autoSpaceDE w:val="0"/>
      <w:autoSpaceDN w:val="0"/>
      <w:adjustRightInd w:val="0"/>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3A54"/>
    <w:pPr>
      <w:widowControl w:val="0"/>
      <w:tabs>
        <w:tab w:val="num" w:pos="0"/>
      </w:tabs>
      <w:suppressAutoHyphens/>
      <w:autoSpaceDE w:val="0"/>
      <w:spacing w:before="108" w:after="108"/>
      <w:ind w:left="432" w:hanging="432"/>
      <w:jc w:val="center"/>
      <w:outlineLvl w:val="0"/>
    </w:pPr>
    <w:rPr>
      <w:rFonts w:ascii="Arial" w:hAnsi="Arial" w:cs="Arial"/>
      <w:b/>
      <w:bCs/>
      <w:color w:val="00008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BD44A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ConsTitle">
    <w:name w:val="ConsTitle"/>
    <w:rsid w:val="00BD44A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footnote text"/>
    <w:basedOn w:val="a"/>
    <w:link w:val="a5"/>
    <w:semiHidden/>
    <w:rsid w:val="00137142"/>
  </w:style>
  <w:style w:type="character" w:customStyle="1" w:styleId="a5">
    <w:name w:val="Текст сноски Знак"/>
    <w:basedOn w:val="a0"/>
    <w:link w:val="a4"/>
    <w:semiHidden/>
    <w:rsid w:val="00137142"/>
    <w:rPr>
      <w:rFonts w:ascii="Times New Roman" w:eastAsia="Times New Roman" w:hAnsi="Times New Roman" w:cs="Times New Roman"/>
      <w:sz w:val="20"/>
      <w:szCs w:val="20"/>
      <w:lang w:eastAsia="ru-RU"/>
    </w:rPr>
  </w:style>
  <w:style w:type="paragraph" w:styleId="a6">
    <w:name w:val="header"/>
    <w:basedOn w:val="a"/>
    <w:link w:val="a7"/>
    <w:unhideWhenUsed/>
    <w:rsid w:val="00B50F12"/>
    <w:pPr>
      <w:tabs>
        <w:tab w:val="center" w:pos="4677"/>
        <w:tab w:val="right" w:pos="9355"/>
      </w:tabs>
    </w:pPr>
  </w:style>
  <w:style w:type="character" w:customStyle="1" w:styleId="a7">
    <w:name w:val="Верхний колонтитул Знак"/>
    <w:basedOn w:val="a0"/>
    <w:link w:val="a6"/>
    <w:rsid w:val="00B50F1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50F12"/>
    <w:pPr>
      <w:tabs>
        <w:tab w:val="center" w:pos="4677"/>
        <w:tab w:val="right" w:pos="9355"/>
      </w:tabs>
    </w:pPr>
  </w:style>
  <w:style w:type="character" w:customStyle="1" w:styleId="a9">
    <w:name w:val="Нижний колонтитул Знак"/>
    <w:basedOn w:val="a0"/>
    <w:link w:val="a8"/>
    <w:uiPriority w:val="99"/>
    <w:rsid w:val="00B50F1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977BF"/>
    <w:rPr>
      <w:rFonts w:ascii="Tahoma" w:hAnsi="Tahoma" w:cs="Tahoma"/>
      <w:sz w:val="16"/>
      <w:szCs w:val="16"/>
    </w:rPr>
  </w:style>
  <w:style w:type="character" w:customStyle="1" w:styleId="ab">
    <w:name w:val="Текст выноски Знак"/>
    <w:basedOn w:val="a0"/>
    <w:link w:val="aa"/>
    <w:uiPriority w:val="99"/>
    <w:semiHidden/>
    <w:rsid w:val="00D977BF"/>
    <w:rPr>
      <w:rFonts w:ascii="Tahoma" w:eastAsia="Times New Roman" w:hAnsi="Tahoma" w:cs="Tahoma"/>
      <w:sz w:val="16"/>
      <w:szCs w:val="16"/>
      <w:lang w:eastAsia="ru-RU"/>
    </w:rPr>
  </w:style>
  <w:style w:type="table" w:styleId="ac">
    <w:name w:val="Table Grid"/>
    <w:basedOn w:val="a1"/>
    <w:rsid w:val="00CA0EE4"/>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or">
    <w:name w:val="decor"/>
    <w:basedOn w:val="a"/>
    <w:rsid w:val="00606E66"/>
    <w:pPr>
      <w:spacing w:before="100" w:beforeAutospacing="1" w:after="100" w:afterAutospacing="1"/>
    </w:pPr>
    <w:rPr>
      <w:b/>
      <w:bCs/>
      <w:color w:val="330099"/>
      <w:sz w:val="23"/>
      <w:szCs w:val="23"/>
    </w:rPr>
  </w:style>
  <w:style w:type="character" w:customStyle="1" w:styleId="10">
    <w:name w:val="Заголовок 1 Знак"/>
    <w:basedOn w:val="a0"/>
    <w:link w:val="1"/>
    <w:rsid w:val="00513A54"/>
    <w:rPr>
      <w:rFonts w:ascii="Arial" w:eastAsia="Times New Roman" w:hAnsi="Arial" w:cs="Arial"/>
      <w:b/>
      <w:bCs/>
      <w:color w:val="000080"/>
      <w:sz w:val="20"/>
      <w:szCs w:val="20"/>
      <w:lang w:eastAsia="zh-CN"/>
    </w:rPr>
  </w:style>
  <w:style w:type="paragraph" w:styleId="ad">
    <w:name w:val="List Paragraph"/>
    <w:basedOn w:val="a"/>
    <w:uiPriority w:val="34"/>
    <w:qFormat/>
    <w:rsid w:val="00750367"/>
    <w:pPr>
      <w:ind w:left="720"/>
      <w:contextualSpacing/>
    </w:pPr>
  </w:style>
  <w:style w:type="character" w:styleId="ae">
    <w:name w:val="Strong"/>
    <w:basedOn w:val="a0"/>
    <w:uiPriority w:val="22"/>
    <w:qFormat/>
    <w:rsid w:val="00750367"/>
    <w:rPr>
      <w:b/>
      <w:bCs/>
    </w:rPr>
  </w:style>
  <w:style w:type="paragraph" w:customStyle="1" w:styleId="af">
    <w:name w:val="Прижатый влево"/>
    <w:basedOn w:val="a"/>
    <w:next w:val="a"/>
    <w:uiPriority w:val="99"/>
    <w:rsid w:val="00863701"/>
    <w:pPr>
      <w:autoSpaceDE w:val="0"/>
      <w:autoSpaceDN w:val="0"/>
      <w:adjustRightInd w:val="0"/>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B75F-C1B5-473B-9A4B-CEEE80B8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9</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RePack by Diakov</cp:lastModifiedBy>
  <cp:revision>6</cp:revision>
  <cp:lastPrinted>2018-07-23T10:15:00Z</cp:lastPrinted>
  <dcterms:created xsi:type="dcterms:W3CDTF">2019-02-07T08:14:00Z</dcterms:created>
  <dcterms:modified xsi:type="dcterms:W3CDTF">2019-02-12T04:45:00Z</dcterms:modified>
</cp:coreProperties>
</file>