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30" w:rsidRDefault="00523230" w:rsidP="005774EA">
      <w:pPr>
        <w:tabs>
          <w:tab w:val="left" w:pos="993"/>
        </w:tabs>
        <w:jc w:val="center"/>
        <w:rPr>
          <w:b/>
          <w:sz w:val="28"/>
          <w:szCs w:val="28"/>
        </w:rPr>
      </w:pPr>
      <w:r>
        <w:rPr>
          <w:noProof/>
          <w:lang w:eastAsia="ru-RU"/>
        </w:rPr>
        <w:drawing>
          <wp:inline distT="0" distB="0" distL="0" distR="0">
            <wp:extent cx="514350" cy="848678"/>
            <wp:effectExtent l="19050" t="0" r="0" b="0"/>
            <wp:docPr id="1" name="Рисунок 1" descr="Нижняя Салда, городской о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ижняя Салда, городской округ"/>
                    <pic:cNvPicPr>
                      <a:picLocks noChangeAspect="1" noChangeArrowheads="1"/>
                    </pic:cNvPicPr>
                  </pic:nvPicPr>
                  <pic:blipFill>
                    <a:blip r:embed="rId9" cstate="print"/>
                    <a:srcRect/>
                    <a:stretch>
                      <a:fillRect/>
                    </a:stretch>
                  </pic:blipFill>
                  <pic:spPr bwMode="auto">
                    <a:xfrm>
                      <a:off x="0" y="0"/>
                      <a:ext cx="514350" cy="848678"/>
                    </a:xfrm>
                    <a:prstGeom prst="rect">
                      <a:avLst/>
                    </a:prstGeom>
                    <a:noFill/>
                    <a:ln w="9525">
                      <a:noFill/>
                      <a:miter lim="800000"/>
                      <a:headEnd/>
                      <a:tailEnd/>
                    </a:ln>
                  </pic:spPr>
                </pic:pic>
              </a:graphicData>
            </a:graphic>
          </wp:inline>
        </w:drawing>
      </w:r>
    </w:p>
    <w:p w:rsidR="00523230" w:rsidRDefault="00523230" w:rsidP="00523230">
      <w:pPr>
        <w:tabs>
          <w:tab w:val="left" w:pos="1134"/>
        </w:tabs>
        <w:jc w:val="center"/>
        <w:rPr>
          <w:b/>
          <w:bCs/>
          <w:sz w:val="28"/>
          <w:szCs w:val="28"/>
        </w:rPr>
      </w:pPr>
    </w:p>
    <w:p w:rsidR="00523230" w:rsidRDefault="00523230" w:rsidP="00523230">
      <w:pPr>
        <w:tabs>
          <w:tab w:val="left" w:pos="1134"/>
        </w:tabs>
        <w:jc w:val="center"/>
        <w:rPr>
          <w:b/>
          <w:bCs/>
          <w:sz w:val="28"/>
          <w:szCs w:val="28"/>
        </w:rPr>
      </w:pPr>
      <w:r>
        <w:rPr>
          <w:b/>
          <w:bCs/>
          <w:sz w:val="28"/>
          <w:szCs w:val="28"/>
        </w:rPr>
        <w:t>ДУМА ГОРОДСКОГО ОКРУГА</w:t>
      </w:r>
    </w:p>
    <w:p w:rsidR="00523230" w:rsidRDefault="00523230" w:rsidP="00523230">
      <w:pPr>
        <w:tabs>
          <w:tab w:val="left" w:pos="1134"/>
        </w:tabs>
        <w:jc w:val="center"/>
        <w:rPr>
          <w:b/>
          <w:bCs/>
          <w:sz w:val="28"/>
          <w:szCs w:val="28"/>
        </w:rPr>
      </w:pPr>
      <w:r>
        <w:rPr>
          <w:b/>
          <w:bCs/>
          <w:sz w:val="28"/>
          <w:szCs w:val="28"/>
        </w:rPr>
        <w:t>НИЖНЯЯ САЛДА</w:t>
      </w:r>
    </w:p>
    <w:p w:rsidR="00523230" w:rsidRDefault="00523230" w:rsidP="00523230">
      <w:pPr>
        <w:tabs>
          <w:tab w:val="left" w:pos="1134"/>
        </w:tabs>
        <w:jc w:val="center"/>
        <w:rPr>
          <w:sz w:val="28"/>
          <w:szCs w:val="28"/>
        </w:rPr>
      </w:pPr>
    </w:p>
    <w:p w:rsidR="00523230" w:rsidRPr="00FC741B" w:rsidRDefault="00725F45" w:rsidP="00523230">
      <w:pPr>
        <w:tabs>
          <w:tab w:val="left" w:pos="1134"/>
        </w:tabs>
        <w:rPr>
          <w:sz w:val="28"/>
          <w:szCs w:val="28"/>
        </w:rPr>
      </w:pPr>
      <w:r>
        <w:pict>
          <v:line id="_x0000_s1026" style="position:absolute;z-index:251660288" from="0,.5pt" to="468pt,.5pt" strokeweight=".88mm">
            <v:stroke joinstyle="miter"/>
          </v:line>
        </w:pict>
      </w:r>
      <w:r w:rsidR="00523230">
        <w:rPr>
          <w:sz w:val="28"/>
          <w:szCs w:val="28"/>
        </w:rPr>
        <w:t xml:space="preserve">        </w:t>
      </w:r>
    </w:p>
    <w:p w:rsidR="00523230" w:rsidRDefault="00435874" w:rsidP="008B38FC">
      <w:pPr>
        <w:tabs>
          <w:tab w:val="left" w:pos="1134"/>
        </w:tabs>
        <w:jc w:val="center"/>
        <w:rPr>
          <w:b/>
          <w:bCs/>
          <w:sz w:val="28"/>
          <w:szCs w:val="28"/>
        </w:rPr>
      </w:pPr>
      <w:r>
        <w:rPr>
          <w:b/>
          <w:bCs/>
          <w:sz w:val="28"/>
          <w:szCs w:val="28"/>
        </w:rPr>
        <w:t xml:space="preserve">Проект - </w:t>
      </w:r>
      <w:proofErr w:type="gramStart"/>
      <w:r>
        <w:rPr>
          <w:b/>
          <w:bCs/>
          <w:sz w:val="28"/>
          <w:szCs w:val="28"/>
        </w:rPr>
        <w:t>Р</w:t>
      </w:r>
      <w:proofErr w:type="gramEnd"/>
      <w:r>
        <w:rPr>
          <w:b/>
          <w:bCs/>
          <w:sz w:val="28"/>
          <w:szCs w:val="28"/>
        </w:rPr>
        <w:t xml:space="preserve"> Е Ш Е Н И Я</w:t>
      </w:r>
    </w:p>
    <w:p w:rsidR="008B38FC" w:rsidRDefault="008B38FC" w:rsidP="008B38FC">
      <w:pPr>
        <w:tabs>
          <w:tab w:val="left" w:pos="1134"/>
        </w:tabs>
        <w:jc w:val="center"/>
        <w:rPr>
          <w:b/>
          <w:bCs/>
          <w:sz w:val="28"/>
          <w:szCs w:val="28"/>
        </w:rPr>
      </w:pPr>
    </w:p>
    <w:p w:rsidR="00523230" w:rsidRDefault="00976F26" w:rsidP="00523230">
      <w:pPr>
        <w:jc w:val="both"/>
        <w:rPr>
          <w:sz w:val="28"/>
          <w:szCs w:val="28"/>
        </w:rPr>
      </w:pPr>
      <w:r>
        <w:rPr>
          <w:sz w:val="28"/>
          <w:szCs w:val="28"/>
        </w:rPr>
        <w:t>_________</w:t>
      </w:r>
      <w:r w:rsidR="00523230" w:rsidRPr="00E16D42">
        <w:rPr>
          <w:sz w:val="28"/>
          <w:szCs w:val="28"/>
        </w:rPr>
        <w:t xml:space="preserve">                                                                                    </w:t>
      </w:r>
      <w:r w:rsidR="00523230">
        <w:rPr>
          <w:sz w:val="28"/>
          <w:szCs w:val="28"/>
        </w:rPr>
        <w:t xml:space="preserve">                     </w:t>
      </w:r>
      <w:r w:rsidR="008B38FC">
        <w:rPr>
          <w:sz w:val="28"/>
          <w:szCs w:val="28"/>
        </w:rPr>
        <w:t xml:space="preserve"> </w:t>
      </w:r>
      <w:r w:rsidR="00523230">
        <w:rPr>
          <w:sz w:val="28"/>
          <w:szCs w:val="28"/>
        </w:rPr>
        <w:t xml:space="preserve">№ </w:t>
      </w:r>
      <w:r>
        <w:rPr>
          <w:sz w:val="28"/>
          <w:szCs w:val="28"/>
        </w:rPr>
        <w:t>____</w:t>
      </w:r>
    </w:p>
    <w:p w:rsidR="00A176C2" w:rsidRDefault="00A176C2" w:rsidP="00523230">
      <w:pPr>
        <w:tabs>
          <w:tab w:val="left" w:pos="594"/>
        </w:tabs>
        <w:ind w:left="-180" w:right="-104"/>
        <w:jc w:val="center"/>
        <w:rPr>
          <w:b/>
          <w:bCs/>
          <w:i/>
          <w:iCs/>
          <w:sz w:val="28"/>
          <w:szCs w:val="28"/>
        </w:rPr>
      </w:pPr>
    </w:p>
    <w:p w:rsidR="00576C74" w:rsidRDefault="00C37FB5" w:rsidP="00523230">
      <w:pPr>
        <w:tabs>
          <w:tab w:val="left" w:pos="594"/>
        </w:tabs>
        <w:ind w:left="-180" w:right="-104"/>
        <w:jc w:val="center"/>
        <w:rPr>
          <w:b/>
          <w:bCs/>
          <w:i/>
          <w:iCs/>
          <w:sz w:val="28"/>
          <w:szCs w:val="28"/>
        </w:rPr>
      </w:pPr>
      <w:r w:rsidRPr="00C37FB5">
        <w:rPr>
          <w:b/>
          <w:bCs/>
          <w:i/>
          <w:iCs/>
          <w:sz w:val="28"/>
          <w:szCs w:val="28"/>
        </w:rPr>
        <w:t>О</w:t>
      </w:r>
      <w:r>
        <w:rPr>
          <w:b/>
          <w:bCs/>
          <w:i/>
          <w:iCs/>
          <w:sz w:val="28"/>
          <w:szCs w:val="28"/>
        </w:rPr>
        <w:t>б</w:t>
      </w:r>
      <w:r w:rsidRPr="00C37FB5">
        <w:rPr>
          <w:b/>
          <w:bCs/>
          <w:i/>
          <w:iCs/>
          <w:sz w:val="28"/>
          <w:szCs w:val="28"/>
        </w:rPr>
        <w:t xml:space="preserve"> </w:t>
      </w:r>
      <w:r>
        <w:rPr>
          <w:b/>
          <w:bCs/>
          <w:i/>
          <w:iCs/>
          <w:sz w:val="28"/>
          <w:szCs w:val="28"/>
        </w:rPr>
        <w:t>утверждении п</w:t>
      </w:r>
      <w:r w:rsidRPr="00C37FB5">
        <w:rPr>
          <w:b/>
          <w:bCs/>
          <w:i/>
          <w:iCs/>
          <w:sz w:val="28"/>
          <w:szCs w:val="28"/>
        </w:rPr>
        <w:t xml:space="preserve">рограммы </w:t>
      </w:r>
      <w:proofErr w:type="gramStart"/>
      <w:r w:rsidR="00435874">
        <w:rPr>
          <w:b/>
          <w:bCs/>
          <w:i/>
          <w:iCs/>
          <w:sz w:val="28"/>
          <w:szCs w:val="28"/>
        </w:rPr>
        <w:t>к</w:t>
      </w:r>
      <w:r w:rsidRPr="00C37FB5">
        <w:rPr>
          <w:b/>
          <w:bCs/>
          <w:i/>
          <w:iCs/>
          <w:sz w:val="28"/>
          <w:szCs w:val="28"/>
        </w:rPr>
        <w:t>омплексного</w:t>
      </w:r>
      <w:proofErr w:type="gramEnd"/>
    </w:p>
    <w:p w:rsidR="00C37FB5" w:rsidRDefault="00C37FB5" w:rsidP="00523230">
      <w:pPr>
        <w:tabs>
          <w:tab w:val="left" w:pos="594"/>
        </w:tabs>
        <w:ind w:left="-180" w:right="-104"/>
        <w:jc w:val="center"/>
        <w:rPr>
          <w:b/>
          <w:bCs/>
          <w:i/>
          <w:iCs/>
          <w:sz w:val="28"/>
          <w:szCs w:val="28"/>
        </w:rPr>
      </w:pPr>
      <w:r w:rsidRPr="00C37FB5">
        <w:rPr>
          <w:b/>
          <w:bCs/>
          <w:i/>
          <w:iCs/>
          <w:sz w:val="28"/>
          <w:szCs w:val="28"/>
        </w:rPr>
        <w:t xml:space="preserve"> разв</w:t>
      </w:r>
      <w:r>
        <w:rPr>
          <w:b/>
          <w:bCs/>
          <w:i/>
          <w:iCs/>
          <w:sz w:val="28"/>
          <w:szCs w:val="28"/>
        </w:rPr>
        <w:t>ития социальной инфраструктуры г</w:t>
      </w:r>
      <w:r w:rsidRPr="00C37FB5">
        <w:rPr>
          <w:b/>
          <w:bCs/>
          <w:i/>
          <w:iCs/>
          <w:sz w:val="28"/>
          <w:szCs w:val="28"/>
        </w:rPr>
        <w:t>ородского округа</w:t>
      </w:r>
    </w:p>
    <w:p w:rsidR="00523230" w:rsidRDefault="00C37FB5" w:rsidP="00C37FB5">
      <w:pPr>
        <w:tabs>
          <w:tab w:val="left" w:pos="594"/>
        </w:tabs>
        <w:ind w:right="-104"/>
        <w:jc w:val="center"/>
        <w:rPr>
          <w:b/>
          <w:bCs/>
          <w:i/>
          <w:iCs/>
          <w:sz w:val="28"/>
          <w:szCs w:val="28"/>
        </w:rPr>
      </w:pPr>
      <w:r w:rsidRPr="00C37FB5">
        <w:rPr>
          <w:b/>
          <w:bCs/>
          <w:i/>
          <w:iCs/>
          <w:sz w:val="28"/>
          <w:szCs w:val="28"/>
        </w:rPr>
        <w:t xml:space="preserve"> </w:t>
      </w:r>
      <w:r>
        <w:rPr>
          <w:b/>
          <w:bCs/>
          <w:i/>
          <w:iCs/>
          <w:sz w:val="28"/>
          <w:szCs w:val="28"/>
        </w:rPr>
        <w:t>Нижняя Салда</w:t>
      </w:r>
      <w:r w:rsidRPr="00C37FB5">
        <w:rPr>
          <w:b/>
          <w:bCs/>
          <w:i/>
          <w:iCs/>
          <w:sz w:val="28"/>
          <w:szCs w:val="28"/>
        </w:rPr>
        <w:t xml:space="preserve">  на 201</w:t>
      </w:r>
      <w:r>
        <w:rPr>
          <w:b/>
          <w:bCs/>
          <w:i/>
          <w:iCs/>
          <w:sz w:val="28"/>
          <w:szCs w:val="28"/>
        </w:rPr>
        <w:t>9</w:t>
      </w:r>
      <w:r w:rsidRPr="00C37FB5">
        <w:rPr>
          <w:b/>
          <w:bCs/>
          <w:i/>
          <w:iCs/>
          <w:sz w:val="28"/>
          <w:szCs w:val="28"/>
        </w:rPr>
        <w:t>-20</w:t>
      </w:r>
      <w:r w:rsidR="002C43C7">
        <w:rPr>
          <w:b/>
          <w:bCs/>
          <w:i/>
          <w:iCs/>
          <w:sz w:val="28"/>
          <w:szCs w:val="28"/>
        </w:rPr>
        <w:t>29</w:t>
      </w:r>
      <w:r w:rsidRPr="00C37FB5">
        <w:rPr>
          <w:b/>
          <w:bCs/>
          <w:i/>
          <w:iCs/>
          <w:sz w:val="28"/>
          <w:szCs w:val="28"/>
        </w:rPr>
        <w:t xml:space="preserve"> </w:t>
      </w:r>
      <w:r>
        <w:rPr>
          <w:b/>
          <w:bCs/>
          <w:i/>
          <w:iCs/>
          <w:sz w:val="28"/>
          <w:szCs w:val="28"/>
        </w:rPr>
        <w:t>годы</w:t>
      </w:r>
    </w:p>
    <w:p w:rsidR="00523230" w:rsidRDefault="00523230" w:rsidP="00523230">
      <w:pPr>
        <w:tabs>
          <w:tab w:val="left" w:pos="1134"/>
          <w:tab w:val="left" w:pos="3740"/>
        </w:tabs>
        <w:jc w:val="center"/>
        <w:rPr>
          <w:sz w:val="28"/>
          <w:szCs w:val="28"/>
        </w:rPr>
      </w:pPr>
    </w:p>
    <w:p w:rsidR="00523230" w:rsidRPr="00A316BC" w:rsidRDefault="00523230" w:rsidP="00AD61F2">
      <w:pPr>
        <w:pStyle w:val="1"/>
        <w:spacing w:before="0" w:after="0"/>
        <w:jc w:val="both"/>
        <w:rPr>
          <w:rFonts w:ascii="Times New Roman" w:hAnsi="Times New Roman"/>
          <w:b w:val="0"/>
          <w:sz w:val="28"/>
          <w:szCs w:val="28"/>
        </w:rPr>
      </w:pPr>
      <w:r>
        <w:rPr>
          <w:sz w:val="26"/>
          <w:szCs w:val="26"/>
        </w:rPr>
        <w:t xml:space="preserve"> </w:t>
      </w:r>
      <w:r>
        <w:rPr>
          <w:rFonts w:ascii="Times New Roman" w:hAnsi="Times New Roman"/>
          <w:sz w:val="28"/>
          <w:szCs w:val="28"/>
        </w:rPr>
        <w:tab/>
      </w:r>
      <w:proofErr w:type="gramStart"/>
      <w:r w:rsidR="00FA67DF" w:rsidRPr="00FA67DF">
        <w:rPr>
          <w:rFonts w:ascii="Times New Roman" w:hAnsi="Times New Roman"/>
          <w:b w:val="0"/>
          <w:sz w:val="28"/>
          <w:szCs w:val="28"/>
        </w:rPr>
        <w:t>В соответствии с</w:t>
      </w:r>
      <w:r w:rsidR="0050342A" w:rsidRPr="0050342A">
        <w:rPr>
          <w:rFonts w:ascii="Times New Roman" w:hAnsi="Times New Roman"/>
          <w:b w:val="0"/>
          <w:sz w:val="28"/>
          <w:szCs w:val="28"/>
        </w:rPr>
        <w:t xml:space="preserve"> </w:t>
      </w:r>
      <w:r w:rsidR="0050342A">
        <w:rPr>
          <w:rFonts w:ascii="Times New Roman" w:hAnsi="Times New Roman"/>
          <w:b w:val="0"/>
          <w:sz w:val="28"/>
          <w:szCs w:val="28"/>
        </w:rPr>
        <w:t>Градостроительным</w:t>
      </w:r>
      <w:r w:rsidR="0050342A" w:rsidRPr="00DD7FA6">
        <w:rPr>
          <w:rFonts w:ascii="Times New Roman" w:hAnsi="Times New Roman"/>
          <w:b w:val="0"/>
          <w:sz w:val="28"/>
          <w:szCs w:val="28"/>
        </w:rPr>
        <w:t xml:space="preserve"> кодекс</w:t>
      </w:r>
      <w:r w:rsidR="0050342A">
        <w:rPr>
          <w:rFonts w:ascii="Times New Roman" w:hAnsi="Times New Roman"/>
          <w:b w:val="0"/>
          <w:sz w:val="28"/>
          <w:szCs w:val="28"/>
        </w:rPr>
        <w:t>ом</w:t>
      </w:r>
      <w:r w:rsidR="0050342A" w:rsidRPr="00DD7FA6">
        <w:rPr>
          <w:rFonts w:ascii="Times New Roman" w:hAnsi="Times New Roman"/>
          <w:b w:val="0"/>
          <w:sz w:val="28"/>
          <w:szCs w:val="28"/>
        </w:rPr>
        <w:t xml:space="preserve"> Российской Федерации</w:t>
      </w:r>
      <w:r w:rsidR="0050342A">
        <w:rPr>
          <w:rFonts w:ascii="Times New Roman" w:hAnsi="Times New Roman"/>
          <w:b w:val="0"/>
          <w:sz w:val="28"/>
          <w:szCs w:val="28"/>
        </w:rPr>
        <w:t>,</w:t>
      </w:r>
      <w:r w:rsidR="00FA67DF" w:rsidRPr="00FA67DF">
        <w:rPr>
          <w:rFonts w:ascii="Times New Roman" w:hAnsi="Times New Roman"/>
          <w:b w:val="0"/>
          <w:sz w:val="28"/>
          <w:szCs w:val="28"/>
        </w:rPr>
        <w:t xml:space="preserve"> Федеральным законом от 06.10.2003 № 131-ФЗ «Об общих принципах организации местного самоуправления в Российской Федерации», на основании Постановления</w:t>
      </w:r>
      <w:r w:rsidR="00481D77">
        <w:rPr>
          <w:rFonts w:ascii="Times New Roman" w:hAnsi="Times New Roman"/>
          <w:b w:val="0"/>
          <w:sz w:val="28"/>
          <w:szCs w:val="28"/>
        </w:rPr>
        <w:t xml:space="preserve"> Правительства РФ от 01.10.2015</w:t>
      </w:r>
      <w:r w:rsidR="00FA67DF" w:rsidRPr="00FA67DF">
        <w:rPr>
          <w:rFonts w:ascii="Times New Roman" w:hAnsi="Times New Roman"/>
          <w:b w:val="0"/>
          <w:sz w:val="28"/>
          <w:szCs w:val="28"/>
        </w:rPr>
        <w:t xml:space="preserve"> № 1050 «Об утверждении требований к программам комплексного развития социальной инфраструктуры поселений, городских округов», руководствуясь Устав</w:t>
      </w:r>
      <w:r w:rsidR="00481D77">
        <w:rPr>
          <w:rFonts w:ascii="Times New Roman" w:hAnsi="Times New Roman"/>
          <w:b w:val="0"/>
          <w:sz w:val="28"/>
          <w:szCs w:val="28"/>
        </w:rPr>
        <w:t>ом</w:t>
      </w:r>
      <w:r w:rsidR="00FA67DF" w:rsidRPr="00FA67DF">
        <w:rPr>
          <w:rFonts w:ascii="Times New Roman" w:hAnsi="Times New Roman"/>
          <w:b w:val="0"/>
          <w:sz w:val="28"/>
          <w:szCs w:val="28"/>
        </w:rPr>
        <w:t xml:space="preserve"> </w:t>
      </w:r>
      <w:r w:rsidR="00481D77">
        <w:rPr>
          <w:rFonts w:ascii="Times New Roman" w:hAnsi="Times New Roman"/>
          <w:b w:val="0"/>
          <w:sz w:val="28"/>
          <w:szCs w:val="28"/>
        </w:rPr>
        <w:t>г</w:t>
      </w:r>
      <w:r w:rsidR="00FA67DF" w:rsidRPr="00FA67DF">
        <w:rPr>
          <w:rFonts w:ascii="Times New Roman" w:hAnsi="Times New Roman"/>
          <w:b w:val="0"/>
          <w:sz w:val="28"/>
          <w:szCs w:val="28"/>
        </w:rPr>
        <w:t xml:space="preserve">ородского округа </w:t>
      </w:r>
      <w:r w:rsidR="00481D77">
        <w:rPr>
          <w:rFonts w:ascii="Times New Roman" w:hAnsi="Times New Roman"/>
          <w:b w:val="0"/>
          <w:sz w:val="28"/>
          <w:szCs w:val="28"/>
        </w:rPr>
        <w:t>Нижняя Салда,</w:t>
      </w:r>
      <w:r w:rsidR="00FA67DF" w:rsidRPr="00FA67DF">
        <w:rPr>
          <w:rFonts w:ascii="Times New Roman" w:hAnsi="Times New Roman"/>
          <w:b w:val="0"/>
          <w:sz w:val="28"/>
          <w:szCs w:val="28"/>
        </w:rPr>
        <w:t xml:space="preserve"> в целях повышения качества жизни населения</w:t>
      </w:r>
      <w:r w:rsidR="00481D77">
        <w:rPr>
          <w:rFonts w:ascii="Times New Roman" w:hAnsi="Times New Roman"/>
          <w:b w:val="0"/>
          <w:sz w:val="28"/>
          <w:szCs w:val="28"/>
        </w:rPr>
        <w:t xml:space="preserve"> городского округа</w:t>
      </w:r>
      <w:r w:rsidR="00576C74">
        <w:rPr>
          <w:rFonts w:ascii="Times New Roman" w:hAnsi="Times New Roman"/>
          <w:b w:val="0"/>
          <w:sz w:val="28"/>
          <w:szCs w:val="28"/>
        </w:rPr>
        <w:t xml:space="preserve"> Нижняя Салда</w:t>
      </w:r>
      <w:r w:rsidR="00FA67DF" w:rsidRPr="00FA67DF">
        <w:rPr>
          <w:rFonts w:ascii="Times New Roman" w:hAnsi="Times New Roman"/>
          <w:b w:val="0"/>
          <w:sz w:val="28"/>
          <w:szCs w:val="28"/>
        </w:rPr>
        <w:t>, обеспечения развития социальной</w:t>
      </w:r>
      <w:proofErr w:type="gramEnd"/>
      <w:r w:rsidR="00FA67DF" w:rsidRPr="00FA67DF">
        <w:rPr>
          <w:rFonts w:ascii="Times New Roman" w:hAnsi="Times New Roman"/>
          <w:b w:val="0"/>
          <w:sz w:val="28"/>
          <w:szCs w:val="28"/>
        </w:rPr>
        <w:t xml:space="preserve"> инфраструктуры </w:t>
      </w:r>
      <w:r w:rsidR="00481D77">
        <w:rPr>
          <w:rFonts w:ascii="Times New Roman" w:hAnsi="Times New Roman"/>
          <w:b w:val="0"/>
          <w:sz w:val="28"/>
          <w:szCs w:val="28"/>
        </w:rPr>
        <w:t>г</w:t>
      </w:r>
      <w:r w:rsidR="00FA67DF" w:rsidRPr="00FA67DF">
        <w:rPr>
          <w:rFonts w:ascii="Times New Roman" w:hAnsi="Times New Roman"/>
          <w:b w:val="0"/>
          <w:sz w:val="28"/>
          <w:szCs w:val="28"/>
        </w:rPr>
        <w:t>ородского округа</w:t>
      </w:r>
      <w:r w:rsidR="00576C74">
        <w:rPr>
          <w:rFonts w:ascii="Times New Roman" w:hAnsi="Times New Roman"/>
          <w:b w:val="0"/>
          <w:sz w:val="28"/>
          <w:szCs w:val="28"/>
        </w:rPr>
        <w:t xml:space="preserve"> Нижняя Салда</w:t>
      </w:r>
      <w:r w:rsidR="00481D77">
        <w:rPr>
          <w:rFonts w:ascii="Times New Roman" w:hAnsi="Times New Roman"/>
          <w:b w:val="0"/>
          <w:sz w:val="28"/>
          <w:szCs w:val="28"/>
        </w:rPr>
        <w:t>,</w:t>
      </w:r>
      <w:r w:rsidR="00FA67DF" w:rsidRPr="00FA67DF">
        <w:rPr>
          <w:rFonts w:ascii="Times New Roman" w:hAnsi="Times New Roman"/>
          <w:b w:val="0"/>
          <w:sz w:val="28"/>
          <w:szCs w:val="28"/>
        </w:rPr>
        <w:t xml:space="preserve"> </w:t>
      </w:r>
      <w:r w:rsidRPr="00A316BC">
        <w:rPr>
          <w:rFonts w:ascii="Times New Roman" w:hAnsi="Times New Roman"/>
          <w:b w:val="0"/>
          <w:sz w:val="28"/>
          <w:szCs w:val="28"/>
        </w:rPr>
        <w:t xml:space="preserve">Дума городского округа Нижняя Салда </w:t>
      </w:r>
    </w:p>
    <w:p w:rsidR="00523230" w:rsidRPr="00A316BC" w:rsidRDefault="00523230" w:rsidP="00523230">
      <w:pPr>
        <w:pStyle w:val="21"/>
        <w:tabs>
          <w:tab w:val="left" w:pos="1983"/>
          <w:tab w:val="left" w:pos="10569"/>
          <w:tab w:val="left" w:pos="10749"/>
        </w:tabs>
        <w:spacing w:after="0" w:line="240" w:lineRule="auto"/>
        <w:ind w:left="0"/>
        <w:jc w:val="both"/>
        <w:rPr>
          <w:b/>
          <w:sz w:val="28"/>
          <w:szCs w:val="28"/>
        </w:rPr>
      </w:pPr>
      <w:proofErr w:type="gramStart"/>
      <w:r w:rsidRPr="00A316BC">
        <w:rPr>
          <w:b/>
          <w:sz w:val="28"/>
          <w:szCs w:val="28"/>
        </w:rPr>
        <w:t>Р</w:t>
      </w:r>
      <w:proofErr w:type="gramEnd"/>
      <w:r w:rsidRPr="00A316BC">
        <w:rPr>
          <w:b/>
          <w:sz w:val="28"/>
          <w:szCs w:val="28"/>
        </w:rPr>
        <w:t xml:space="preserve"> Е Ш И Л А:</w:t>
      </w:r>
    </w:p>
    <w:p w:rsidR="00BC1A7E" w:rsidRDefault="00576C74" w:rsidP="00576C74">
      <w:pPr>
        <w:tabs>
          <w:tab w:val="left" w:pos="0"/>
        </w:tabs>
        <w:ind w:firstLine="708"/>
        <w:jc w:val="both"/>
        <w:rPr>
          <w:sz w:val="28"/>
          <w:szCs w:val="28"/>
        </w:rPr>
      </w:pPr>
      <w:r>
        <w:rPr>
          <w:sz w:val="28"/>
          <w:szCs w:val="28"/>
        </w:rPr>
        <w:t xml:space="preserve">1. Утвердить программу </w:t>
      </w:r>
      <w:r w:rsidRPr="00576C74">
        <w:rPr>
          <w:sz w:val="28"/>
          <w:szCs w:val="28"/>
        </w:rPr>
        <w:t xml:space="preserve"> </w:t>
      </w:r>
      <w:r w:rsidR="00435874">
        <w:rPr>
          <w:sz w:val="28"/>
          <w:szCs w:val="28"/>
        </w:rPr>
        <w:t>к</w:t>
      </w:r>
      <w:r w:rsidRPr="00576C74">
        <w:rPr>
          <w:sz w:val="28"/>
          <w:szCs w:val="28"/>
        </w:rPr>
        <w:t>омплексного развития социальной инфраструктуры городского округа Нижняя Салда  на 2019-20</w:t>
      </w:r>
      <w:r w:rsidR="002C43C7">
        <w:rPr>
          <w:sz w:val="28"/>
          <w:szCs w:val="28"/>
        </w:rPr>
        <w:t>29</w:t>
      </w:r>
      <w:r w:rsidRPr="00576C74">
        <w:rPr>
          <w:sz w:val="28"/>
          <w:szCs w:val="28"/>
        </w:rPr>
        <w:t xml:space="preserve"> годы</w:t>
      </w:r>
      <w:r>
        <w:rPr>
          <w:sz w:val="28"/>
          <w:szCs w:val="28"/>
        </w:rPr>
        <w:t xml:space="preserve"> (прилагается).</w:t>
      </w:r>
    </w:p>
    <w:p w:rsidR="00576C74" w:rsidRDefault="00576C74" w:rsidP="00576C74">
      <w:pPr>
        <w:tabs>
          <w:tab w:val="left" w:pos="0"/>
        </w:tabs>
        <w:ind w:firstLine="708"/>
        <w:jc w:val="both"/>
        <w:rPr>
          <w:sz w:val="28"/>
          <w:szCs w:val="28"/>
        </w:rPr>
      </w:pPr>
      <w:r>
        <w:rPr>
          <w:sz w:val="28"/>
          <w:szCs w:val="28"/>
        </w:rPr>
        <w:t xml:space="preserve">2. </w:t>
      </w:r>
      <w:r w:rsidRPr="00A316BC">
        <w:rPr>
          <w:sz w:val="28"/>
          <w:szCs w:val="28"/>
        </w:rPr>
        <w:t xml:space="preserve">Опубликовать настоящее решение в газете «Городской вестник плюс» и разместить на официальном сайте </w:t>
      </w:r>
      <w:r>
        <w:rPr>
          <w:sz w:val="28"/>
          <w:szCs w:val="28"/>
        </w:rPr>
        <w:t xml:space="preserve">Думы </w:t>
      </w:r>
      <w:r w:rsidRPr="00A316BC">
        <w:rPr>
          <w:sz w:val="28"/>
          <w:szCs w:val="28"/>
        </w:rPr>
        <w:t>городского округа Нижняя Салда</w:t>
      </w:r>
      <w:r w:rsidR="00435874">
        <w:rPr>
          <w:sz w:val="28"/>
          <w:szCs w:val="28"/>
        </w:rPr>
        <w:t>, администрации</w:t>
      </w:r>
      <w:r w:rsidRPr="00A316BC">
        <w:rPr>
          <w:sz w:val="28"/>
          <w:szCs w:val="28"/>
        </w:rPr>
        <w:t xml:space="preserve"> </w:t>
      </w:r>
      <w:r w:rsidR="00435874" w:rsidRPr="00A316BC">
        <w:rPr>
          <w:sz w:val="28"/>
          <w:szCs w:val="28"/>
        </w:rPr>
        <w:t>городского округа Нижняя Салда</w:t>
      </w:r>
      <w:r w:rsidRPr="00A316BC">
        <w:rPr>
          <w:sz w:val="28"/>
          <w:szCs w:val="28"/>
        </w:rPr>
        <w:t>.</w:t>
      </w:r>
    </w:p>
    <w:p w:rsidR="000E6C02" w:rsidRDefault="000E6C02" w:rsidP="00576C74">
      <w:pPr>
        <w:tabs>
          <w:tab w:val="left" w:pos="0"/>
        </w:tabs>
        <w:ind w:firstLine="708"/>
        <w:jc w:val="both"/>
        <w:rPr>
          <w:sz w:val="28"/>
          <w:szCs w:val="28"/>
        </w:rPr>
      </w:pPr>
      <w:r>
        <w:rPr>
          <w:sz w:val="28"/>
          <w:szCs w:val="28"/>
        </w:rPr>
        <w:t xml:space="preserve">3. </w:t>
      </w:r>
      <w:r w:rsidRPr="000E6C02">
        <w:rPr>
          <w:sz w:val="28"/>
          <w:szCs w:val="28"/>
        </w:rPr>
        <w:t xml:space="preserve">Отделу архитектуры и градостроительства администрации городского округа Нижняя Салда </w:t>
      </w:r>
      <w:proofErr w:type="gramStart"/>
      <w:r w:rsidRPr="000E6C02">
        <w:rPr>
          <w:sz w:val="28"/>
          <w:szCs w:val="28"/>
        </w:rPr>
        <w:t>разместить программу</w:t>
      </w:r>
      <w:proofErr w:type="gramEnd"/>
      <w:r w:rsidRPr="000E6C02">
        <w:rPr>
          <w:sz w:val="28"/>
          <w:szCs w:val="28"/>
        </w:rPr>
        <w:t xml:space="preserve">  </w:t>
      </w:r>
      <w:r>
        <w:rPr>
          <w:sz w:val="28"/>
          <w:szCs w:val="28"/>
        </w:rPr>
        <w:t>к</w:t>
      </w:r>
      <w:r w:rsidRPr="000E6C02">
        <w:rPr>
          <w:sz w:val="28"/>
          <w:szCs w:val="28"/>
        </w:rPr>
        <w:t>омплексного развития социальной инфраструктуры городского округа Нижняя Салда  на 2019-2029 годы  в федеральной государственной информационной системе территориального планирования в течение 10 дней после ее утверждения.</w:t>
      </w:r>
    </w:p>
    <w:p w:rsidR="00576C74" w:rsidRDefault="000E6C02" w:rsidP="00576C74">
      <w:pPr>
        <w:tabs>
          <w:tab w:val="left" w:pos="0"/>
        </w:tabs>
        <w:ind w:firstLine="708"/>
        <w:jc w:val="both"/>
        <w:rPr>
          <w:sz w:val="28"/>
          <w:szCs w:val="28"/>
        </w:rPr>
      </w:pPr>
      <w:r>
        <w:rPr>
          <w:sz w:val="28"/>
          <w:szCs w:val="28"/>
        </w:rPr>
        <w:t>4</w:t>
      </w:r>
      <w:r w:rsidR="00576C74">
        <w:rPr>
          <w:sz w:val="28"/>
          <w:szCs w:val="28"/>
        </w:rPr>
        <w:t xml:space="preserve">. </w:t>
      </w:r>
      <w:proofErr w:type="gramStart"/>
      <w:r w:rsidR="00576C74">
        <w:rPr>
          <w:sz w:val="28"/>
          <w:szCs w:val="28"/>
        </w:rPr>
        <w:t>Контроль за</w:t>
      </w:r>
      <w:proofErr w:type="gramEnd"/>
      <w:r w:rsidR="00576C74">
        <w:rPr>
          <w:sz w:val="28"/>
          <w:szCs w:val="28"/>
        </w:rPr>
        <w:t xml:space="preserve"> исполнением настоящего решения возложить на комиссию по социальной политике, здравоохранению, образованию, культуре, молодежной политике и спорту (А.Б. </w:t>
      </w:r>
      <w:proofErr w:type="spellStart"/>
      <w:r w:rsidR="00576C74">
        <w:rPr>
          <w:sz w:val="28"/>
          <w:szCs w:val="28"/>
        </w:rPr>
        <w:t>Замураев</w:t>
      </w:r>
      <w:proofErr w:type="spellEnd"/>
      <w:r w:rsidR="00576C74">
        <w:rPr>
          <w:sz w:val="28"/>
          <w:szCs w:val="28"/>
        </w:rPr>
        <w:t>).</w:t>
      </w:r>
    </w:p>
    <w:p w:rsidR="005774EA" w:rsidRDefault="005774EA" w:rsidP="00523230">
      <w:pPr>
        <w:tabs>
          <w:tab w:val="left" w:pos="0"/>
        </w:tabs>
        <w:ind w:firstLine="708"/>
        <w:jc w:val="both"/>
        <w:rPr>
          <w:sz w:val="28"/>
          <w:szCs w:val="28"/>
        </w:rPr>
      </w:pPr>
    </w:p>
    <w:tbl>
      <w:tblPr>
        <w:tblW w:w="10176" w:type="dxa"/>
        <w:tblInd w:w="-3" w:type="dxa"/>
        <w:tblLook w:val="04A0" w:firstRow="1" w:lastRow="0" w:firstColumn="1" w:lastColumn="0" w:noHBand="0" w:noVBand="1"/>
      </w:tblPr>
      <w:tblGrid>
        <w:gridCol w:w="6632"/>
        <w:gridCol w:w="3544"/>
      </w:tblGrid>
      <w:tr w:rsidR="00523230" w:rsidRPr="00604626" w:rsidTr="00EC308B">
        <w:tc>
          <w:tcPr>
            <w:tcW w:w="6632" w:type="dxa"/>
            <w:hideMark/>
          </w:tcPr>
          <w:p w:rsidR="00523230" w:rsidRPr="00604626" w:rsidRDefault="00523230" w:rsidP="00EC308B">
            <w:pPr>
              <w:jc w:val="both"/>
              <w:rPr>
                <w:sz w:val="28"/>
                <w:szCs w:val="28"/>
                <w:lang w:eastAsia="en-US"/>
              </w:rPr>
            </w:pPr>
            <w:r w:rsidRPr="00604626">
              <w:rPr>
                <w:sz w:val="28"/>
                <w:szCs w:val="28"/>
                <w:lang w:eastAsia="en-US"/>
              </w:rPr>
              <w:t xml:space="preserve">Председатель Думы </w:t>
            </w:r>
            <w:proofErr w:type="gramStart"/>
            <w:r w:rsidRPr="00604626">
              <w:rPr>
                <w:sz w:val="28"/>
                <w:szCs w:val="28"/>
                <w:lang w:eastAsia="en-US"/>
              </w:rPr>
              <w:t>городского</w:t>
            </w:r>
            <w:proofErr w:type="gramEnd"/>
            <w:r w:rsidRPr="00604626">
              <w:rPr>
                <w:sz w:val="28"/>
                <w:szCs w:val="28"/>
                <w:lang w:eastAsia="en-US"/>
              </w:rPr>
              <w:t xml:space="preserve"> </w:t>
            </w:r>
          </w:p>
          <w:p w:rsidR="00523230" w:rsidRPr="00604626" w:rsidRDefault="00523230" w:rsidP="00EC308B">
            <w:pPr>
              <w:jc w:val="both"/>
              <w:rPr>
                <w:sz w:val="28"/>
                <w:szCs w:val="28"/>
                <w:lang w:eastAsia="en-US"/>
              </w:rPr>
            </w:pPr>
            <w:r w:rsidRPr="00604626">
              <w:rPr>
                <w:sz w:val="28"/>
                <w:szCs w:val="28"/>
                <w:lang w:eastAsia="en-US"/>
              </w:rPr>
              <w:t>округа Нижняя Салда</w:t>
            </w:r>
          </w:p>
          <w:p w:rsidR="00523230" w:rsidRPr="00604626" w:rsidRDefault="00523230" w:rsidP="005774EA">
            <w:pPr>
              <w:jc w:val="both"/>
              <w:rPr>
                <w:sz w:val="28"/>
                <w:szCs w:val="28"/>
                <w:lang w:eastAsia="en-US"/>
              </w:rPr>
            </w:pPr>
            <w:r w:rsidRPr="00604626">
              <w:rPr>
                <w:sz w:val="28"/>
                <w:szCs w:val="28"/>
                <w:lang w:eastAsia="en-US"/>
              </w:rPr>
              <w:t xml:space="preserve">_______________ </w:t>
            </w:r>
            <w:r w:rsidR="005774EA">
              <w:rPr>
                <w:sz w:val="28"/>
                <w:szCs w:val="28"/>
                <w:lang w:eastAsia="en-US"/>
              </w:rPr>
              <w:t xml:space="preserve">В.М. </w:t>
            </w:r>
            <w:proofErr w:type="spellStart"/>
            <w:r w:rsidR="005774EA">
              <w:rPr>
                <w:sz w:val="28"/>
                <w:szCs w:val="28"/>
                <w:lang w:eastAsia="en-US"/>
              </w:rPr>
              <w:t>Лобжин</w:t>
            </w:r>
            <w:proofErr w:type="spellEnd"/>
          </w:p>
        </w:tc>
        <w:tc>
          <w:tcPr>
            <w:tcW w:w="3544" w:type="dxa"/>
          </w:tcPr>
          <w:p w:rsidR="00523230" w:rsidRPr="00604626" w:rsidRDefault="00523230" w:rsidP="00EC308B">
            <w:pPr>
              <w:rPr>
                <w:sz w:val="28"/>
                <w:szCs w:val="28"/>
                <w:lang w:eastAsia="en-US"/>
              </w:rPr>
            </w:pPr>
            <w:r w:rsidRPr="00604626">
              <w:rPr>
                <w:sz w:val="28"/>
                <w:szCs w:val="28"/>
                <w:lang w:eastAsia="en-US"/>
              </w:rPr>
              <w:t xml:space="preserve">Глава </w:t>
            </w:r>
            <w:proofErr w:type="gramStart"/>
            <w:r w:rsidRPr="00604626">
              <w:rPr>
                <w:sz w:val="28"/>
                <w:szCs w:val="28"/>
                <w:lang w:eastAsia="en-US"/>
              </w:rPr>
              <w:t>городского</w:t>
            </w:r>
            <w:proofErr w:type="gramEnd"/>
            <w:r w:rsidRPr="00604626">
              <w:rPr>
                <w:sz w:val="28"/>
                <w:szCs w:val="28"/>
                <w:lang w:eastAsia="en-US"/>
              </w:rPr>
              <w:t xml:space="preserve"> </w:t>
            </w:r>
          </w:p>
          <w:p w:rsidR="00523230" w:rsidRPr="00604626" w:rsidRDefault="00523230" w:rsidP="00EC308B">
            <w:pPr>
              <w:rPr>
                <w:sz w:val="28"/>
                <w:szCs w:val="28"/>
                <w:lang w:eastAsia="en-US"/>
              </w:rPr>
            </w:pPr>
            <w:r w:rsidRPr="00604626">
              <w:rPr>
                <w:sz w:val="28"/>
                <w:szCs w:val="28"/>
                <w:lang w:eastAsia="en-US"/>
              </w:rPr>
              <w:t xml:space="preserve">округа Нижняя Салда                                                                       </w:t>
            </w:r>
          </w:p>
          <w:p w:rsidR="00523230" w:rsidRDefault="00523230" w:rsidP="00EC308B">
            <w:pPr>
              <w:rPr>
                <w:lang w:eastAsia="en-US"/>
              </w:rPr>
            </w:pPr>
            <w:r w:rsidRPr="00604626">
              <w:rPr>
                <w:sz w:val="28"/>
                <w:szCs w:val="28"/>
                <w:lang w:eastAsia="en-US"/>
              </w:rPr>
              <w:t>___________Е.В. Матвеева</w:t>
            </w:r>
          </w:p>
          <w:p w:rsidR="00523230" w:rsidRDefault="00523230" w:rsidP="00EC308B">
            <w:pPr>
              <w:jc w:val="both"/>
              <w:rPr>
                <w:sz w:val="28"/>
                <w:szCs w:val="28"/>
                <w:lang w:eastAsia="en-US"/>
              </w:rPr>
            </w:pPr>
          </w:p>
          <w:p w:rsidR="005739CE" w:rsidRPr="00604626" w:rsidRDefault="005739CE" w:rsidP="00EC308B">
            <w:pPr>
              <w:jc w:val="both"/>
              <w:rPr>
                <w:sz w:val="28"/>
                <w:szCs w:val="28"/>
                <w:lang w:eastAsia="en-US"/>
              </w:rPr>
            </w:pPr>
          </w:p>
        </w:tc>
      </w:tr>
    </w:tbl>
    <w:p w:rsidR="005739CE" w:rsidRPr="00350467" w:rsidRDefault="005739CE" w:rsidP="005739CE">
      <w:pPr>
        <w:jc w:val="both"/>
        <w:rPr>
          <w:sz w:val="25"/>
          <w:szCs w:val="25"/>
        </w:rPr>
      </w:pPr>
      <w:r>
        <w:rPr>
          <w:sz w:val="25"/>
          <w:szCs w:val="25"/>
        </w:rPr>
        <w:lastRenderedPageBreak/>
        <w:t xml:space="preserve">                                                                                                        </w:t>
      </w:r>
      <w:r w:rsidRPr="00350467">
        <w:rPr>
          <w:sz w:val="25"/>
          <w:szCs w:val="25"/>
        </w:rPr>
        <w:t>УТВЕРЖДЕН</w:t>
      </w:r>
      <w:r>
        <w:rPr>
          <w:sz w:val="25"/>
          <w:szCs w:val="25"/>
        </w:rPr>
        <w:t>А</w:t>
      </w:r>
    </w:p>
    <w:p w:rsidR="005739CE" w:rsidRDefault="005739CE" w:rsidP="005739CE">
      <w:pPr>
        <w:jc w:val="both"/>
        <w:rPr>
          <w:sz w:val="25"/>
          <w:szCs w:val="25"/>
        </w:rPr>
      </w:pPr>
      <w:r>
        <w:rPr>
          <w:sz w:val="25"/>
          <w:szCs w:val="25"/>
        </w:rPr>
        <w:t xml:space="preserve">                                                                                                        </w:t>
      </w:r>
      <w:r w:rsidRPr="00350467">
        <w:rPr>
          <w:sz w:val="25"/>
          <w:szCs w:val="25"/>
        </w:rPr>
        <w:t xml:space="preserve">решением Думы </w:t>
      </w:r>
      <w:proofErr w:type="gramStart"/>
      <w:r w:rsidRPr="00350467">
        <w:rPr>
          <w:sz w:val="25"/>
          <w:szCs w:val="25"/>
        </w:rPr>
        <w:t>городского</w:t>
      </w:r>
      <w:proofErr w:type="gramEnd"/>
      <w:r w:rsidRPr="00350467">
        <w:rPr>
          <w:sz w:val="25"/>
          <w:szCs w:val="25"/>
        </w:rPr>
        <w:t xml:space="preserve"> </w:t>
      </w:r>
    </w:p>
    <w:p w:rsidR="005739CE" w:rsidRDefault="005739CE" w:rsidP="005739CE">
      <w:pPr>
        <w:jc w:val="both"/>
        <w:rPr>
          <w:sz w:val="25"/>
          <w:szCs w:val="25"/>
        </w:rPr>
      </w:pPr>
      <w:r>
        <w:rPr>
          <w:sz w:val="25"/>
          <w:szCs w:val="25"/>
        </w:rPr>
        <w:t xml:space="preserve">                                                                                                        </w:t>
      </w:r>
      <w:r w:rsidRPr="00350467">
        <w:rPr>
          <w:sz w:val="25"/>
          <w:szCs w:val="25"/>
        </w:rPr>
        <w:t>о</w:t>
      </w:r>
      <w:r>
        <w:rPr>
          <w:sz w:val="25"/>
          <w:szCs w:val="25"/>
        </w:rPr>
        <w:t xml:space="preserve">круга Нижняя Салда </w:t>
      </w:r>
    </w:p>
    <w:p w:rsidR="005739CE" w:rsidRPr="00350467" w:rsidRDefault="005739CE" w:rsidP="005739CE">
      <w:pPr>
        <w:jc w:val="both"/>
        <w:rPr>
          <w:sz w:val="25"/>
          <w:szCs w:val="25"/>
        </w:rPr>
      </w:pPr>
      <w:r>
        <w:rPr>
          <w:sz w:val="25"/>
          <w:szCs w:val="25"/>
        </w:rPr>
        <w:t xml:space="preserve">                                                                                                        от _________</w:t>
      </w:r>
      <w:r w:rsidRPr="00350467">
        <w:rPr>
          <w:sz w:val="25"/>
          <w:szCs w:val="25"/>
        </w:rPr>
        <w:t xml:space="preserve"> № </w:t>
      </w:r>
      <w:r>
        <w:rPr>
          <w:sz w:val="25"/>
          <w:szCs w:val="25"/>
        </w:rPr>
        <w:t>_______</w:t>
      </w:r>
      <w:r w:rsidRPr="00350467">
        <w:rPr>
          <w:sz w:val="25"/>
          <w:szCs w:val="25"/>
        </w:rPr>
        <w:t xml:space="preserve"> </w:t>
      </w:r>
    </w:p>
    <w:p w:rsidR="00012783" w:rsidRDefault="00012783" w:rsidP="005774EA">
      <w:pPr>
        <w:jc w:val="center"/>
        <w:rPr>
          <w:sz w:val="28"/>
          <w:szCs w:val="28"/>
        </w:rPr>
      </w:pPr>
    </w:p>
    <w:p w:rsidR="0070516A" w:rsidRDefault="0070516A" w:rsidP="005774EA">
      <w:pPr>
        <w:jc w:val="center"/>
        <w:rPr>
          <w:sz w:val="28"/>
          <w:szCs w:val="28"/>
        </w:rPr>
      </w:pPr>
    </w:p>
    <w:p w:rsidR="00F63E88" w:rsidRDefault="00F63E88" w:rsidP="005774EA">
      <w:pPr>
        <w:jc w:val="center"/>
        <w:rPr>
          <w:sz w:val="28"/>
          <w:szCs w:val="28"/>
        </w:rPr>
      </w:pPr>
    </w:p>
    <w:p w:rsidR="00F63E88" w:rsidRDefault="00F63E88" w:rsidP="005774EA">
      <w:pPr>
        <w:jc w:val="center"/>
        <w:rPr>
          <w:sz w:val="28"/>
          <w:szCs w:val="28"/>
        </w:rPr>
      </w:pPr>
    </w:p>
    <w:p w:rsidR="00F63E88" w:rsidRDefault="00F63E88" w:rsidP="005774EA">
      <w:pPr>
        <w:jc w:val="center"/>
        <w:rPr>
          <w:sz w:val="28"/>
          <w:szCs w:val="28"/>
        </w:rPr>
      </w:pPr>
    </w:p>
    <w:p w:rsidR="00F63E88" w:rsidRDefault="00F63E88" w:rsidP="005774EA">
      <w:pPr>
        <w:jc w:val="center"/>
        <w:rPr>
          <w:sz w:val="28"/>
          <w:szCs w:val="28"/>
        </w:rPr>
      </w:pPr>
    </w:p>
    <w:p w:rsidR="00F63E88" w:rsidRDefault="00F63E88" w:rsidP="005774EA">
      <w:pPr>
        <w:jc w:val="center"/>
        <w:rPr>
          <w:sz w:val="28"/>
          <w:szCs w:val="28"/>
        </w:rPr>
      </w:pPr>
    </w:p>
    <w:p w:rsidR="00F63E88" w:rsidRDefault="00F63E88" w:rsidP="005774EA">
      <w:pPr>
        <w:jc w:val="center"/>
        <w:rPr>
          <w:sz w:val="28"/>
          <w:szCs w:val="28"/>
        </w:rPr>
      </w:pPr>
    </w:p>
    <w:p w:rsidR="00F63E88" w:rsidRDefault="00F63E88" w:rsidP="005774EA">
      <w:pPr>
        <w:jc w:val="center"/>
        <w:rPr>
          <w:sz w:val="28"/>
          <w:szCs w:val="28"/>
        </w:rPr>
      </w:pPr>
    </w:p>
    <w:p w:rsidR="00F63E88" w:rsidRDefault="00F63E88" w:rsidP="005774EA">
      <w:pPr>
        <w:jc w:val="center"/>
        <w:rPr>
          <w:sz w:val="28"/>
          <w:szCs w:val="28"/>
        </w:rPr>
      </w:pPr>
    </w:p>
    <w:p w:rsidR="00F63E88" w:rsidRDefault="00F63E88" w:rsidP="005774EA">
      <w:pPr>
        <w:jc w:val="center"/>
        <w:rPr>
          <w:sz w:val="28"/>
          <w:szCs w:val="28"/>
        </w:rPr>
      </w:pPr>
    </w:p>
    <w:p w:rsidR="00F63E88" w:rsidRDefault="00F63E88" w:rsidP="005774EA">
      <w:pPr>
        <w:jc w:val="center"/>
        <w:rPr>
          <w:sz w:val="28"/>
          <w:szCs w:val="28"/>
        </w:rPr>
      </w:pPr>
    </w:p>
    <w:p w:rsidR="00F63E88" w:rsidRDefault="00F63E88" w:rsidP="005774EA">
      <w:pPr>
        <w:jc w:val="center"/>
        <w:rPr>
          <w:sz w:val="28"/>
          <w:szCs w:val="28"/>
        </w:rPr>
      </w:pPr>
    </w:p>
    <w:p w:rsidR="0070516A" w:rsidRDefault="0070516A" w:rsidP="005774EA">
      <w:pPr>
        <w:jc w:val="center"/>
        <w:rPr>
          <w:b/>
          <w:sz w:val="28"/>
          <w:szCs w:val="28"/>
        </w:rPr>
      </w:pPr>
      <w:r w:rsidRPr="0070516A">
        <w:rPr>
          <w:b/>
          <w:sz w:val="28"/>
          <w:szCs w:val="28"/>
        </w:rPr>
        <w:t xml:space="preserve">Программа  </w:t>
      </w:r>
      <w:r w:rsidR="00435874">
        <w:rPr>
          <w:b/>
          <w:sz w:val="28"/>
          <w:szCs w:val="28"/>
        </w:rPr>
        <w:t>к</w:t>
      </w:r>
      <w:r w:rsidRPr="0070516A">
        <w:rPr>
          <w:b/>
          <w:sz w:val="28"/>
          <w:szCs w:val="28"/>
        </w:rPr>
        <w:t xml:space="preserve">омплексного развития социальной инфраструктуры городского </w:t>
      </w:r>
      <w:r w:rsidR="002C43C7">
        <w:rPr>
          <w:b/>
          <w:sz w:val="28"/>
          <w:szCs w:val="28"/>
        </w:rPr>
        <w:t>округа Нижняя Салда  на 2019-2029</w:t>
      </w:r>
      <w:r w:rsidRPr="0070516A">
        <w:rPr>
          <w:b/>
          <w:sz w:val="28"/>
          <w:szCs w:val="28"/>
        </w:rPr>
        <w:t xml:space="preserve"> годы</w:t>
      </w:r>
    </w:p>
    <w:p w:rsidR="0070516A" w:rsidRDefault="0070516A" w:rsidP="005774EA">
      <w:pPr>
        <w:jc w:val="center"/>
        <w:rPr>
          <w:b/>
          <w:sz w:val="28"/>
          <w:szCs w:val="28"/>
        </w:rPr>
      </w:pPr>
    </w:p>
    <w:p w:rsidR="00F63E88" w:rsidRDefault="00F63E88" w:rsidP="005774EA">
      <w:pPr>
        <w:jc w:val="center"/>
        <w:rPr>
          <w:b/>
          <w:sz w:val="28"/>
          <w:szCs w:val="28"/>
        </w:rPr>
      </w:pPr>
    </w:p>
    <w:p w:rsidR="00F63E88" w:rsidRDefault="00F63E88" w:rsidP="005774EA">
      <w:pPr>
        <w:jc w:val="center"/>
        <w:rPr>
          <w:b/>
          <w:sz w:val="28"/>
          <w:szCs w:val="28"/>
        </w:rPr>
      </w:pPr>
    </w:p>
    <w:p w:rsidR="00F63E88" w:rsidRDefault="00F63E88" w:rsidP="005774EA">
      <w:pPr>
        <w:jc w:val="center"/>
        <w:rPr>
          <w:b/>
          <w:sz w:val="28"/>
          <w:szCs w:val="28"/>
        </w:rPr>
      </w:pPr>
    </w:p>
    <w:p w:rsidR="00F63E88" w:rsidRDefault="00F63E88" w:rsidP="005774EA">
      <w:pPr>
        <w:jc w:val="center"/>
        <w:rPr>
          <w:b/>
          <w:sz w:val="28"/>
          <w:szCs w:val="28"/>
        </w:rPr>
      </w:pPr>
    </w:p>
    <w:p w:rsidR="00F63E88" w:rsidRDefault="00F63E88" w:rsidP="005774EA">
      <w:pPr>
        <w:jc w:val="center"/>
        <w:rPr>
          <w:b/>
          <w:sz w:val="28"/>
          <w:szCs w:val="28"/>
        </w:rPr>
      </w:pPr>
    </w:p>
    <w:p w:rsidR="00F63E88" w:rsidRDefault="00F63E88" w:rsidP="005774EA">
      <w:pPr>
        <w:jc w:val="center"/>
        <w:rPr>
          <w:b/>
          <w:sz w:val="28"/>
          <w:szCs w:val="28"/>
        </w:rPr>
      </w:pPr>
    </w:p>
    <w:p w:rsidR="00F63E88" w:rsidRDefault="00F63E88" w:rsidP="005774EA">
      <w:pPr>
        <w:jc w:val="center"/>
        <w:rPr>
          <w:b/>
          <w:sz w:val="28"/>
          <w:szCs w:val="28"/>
        </w:rPr>
      </w:pPr>
    </w:p>
    <w:p w:rsidR="00F63E88" w:rsidRDefault="00F63E88" w:rsidP="005774EA">
      <w:pPr>
        <w:jc w:val="center"/>
        <w:rPr>
          <w:b/>
          <w:sz w:val="28"/>
          <w:szCs w:val="28"/>
        </w:rPr>
      </w:pPr>
    </w:p>
    <w:p w:rsidR="00F63E88" w:rsidRDefault="00F63E88" w:rsidP="005774EA">
      <w:pPr>
        <w:jc w:val="center"/>
        <w:rPr>
          <w:b/>
          <w:sz w:val="28"/>
          <w:szCs w:val="28"/>
        </w:rPr>
      </w:pPr>
    </w:p>
    <w:p w:rsidR="00F63E88" w:rsidRDefault="00F63E88" w:rsidP="005774EA">
      <w:pPr>
        <w:jc w:val="center"/>
        <w:rPr>
          <w:b/>
          <w:sz w:val="28"/>
          <w:szCs w:val="28"/>
        </w:rPr>
      </w:pPr>
    </w:p>
    <w:p w:rsidR="00F63E88" w:rsidRDefault="00F63E88" w:rsidP="005774EA">
      <w:pPr>
        <w:jc w:val="center"/>
        <w:rPr>
          <w:b/>
          <w:sz w:val="28"/>
          <w:szCs w:val="28"/>
        </w:rPr>
      </w:pPr>
    </w:p>
    <w:p w:rsidR="00F63E88" w:rsidRDefault="00F63E88" w:rsidP="005774EA">
      <w:pPr>
        <w:jc w:val="center"/>
        <w:rPr>
          <w:b/>
          <w:sz w:val="28"/>
          <w:szCs w:val="28"/>
        </w:rPr>
      </w:pPr>
    </w:p>
    <w:p w:rsidR="00F63E88" w:rsidRDefault="00F63E88" w:rsidP="005774EA">
      <w:pPr>
        <w:jc w:val="center"/>
        <w:rPr>
          <w:b/>
          <w:sz w:val="28"/>
          <w:szCs w:val="28"/>
        </w:rPr>
      </w:pPr>
    </w:p>
    <w:p w:rsidR="00F63E88" w:rsidRDefault="00F63E88" w:rsidP="005774EA">
      <w:pPr>
        <w:jc w:val="center"/>
        <w:rPr>
          <w:b/>
          <w:sz w:val="28"/>
          <w:szCs w:val="28"/>
        </w:rPr>
      </w:pPr>
    </w:p>
    <w:p w:rsidR="00F63E88" w:rsidRDefault="00F63E88" w:rsidP="005774EA">
      <w:pPr>
        <w:jc w:val="center"/>
        <w:rPr>
          <w:b/>
          <w:sz w:val="28"/>
          <w:szCs w:val="28"/>
        </w:rPr>
      </w:pPr>
    </w:p>
    <w:p w:rsidR="00F63E88" w:rsidRDefault="00F63E88" w:rsidP="005774EA">
      <w:pPr>
        <w:jc w:val="center"/>
        <w:rPr>
          <w:b/>
          <w:sz w:val="28"/>
          <w:szCs w:val="28"/>
        </w:rPr>
      </w:pPr>
    </w:p>
    <w:p w:rsidR="00F63E88" w:rsidRDefault="00F63E88" w:rsidP="005774EA">
      <w:pPr>
        <w:jc w:val="center"/>
        <w:rPr>
          <w:b/>
          <w:sz w:val="28"/>
          <w:szCs w:val="28"/>
        </w:rPr>
      </w:pPr>
    </w:p>
    <w:p w:rsidR="00F63E88" w:rsidRDefault="00F63E88" w:rsidP="005774EA">
      <w:pPr>
        <w:jc w:val="center"/>
        <w:rPr>
          <w:b/>
          <w:sz w:val="28"/>
          <w:szCs w:val="28"/>
        </w:rPr>
      </w:pPr>
    </w:p>
    <w:p w:rsidR="00F63E88" w:rsidRDefault="00F63E88" w:rsidP="005774EA">
      <w:pPr>
        <w:jc w:val="center"/>
        <w:rPr>
          <w:b/>
          <w:sz w:val="28"/>
          <w:szCs w:val="28"/>
        </w:rPr>
      </w:pPr>
    </w:p>
    <w:p w:rsidR="00F63E88" w:rsidRDefault="00F63E88" w:rsidP="005774EA">
      <w:pPr>
        <w:jc w:val="center"/>
        <w:rPr>
          <w:b/>
          <w:sz w:val="28"/>
          <w:szCs w:val="28"/>
        </w:rPr>
      </w:pPr>
    </w:p>
    <w:p w:rsidR="00F63E88" w:rsidRDefault="00F63E88" w:rsidP="005774EA">
      <w:pPr>
        <w:jc w:val="center"/>
        <w:rPr>
          <w:b/>
          <w:sz w:val="28"/>
          <w:szCs w:val="28"/>
        </w:rPr>
      </w:pPr>
    </w:p>
    <w:p w:rsidR="00F63E88" w:rsidRDefault="00F63E88" w:rsidP="005774EA">
      <w:pPr>
        <w:jc w:val="center"/>
        <w:rPr>
          <w:b/>
          <w:sz w:val="28"/>
          <w:szCs w:val="28"/>
        </w:rPr>
      </w:pPr>
    </w:p>
    <w:p w:rsidR="00F63E88" w:rsidRDefault="00F63E88" w:rsidP="005774EA">
      <w:pPr>
        <w:jc w:val="center"/>
        <w:rPr>
          <w:b/>
          <w:sz w:val="28"/>
          <w:szCs w:val="28"/>
        </w:rPr>
      </w:pPr>
    </w:p>
    <w:p w:rsidR="000E6C02" w:rsidRDefault="000E6C02" w:rsidP="005774EA">
      <w:pPr>
        <w:jc w:val="center"/>
        <w:rPr>
          <w:b/>
          <w:sz w:val="28"/>
          <w:szCs w:val="28"/>
        </w:rPr>
      </w:pPr>
    </w:p>
    <w:p w:rsidR="00F63E88" w:rsidRDefault="00F63E88" w:rsidP="005774EA">
      <w:pPr>
        <w:jc w:val="center"/>
        <w:rPr>
          <w:b/>
          <w:sz w:val="28"/>
          <w:szCs w:val="28"/>
        </w:rPr>
      </w:pPr>
      <w:r>
        <w:rPr>
          <w:b/>
          <w:sz w:val="28"/>
          <w:szCs w:val="28"/>
        </w:rPr>
        <w:lastRenderedPageBreak/>
        <w:t>ОГЛАВЛЕНИЕ</w:t>
      </w:r>
    </w:p>
    <w:p w:rsidR="00F63E88" w:rsidRDefault="00F63E88" w:rsidP="00F63E88">
      <w:pPr>
        <w:jc w:val="both"/>
        <w:rPr>
          <w:sz w:val="28"/>
          <w:szCs w:val="28"/>
        </w:rPr>
      </w:pPr>
    </w:p>
    <w:p w:rsidR="00F63E88" w:rsidRDefault="00F63E88" w:rsidP="00F63E88">
      <w:pPr>
        <w:jc w:val="both"/>
        <w:rPr>
          <w:sz w:val="28"/>
          <w:szCs w:val="28"/>
        </w:rPr>
      </w:pPr>
      <w:r>
        <w:rPr>
          <w:sz w:val="28"/>
          <w:szCs w:val="28"/>
        </w:rPr>
        <w:t>Введение</w:t>
      </w:r>
      <w:r w:rsidR="003A6845">
        <w:rPr>
          <w:sz w:val="28"/>
          <w:szCs w:val="28"/>
        </w:rPr>
        <w:t>…………………………………………………………………………стр.</w:t>
      </w:r>
      <w:r w:rsidR="00725F45">
        <w:rPr>
          <w:sz w:val="28"/>
          <w:szCs w:val="28"/>
        </w:rPr>
        <w:t>4</w:t>
      </w:r>
    </w:p>
    <w:p w:rsidR="000F04BD" w:rsidRDefault="000F04BD" w:rsidP="00F63E88">
      <w:pPr>
        <w:jc w:val="both"/>
        <w:rPr>
          <w:sz w:val="28"/>
          <w:szCs w:val="28"/>
        </w:rPr>
      </w:pPr>
    </w:p>
    <w:p w:rsidR="00F63E88" w:rsidRPr="000F04BD" w:rsidRDefault="00F63E88" w:rsidP="00435874">
      <w:pPr>
        <w:pStyle w:val="ab"/>
        <w:ind w:left="0"/>
        <w:jc w:val="both"/>
        <w:rPr>
          <w:sz w:val="28"/>
          <w:szCs w:val="28"/>
        </w:rPr>
      </w:pPr>
      <w:r w:rsidRPr="000F04BD">
        <w:rPr>
          <w:sz w:val="28"/>
          <w:szCs w:val="28"/>
        </w:rPr>
        <w:t>Паспорт программы</w:t>
      </w:r>
      <w:r w:rsidR="00471A10">
        <w:rPr>
          <w:sz w:val="28"/>
          <w:szCs w:val="28"/>
        </w:rPr>
        <w:t xml:space="preserve">………………………………………. </w:t>
      </w:r>
      <w:r w:rsidR="003A6845">
        <w:rPr>
          <w:sz w:val="28"/>
          <w:szCs w:val="28"/>
        </w:rPr>
        <w:t>…………</w:t>
      </w:r>
      <w:r w:rsidR="00435874">
        <w:rPr>
          <w:sz w:val="28"/>
          <w:szCs w:val="28"/>
        </w:rPr>
        <w:t>……</w:t>
      </w:r>
      <w:r w:rsidR="00471A10">
        <w:rPr>
          <w:sz w:val="28"/>
          <w:szCs w:val="28"/>
        </w:rPr>
        <w:t>……</w:t>
      </w:r>
      <w:r w:rsidR="003A6845">
        <w:rPr>
          <w:sz w:val="28"/>
          <w:szCs w:val="28"/>
        </w:rPr>
        <w:t>стр.6</w:t>
      </w:r>
    </w:p>
    <w:p w:rsidR="000F04BD" w:rsidRPr="000F04BD" w:rsidRDefault="000F04BD" w:rsidP="000F04BD">
      <w:pPr>
        <w:pStyle w:val="ab"/>
        <w:ind w:left="1080"/>
        <w:jc w:val="both"/>
        <w:rPr>
          <w:sz w:val="28"/>
          <w:szCs w:val="28"/>
        </w:rPr>
      </w:pPr>
    </w:p>
    <w:p w:rsidR="00F63E88" w:rsidRDefault="00435874" w:rsidP="00F63E88">
      <w:pPr>
        <w:jc w:val="both"/>
        <w:rPr>
          <w:sz w:val="28"/>
          <w:szCs w:val="28"/>
        </w:rPr>
      </w:pPr>
      <w:r>
        <w:rPr>
          <w:sz w:val="28"/>
          <w:szCs w:val="28"/>
        </w:rPr>
        <w:t xml:space="preserve">Глава 1. </w:t>
      </w:r>
      <w:r w:rsidR="00F63E88" w:rsidRPr="00F63E88">
        <w:rPr>
          <w:sz w:val="28"/>
          <w:szCs w:val="28"/>
        </w:rPr>
        <w:t>Характеристика существующего состояния социальной структуры</w:t>
      </w:r>
      <w:r w:rsidR="00F63E88">
        <w:rPr>
          <w:sz w:val="28"/>
          <w:szCs w:val="28"/>
        </w:rPr>
        <w:t xml:space="preserve"> городского округа Нижняя Салда…………………………………………</w:t>
      </w:r>
      <w:r w:rsidR="008F5126">
        <w:rPr>
          <w:sz w:val="28"/>
          <w:szCs w:val="28"/>
        </w:rPr>
        <w:t>...</w:t>
      </w:r>
      <w:r w:rsidR="00F63E88">
        <w:rPr>
          <w:sz w:val="28"/>
          <w:szCs w:val="28"/>
        </w:rPr>
        <w:t>…</w:t>
      </w:r>
      <w:r w:rsidR="003A6845">
        <w:rPr>
          <w:sz w:val="28"/>
          <w:szCs w:val="28"/>
        </w:rPr>
        <w:t>стр.8</w:t>
      </w:r>
    </w:p>
    <w:p w:rsidR="00FC6285" w:rsidRDefault="00FC6285" w:rsidP="00F63E88">
      <w:pPr>
        <w:jc w:val="both"/>
        <w:rPr>
          <w:sz w:val="28"/>
          <w:szCs w:val="28"/>
        </w:rPr>
      </w:pPr>
    </w:p>
    <w:p w:rsidR="00F63E88" w:rsidRDefault="00435874" w:rsidP="00F63E88">
      <w:pPr>
        <w:jc w:val="both"/>
        <w:rPr>
          <w:sz w:val="28"/>
          <w:szCs w:val="28"/>
        </w:rPr>
      </w:pPr>
      <w:r>
        <w:rPr>
          <w:sz w:val="28"/>
          <w:szCs w:val="28"/>
        </w:rPr>
        <w:t>1</w:t>
      </w:r>
      <w:r w:rsidR="00F63E88" w:rsidRPr="00F63E88">
        <w:rPr>
          <w:sz w:val="28"/>
          <w:szCs w:val="28"/>
        </w:rPr>
        <w:t>.1. Описание территориальной структуры и природных условий, социально экономического состояния городского округа Нижняя Салда, сведения о градостроительной деятельности</w:t>
      </w:r>
      <w:proofErr w:type="gramStart"/>
      <w:r w:rsidR="00F63E88">
        <w:rPr>
          <w:sz w:val="28"/>
          <w:szCs w:val="28"/>
        </w:rPr>
        <w:t>…………………………………………</w:t>
      </w:r>
      <w:r w:rsidR="008F5126">
        <w:rPr>
          <w:sz w:val="28"/>
          <w:szCs w:val="28"/>
        </w:rPr>
        <w:t>...</w:t>
      </w:r>
      <w:r w:rsidR="00F63E88">
        <w:rPr>
          <w:sz w:val="28"/>
          <w:szCs w:val="28"/>
        </w:rPr>
        <w:t>…</w:t>
      </w:r>
      <w:r w:rsidR="003A6845">
        <w:rPr>
          <w:sz w:val="28"/>
          <w:szCs w:val="28"/>
        </w:rPr>
        <w:t>.</w:t>
      </w:r>
      <w:proofErr w:type="gramEnd"/>
      <w:r w:rsidR="003A6845">
        <w:rPr>
          <w:sz w:val="28"/>
          <w:szCs w:val="28"/>
        </w:rPr>
        <w:t>стр.</w:t>
      </w:r>
      <w:r w:rsidR="00FC6285">
        <w:rPr>
          <w:sz w:val="28"/>
          <w:szCs w:val="28"/>
        </w:rPr>
        <w:t>8</w:t>
      </w:r>
    </w:p>
    <w:p w:rsidR="00FC6285" w:rsidRDefault="00FC6285" w:rsidP="00F63E88">
      <w:pPr>
        <w:jc w:val="both"/>
        <w:rPr>
          <w:sz w:val="28"/>
          <w:szCs w:val="28"/>
        </w:rPr>
      </w:pPr>
    </w:p>
    <w:p w:rsidR="00FC6285" w:rsidRPr="00F63E88" w:rsidRDefault="00435874" w:rsidP="00F63E88">
      <w:pPr>
        <w:jc w:val="both"/>
        <w:rPr>
          <w:sz w:val="28"/>
          <w:szCs w:val="28"/>
        </w:rPr>
      </w:pPr>
      <w:r>
        <w:rPr>
          <w:sz w:val="28"/>
          <w:szCs w:val="28"/>
        </w:rPr>
        <w:t>1</w:t>
      </w:r>
      <w:r w:rsidR="00F63E88" w:rsidRPr="00F63E88">
        <w:rPr>
          <w:sz w:val="28"/>
          <w:szCs w:val="28"/>
        </w:rPr>
        <w:t xml:space="preserve">.2. </w:t>
      </w:r>
      <w:proofErr w:type="spellStart"/>
      <w:proofErr w:type="gramStart"/>
      <w:r w:rsidR="00F63E88" w:rsidRPr="00F63E88">
        <w:rPr>
          <w:sz w:val="28"/>
          <w:szCs w:val="28"/>
        </w:rPr>
        <w:t>Технико</w:t>
      </w:r>
      <w:proofErr w:type="spellEnd"/>
      <w:r w:rsidR="00F63E88" w:rsidRPr="00F63E88">
        <w:rPr>
          <w:sz w:val="28"/>
          <w:szCs w:val="28"/>
        </w:rPr>
        <w:t xml:space="preserve"> – экономические</w:t>
      </w:r>
      <w:proofErr w:type="gramEnd"/>
      <w:r w:rsidR="00F63E88" w:rsidRPr="00F63E88">
        <w:rPr>
          <w:sz w:val="28"/>
          <w:szCs w:val="28"/>
        </w:rPr>
        <w:t xml:space="preserve"> параметры существующих объектов социальной инфраструктуры, сложившийся уровень обеспеченности городского округа Нижняя Салда</w:t>
      </w:r>
      <w:r w:rsidR="00FC6285">
        <w:rPr>
          <w:sz w:val="28"/>
          <w:szCs w:val="28"/>
        </w:rPr>
        <w:t>………………………………………………………………</w:t>
      </w:r>
      <w:r w:rsidR="008F5126">
        <w:rPr>
          <w:sz w:val="28"/>
          <w:szCs w:val="28"/>
        </w:rPr>
        <w:t>..</w:t>
      </w:r>
      <w:r w:rsidR="00E1131D">
        <w:rPr>
          <w:sz w:val="28"/>
          <w:szCs w:val="28"/>
        </w:rPr>
        <w:t>…стр.13</w:t>
      </w:r>
    </w:p>
    <w:p w:rsidR="00F63E88" w:rsidRDefault="00435874" w:rsidP="00F63E88">
      <w:pPr>
        <w:jc w:val="both"/>
        <w:rPr>
          <w:sz w:val="28"/>
          <w:szCs w:val="28"/>
        </w:rPr>
      </w:pPr>
      <w:r>
        <w:rPr>
          <w:sz w:val="28"/>
          <w:szCs w:val="28"/>
        </w:rPr>
        <w:t>1</w:t>
      </w:r>
      <w:r w:rsidR="00F63E88" w:rsidRPr="00F63E88">
        <w:rPr>
          <w:sz w:val="28"/>
          <w:szCs w:val="28"/>
        </w:rPr>
        <w:t>.2.1. Образовательные учреждения</w:t>
      </w:r>
      <w:proofErr w:type="gramStart"/>
      <w:r w:rsidR="00FC6285">
        <w:rPr>
          <w:sz w:val="28"/>
          <w:szCs w:val="28"/>
        </w:rPr>
        <w:t>………………………………………</w:t>
      </w:r>
      <w:r w:rsidR="008F5126">
        <w:rPr>
          <w:sz w:val="28"/>
          <w:szCs w:val="28"/>
        </w:rPr>
        <w:t>…</w:t>
      </w:r>
      <w:r w:rsidR="00E1131D">
        <w:rPr>
          <w:sz w:val="28"/>
          <w:szCs w:val="28"/>
        </w:rPr>
        <w:t>.</w:t>
      </w:r>
      <w:proofErr w:type="gramEnd"/>
      <w:r w:rsidR="00E1131D">
        <w:rPr>
          <w:sz w:val="28"/>
          <w:szCs w:val="28"/>
        </w:rPr>
        <w:t>стр.13</w:t>
      </w:r>
    </w:p>
    <w:p w:rsidR="00FC6285" w:rsidRPr="00F63E88" w:rsidRDefault="00FC6285" w:rsidP="00F63E88">
      <w:pPr>
        <w:jc w:val="both"/>
        <w:rPr>
          <w:sz w:val="28"/>
          <w:szCs w:val="28"/>
        </w:rPr>
      </w:pPr>
    </w:p>
    <w:p w:rsidR="00F63E88" w:rsidRDefault="00435874" w:rsidP="00F63E88">
      <w:pPr>
        <w:jc w:val="both"/>
        <w:rPr>
          <w:sz w:val="28"/>
          <w:szCs w:val="28"/>
        </w:rPr>
      </w:pPr>
      <w:r>
        <w:rPr>
          <w:sz w:val="28"/>
          <w:szCs w:val="28"/>
        </w:rPr>
        <w:t>1</w:t>
      </w:r>
      <w:r w:rsidR="00F63E88" w:rsidRPr="00F63E88">
        <w:rPr>
          <w:sz w:val="28"/>
          <w:szCs w:val="28"/>
        </w:rPr>
        <w:t>.2.2. Учреждения физической культуры и спорта</w:t>
      </w:r>
      <w:proofErr w:type="gramStart"/>
      <w:r w:rsidR="00FC6285">
        <w:rPr>
          <w:sz w:val="28"/>
          <w:szCs w:val="28"/>
        </w:rPr>
        <w:t>…………………</w:t>
      </w:r>
      <w:r w:rsidR="00B11515">
        <w:rPr>
          <w:sz w:val="28"/>
          <w:szCs w:val="28"/>
        </w:rPr>
        <w:t>…</w:t>
      </w:r>
      <w:r w:rsidR="00FC6285">
        <w:rPr>
          <w:sz w:val="28"/>
          <w:szCs w:val="28"/>
        </w:rPr>
        <w:t>…….</w:t>
      </w:r>
      <w:proofErr w:type="gramEnd"/>
      <w:r w:rsidR="00FC6285">
        <w:rPr>
          <w:sz w:val="28"/>
          <w:szCs w:val="28"/>
        </w:rPr>
        <w:t>стр.17</w:t>
      </w:r>
    </w:p>
    <w:p w:rsidR="00FC6285" w:rsidRPr="00F63E88" w:rsidRDefault="00FC6285" w:rsidP="00F63E88">
      <w:pPr>
        <w:jc w:val="both"/>
        <w:rPr>
          <w:sz w:val="28"/>
          <w:szCs w:val="28"/>
        </w:rPr>
      </w:pPr>
    </w:p>
    <w:p w:rsidR="00F63E88" w:rsidRDefault="00435874" w:rsidP="00F63E88">
      <w:pPr>
        <w:jc w:val="both"/>
        <w:rPr>
          <w:sz w:val="28"/>
          <w:szCs w:val="28"/>
        </w:rPr>
      </w:pPr>
      <w:r>
        <w:rPr>
          <w:sz w:val="28"/>
          <w:szCs w:val="28"/>
        </w:rPr>
        <w:t>1</w:t>
      </w:r>
      <w:r w:rsidR="00F63E88" w:rsidRPr="00F63E88">
        <w:rPr>
          <w:sz w:val="28"/>
          <w:szCs w:val="28"/>
        </w:rPr>
        <w:t>.2.3. Учреждения культуры</w:t>
      </w:r>
      <w:proofErr w:type="gramStart"/>
      <w:r w:rsidR="00FC6285">
        <w:rPr>
          <w:sz w:val="28"/>
          <w:szCs w:val="28"/>
        </w:rPr>
        <w:t>………………………………………</w:t>
      </w:r>
      <w:r w:rsidR="00B11515">
        <w:rPr>
          <w:sz w:val="28"/>
          <w:szCs w:val="28"/>
        </w:rPr>
        <w:t>…</w:t>
      </w:r>
      <w:r w:rsidR="00E1131D">
        <w:rPr>
          <w:sz w:val="28"/>
          <w:szCs w:val="28"/>
        </w:rPr>
        <w:t>………..</w:t>
      </w:r>
      <w:proofErr w:type="gramEnd"/>
      <w:r w:rsidR="00E1131D">
        <w:rPr>
          <w:sz w:val="28"/>
          <w:szCs w:val="28"/>
        </w:rPr>
        <w:t>стр.19</w:t>
      </w:r>
    </w:p>
    <w:p w:rsidR="00FC6285" w:rsidRPr="00F63E88" w:rsidRDefault="00FC6285" w:rsidP="00F63E88">
      <w:pPr>
        <w:jc w:val="both"/>
        <w:rPr>
          <w:sz w:val="28"/>
          <w:szCs w:val="28"/>
        </w:rPr>
      </w:pPr>
    </w:p>
    <w:p w:rsidR="00F63E88" w:rsidRDefault="00435874" w:rsidP="00F63E88">
      <w:pPr>
        <w:jc w:val="both"/>
        <w:rPr>
          <w:sz w:val="28"/>
          <w:szCs w:val="28"/>
        </w:rPr>
      </w:pPr>
      <w:r>
        <w:rPr>
          <w:sz w:val="28"/>
          <w:szCs w:val="28"/>
        </w:rPr>
        <w:t>1</w:t>
      </w:r>
      <w:r w:rsidR="00F63E88" w:rsidRPr="00F63E88">
        <w:rPr>
          <w:sz w:val="28"/>
          <w:szCs w:val="28"/>
        </w:rPr>
        <w:t>.2.4. Организации здравоохранения</w:t>
      </w:r>
      <w:r w:rsidR="00FC6285">
        <w:rPr>
          <w:sz w:val="28"/>
          <w:szCs w:val="28"/>
        </w:rPr>
        <w:t>…………………………………</w:t>
      </w:r>
      <w:r w:rsidR="00B11515">
        <w:rPr>
          <w:sz w:val="28"/>
          <w:szCs w:val="28"/>
        </w:rPr>
        <w:t>…</w:t>
      </w:r>
      <w:r w:rsidR="00E1131D">
        <w:rPr>
          <w:sz w:val="28"/>
          <w:szCs w:val="28"/>
        </w:rPr>
        <w:t>……стр.23</w:t>
      </w:r>
    </w:p>
    <w:p w:rsidR="00FC6285" w:rsidRDefault="00FC6285" w:rsidP="00F63E88">
      <w:pPr>
        <w:jc w:val="both"/>
        <w:rPr>
          <w:sz w:val="28"/>
          <w:szCs w:val="28"/>
        </w:rPr>
      </w:pPr>
    </w:p>
    <w:p w:rsidR="00DC17B3" w:rsidRDefault="00435874" w:rsidP="00F63E88">
      <w:pPr>
        <w:jc w:val="both"/>
        <w:rPr>
          <w:sz w:val="28"/>
          <w:szCs w:val="28"/>
        </w:rPr>
      </w:pPr>
      <w:r>
        <w:rPr>
          <w:sz w:val="28"/>
          <w:szCs w:val="28"/>
        </w:rPr>
        <w:t>1</w:t>
      </w:r>
      <w:r w:rsidR="00DC17B3" w:rsidRPr="00DC17B3">
        <w:rPr>
          <w:sz w:val="28"/>
          <w:szCs w:val="28"/>
        </w:rPr>
        <w:t>.2.5. Прочие учреждения социального характера</w:t>
      </w:r>
      <w:proofErr w:type="gramStart"/>
      <w:r w:rsidR="00FC6285">
        <w:rPr>
          <w:sz w:val="28"/>
          <w:szCs w:val="28"/>
        </w:rPr>
        <w:t>…………………</w:t>
      </w:r>
      <w:r w:rsidR="00B11515">
        <w:rPr>
          <w:sz w:val="28"/>
          <w:szCs w:val="28"/>
        </w:rPr>
        <w:t>….</w:t>
      </w:r>
      <w:r w:rsidR="00FC6285">
        <w:rPr>
          <w:sz w:val="28"/>
          <w:szCs w:val="28"/>
        </w:rPr>
        <w:t>…….</w:t>
      </w:r>
      <w:proofErr w:type="gramEnd"/>
      <w:r w:rsidR="00FC6285">
        <w:rPr>
          <w:sz w:val="28"/>
          <w:szCs w:val="28"/>
        </w:rPr>
        <w:t>стр.25</w:t>
      </w:r>
    </w:p>
    <w:p w:rsidR="00FC6285" w:rsidRDefault="00FC6285" w:rsidP="00F63E88">
      <w:pPr>
        <w:jc w:val="both"/>
        <w:rPr>
          <w:sz w:val="28"/>
          <w:szCs w:val="28"/>
        </w:rPr>
      </w:pPr>
    </w:p>
    <w:p w:rsidR="00DC17B3" w:rsidRDefault="00435874" w:rsidP="00F63E88">
      <w:pPr>
        <w:jc w:val="both"/>
        <w:rPr>
          <w:sz w:val="28"/>
          <w:szCs w:val="28"/>
        </w:rPr>
      </w:pPr>
      <w:r>
        <w:rPr>
          <w:sz w:val="28"/>
          <w:szCs w:val="28"/>
        </w:rPr>
        <w:t>1</w:t>
      </w:r>
      <w:r w:rsidR="00DC17B3" w:rsidRPr="00DC17B3">
        <w:rPr>
          <w:sz w:val="28"/>
          <w:szCs w:val="28"/>
        </w:rPr>
        <w:t>.3. Прогнозируемый спрос на услуги социальной инфраструктуры</w:t>
      </w:r>
      <w:r w:rsidR="00FC6285">
        <w:rPr>
          <w:sz w:val="28"/>
          <w:szCs w:val="28"/>
        </w:rPr>
        <w:t>…</w:t>
      </w:r>
      <w:r w:rsidR="00B11515">
        <w:rPr>
          <w:sz w:val="28"/>
          <w:szCs w:val="28"/>
        </w:rPr>
        <w:t>….</w:t>
      </w:r>
      <w:r w:rsidR="00E1131D">
        <w:rPr>
          <w:sz w:val="28"/>
          <w:szCs w:val="28"/>
        </w:rPr>
        <w:t>..стр.26</w:t>
      </w:r>
    </w:p>
    <w:p w:rsidR="00FC6285" w:rsidRDefault="00FC6285" w:rsidP="00F63E88">
      <w:pPr>
        <w:jc w:val="both"/>
        <w:rPr>
          <w:sz w:val="28"/>
          <w:szCs w:val="28"/>
        </w:rPr>
      </w:pPr>
    </w:p>
    <w:p w:rsidR="003C2D3A" w:rsidRDefault="00435874" w:rsidP="00F63E88">
      <w:pPr>
        <w:jc w:val="both"/>
        <w:rPr>
          <w:sz w:val="28"/>
          <w:szCs w:val="28"/>
        </w:rPr>
      </w:pPr>
      <w:r>
        <w:rPr>
          <w:sz w:val="28"/>
          <w:szCs w:val="28"/>
        </w:rPr>
        <w:t>1</w:t>
      </w:r>
      <w:r w:rsidR="003C2D3A" w:rsidRPr="003C2D3A">
        <w:rPr>
          <w:sz w:val="28"/>
          <w:szCs w:val="28"/>
        </w:rPr>
        <w:t>.4. Оценка нормативно – правовой базы, необходимой для функционирования и развития социальной инфраструктуры городского округа</w:t>
      </w:r>
      <w:r w:rsidR="00FC6285">
        <w:rPr>
          <w:sz w:val="28"/>
          <w:szCs w:val="28"/>
        </w:rPr>
        <w:t>………</w:t>
      </w:r>
      <w:r w:rsidR="00B11515">
        <w:rPr>
          <w:sz w:val="28"/>
          <w:szCs w:val="28"/>
        </w:rPr>
        <w:t>…...</w:t>
      </w:r>
      <w:r w:rsidR="00FC6285">
        <w:rPr>
          <w:sz w:val="28"/>
          <w:szCs w:val="28"/>
        </w:rPr>
        <w:t>…..</w:t>
      </w:r>
      <w:r w:rsidR="003C2D3A" w:rsidRPr="003C2D3A">
        <w:rPr>
          <w:sz w:val="28"/>
          <w:szCs w:val="28"/>
        </w:rPr>
        <w:t>.</w:t>
      </w:r>
      <w:r w:rsidR="00FC6285">
        <w:rPr>
          <w:sz w:val="28"/>
          <w:szCs w:val="28"/>
        </w:rPr>
        <w:t>стр.3</w:t>
      </w:r>
      <w:r w:rsidR="00E1131D">
        <w:rPr>
          <w:sz w:val="28"/>
          <w:szCs w:val="28"/>
        </w:rPr>
        <w:t>0</w:t>
      </w:r>
    </w:p>
    <w:p w:rsidR="000F04BD" w:rsidRDefault="000F04BD" w:rsidP="00F63E88">
      <w:pPr>
        <w:jc w:val="both"/>
        <w:rPr>
          <w:sz w:val="28"/>
          <w:szCs w:val="28"/>
        </w:rPr>
      </w:pPr>
    </w:p>
    <w:p w:rsidR="000E1968" w:rsidRDefault="00435874" w:rsidP="00F63E88">
      <w:pPr>
        <w:jc w:val="both"/>
        <w:rPr>
          <w:sz w:val="28"/>
          <w:szCs w:val="28"/>
        </w:rPr>
      </w:pPr>
      <w:r>
        <w:rPr>
          <w:sz w:val="28"/>
          <w:szCs w:val="28"/>
        </w:rPr>
        <w:t xml:space="preserve">Глава 2. </w:t>
      </w:r>
      <w:r w:rsidR="000E1968" w:rsidRPr="000E1968">
        <w:rPr>
          <w:sz w:val="28"/>
          <w:szCs w:val="28"/>
        </w:rPr>
        <w:t>Перечень мероприятий (инвестиционных проектов) по проектированию, строительству и реконструкции, выполнению капитальных ремонтов объектов социальной инфраструктуры</w:t>
      </w:r>
      <w:proofErr w:type="gramStart"/>
      <w:r w:rsidR="00FC6285">
        <w:rPr>
          <w:sz w:val="28"/>
          <w:szCs w:val="28"/>
        </w:rPr>
        <w:t>………</w:t>
      </w:r>
      <w:r>
        <w:rPr>
          <w:sz w:val="28"/>
          <w:szCs w:val="28"/>
        </w:rPr>
        <w:t>………………</w:t>
      </w:r>
      <w:r w:rsidR="00577F25">
        <w:rPr>
          <w:sz w:val="28"/>
          <w:szCs w:val="28"/>
        </w:rPr>
        <w:t>...</w:t>
      </w:r>
      <w:r>
        <w:rPr>
          <w:sz w:val="28"/>
          <w:szCs w:val="28"/>
        </w:rPr>
        <w:t>…</w:t>
      </w:r>
      <w:r w:rsidR="00577F25">
        <w:rPr>
          <w:sz w:val="28"/>
          <w:szCs w:val="28"/>
        </w:rPr>
        <w:t>.</w:t>
      </w:r>
      <w:proofErr w:type="gramEnd"/>
      <w:r w:rsidR="00577F25">
        <w:rPr>
          <w:sz w:val="28"/>
          <w:szCs w:val="28"/>
        </w:rPr>
        <w:t>стр.30</w:t>
      </w:r>
    </w:p>
    <w:p w:rsidR="00293D07" w:rsidRDefault="00293D07" w:rsidP="00F63E88">
      <w:pPr>
        <w:jc w:val="both"/>
        <w:rPr>
          <w:sz w:val="28"/>
          <w:szCs w:val="28"/>
        </w:rPr>
      </w:pPr>
    </w:p>
    <w:p w:rsidR="00293D07" w:rsidRDefault="00435874" w:rsidP="00F63E88">
      <w:pPr>
        <w:jc w:val="both"/>
        <w:rPr>
          <w:sz w:val="28"/>
          <w:szCs w:val="28"/>
        </w:rPr>
      </w:pPr>
      <w:r>
        <w:rPr>
          <w:sz w:val="28"/>
          <w:szCs w:val="28"/>
        </w:rPr>
        <w:t xml:space="preserve">Глава 3. </w:t>
      </w:r>
      <w:r w:rsidR="00293D07" w:rsidRPr="00293D07">
        <w:rPr>
          <w:sz w:val="28"/>
          <w:szCs w:val="28"/>
        </w:rPr>
        <w:t>Оценка объемов и источников финансирования мероприятий</w:t>
      </w:r>
      <w:r w:rsidR="00B11515">
        <w:rPr>
          <w:sz w:val="28"/>
          <w:szCs w:val="28"/>
        </w:rPr>
        <w:t>...</w:t>
      </w:r>
      <w:r w:rsidR="00FC6285">
        <w:rPr>
          <w:sz w:val="28"/>
          <w:szCs w:val="28"/>
        </w:rPr>
        <w:t>…стр.3</w:t>
      </w:r>
      <w:r w:rsidR="00757362">
        <w:rPr>
          <w:sz w:val="28"/>
          <w:szCs w:val="28"/>
        </w:rPr>
        <w:t>2</w:t>
      </w:r>
    </w:p>
    <w:p w:rsidR="00E5778D" w:rsidRDefault="00E5778D" w:rsidP="00F63E88">
      <w:pPr>
        <w:jc w:val="both"/>
        <w:rPr>
          <w:sz w:val="28"/>
          <w:szCs w:val="28"/>
        </w:rPr>
      </w:pPr>
    </w:p>
    <w:p w:rsidR="00E5778D" w:rsidRDefault="00435874" w:rsidP="00F63E88">
      <w:pPr>
        <w:jc w:val="both"/>
        <w:rPr>
          <w:sz w:val="28"/>
          <w:szCs w:val="28"/>
        </w:rPr>
      </w:pPr>
      <w:r>
        <w:rPr>
          <w:sz w:val="28"/>
          <w:szCs w:val="28"/>
        </w:rPr>
        <w:t xml:space="preserve">Глава 4. </w:t>
      </w:r>
      <w:r w:rsidR="008F5ACE" w:rsidRPr="008F5ACE">
        <w:rPr>
          <w:sz w:val="28"/>
          <w:szCs w:val="28"/>
        </w:rPr>
        <w:t>Оценка эффективности мероприятий</w:t>
      </w:r>
      <w:r w:rsidR="00FC6285">
        <w:rPr>
          <w:sz w:val="28"/>
          <w:szCs w:val="28"/>
        </w:rPr>
        <w:t>…</w:t>
      </w:r>
      <w:r>
        <w:rPr>
          <w:sz w:val="28"/>
          <w:szCs w:val="28"/>
        </w:rPr>
        <w:t>..</w:t>
      </w:r>
      <w:r w:rsidR="00FC6285">
        <w:rPr>
          <w:sz w:val="28"/>
          <w:szCs w:val="28"/>
        </w:rPr>
        <w:t>……………………</w:t>
      </w:r>
      <w:r w:rsidR="00B11515">
        <w:rPr>
          <w:sz w:val="28"/>
          <w:szCs w:val="28"/>
        </w:rPr>
        <w:t>...</w:t>
      </w:r>
      <w:r w:rsidR="00FC6285">
        <w:rPr>
          <w:sz w:val="28"/>
          <w:szCs w:val="28"/>
        </w:rPr>
        <w:t>……стр.3</w:t>
      </w:r>
      <w:r w:rsidR="00757362">
        <w:rPr>
          <w:sz w:val="28"/>
          <w:szCs w:val="28"/>
        </w:rPr>
        <w:t>2</w:t>
      </w:r>
    </w:p>
    <w:p w:rsidR="00E5778D" w:rsidRDefault="00E5778D" w:rsidP="00F63E88">
      <w:pPr>
        <w:jc w:val="both"/>
        <w:rPr>
          <w:sz w:val="28"/>
          <w:szCs w:val="28"/>
        </w:rPr>
      </w:pPr>
    </w:p>
    <w:p w:rsidR="003A6845" w:rsidRDefault="00435874" w:rsidP="00F63E88">
      <w:pPr>
        <w:jc w:val="both"/>
        <w:rPr>
          <w:sz w:val="28"/>
          <w:szCs w:val="28"/>
        </w:rPr>
      </w:pPr>
      <w:r>
        <w:rPr>
          <w:sz w:val="28"/>
          <w:szCs w:val="28"/>
        </w:rPr>
        <w:t xml:space="preserve">Глава 5. </w:t>
      </w:r>
      <w:r w:rsidR="003A6845" w:rsidRPr="003A6845">
        <w:rPr>
          <w:sz w:val="28"/>
          <w:szCs w:val="28"/>
        </w:rPr>
        <w:t>Предложения по совершенствованию нормативно-правового и информационного обеспечения деятельности в развитии социальной инфраструктуры</w:t>
      </w:r>
      <w:r w:rsidR="00FC6285">
        <w:rPr>
          <w:sz w:val="28"/>
          <w:szCs w:val="28"/>
        </w:rPr>
        <w:t>…………………………………………………</w:t>
      </w:r>
      <w:r w:rsidR="00B11515">
        <w:rPr>
          <w:sz w:val="28"/>
          <w:szCs w:val="28"/>
        </w:rPr>
        <w:t>..</w:t>
      </w:r>
      <w:r w:rsidR="00FC6285">
        <w:rPr>
          <w:sz w:val="28"/>
          <w:szCs w:val="28"/>
        </w:rPr>
        <w:t>……………стр.33</w:t>
      </w:r>
    </w:p>
    <w:p w:rsidR="000E6C02" w:rsidRDefault="000E6C02" w:rsidP="00F63E88">
      <w:pPr>
        <w:jc w:val="center"/>
        <w:rPr>
          <w:b/>
          <w:sz w:val="28"/>
          <w:szCs w:val="28"/>
        </w:rPr>
      </w:pPr>
    </w:p>
    <w:p w:rsidR="000E6C02" w:rsidRDefault="000E6C02" w:rsidP="00F63E88">
      <w:pPr>
        <w:jc w:val="center"/>
        <w:rPr>
          <w:b/>
          <w:sz w:val="28"/>
          <w:szCs w:val="28"/>
        </w:rPr>
      </w:pPr>
    </w:p>
    <w:p w:rsidR="00757362" w:rsidRDefault="00757362" w:rsidP="00F63E88">
      <w:pPr>
        <w:jc w:val="center"/>
        <w:rPr>
          <w:b/>
          <w:sz w:val="28"/>
          <w:szCs w:val="28"/>
        </w:rPr>
      </w:pPr>
    </w:p>
    <w:p w:rsidR="00F63E88" w:rsidRDefault="00F63E88" w:rsidP="00F63E88">
      <w:pPr>
        <w:jc w:val="center"/>
        <w:rPr>
          <w:b/>
          <w:sz w:val="28"/>
          <w:szCs w:val="28"/>
        </w:rPr>
      </w:pPr>
      <w:r w:rsidRPr="00F63E88">
        <w:rPr>
          <w:b/>
          <w:sz w:val="28"/>
          <w:szCs w:val="28"/>
        </w:rPr>
        <w:lastRenderedPageBreak/>
        <w:t>ВВЕДЕНИЕ</w:t>
      </w:r>
    </w:p>
    <w:p w:rsidR="00F92611" w:rsidRPr="00F63E88" w:rsidRDefault="00F92611" w:rsidP="00F63E88">
      <w:pPr>
        <w:jc w:val="center"/>
        <w:rPr>
          <w:b/>
          <w:sz w:val="28"/>
          <w:szCs w:val="28"/>
        </w:rPr>
      </w:pPr>
    </w:p>
    <w:p w:rsidR="00F63E88" w:rsidRPr="00F63E88" w:rsidRDefault="00F63E88" w:rsidP="00F92611">
      <w:pPr>
        <w:ind w:firstLine="708"/>
        <w:jc w:val="both"/>
        <w:rPr>
          <w:sz w:val="28"/>
          <w:szCs w:val="28"/>
        </w:rPr>
      </w:pPr>
      <w:proofErr w:type="gramStart"/>
      <w:r w:rsidRPr="00F63E88">
        <w:rPr>
          <w:sz w:val="28"/>
          <w:szCs w:val="28"/>
        </w:rPr>
        <w:t xml:space="preserve">Программа </w:t>
      </w:r>
      <w:r w:rsidR="00FA43FA">
        <w:rPr>
          <w:sz w:val="28"/>
          <w:szCs w:val="28"/>
        </w:rPr>
        <w:t>к</w:t>
      </w:r>
      <w:r w:rsidRPr="00F63E88">
        <w:rPr>
          <w:sz w:val="28"/>
          <w:szCs w:val="28"/>
        </w:rPr>
        <w:t xml:space="preserve">омплексного развития социальной инфраструктуры  </w:t>
      </w:r>
      <w:r w:rsidR="00514BF6">
        <w:rPr>
          <w:sz w:val="28"/>
          <w:szCs w:val="28"/>
        </w:rPr>
        <w:t>г</w:t>
      </w:r>
      <w:r w:rsidRPr="00F63E88">
        <w:rPr>
          <w:sz w:val="28"/>
          <w:szCs w:val="28"/>
        </w:rPr>
        <w:t xml:space="preserve">ородского округа </w:t>
      </w:r>
      <w:r w:rsidR="00F92611">
        <w:rPr>
          <w:sz w:val="28"/>
          <w:szCs w:val="28"/>
        </w:rPr>
        <w:t>Нижняя Салда</w:t>
      </w:r>
      <w:r w:rsidRPr="00F63E88">
        <w:rPr>
          <w:sz w:val="28"/>
          <w:szCs w:val="28"/>
        </w:rPr>
        <w:t xml:space="preserve"> </w:t>
      </w:r>
      <w:r w:rsidR="002C43C7">
        <w:rPr>
          <w:sz w:val="28"/>
          <w:szCs w:val="28"/>
        </w:rPr>
        <w:t>на 2019-2029</w:t>
      </w:r>
      <w:r w:rsidR="00514BF6" w:rsidRPr="00514BF6">
        <w:rPr>
          <w:sz w:val="28"/>
          <w:szCs w:val="28"/>
        </w:rPr>
        <w:t xml:space="preserve"> годы </w:t>
      </w:r>
      <w:r w:rsidR="0097092D" w:rsidRPr="00F63E88">
        <w:rPr>
          <w:sz w:val="28"/>
          <w:szCs w:val="28"/>
        </w:rPr>
        <w:t>(далее - Программа)</w:t>
      </w:r>
      <w:r w:rsidR="0097092D">
        <w:rPr>
          <w:sz w:val="28"/>
          <w:szCs w:val="28"/>
        </w:rPr>
        <w:t xml:space="preserve"> </w:t>
      </w:r>
      <w:r w:rsidRPr="00F63E88">
        <w:rPr>
          <w:sz w:val="28"/>
          <w:szCs w:val="28"/>
        </w:rPr>
        <w:t>разработана на основании Федерального закона от 06.10.2003 № 131-ФЗ «Об общих принципах организации местного самоуправления в Российской Федерации», Градостроительного кодекса Российской Федерации от 29.12.2004 № 190-ФЗ (с изменениями и дополнениями), Постановления Правительства Российской Федерации от 01.10.2015</w:t>
      </w:r>
      <w:r w:rsidRPr="00F63E88">
        <w:rPr>
          <w:sz w:val="28"/>
          <w:szCs w:val="28"/>
        </w:rPr>
        <w:tab/>
        <w:t>№ 1050 «Об утверждении требований к программам комплексного развития социальной инфраструктуры поселений, городских</w:t>
      </w:r>
      <w:proofErr w:type="gramEnd"/>
      <w:r w:rsidRPr="00F63E88">
        <w:rPr>
          <w:sz w:val="28"/>
          <w:szCs w:val="28"/>
        </w:rPr>
        <w:t xml:space="preserve"> округов»</w:t>
      </w:r>
      <w:r w:rsidR="00514BF6">
        <w:rPr>
          <w:sz w:val="28"/>
          <w:szCs w:val="28"/>
        </w:rPr>
        <w:t xml:space="preserve">, приказа Министерства строительства и инфраструктуры Свердловской области от 15.05.2018 №236-П «Об утверждении перечня индикаторов, применяемых для мониторинга программ комплексного развития социальной инфраструктуры поселений, городских округов на территории Свердловской области» </w:t>
      </w:r>
      <w:r w:rsidRPr="00F63E88">
        <w:rPr>
          <w:sz w:val="28"/>
          <w:szCs w:val="28"/>
        </w:rPr>
        <w:t xml:space="preserve"> и в соответствии с </w:t>
      </w:r>
      <w:r w:rsidR="003A6845">
        <w:rPr>
          <w:sz w:val="28"/>
          <w:szCs w:val="28"/>
        </w:rPr>
        <w:t>Г</w:t>
      </w:r>
      <w:r w:rsidRPr="00F63E88">
        <w:rPr>
          <w:sz w:val="28"/>
          <w:szCs w:val="28"/>
        </w:rPr>
        <w:t xml:space="preserve">енеральным планом </w:t>
      </w:r>
      <w:r w:rsidR="00F92611">
        <w:rPr>
          <w:sz w:val="28"/>
          <w:szCs w:val="28"/>
        </w:rPr>
        <w:t>г</w:t>
      </w:r>
      <w:r w:rsidRPr="00F63E88">
        <w:rPr>
          <w:sz w:val="28"/>
          <w:szCs w:val="28"/>
        </w:rPr>
        <w:t xml:space="preserve">ородского округа </w:t>
      </w:r>
      <w:r w:rsidR="00F92611">
        <w:rPr>
          <w:sz w:val="28"/>
          <w:szCs w:val="28"/>
        </w:rPr>
        <w:t>Нижняя Салда</w:t>
      </w:r>
      <w:r w:rsidRPr="00F63E88">
        <w:rPr>
          <w:sz w:val="28"/>
          <w:szCs w:val="28"/>
        </w:rPr>
        <w:t>.</w:t>
      </w:r>
    </w:p>
    <w:p w:rsidR="00F63E88" w:rsidRPr="00F63E88" w:rsidRDefault="00F63E88" w:rsidP="00F92611">
      <w:pPr>
        <w:ind w:firstLine="708"/>
        <w:jc w:val="both"/>
        <w:rPr>
          <w:sz w:val="28"/>
          <w:szCs w:val="28"/>
        </w:rPr>
      </w:pPr>
      <w:r w:rsidRPr="00F63E88">
        <w:rPr>
          <w:sz w:val="28"/>
          <w:szCs w:val="28"/>
        </w:rPr>
        <w:t xml:space="preserve">Программа определяет основные направления развития социальной инфраструктуры, то есть объектов образования, физической культуры, массового спорта,  культуры. Основу Программы составляет система программных мероприятий по различным направлениям развития социальной инфраструктуры. Данная Программа ориентирована на устойчивое развитие </w:t>
      </w:r>
      <w:r w:rsidR="00F92611">
        <w:rPr>
          <w:sz w:val="28"/>
          <w:szCs w:val="28"/>
        </w:rPr>
        <w:t>г</w:t>
      </w:r>
      <w:r w:rsidRPr="00F63E88">
        <w:rPr>
          <w:sz w:val="28"/>
          <w:szCs w:val="28"/>
        </w:rPr>
        <w:t xml:space="preserve">ородского округа </w:t>
      </w:r>
      <w:r w:rsidR="00F92611">
        <w:rPr>
          <w:sz w:val="28"/>
          <w:szCs w:val="28"/>
        </w:rPr>
        <w:t>Нижняя Салда</w:t>
      </w:r>
      <w:r w:rsidRPr="00F63E88">
        <w:rPr>
          <w:sz w:val="28"/>
          <w:szCs w:val="28"/>
        </w:rPr>
        <w:t xml:space="preserve"> и в полной мере соответствует государственной политике реформирования социального комплекса Российской Федерации.</w:t>
      </w:r>
    </w:p>
    <w:p w:rsidR="00F92611" w:rsidRDefault="00F63E88" w:rsidP="00F92611">
      <w:pPr>
        <w:ind w:firstLine="708"/>
        <w:jc w:val="both"/>
        <w:rPr>
          <w:sz w:val="28"/>
          <w:szCs w:val="28"/>
        </w:rPr>
      </w:pPr>
      <w:r w:rsidRPr="00F63E88">
        <w:rPr>
          <w:sz w:val="28"/>
          <w:szCs w:val="28"/>
        </w:rPr>
        <w:t xml:space="preserve">Предусмотренное данной Программой развитие объектов социальной инфраструктуры городского округа позволит </w:t>
      </w:r>
      <w:proofErr w:type="gramStart"/>
      <w:r w:rsidRPr="00F63E88">
        <w:rPr>
          <w:sz w:val="28"/>
          <w:szCs w:val="28"/>
        </w:rPr>
        <w:t>обеспечить потребность населения в</w:t>
      </w:r>
      <w:proofErr w:type="gramEnd"/>
      <w:r w:rsidRPr="00F63E88">
        <w:rPr>
          <w:sz w:val="28"/>
          <w:szCs w:val="28"/>
        </w:rPr>
        <w:t xml:space="preserve"> социальных услугах и развитие инфраструктуры социального обслуживания в соответствии с </w:t>
      </w:r>
      <w:r w:rsidR="003A6845">
        <w:rPr>
          <w:sz w:val="28"/>
          <w:szCs w:val="28"/>
        </w:rPr>
        <w:t>Г</w:t>
      </w:r>
      <w:r w:rsidRPr="00F63E88">
        <w:rPr>
          <w:sz w:val="28"/>
          <w:szCs w:val="28"/>
        </w:rPr>
        <w:t xml:space="preserve">енеральным планом </w:t>
      </w:r>
      <w:r w:rsidR="00F92611">
        <w:rPr>
          <w:sz w:val="28"/>
          <w:szCs w:val="28"/>
        </w:rPr>
        <w:t>г</w:t>
      </w:r>
      <w:r w:rsidRPr="00F63E88">
        <w:rPr>
          <w:sz w:val="28"/>
          <w:szCs w:val="28"/>
        </w:rPr>
        <w:t xml:space="preserve">ородского округа </w:t>
      </w:r>
      <w:r w:rsidR="00F92611">
        <w:rPr>
          <w:sz w:val="28"/>
          <w:szCs w:val="28"/>
        </w:rPr>
        <w:t>Нижняя Салда</w:t>
      </w:r>
      <w:r w:rsidRPr="00F63E88">
        <w:rPr>
          <w:sz w:val="28"/>
          <w:szCs w:val="28"/>
        </w:rPr>
        <w:t xml:space="preserve">. </w:t>
      </w:r>
    </w:p>
    <w:p w:rsidR="00F63E88" w:rsidRPr="00F63E88" w:rsidRDefault="00F63E88" w:rsidP="00F92611">
      <w:pPr>
        <w:ind w:firstLine="708"/>
        <w:jc w:val="both"/>
        <w:rPr>
          <w:sz w:val="28"/>
          <w:szCs w:val="28"/>
        </w:rPr>
      </w:pPr>
      <w:r w:rsidRPr="00F63E88">
        <w:rPr>
          <w:sz w:val="28"/>
          <w:szCs w:val="28"/>
        </w:rPr>
        <w:t xml:space="preserve">Программа направлена на модернизацию и обновление объектов социальной инфраструктуры </w:t>
      </w:r>
      <w:r w:rsidR="00F92611">
        <w:rPr>
          <w:sz w:val="28"/>
          <w:szCs w:val="28"/>
        </w:rPr>
        <w:t>г</w:t>
      </w:r>
      <w:r w:rsidRPr="00F63E88">
        <w:rPr>
          <w:sz w:val="28"/>
          <w:szCs w:val="28"/>
        </w:rPr>
        <w:t>ородского округа, повышение уровня образования, здоровья, культуры, доступности.</w:t>
      </w:r>
    </w:p>
    <w:p w:rsidR="00F63E88" w:rsidRPr="00F63E88" w:rsidRDefault="00F15854" w:rsidP="003D6B17">
      <w:pPr>
        <w:ind w:firstLine="708"/>
        <w:jc w:val="both"/>
        <w:rPr>
          <w:sz w:val="28"/>
          <w:szCs w:val="28"/>
        </w:rPr>
      </w:pPr>
      <w:r>
        <w:rPr>
          <w:sz w:val="28"/>
          <w:szCs w:val="28"/>
        </w:rPr>
        <w:t xml:space="preserve">Мероприятия </w:t>
      </w:r>
      <w:r w:rsidR="00F63E88" w:rsidRPr="00F63E88">
        <w:rPr>
          <w:sz w:val="28"/>
          <w:szCs w:val="28"/>
        </w:rPr>
        <w:t>Программ</w:t>
      </w:r>
      <w:r>
        <w:rPr>
          <w:sz w:val="28"/>
          <w:szCs w:val="28"/>
        </w:rPr>
        <w:t>ы</w:t>
      </w:r>
      <w:r w:rsidR="00F63E88" w:rsidRPr="00F63E88">
        <w:rPr>
          <w:sz w:val="28"/>
          <w:szCs w:val="28"/>
        </w:rPr>
        <w:t xml:space="preserve"> </w:t>
      </w:r>
      <w:r w:rsidR="003D6B17">
        <w:rPr>
          <w:sz w:val="28"/>
          <w:szCs w:val="28"/>
        </w:rPr>
        <w:t>на</w:t>
      </w:r>
      <w:r>
        <w:rPr>
          <w:sz w:val="28"/>
          <w:szCs w:val="28"/>
        </w:rPr>
        <w:t>целены</w:t>
      </w:r>
      <w:r w:rsidR="003D6B17">
        <w:rPr>
          <w:sz w:val="28"/>
          <w:szCs w:val="28"/>
        </w:rPr>
        <w:t xml:space="preserve"> </w:t>
      </w:r>
      <w:proofErr w:type="gramStart"/>
      <w:r w:rsidR="003D6B17">
        <w:rPr>
          <w:sz w:val="28"/>
          <w:szCs w:val="28"/>
        </w:rPr>
        <w:t>на</w:t>
      </w:r>
      <w:proofErr w:type="gramEnd"/>
      <w:r w:rsidR="00F63E88" w:rsidRPr="00F63E88">
        <w:rPr>
          <w:sz w:val="28"/>
          <w:szCs w:val="28"/>
        </w:rPr>
        <w:t>:</w:t>
      </w:r>
    </w:p>
    <w:p w:rsidR="00F63E88" w:rsidRPr="00F63E88" w:rsidRDefault="00F63E88" w:rsidP="003D6B17">
      <w:pPr>
        <w:ind w:firstLine="708"/>
        <w:jc w:val="both"/>
        <w:rPr>
          <w:sz w:val="28"/>
          <w:szCs w:val="28"/>
        </w:rPr>
      </w:pPr>
      <w:r w:rsidRPr="00F63E88">
        <w:rPr>
          <w:sz w:val="28"/>
          <w:szCs w:val="28"/>
        </w:rPr>
        <w:t>-</w:t>
      </w:r>
      <w:r w:rsidR="003D6B17">
        <w:rPr>
          <w:sz w:val="28"/>
          <w:szCs w:val="28"/>
        </w:rPr>
        <w:t xml:space="preserve"> </w:t>
      </w:r>
      <w:r w:rsidRPr="00F63E88">
        <w:rPr>
          <w:sz w:val="28"/>
          <w:szCs w:val="28"/>
        </w:rPr>
        <w:t xml:space="preserve">обеспечение </w:t>
      </w:r>
      <w:r w:rsidRPr="00F63E88">
        <w:rPr>
          <w:sz w:val="28"/>
          <w:szCs w:val="28"/>
        </w:rPr>
        <w:tab/>
        <w:t>населения</w:t>
      </w:r>
      <w:r w:rsidRPr="00F63E88">
        <w:rPr>
          <w:sz w:val="28"/>
          <w:szCs w:val="28"/>
        </w:rPr>
        <w:tab/>
        <w:t>городского</w:t>
      </w:r>
      <w:r w:rsidR="003D6B17">
        <w:rPr>
          <w:sz w:val="28"/>
          <w:szCs w:val="28"/>
        </w:rPr>
        <w:t xml:space="preserve"> </w:t>
      </w:r>
      <w:r w:rsidRPr="00F63E88">
        <w:rPr>
          <w:sz w:val="28"/>
          <w:szCs w:val="28"/>
        </w:rPr>
        <w:tab/>
        <w:t>округа качественным образованием современного уровня, удовлетворяющим потребностям личности и общества;</w:t>
      </w:r>
    </w:p>
    <w:p w:rsidR="00F63E88" w:rsidRPr="00F63E88" w:rsidRDefault="00F63E88" w:rsidP="003D6B17">
      <w:pPr>
        <w:ind w:firstLine="708"/>
        <w:jc w:val="both"/>
        <w:rPr>
          <w:sz w:val="28"/>
          <w:szCs w:val="28"/>
        </w:rPr>
      </w:pPr>
      <w:r w:rsidRPr="00F63E88">
        <w:rPr>
          <w:sz w:val="28"/>
          <w:szCs w:val="28"/>
        </w:rPr>
        <w:t xml:space="preserve"> -</w:t>
      </w:r>
      <w:r w:rsidR="003D6B17">
        <w:rPr>
          <w:sz w:val="28"/>
          <w:szCs w:val="28"/>
        </w:rPr>
        <w:t xml:space="preserve"> </w:t>
      </w:r>
      <w:r w:rsidRPr="00F63E88">
        <w:rPr>
          <w:sz w:val="28"/>
          <w:szCs w:val="28"/>
        </w:rPr>
        <w:t>воспитание учащихся образовательных учреждений с позиции общечеловеческих ценностей с учетом региональных культурных традиций и</w:t>
      </w:r>
      <w:r w:rsidR="003D6B17">
        <w:rPr>
          <w:sz w:val="28"/>
          <w:szCs w:val="28"/>
        </w:rPr>
        <w:t xml:space="preserve"> особенностей;</w:t>
      </w:r>
    </w:p>
    <w:p w:rsidR="00F63E88" w:rsidRPr="00F63E88" w:rsidRDefault="00F63E88" w:rsidP="003D6B17">
      <w:pPr>
        <w:ind w:firstLine="708"/>
        <w:jc w:val="both"/>
        <w:rPr>
          <w:sz w:val="28"/>
          <w:szCs w:val="28"/>
        </w:rPr>
      </w:pPr>
      <w:r w:rsidRPr="00F63E88">
        <w:rPr>
          <w:sz w:val="28"/>
          <w:szCs w:val="28"/>
        </w:rPr>
        <w:t xml:space="preserve"> -</w:t>
      </w:r>
      <w:r w:rsidR="003D6B17">
        <w:rPr>
          <w:sz w:val="28"/>
          <w:szCs w:val="28"/>
        </w:rPr>
        <w:t xml:space="preserve"> </w:t>
      </w:r>
      <w:r w:rsidRPr="00F63E88">
        <w:rPr>
          <w:sz w:val="28"/>
          <w:szCs w:val="28"/>
        </w:rPr>
        <w:t>создание условий для улучшения демографической ситуации;</w:t>
      </w:r>
    </w:p>
    <w:p w:rsidR="00F63E88" w:rsidRPr="00F63E88" w:rsidRDefault="00F63E88" w:rsidP="003D6B17">
      <w:pPr>
        <w:ind w:firstLine="708"/>
        <w:jc w:val="both"/>
        <w:rPr>
          <w:sz w:val="28"/>
          <w:szCs w:val="28"/>
        </w:rPr>
      </w:pPr>
      <w:r w:rsidRPr="00F63E88">
        <w:rPr>
          <w:sz w:val="28"/>
          <w:szCs w:val="28"/>
        </w:rPr>
        <w:t xml:space="preserve"> -</w:t>
      </w:r>
      <w:r w:rsidR="003D6B17">
        <w:rPr>
          <w:sz w:val="28"/>
          <w:szCs w:val="28"/>
        </w:rPr>
        <w:t xml:space="preserve"> </w:t>
      </w:r>
      <w:r w:rsidRPr="00F63E88">
        <w:rPr>
          <w:sz w:val="28"/>
          <w:szCs w:val="28"/>
        </w:rPr>
        <w:t>снижение заболеваемости, смертности населения городского округа;</w:t>
      </w:r>
    </w:p>
    <w:p w:rsidR="00F63E88" w:rsidRPr="00F63E88" w:rsidRDefault="00F63E88" w:rsidP="003D6B17">
      <w:pPr>
        <w:ind w:firstLine="708"/>
        <w:jc w:val="both"/>
        <w:rPr>
          <w:sz w:val="28"/>
          <w:szCs w:val="28"/>
        </w:rPr>
      </w:pPr>
      <w:r w:rsidRPr="00F63E88">
        <w:rPr>
          <w:sz w:val="28"/>
          <w:szCs w:val="28"/>
        </w:rPr>
        <w:t xml:space="preserve"> -</w:t>
      </w:r>
      <w:r w:rsidR="003D6B17">
        <w:rPr>
          <w:sz w:val="28"/>
          <w:szCs w:val="28"/>
        </w:rPr>
        <w:t xml:space="preserve"> </w:t>
      </w:r>
      <w:r w:rsidRPr="00F63E88">
        <w:rPr>
          <w:sz w:val="28"/>
          <w:szCs w:val="28"/>
        </w:rPr>
        <w:t>стабилизаци</w:t>
      </w:r>
      <w:r w:rsidR="00725F45">
        <w:rPr>
          <w:sz w:val="28"/>
          <w:szCs w:val="28"/>
        </w:rPr>
        <w:t>ю</w:t>
      </w:r>
      <w:r w:rsidRPr="00F63E88">
        <w:rPr>
          <w:sz w:val="28"/>
          <w:szCs w:val="28"/>
        </w:rPr>
        <w:t xml:space="preserve"> и улучшение эпидемиологической ситуации, обусловленной заболеваниями социального</w:t>
      </w:r>
      <w:r w:rsidR="003A6845">
        <w:rPr>
          <w:sz w:val="28"/>
          <w:szCs w:val="28"/>
        </w:rPr>
        <w:t xml:space="preserve"> характера;</w:t>
      </w:r>
    </w:p>
    <w:p w:rsidR="00F63E88" w:rsidRPr="00F63E88" w:rsidRDefault="003D6B17" w:rsidP="003D6B17">
      <w:pPr>
        <w:ind w:firstLine="708"/>
        <w:jc w:val="both"/>
        <w:rPr>
          <w:sz w:val="28"/>
          <w:szCs w:val="28"/>
        </w:rPr>
      </w:pPr>
      <w:r>
        <w:rPr>
          <w:sz w:val="28"/>
          <w:szCs w:val="28"/>
        </w:rPr>
        <w:t>-</w:t>
      </w:r>
      <w:r w:rsidR="00F63E88" w:rsidRPr="00F63E88">
        <w:rPr>
          <w:sz w:val="28"/>
          <w:szCs w:val="28"/>
        </w:rPr>
        <w:t xml:space="preserve"> обеспечение доступности в приоритетных сферах жизнедеятельности инвалидов и других маломобильных групп населения</w:t>
      </w:r>
      <w:r>
        <w:rPr>
          <w:sz w:val="28"/>
          <w:szCs w:val="28"/>
        </w:rPr>
        <w:t>;</w:t>
      </w:r>
    </w:p>
    <w:p w:rsidR="00F63E88" w:rsidRPr="00F63E88" w:rsidRDefault="003D6B17" w:rsidP="003D6B17">
      <w:pPr>
        <w:ind w:firstLine="708"/>
        <w:jc w:val="both"/>
        <w:rPr>
          <w:sz w:val="28"/>
          <w:szCs w:val="28"/>
        </w:rPr>
      </w:pPr>
      <w:r>
        <w:rPr>
          <w:sz w:val="28"/>
          <w:szCs w:val="28"/>
        </w:rPr>
        <w:lastRenderedPageBreak/>
        <w:t xml:space="preserve">- </w:t>
      </w:r>
      <w:r w:rsidR="00F63E88" w:rsidRPr="00F63E88">
        <w:rPr>
          <w:sz w:val="28"/>
          <w:szCs w:val="28"/>
        </w:rPr>
        <w:t xml:space="preserve">создание условий, обеспечивающих возможность населению </w:t>
      </w:r>
      <w:r>
        <w:rPr>
          <w:sz w:val="28"/>
          <w:szCs w:val="28"/>
        </w:rPr>
        <w:t>г</w:t>
      </w:r>
      <w:r w:rsidR="00F63E88" w:rsidRPr="00F63E88">
        <w:rPr>
          <w:sz w:val="28"/>
          <w:szCs w:val="28"/>
        </w:rPr>
        <w:t>ородского округа вести здоровый образ жизни, систематически за</w:t>
      </w:r>
      <w:r>
        <w:rPr>
          <w:sz w:val="28"/>
          <w:szCs w:val="28"/>
        </w:rPr>
        <w:t>ниматься физкультурой и спортом;</w:t>
      </w:r>
    </w:p>
    <w:p w:rsidR="00F63E88" w:rsidRPr="00F63E88" w:rsidRDefault="003D6B17" w:rsidP="003D6B17">
      <w:pPr>
        <w:ind w:firstLine="708"/>
        <w:jc w:val="both"/>
        <w:rPr>
          <w:sz w:val="28"/>
          <w:szCs w:val="28"/>
        </w:rPr>
      </w:pPr>
      <w:r>
        <w:rPr>
          <w:sz w:val="28"/>
          <w:szCs w:val="28"/>
        </w:rPr>
        <w:t xml:space="preserve">- </w:t>
      </w:r>
      <w:r w:rsidR="00F63E88" w:rsidRPr="00F63E88">
        <w:rPr>
          <w:sz w:val="28"/>
          <w:szCs w:val="28"/>
        </w:rPr>
        <w:t>повышение доступности, качества, объема и разно</w:t>
      </w:r>
      <w:r w:rsidR="0097092D">
        <w:rPr>
          <w:sz w:val="28"/>
          <w:szCs w:val="28"/>
        </w:rPr>
        <w:t>образия услуг в сфере культуры</w:t>
      </w:r>
      <w:r w:rsidR="00F63E88" w:rsidRPr="00F63E88">
        <w:rPr>
          <w:sz w:val="28"/>
          <w:szCs w:val="28"/>
        </w:rPr>
        <w:t>;</w:t>
      </w:r>
    </w:p>
    <w:p w:rsidR="00F63E88" w:rsidRPr="00F63E88" w:rsidRDefault="003D6B17" w:rsidP="003D6B17">
      <w:pPr>
        <w:ind w:firstLine="708"/>
        <w:jc w:val="both"/>
        <w:rPr>
          <w:sz w:val="28"/>
          <w:szCs w:val="28"/>
        </w:rPr>
      </w:pPr>
      <w:r>
        <w:rPr>
          <w:sz w:val="28"/>
          <w:szCs w:val="28"/>
        </w:rPr>
        <w:t xml:space="preserve">- </w:t>
      </w:r>
      <w:r w:rsidR="00F63E88" w:rsidRPr="00F63E88">
        <w:rPr>
          <w:sz w:val="28"/>
          <w:szCs w:val="28"/>
        </w:rPr>
        <w:t xml:space="preserve"> сохранение культурного и исторического наследия </w:t>
      </w:r>
      <w:r>
        <w:rPr>
          <w:sz w:val="28"/>
          <w:szCs w:val="28"/>
        </w:rPr>
        <w:t>г</w:t>
      </w:r>
      <w:r w:rsidR="00F63E88" w:rsidRPr="00F63E88">
        <w:rPr>
          <w:sz w:val="28"/>
          <w:szCs w:val="28"/>
        </w:rPr>
        <w:t>ородского округа</w:t>
      </w:r>
      <w:r>
        <w:rPr>
          <w:sz w:val="28"/>
          <w:szCs w:val="28"/>
        </w:rPr>
        <w:t>;</w:t>
      </w:r>
      <w:r w:rsidR="00F63E88" w:rsidRPr="00F63E88">
        <w:rPr>
          <w:sz w:val="28"/>
          <w:szCs w:val="28"/>
        </w:rPr>
        <w:t xml:space="preserve"> </w:t>
      </w:r>
    </w:p>
    <w:p w:rsidR="00F63E88" w:rsidRDefault="00F63E88" w:rsidP="00F63E88">
      <w:pPr>
        <w:jc w:val="both"/>
        <w:rPr>
          <w:sz w:val="28"/>
          <w:szCs w:val="28"/>
        </w:rPr>
      </w:pPr>
      <w:r w:rsidRPr="00F63E88">
        <w:rPr>
          <w:sz w:val="28"/>
          <w:szCs w:val="28"/>
        </w:rPr>
        <w:t xml:space="preserve"> </w:t>
      </w:r>
      <w:r w:rsidR="003D6B17">
        <w:rPr>
          <w:sz w:val="28"/>
          <w:szCs w:val="28"/>
        </w:rPr>
        <w:tab/>
        <w:t xml:space="preserve">- </w:t>
      </w:r>
      <w:r w:rsidRPr="00F63E88">
        <w:rPr>
          <w:sz w:val="28"/>
          <w:szCs w:val="28"/>
        </w:rPr>
        <w:t>создание благоприятных условий для устойчивого р</w:t>
      </w:r>
      <w:r w:rsidR="003D6B17">
        <w:rPr>
          <w:sz w:val="28"/>
          <w:szCs w:val="28"/>
        </w:rPr>
        <w:t>азвития сфер культуры и туризма.</w:t>
      </w: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D6B17" w:rsidRDefault="003D6B17" w:rsidP="00F63E88">
      <w:pPr>
        <w:jc w:val="both"/>
        <w:rPr>
          <w:sz w:val="28"/>
          <w:szCs w:val="28"/>
        </w:rPr>
      </w:pPr>
    </w:p>
    <w:p w:rsidR="003A6845" w:rsidRDefault="003A6845" w:rsidP="00F63E88">
      <w:pPr>
        <w:jc w:val="both"/>
        <w:rPr>
          <w:sz w:val="28"/>
          <w:szCs w:val="28"/>
        </w:rPr>
      </w:pPr>
    </w:p>
    <w:p w:rsidR="003A6845" w:rsidRDefault="003A6845" w:rsidP="00F63E88">
      <w:pPr>
        <w:jc w:val="both"/>
        <w:rPr>
          <w:sz w:val="28"/>
          <w:szCs w:val="28"/>
        </w:rPr>
      </w:pPr>
    </w:p>
    <w:p w:rsidR="003A6845" w:rsidRDefault="003A6845" w:rsidP="00F63E88">
      <w:pPr>
        <w:jc w:val="both"/>
        <w:rPr>
          <w:sz w:val="28"/>
          <w:szCs w:val="28"/>
        </w:rPr>
      </w:pPr>
    </w:p>
    <w:p w:rsidR="000E6C02" w:rsidRDefault="000E6C02" w:rsidP="00F63E88">
      <w:pPr>
        <w:jc w:val="both"/>
        <w:rPr>
          <w:sz w:val="28"/>
          <w:szCs w:val="28"/>
        </w:rPr>
      </w:pPr>
    </w:p>
    <w:p w:rsidR="000E6C02" w:rsidRDefault="000E6C02" w:rsidP="00F63E88">
      <w:pPr>
        <w:jc w:val="both"/>
        <w:rPr>
          <w:sz w:val="28"/>
          <w:szCs w:val="28"/>
        </w:rPr>
      </w:pPr>
    </w:p>
    <w:p w:rsidR="000E6C02" w:rsidRDefault="000E6C02" w:rsidP="00F63E88">
      <w:pPr>
        <w:jc w:val="both"/>
        <w:rPr>
          <w:sz w:val="28"/>
          <w:szCs w:val="28"/>
        </w:rPr>
      </w:pPr>
    </w:p>
    <w:p w:rsidR="000E6C02" w:rsidRDefault="000E6C02" w:rsidP="00F63E88">
      <w:pPr>
        <w:jc w:val="both"/>
        <w:rPr>
          <w:sz w:val="28"/>
          <w:szCs w:val="28"/>
        </w:rPr>
      </w:pPr>
    </w:p>
    <w:p w:rsidR="000E6C02" w:rsidRDefault="000E6C02" w:rsidP="00F63E88">
      <w:pPr>
        <w:jc w:val="both"/>
        <w:rPr>
          <w:sz w:val="28"/>
          <w:szCs w:val="28"/>
        </w:rPr>
      </w:pPr>
    </w:p>
    <w:p w:rsidR="0070516A" w:rsidRPr="00D061CE" w:rsidRDefault="0070516A" w:rsidP="00A153C7">
      <w:pPr>
        <w:ind w:firstLine="708"/>
        <w:jc w:val="center"/>
        <w:rPr>
          <w:b/>
          <w:sz w:val="28"/>
          <w:szCs w:val="28"/>
        </w:rPr>
      </w:pPr>
      <w:r w:rsidRPr="00D061CE">
        <w:rPr>
          <w:b/>
          <w:sz w:val="28"/>
          <w:szCs w:val="28"/>
        </w:rPr>
        <w:lastRenderedPageBreak/>
        <w:t xml:space="preserve"> Паспорт программы</w:t>
      </w: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2977"/>
        <w:gridCol w:w="6804"/>
      </w:tblGrid>
      <w:tr w:rsidR="0070516A" w:rsidRPr="00622F73" w:rsidTr="00A153C7">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516A" w:rsidRPr="00622F73" w:rsidRDefault="00446B68" w:rsidP="00FA43FA">
            <w:pPr>
              <w:widowControl w:val="0"/>
              <w:adjustRightInd w:val="0"/>
              <w:jc w:val="both"/>
              <w:rPr>
                <w:sz w:val="28"/>
                <w:szCs w:val="28"/>
              </w:rPr>
            </w:pPr>
            <w:r>
              <w:rPr>
                <w:sz w:val="28"/>
                <w:szCs w:val="28"/>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516A" w:rsidRPr="00622F73" w:rsidRDefault="00725F45" w:rsidP="00FA43FA">
            <w:pPr>
              <w:widowControl w:val="0"/>
              <w:adjustRightInd w:val="0"/>
              <w:rPr>
                <w:sz w:val="28"/>
                <w:szCs w:val="28"/>
              </w:rPr>
            </w:pPr>
            <w:r>
              <w:rPr>
                <w:sz w:val="28"/>
                <w:szCs w:val="28"/>
              </w:rPr>
              <w:t>П</w:t>
            </w:r>
            <w:r w:rsidR="00FA43FA" w:rsidRPr="00622F73">
              <w:rPr>
                <w:sz w:val="28"/>
                <w:szCs w:val="28"/>
              </w:rPr>
              <w:t>рограмм</w:t>
            </w:r>
            <w:r w:rsidR="00FA43FA">
              <w:rPr>
                <w:sz w:val="28"/>
                <w:szCs w:val="28"/>
              </w:rPr>
              <w:t xml:space="preserve">а </w:t>
            </w:r>
            <w:r w:rsidR="00FA43FA" w:rsidRPr="00446B68">
              <w:rPr>
                <w:sz w:val="28"/>
                <w:szCs w:val="28"/>
              </w:rPr>
              <w:t xml:space="preserve"> </w:t>
            </w:r>
            <w:r w:rsidR="00FA43FA">
              <w:rPr>
                <w:sz w:val="28"/>
                <w:szCs w:val="28"/>
              </w:rPr>
              <w:t>к</w:t>
            </w:r>
            <w:r w:rsidR="00446B68" w:rsidRPr="00446B68">
              <w:rPr>
                <w:sz w:val="28"/>
                <w:szCs w:val="28"/>
              </w:rPr>
              <w:t>омплексного развития социальной инфраструктуры городского округа Нижняя Салда  на 2019-20</w:t>
            </w:r>
            <w:r w:rsidR="002C43C7">
              <w:rPr>
                <w:sz w:val="28"/>
                <w:szCs w:val="28"/>
              </w:rPr>
              <w:t>29</w:t>
            </w:r>
            <w:r w:rsidR="00FA43FA">
              <w:rPr>
                <w:sz w:val="28"/>
                <w:szCs w:val="28"/>
              </w:rPr>
              <w:t xml:space="preserve"> годы</w:t>
            </w:r>
          </w:p>
        </w:tc>
      </w:tr>
      <w:tr w:rsidR="0070516A" w:rsidRPr="00622F73" w:rsidTr="00A153C7">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516A" w:rsidRPr="00622F73" w:rsidRDefault="0070516A" w:rsidP="00AA7F13">
            <w:pPr>
              <w:widowControl w:val="0"/>
              <w:adjustRightInd w:val="0"/>
              <w:jc w:val="both"/>
              <w:rPr>
                <w:sz w:val="28"/>
                <w:szCs w:val="28"/>
              </w:rPr>
            </w:pPr>
            <w:r w:rsidRPr="00622F73">
              <w:rPr>
                <w:sz w:val="28"/>
                <w:szCs w:val="28"/>
              </w:rPr>
              <w:t>Основание для разра</w:t>
            </w:r>
            <w:r w:rsidR="00446B68">
              <w:rPr>
                <w:sz w:val="28"/>
                <w:szCs w:val="28"/>
              </w:rPr>
              <w:t>ботки п</w:t>
            </w:r>
            <w:r w:rsidRPr="00622F73">
              <w:rPr>
                <w:sz w:val="28"/>
                <w:szCs w:val="28"/>
              </w:rPr>
              <w:t>рограммы</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5F45" w:rsidRDefault="0070516A" w:rsidP="00446B68">
            <w:pPr>
              <w:widowControl w:val="0"/>
              <w:adjustRightInd w:val="0"/>
              <w:jc w:val="both"/>
              <w:rPr>
                <w:sz w:val="28"/>
                <w:szCs w:val="28"/>
              </w:rPr>
            </w:pPr>
            <w:r w:rsidRPr="00622F73">
              <w:rPr>
                <w:sz w:val="28"/>
                <w:szCs w:val="28"/>
              </w:rPr>
              <w:t xml:space="preserve">- </w:t>
            </w:r>
            <w:r w:rsidR="00725F45" w:rsidRPr="00446B68">
              <w:rPr>
                <w:sz w:val="28"/>
                <w:szCs w:val="28"/>
              </w:rPr>
              <w:t>Федеральный закон от 06 октября 2003 года № 131-ФЗ «Об общих принципах организации местного самоуправления в Российской Федерации»;</w:t>
            </w:r>
          </w:p>
          <w:p w:rsidR="0070516A" w:rsidRDefault="00725F45" w:rsidP="00446B68">
            <w:pPr>
              <w:widowControl w:val="0"/>
              <w:adjustRightInd w:val="0"/>
              <w:jc w:val="both"/>
              <w:rPr>
                <w:sz w:val="28"/>
                <w:szCs w:val="28"/>
              </w:rPr>
            </w:pPr>
            <w:r>
              <w:rPr>
                <w:sz w:val="28"/>
                <w:szCs w:val="28"/>
              </w:rPr>
              <w:t xml:space="preserve">- </w:t>
            </w:r>
            <w:r w:rsidR="0070516A" w:rsidRPr="00622F73">
              <w:rPr>
                <w:sz w:val="28"/>
                <w:szCs w:val="28"/>
              </w:rPr>
              <w:t xml:space="preserve">Градостроительный </w:t>
            </w:r>
            <w:hyperlink r:id="rId10" w:history="1">
              <w:r w:rsidR="0070516A" w:rsidRPr="00622F73">
                <w:rPr>
                  <w:sz w:val="28"/>
                  <w:szCs w:val="28"/>
                </w:rPr>
                <w:t>кодекс</w:t>
              </w:r>
            </w:hyperlink>
            <w:r w:rsidR="0070516A" w:rsidRPr="00622F73">
              <w:rPr>
                <w:sz w:val="28"/>
                <w:szCs w:val="28"/>
              </w:rPr>
              <w:t xml:space="preserve"> Российской Федерации</w:t>
            </w:r>
            <w:r w:rsidR="009E1064">
              <w:rPr>
                <w:sz w:val="28"/>
                <w:szCs w:val="28"/>
              </w:rPr>
              <w:t xml:space="preserve"> от 29 декабря 2004 года №190-ФЗ</w:t>
            </w:r>
            <w:r w:rsidR="0070516A" w:rsidRPr="00622F73">
              <w:rPr>
                <w:sz w:val="28"/>
                <w:szCs w:val="28"/>
              </w:rPr>
              <w:t>;</w:t>
            </w:r>
          </w:p>
          <w:p w:rsidR="0070516A" w:rsidRPr="00622F73" w:rsidRDefault="0070516A" w:rsidP="00446B68">
            <w:pPr>
              <w:widowControl w:val="0"/>
              <w:adjustRightInd w:val="0"/>
              <w:jc w:val="both"/>
              <w:rPr>
                <w:sz w:val="28"/>
                <w:szCs w:val="28"/>
              </w:rPr>
            </w:pPr>
            <w:r w:rsidRPr="00622F73">
              <w:rPr>
                <w:sz w:val="28"/>
                <w:szCs w:val="28"/>
              </w:rPr>
              <w:t xml:space="preserve">- </w:t>
            </w:r>
            <w:hyperlink r:id="rId11" w:history="1">
              <w:r w:rsidRPr="00622F73">
                <w:rPr>
                  <w:sz w:val="28"/>
                  <w:szCs w:val="28"/>
                </w:rPr>
                <w:t>Постановление</w:t>
              </w:r>
            </w:hyperlink>
            <w:r w:rsidRPr="00622F73">
              <w:rPr>
                <w:sz w:val="28"/>
                <w:szCs w:val="28"/>
              </w:rPr>
              <w:t xml:space="preserve"> Правительства Российской Федерации от 1 октября 2015 года</w:t>
            </w:r>
            <w:r w:rsidR="00446B68">
              <w:rPr>
                <w:sz w:val="28"/>
                <w:szCs w:val="28"/>
              </w:rPr>
              <w:t xml:space="preserve"> №</w:t>
            </w:r>
            <w:r w:rsidRPr="00622F73">
              <w:rPr>
                <w:sz w:val="28"/>
                <w:szCs w:val="28"/>
              </w:rPr>
              <w:t xml:space="preserve"> 1050  «Об утверждении требований к программам комплексного развития социальной  инфраструктуры поселений, городских округов»;</w:t>
            </w:r>
          </w:p>
          <w:p w:rsidR="0070516A" w:rsidRPr="00622F73" w:rsidRDefault="0070516A" w:rsidP="00446B68">
            <w:pPr>
              <w:widowControl w:val="0"/>
              <w:adjustRightInd w:val="0"/>
              <w:jc w:val="both"/>
              <w:rPr>
                <w:sz w:val="28"/>
                <w:szCs w:val="28"/>
              </w:rPr>
            </w:pPr>
            <w:r w:rsidRPr="00622F73">
              <w:rPr>
                <w:sz w:val="28"/>
                <w:szCs w:val="28"/>
              </w:rPr>
              <w:t xml:space="preserve">- Устав </w:t>
            </w:r>
            <w:r w:rsidR="00446B68">
              <w:rPr>
                <w:sz w:val="28"/>
                <w:szCs w:val="28"/>
              </w:rPr>
              <w:t>городского округа Нижняя Салда</w:t>
            </w:r>
            <w:r w:rsidRPr="00622F73">
              <w:rPr>
                <w:sz w:val="28"/>
                <w:szCs w:val="28"/>
              </w:rPr>
              <w:t>;</w:t>
            </w:r>
          </w:p>
          <w:p w:rsidR="0070516A" w:rsidRPr="00622F73" w:rsidRDefault="0070516A" w:rsidP="00446B68">
            <w:pPr>
              <w:widowControl w:val="0"/>
              <w:adjustRightInd w:val="0"/>
              <w:jc w:val="both"/>
              <w:rPr>
                <w:sz w:val="28"/>
                <w:szCs w:val="28"/>
              </w:rPr>
            </w:pPr>
            <w:r w:rsidRPr="00622F73">
              <w:rPr>
                <w:sz w:val="28"/>
                <w:szCs w:val="28"/>
              </w:rPr>
              <w:t xml:space="preserve">- </w:t>
            </w:r>
            <w:r w:rsidR="00446B68">
              <w:rPr>
                <w:sz w:val="28"/>
                <w:szCs w:val="28"/>
              </w:rPr>
              <w:t>Генеральный план городского округа Нижняя Салда, утвержденный решением Думы городского округа №20/3 от 21.02.2013.</w:t>
            </w:r>
          </w:p>
        </w:tc>
      </w:tr>
      <w:tr w:rsidR="0070516A" w:rsidRPr="00622F73" w:rsidTr="00A153C7">
        <w:trPr>
          <w:trHeight w:val="966"/>
        </w:trPr>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516A" w:rsidRPr="00622F73" w:rsidRDefault="00BA617D" w:rsidP="00AA7F13">
            <w:pPr>
              <w:widowControl w:val="0"/>
              <w:adjustRightInd w:val="0"/>
              <w:jc w:val="both"/>
              <w:rPr>
                <w:sz w:val="28"/>
                <w:szCs w:val="28"/>
              </w:rPr>
            </w:pPr>
            <w:r>
              <w:rPr>
                <w:sz w:val="28"/>
                <w:szCs w:val="28"/>
              </w:rPr>
              <w:t xml:space="preserve">Заказчик программы, его </w:t>
            </w:r>
            <w:r w:rsidR="0070516A" w:rsidRPr="00622F73">
              <w:rPr>
                <w:sz w:val="28"/>
                <w:szCs w:val="28"/>
              </w:rPr>
              <w:t>местонахождение</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516A" w:rsidRPr="00622F73" w:rsidRDefault="0070516A" w:rsidP="00BA617D">
            <w:pPr>
              <w:widowControl w:val="0"/>
              <w:adjustRightInd w:val="0"/>
              <w:jc w:val="both"/>
              <w:rPr>
                <w:sz w:val="28"/>
                <w:szCs w:val="28"/>
              </w:rPr>
            </w:pPr>
            <w:r w:rsidRPr="00622F73">
              <w:rPr>
                <w:sz w:val="28"/>
                <w:szCs w:val="28"/>
              </w:rPr>
              <w:t xml:space="preserve">Администрация </w:t>
            </w:r>
            <w:r w:rsidR="00BA617D">
              <w:rPr>
                <w:sz w:val="28"/>
                <w:szCs w:val="28"/>
              </w:rPr>
              <w:t xml:space="preserve">городского округа Нижняя Салда, </w:t>
            </w:r>
          </w:p>
          <w:p w:rsidR="0070516A" w:rsidRPr="00622F73" w:rsidRDefault="00BA617D" w:rsidP="00BA617D">
            <w:pPr>
              <w:widowControl w:val="0"/>
              <w:adjustRightInd w:val="0"/>
              <w:jc w:val="both"/>
              <w:rPr>
                <w:sz w:val="28"/>
                <w:szCs w:val="28"/>
              </w:rPr>
            </w:pPr>
            <w:r w:rsidRPr="00BA617D">
              <w:rPr>
                <w:sz w:val="28"/>
                <w:szCs w:val="28"/>
              </w:rPr>
              <w:t>ул. Фрунзе, 2, г. Нижняя Салда, Свердловская область, 624742</w:t>
            </w:r>
          </w:p>
        </w:tc>
      </w:tr>
      <w:tr w:rsidR="00BA617D" w:rsidRPr="00622F73" w:rsidTr="00A153C7">
        <w:trPr>
          <w:trHeight w:val="966"/>
        </w:trPr>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17D" w:rsidRPr="00622F73" w:rsidRDefault="00BA617D" w:rsidP="00AA7F13">
            <w:pPr>
              <w:widowControl w:val="0"/>
              <w:adjustRightInd w:val="0"/>
              <w:jc w:val="both"/>
              <w:rPr>
                <w:sz w:val="28"/>
                <w:szCs w:val="28"/>
              </w:rPr>
            </w:pPr>
            <w:r>
              <w:rPr>
                <w:sz w:val="28"/>
                <w:szCs w:val="28"/>
              </w:rPr>
              <w:t>Основной разработчик программы, его местонахождение</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617D" w:rsidRPr="00622F73" w:rsidRDefault="00BA617D" w:rsidP="00BA617D">
            <w:pPr>
              <w:widowControl w:val="0"/>
              <w:adjustRightInd w:val="0"/>
              <w:jc w:val="both"/>
              <w:rPr>
                <w:sz w:val="28"/>
                <w:szCs w:val="28"/>
              </w:rPr>
            </w:pPr>
            <w:r w:rsidRPr="00622F73">
              <w:rPr>
                <w:sz w:val="28"/>
                <w:szCs w:val="28"/>
              </w:rPr>
              <w:t xml:space="preserve">Администрация </w:t>
            </w:r>
            <w:r>
              <w:rPr>
                <w:sz w:val="28"/>
                <w:szCs w:val="28"/>
              </w:rPr>
              <w:t xml:space="preserve">городского округа Нижняя Салда, </w:t>
            </w:r>
          </w:p>
          <w:p w:rsidR="00BA617D" w:rsidRPr="00622F73" w:rsidRDefault="00BA617D" w:rsidP="00BA617D">
            <w:pPr>
              <w:widowControl w:val="0"/>
              <w:adjustRightInd w:val="0"/>
              <w:rPr>
                <w:sz w:val="28"/>
                <w:szCs w:val="28"/>
              </w:rPr>
            </w:pPr>
            <w:r w:rsidRPr="00BA617D">
              <w:rPr>
                <w:sz w:val="28"/>
                <w:szCs w:val="28"/>
              </w:rPr>
              <w:t>ул. Фрунзе, 2, г. Нижняя Салда, Свердловская область, 624742</w:t>
            </w:r>
          </w:p>
        </w:tc>
      </w:tr>
      <w:tr w:rsidR="00AA7F13" w:rsidRPr="00622F73" w:rsidTr="00A153C7">
        <w:trPr>
          <w:trHeight w:val="966"/>
        </w:trPr>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7F13" w:rsidRDefault="00AA7F13" w:rsidP="00AA7F13">
            <w:pPr>
              <w:widowControl w:val="0"/>
              <w:adjustRightInd w:val="0"/>
              <w:jc w:val="both"/>
              <w:rPr>
                <w:sz w:val="28"/>
                <w:szCs w:val="28"/>
              </w:rPr>
            </w:pPr>
            <w:r>
              <w:rPr>
                <w:sz w:val="28"/>
                <w:szCs w:val="28"/>
              </w:rPr>
              <w:t>Цель программы</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7F13" w:rsidRPr="00622F73" w:rsidRDefault="00042C81" w:rsidP="00042C81">
            <w:pPr>
              <w:widowControl w:val="0"/>
              <w:adjustRightInd w:val="0"/>
              <w:jc w:val="both"/>
              <w:rPr>
                <w:sz w:val="28"/>
                <w:szCs w:val="28"/>
              </w:rPr>
            </w:pPr>
            <w:r w:rsidRPr="00042C81">
              <w:rPr>
                <w:sz w:val="28"/>
                <w:szCs w:val="28"/>
              </w:rPr>
              <w:t>Повышение качества жизни населения, его занятости</w:t>
            </w:r>
            <w:r>
              <w:rPr>
                <w:sz w:val="28"/>
                <w:szCs w:val="28"/>
              </w:rPr>
              <w:t>,</w:t>
            </w:r>
            <w:r w:rsidRPr="00042C81">
              <w:rPr>
                <w:sz w:val="28"/>
                <w:szCs w:val="28"/>
              </w:rPr>
              <w:t xml:space="preserve"> социальных и культурных возможностей. Обеспечение развития социальной инфраструктуры </w:t>
            </w:r>
            <w:r>
              <w:rPr>
                <w:sz w:val="28"/>
                <w:szCs w:val="28"/>
              </w:rPr>
              <w:t>г</w:t>
            </w:r>
            <w:r w:rsidRPr="00042C81">
              <w:rPr>
                <w:sz w:val="28"/>
                <w:szCs w:val="28"/>
              </w:rPr>
              <w:t xml:space="preserve">ородского округа </w:t>
            </w:r>
            <w:r>
              <w:rPr>
                <w:sz w:val="28"/>
                <w:szCs w:val="28"/>
              </w:rPr>
              <w:t>Нижняя Салда</w:t>
            </w:r>
            <w:r w:rsidRPr="00042C81">
              <w:rPr>
                <w:sz w:val="28"/>
                <w:szCs w:val="28"/>
              </w:rPr>
              <w:t xml:space="preserve"> для решения демографической проблемы.</w:t>
            </w:r>
          </w:p>
        </w:tc>
      </w:tr>
      <w:tr w:rsidR="00AA7F13" w:rsidRPr="00622F73" w:rsidTr="00A153C7">
        <w:trPr>
          <w:trHeight w:val="966"/>
        </w:trPr>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7F13" w:rsidRDefault="00AA7F13" w:rsidP="00AA7F13">
            <w:pPr>
              <w:widowControl w:val="0"/>
              <w:adjustRightInd w:val="0"/>
              <w:jc w:val="both"/>
              <w:rPr>
                <w:sz w:val="28"/>
                <w:szCs w:val="28"/>
              </w:rPr>
            </w:pPr>
            <w:r>
              <w:rPr>
                <w:sz w:val="28"/>
                <w:szCs w:val="28"/>
              </w:rPr>
              <w:t>Задачи программы</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7F13" w:rsidRDefault="008F5ACE" w:rsidP="00BA617D">
            <w:pPr>
              <w:widowControl w:val="0"/>
              <w:adjustRightInd w:val="0"/>
              <w:jc w:val="both"/>
              <w:rPr>
                <w:sz w:val="28"/>
                <w:szCs w:val="28"/>
              </w:rPr>
            </w:pPr>
            <w:r w:rsidRPr="008F5ACE">
              <w:rPr>
                <w:sz w:val="28"/>
                <w:szCs w:val="28"/>
              </w:rPr>
              <w:t>Задача</w:t>
            </w:r>
            <w:proofErr w:type="gramStart"/>
            <w:r w:rsidRPr="008F5ACE">
              <w:rPr>
                <w:sz w:val="28"/>
                <w:szCs w:val="28"/>
              </w:rPr>
              <w:t>1</w:t>
            </w:r>
            <w:proofErr w:type="gramEnd"/>
            <w:r w:rsidRPr="008F5ACE">
              <w:rPr>
                <w:sz w:val="28"/>
                <w:szCs w:val="28"/>
              </w:rPr>
              <w:t>: Обеспечение  100-процентной доступности дошкольного образования</w:t>
            </w:r>
            <w:r>
              <w:rPr>
                <w:sz w:val="28"/>
                <w:szCs w:val="28"/>
              </w:rPr>
              <w:t>.</w:t>
            </w:r>
          </w:p>
          <w:p w:rsidR="008F5ACE" w:rsidRDefault="008F5ACE" w:rsidP="00BA617D">
            <w:pPr>
              <w:widowControl w:val="0"/>
              <w:adjustRightInd w:val="0"/>
              <w:jc w:val="both"/>
              <w:rPr>
                <w:sz w:val="28"/>
                <w:szCs w:val="28"/>
              </w:rPr>
            </w:pPr>
            <w:r w:rsidRPr="008F5ACE">
              <w:rPr>
                <w:sz w:val="28"/>
                <w:szCs w:val="28"/>
              </w:rPr>
              <w:t>Задача 2: Охват детей школьного возраста в муниципальных общеобразовательных организациях городского округа Нижняя Салда образовательными услугами в рамках Государственного образовательного стандарта и Федерального государственного образовательного стандарта</w:t>
            </w:r>
            <w:r>
              <w:rPr>
                <w:sz w:val="28"/>
                <w:szCs w:val="28"/>
              </w:rPr>
              <w:t>.</w:t>
            </w:r>
          </w:p>
          <w:p w:rsidR="008F5ACE" w:rsidRDefault="008F5ACE" w:rsidP="00BA617D">
            <w:pPr>
              <w:widowControl w:val="0"/>
              <w:adjustRightInd w:val="0"/>
              <w:jc w:val="both"/>
              <w:rPr>
                <w:sz w:val="28"/>
                <w:szCs w:val="28"/>
              </w:rPr>
            </w:pPr>
            <w:r w:rsidRPr="008F5ACE">
              <w:rPr>
                <w:sz w:val="28"/>
                <w:szCs w:val="28"/>
              </w:rPr>
              <w:t>Задача 3: Повышение качества и доступности услуг в сфере культуры для всех категорий населения</w:t>
            </w:r>
            <w:r>
              <w:rPr>
                <w:sz w:val="28"/>
                <w:szCs w:val="28"/>
              </w:rPr>
              <w:t>.</w:t>
            </w:r>
          </w:p>
          <w:p w:rsidR="008F5ACE" w:rsidRPr="00622F73" w:rsidRDefault="008F5ACE" w:rsidP="00BA617D">
            <w:pPr>
              <w:widowControl w:val="0"/>
              <w:adjustRightInd w:val="0"/>
              <w:jc w:val="both"/>
              <w:rPr>
                <w:sz w:val="28"/>
                <w:szCs w:val="28"/>
              </w:rPr>
            </w:pPr>
            <w:r w:rsidRPr="008F5ACE">
              <w:rPr>
                <w:sz w:val="28"/>
                <w:szCs w:val="28"/>
              </w:rPr>
              <w:t xml:space="preserve">Задача 4: Привлечение широких масс населения к занятиям спортом и культивирование здорового образа </w:t>
            </w:r>
            <w:r w:rsidRPr="008F5ACE">
              <w:rPr>
                <w:sz w:val="28"/>
                <w:szCs w:val="28"/>
              </w:rPr>
              <w:lastRenderedPageBreak/>
              <w:t>жизни за счет строительства, реконструкции и ремонта спортивных сооружений</w:t>
            </w:r>
            <w:r w:rsidR="003A6845">
              <w:rPr>
                <w:sz w:val="28"/>
                <w:szCs w:val="28"/>
              </w:rPr>
              <w:t>.</w:t>
            </w:r>
          </w:p>
        </w:tc>
      </w:tr>
      <w:tr w:rsidR="00AA7F13" w:rsidRPr="00622F73" w:rsidTr="00A153C7">
        <w:trPr>
          <w:trHeight w:val="966"/>
        </w:trPr>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7F13" w:rsidRPr="00AA7F13" w:rsidRDefault="00AA7F13" w:rsidP="00AA7F13">
            <w:pPr>
              <w:widowControl w:val="0"/>
              <w:adjustRightInd w:val="0"/>
              <w:jc w:val="both"/>
              <w:rPr>
                <w:sz w:val="28"/>
                <w:szCs w:val="28"/>
              </w:rPr>
            </w:pPr>
            <w:r w:rsidRPr="00AA7F13">
              <w:rPr>
                <w:sz w:val="28"/>
                <w:szCs w:val="28"/>
              </w:rPr>
              <w:lastRenderedPageBreak/>
              <w:t>Целевые</w:t>
            </w:r>
          </w:p>
          <w:p w:rsidR="00AA7F13" w:rsidRPr="00AA7F13" w:rsidRDefault="00AA7F13" w:rsidP="00AA7F13">
            <w:pPr>
              <w:widowControl w:val="0"/>
              <w:adjustRightInd w:val="0"/>
              <w:jc w:val="both"/>
              <w:rPr>
                <w:sz w:val="28"/>
                <w:szCs w:val="28"/>
              </w:rPr>
            </w:pPr>
            <w:r w:rsidRPr="00AA7F13">
              <w:rPr>
                <w:sz w:val="28"/>
                <w:szCs w:val="28"/>
              </w:rPr>
              <w:t>показатели</w:t>
            </w:r>
          </w:p>
          <w:p w:rsidR="00AA7F13" w:rsidRPr="00AA7F13" w:rsidRDefault="00AA7F13" w:rsidP="00AA7F13">
            <w:pPr>
              <w:widowControl w:val="0"/>
              <w:adjustRightInd w:val="0"/>
              <w:jc w:val="both"/>
              <w:rPr>
                <w:sz w:val="28"/>
                <w:szCs w:val="28"/>
              </w:rPr>
            </w:pPr>
            <w:r w:rsidRPr="00AA7F13">
              <w:rPr>
                <w:sz w:val="28"/>
                <w:szCs w:val="28"/>
              </w:rPr>
              <w:t>(индикаторы)</w:t>
            </w:r>
          </w:p>
          <w:p w:rsidR="00AA7F13" w:rsidRDefault="00AA7F13" w:rsidP="00AA7F13">
            <w:pPr>
              <w:widowControl w:val="0"/>
              <w:adjustRightInd w:val="0"/>
              <w:jc w:val="both"/>
              <w:rPr>
                <w:sz w:val="28"/>
                <w:szCs w:val="28"/>
              </w:rPr>
            </w:pPr>
            <w:r>
              <w:rPr>
                <w:sz w:val="28"/>
                <w:szCs w:val="28"/>
              </w:rPr>
              <w:t>о</w:t>
            </w:r>
            <w:r w:rsidRPr="00AA7F13">
              <w:rPr>
                <w:sz w:val="28"/>
                <w:szCs w:val="28"/>
              </w:rPr>
              <w:t>беспеченности населения объектами социальной инфраструктуры</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7F13" w:rsidRDefault="005B114B" w:rsidP="00BA617D">
            <w:pPr>
              <w:widowControl w:val="0"/>
              <w:adjustRightInd w:val="0"/>
              <w:jc w:val="both"/>
              <w:rPr>
                <w:sz w:val="28"/>
                <w:szCs w:val="28"/>
              </w:rPr>
            </w:pPr>
            <w:r w:rsidRPr="005B114B">
              <w:rPr>
                <w:sz w:val="28"/>
                <w:szCs w:val="28"/>
              </w:rPr>
              <w:t>Доля детей дошкольного возраста, обеспеченных местами в детских дошкольных образовательных муниципальных учреждениях</w:t>
            </w:r>
            <w:r>
              <w:rPr>
                <w:sz w:val="28"/>
                <w:szCs w:val="28"/>
              </w:rPr>
              <w:t>.</w:t>
            </w:r>
          </w:p>
          <w:p w:rsidR="005B114B" w:rsidRDefault="005B114B" w:rsidP="00BA617D">
            <w:pPr>
              <w:widowControl w:val="0"/>
              <w:adjustRightInd w:val="0"/>
              <w:jc w:val="both"/>
              <w:rPr>
                <w:sz w:val="28"/>
                <w:szCs w:val="28"/>
              </w:rPr>
            </w:pPr>
            <w:r w:rsidRPr="005B114B">
              <w:rPr>
                <w:sz w:val="28"/>
                <w:szCs w:val="28"/>
              </w:rPr>
              <w:t>Доля детей школьного возраста, обеспеченных местами в муниципальных школах</w:t>
            </w:r>
            <w:r>
              <w:rPr>
                <w:sz w:val="28"/>
                <w:szCs w:val="28"/>
              </w:rPr>
              <w:t>.</w:t>
            </w:r>
          </w:p>
          <w:p w:rsidR="005B114B" w:rsidRDefault="005B114B" w:rsidP="00BA617D">
            <w:pPr>
              <w:widowControl w:val="0"/>
              <w:adjustRightInd w:val="0"/>
              <w:jc w:val="both"/>
              <w:rPr>
                <w:sz w:val="28"/>
                <w:szCs w:val="28"/>
              </w:rPr>
            </w:pPr>
            <w:r w:rsidRPr="005B114B">
              <w:rPr>
                <w:sz w:val="28"/>
                <w:szCs w:val="28"/>
              </w:rPr>
              <w:t>Доля учреждений культуры, находящихся в удовлетворительном состоянии, в общем количестве учреждений культуры</w:t>
            </w:r>
            <w:r>
              <w:rPr>
                <w:sz w:val="28"/>
                <w:szCs w:val="28"/>
              </w:rPr>
              <w:t>.</w:t>
            </w:r>
          </w:p>
          <w:p w:rsidR="005B114B" w:rsidRDefault="005B114B" w:rsidP="00BA617D">
            <w:pPr>
              <w:widowControl w:val="0"/>
              <w:adjustRightInd w:val="0"/>
              <w:jc w:val="both"/>
              <w:rPr>
                <w:sz w:val="28"/>
                <w:szCs w:val="28"/>
              </w:rPr>
            </w:pPr>
            <w:r w:rsidRPr="005B114B">
              <w:rPr>
                <w:sz w:val="28"/>
                <w:szCs w:val="28"/>
              </w:rPr>
              <w:t>Доля населения, обеспеченная объектами культуры в соответствии с нормативными значениями</w:t>
            </w:r>
            <w:r>
              <w:rPr>
                <w:sz w:val="28"/>
                <w:szCs w:val="28"/>
              </w:rPr>
              <w:t>.</w:t>
            </w:r>
          </w:p>
          <w:p w:rsidR="005B114B" w:rsidRDefault="005B114B" w:rsidP="00BA617D">
            <w:pPr>
              <w:widowControl w:val="0"/>
              <w:adjustRightInd w:val="0"/>
              <w:jc w:val="both"/>
              <w:rPr>
                <w:sz w:val="28"/>
                <w:szCs w:val="28"/>
              </w:rPr>
            </w:pPr>
            <w:r w:rsidRPr="005B114B">
              <w:rPr>
                <w:sz w:val="28"/>
                <w:szCs w:val="28"/>
              </w:rPr>
              <w:t>Доля населения, обеспеченная спортивными объектами в соответствии с нормативными значениями</w:t>
            </w:r>
            <w:r>
              <w:rPr>
                <w:sz w:val="28"/>
                <w:szCs w:val="28"/>
              </w:rPr>
              <w:t>.</w:t>
            </w:r>
          </w:p>
          <w:p w:rsidR="005B114B" w:rsidRPr="00622F73" w:rsidRDefault="005B114B" w:rsidP="00BA617D">
            <w:pPr>
              <w:widowControl w:val="0"/>
              <w:adjustRightInd w:val="0"/>
              <w:jc w:val="both"/>
              <w:rPr>
                <w:sz w:val="28"/>
                <w:szCs w:val="28"/>
              </w:rPr>
            </w:pPr>
            <w:r w:rsidRPr="005B114B">
              <w:rPr>
                <w:sz w:val="28"/>
                <w:szCs w:val="28"/>
              </w:rPr>
              <w:t>Доля населения, систематически занимающегося физкультурой и спортом в общей численности городского округа</w:t>
            </w:r>
            <w:r>
              <w:rPr>
                <w:sz w:val="28"/>
                <w:szCs w:val="28"/>
              </w:rPr>
              <w:t>.</w:t>
            </w:r>
          </w:p>
        </w:tc>
      </w:tr>
      <w:tr w:rsidR="00AA7F13" w:rsidRPr="00622F73" w:rsidTr="00A153C7">
        <w:trPr>
          <w:trHeight w:val="966"/>
        </w:trPr>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7F13" w:rsidRPr="00AA7F13" w:rsidRDefault="00AA7F13" w:rsidP="00AA7F13">
            <w:pPr>
              <w:widowControl w:val="0"/>
              <w:adjustRightInd w:val="0"/>
              <w:jc w:val="both"/>
              <w:rPr>
                <w:sz w:val="28"/>
                <w:szCs w:val="28"/>
              </w:rPr>
            </w:pPr>
            <w:r w:rsidRPr="00AA7F13">
              <w:rPr>
                <w:sz w:val="28"/>
                <w:szCs w:val="28"/>
              </w:rPr>
              <w:t>Укрупненное</w:t>
            </w:r>
          </w:p>
          <w:p w:rsidR="00AA7F13" w:rsidRPr="00AA7F13" w:rsidRDefault="00AA7F13" w:rsidP="00AA7F13">
            <w:pPr>
              <w:widowControl w:val="0"/>
              <w:adjustRightInd w:val="0"/>
              <w:jc w:val="both"/>
              <w:rPr>
                <w:sz w:val="28"/>
                <w:szCs w:val="28"/>
              </w:rPr>
            </w:pPr>
            <w:r w:rsidRPr="00AA7F13">
              <w:rPr>
                <w:sz w:val="28"/>
                <w:szCs w:val="28"/>
              </w:rPr>
              <w:t>описание</w:t>
            </w:r>
          </w:p>
          <w:p w:rsidR="00AA7F13" w:rsidRPr="00AA7F13" w:rsidRDefault="00AA7F13" w:rsidP="00AA7F13">
            <w:pPr>
              <w:widowControl w:val="0"/>
              <w:adjustRightInd w:val="0"/>
              <w:jc w:val="both"/>
              <w:rPr>
                <w:sz w:val="28"/>
                <w:szCs w:val="28"/>
              </w:rPr>
            </w:pPr>
            <w:r w:rsidRPr="00AA7F13">
              <w:rPr>
                <w:sz w:val="28"/>
                <w:szCs w:val="28"/>
              </w:rPr>
              <w:t>запланированных</w:t>
            </w:r>
          </w:p>
          <w:p w:rsidR="00AA7F13" w:rsidRPr="00AA7F13" w:rsidRDefault="00AA7F13" w:rsidP="00AA7F13">
            <w:pPr>
              <w:widowControl w:val="0"/>
              <w:adjustRightInd w:val="0"/>
              <w:jc w:val="both"/>
              <w:rPr>
                <w:sz w:val="28"/>
                <w:szCs w:val="28"/>
              </w:rPr>
            </w:pPr>
            <w:r w:rsidRPr="00AA7F13">
              <w:rPr>
                <w:sz w:val="28"/>
                <w:szCs w:val="28"/>
              </w:rPr>
              <w:t>мероприятий</w:t>
            </w:r>
          </w:p>
          <w:p w:rsidR="00AA7F13" w:rsidRPr="00AA7F13" w:rsidRDefault="00AA7F13" w:rsidP="00AA7F13">
            <w:pPr>
              <w:widowControl w:val="0"/>
              <w:adjustRightInd w:val="0"/>
              <w:jc w:val="both"/>
              <w:rPr>
                <w:sz w:val="28"/>
                <w:szCs w:val="28"/>
              </w:rPr>
            </w:pPr>
            <w:proofErr w:type="gramStart"/>
            <w:r w:rsidRPr="00AA7F13">
              <w:rPr>
                <w:sz w:val="28"/>
                <w:szCs w:val="28"/>
              </w:rPr>
              <w:t>(инвестиционных</w:t>
            </w:r>
            <w:proofErr w:type="gramEnd"/>
          </w:p>
          <w:p w:rsidR="00AA7F13" w:rsidRPr="00AA7F13" w:rsidRDefault="00AA7F13" w:rsidP="00AA7F13">
            <w:pPr>
              <w:widowControl w:val="0"/>
              <w:adjustRightInd w:val="0"/>
              <w:jc w:val="both"/>
              <w:rPr>
                <w:sz w:val="28"/>
                <w:szCs w:val="28"/>
              </w:rPr>
            </w:pPr>
            <w:r w:rsidRPr="00AA7F13">
              <w:rPr>
                <w:sz w:val="28"/>
                <w:szCs w:val="28"/>
              </w:rPr>
              <w:t xml:space="preserve">проектов) </w:t>
            </w:r>
            <w:proofErr w:type="gramStart"/>
            <w:r w:rsidRPr="00AA7F13">
              <w:rPr>
                <w:sz w:val="28"/>
                <w:szCs w:val="28"/>
              </w:rPr>
              <w:t>по</w:t>
            </w:r>
            <w:proofErr w:type="gramEnd"/>
          </w:p>
          <w:p w:rsidR="00AA7F13" w:rsidRPr="00AA7F13" w:rsidRDefault="00AA7F13" w:rsidP="00AA7F13">
            <w:pPr>
              <w:widowControl w:val="0"/>
              <w:adjustRightInd w:val="0"/>
              <w:jc w:val="both"/>
              <w:rPr>
                <w:sz w:val="28"/>
                <w:szCs w:val="28"/>
              </w:rPr>
            </w:pPr>
            <w:r w:rsidRPr="00AA7F13">
              <w:rPr>
                <w:sz w:val="28"/>
                <w:szCs w:val="28"/>
              </w:rPr>
              <w:t>проектированию,</w:t>
            </w:r>
          </w:p>
          <w:p w:rsidR="00AA7F13" w:rsidRPr="00AA7F13" w:rsidRDefault="00AA7F13" w:rsidP="00AA7F13">
            <w:pPr>
              <w:widowControl w:val="0"/>
              <w:adjustRightInd w:val="0"/>
              <w:jc w:val="both"/>
              <w:rPr>
                <w:sz w:val="28"/>
                <w:szCs w:val="28"/>
              </w:rPr>
            </w:pPr>
            <w:r w:rsidRPr="00AA7F13">
              <w:rPr>
                <w:sz w:val="28"/>
                <w:szCs w:val="28"/>
              </w:rPr>
              <w:t>строительству,</w:t>
            </w:r>
          </w:p>
          <w:p w:rsidR="00AA7F13" w:rsidRPr="00AA7F13" w:rsidRDefault="00AA7F13" w:rsidP="00AA7F13">
            <w:pPr>
              <w:widowControl w:val="0"/>
              <w:adjustRightInd w:val="0"/>
              <w:jc w:val="both"/>
              <w:rPr>
                <w:sz w:val="28"/>
                <w:szCs w:val="28"/>
              </w:rPr>
            </w:pPr>
            <w:r w:rsidRPr="00AA7F13">
              <w:rPr>
                <w:sz w:val="28"/>
                <w:szCs w:val="28"/>
              </w:rPr>
              <w:t>реконструкции</w:t>
            </w:r>
          </w:p>
          <w:p w:rsidR="00AA7F13" w:rsidRPr="00AA7F13" w:rsidRDefault="00AA7F13" w:rsidP="00AA7F13">
            <w:pPr>
              <w:widowControl w:val="0"/>
              <w:adjustRightInd w:val="0"/>
              <w:jc w:val="both"/>
              <w:rPr>
                <w:sz w:val="28"/>
                <w:szCs w:val="28"/>
              </w:rPr>
            </w:pPr>
            <w:r w:rsidRPr="00AA7F13">
              <w:rPr>
                <w:sz w:val="28"/>
                <w:szCs w:val="28"/>
              </w:rPr>
              <w:t>объектов</w:t>
            </w:r>
          </w:p>
          <w:p w:rsidR="00AA7F13" w:rsidRPr="00AA7F13" w:rsidRDefault="00AA7F13" w:rsidP="00AA7F13">
            <w:pPr>
              <w:widowControl w:val="0"/>
              <w:adjustRightInd w:val="0"/>
              <w:jc w:val="both"/>
              <w:rPr>
                <w:sz w:val="28"/>
                <w:szCs w:val="28"/>
              </w:rPr>
            </w:pPr>
            <w:r w:rsidRPr="00AA7F13">
              <w:rPr>
                <w:sz w:val="28"/>
                <w:szCs w:val="28"/>
              </w:rPr>
              <w:t>социальной</w:t>
            </w:r>
          </w:p>
          <w:p w:rsidR="00AA7F13" w:rsidRPr="00AA7F13" w:rsidRDefault="00AA7F13" w:rsidP="00AA7F13">
            <w:pPr>
              <w:widowControl w:val="0"/>
              <w:adjustRightInd w:val="0"/>
              <w:jc w:val="both"/>
              <w:rPr>
                <w:sz w:val="28"/>
                <w:szCs w:val="28"/>
              </w:rPr>
            </w:pPr>
            <w:r w:rsidRPr="00AA7F13">
              <w:rPr>
                <w:sz w:val="28"/>
                <w:szCs w:val="28"/>
              </w:rPr>
              <w:t>инфраструктуры</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7F13" w:rsidRPr="005859F9" w:rsidRDefault="00291A95" w:rsidP="00BA617D">
            <w:pPr>
              <w:widowControl w:val="0"/>
              <w:adjustRightInd w:val="0"/>
              <w:jc w:val="both"/>
              <w:rPr>
                <w:color w:val="000000"/>
                <w:sz w:val="28"/>
                <w:szCs w:val="28"/>
                <w:lang w:eastAsia="ru-RU"/>
              </w:rPr>
            </w:pPr>
            <w:r w:rsidRPr="005859F9">
              <w:rPr>
                <w:sz w:val="28"/>
                <w:szCs w:val="28"/>
              </w:rPr>
              <w:t>Капитальный ремонт здания</w:t>
            </w:r>
            <w:r w:rsidRPr="005859F9">
              <w:rPr>
                <w:color w:val="000000"/>
                <w:sz w:val="28"/>
                <w:szCs w:val="28"/>
                <w:lang w:eastAsia="ru-RU"/>
              </w:rPr>
              <w:t xml:space="preserve"> МБОУ «СОШ №10»</w:t>
            </w:r>
            <w:r w:rsidR="005859F9">
              <w:rPr>
                <w:color w:val="000000"/>
                <w:sz w:val="28"/>
                <w:szCs w:val="28"/>
                <w:lang w:eastAsia="ru-RU"/>
              </w:rPr>
              <w:t>.</w:t>
            </w:r>
          </w:p>
          <w:p w:rsidR="00291A95" w:rsidRPr="005859F9" w:rsidRDefault="00291A95" w:rsidP="00BA617D">
            <w:pPr>
              <w:widowControl w:val="0"/>
              <w:adjustRightInd w:val="0"/>
              <w:jc w:val="both"/>
              <w:rPr>
                <w:color w:val="000000"/>
                <w:sz w:val="28"/>
                <w:szCs w:val="28"/>
                <w:lang w:eastAsia="ru-RU"/>
              </w:rPr>
            </w:pPr>
            <w:r w:rsidRPr="005859F9">
              <w:rPr>
                <w:color w:val="000000"/>
                <w:sz w:val="28"/>
                <w:szCs w:val="28"/>
                <w:lang w:eastAsia="ru-RU"/>
              </w:rPr>
              <w:t xml:space="preserve">Реконструкция </w:t>
            </w:r>
            <w:r w:rsidR="000077C4" w:rsidRPr="000077C4">
              <w:rPr>
                <w:color w:val="000000"/>
                <w:sz w:val="28"/>
                <w:szCs w:val="28"/>
                <w:lang w:eastAsia="ru-RU"/>
              </w:rPr>
              <w:t xml:space="preserve">(оборудование) </w:t>
            </w:r>
            <w:r w:rsidRPr="005859F9">
              <w:rPr>
                <w:color w:val="000000"/>
                <w:sz w:val="28"/>
                <w:szCs w:val="28"/>
                <w:lang w:eastAsia="ru-RU"/>
              </w:rPr>
              <w:t>спортивного стадиона МАОУ «ЦО №7»</w:t>
            </w:r>
            <w:r w:rsidR="005859F9">
              <w:rPr>
                <w:color w:val="000000"/>
                <w:sz w:val="28"/>
                <w:szCs w:val="28"/>
                <w:lang w:eastAsia="ru-RU"/>
              </w:rPr>
              <w:t>.</w:t>
            </w:r>
          </w:p>
          <w:p w:rsidR="00291A95" w:rsidRPr="005859F9" w:rsidRDefault="00291A95" w:rsidP="00291A95">
            <w:pPr>
              <w:widowControl w:val="0"/>
              <w:adjustRightInd w:val="0"/>
              <w:jc w:val="both"/>
              <w:rPr>
                <w:color w:val="000000"/>
                <w:sz w:val="28"/>
                <w:szCs w:val="28"/>
                <w:lang w:eastAsia="ru-RU"/>
              </w:rPr>
            </w:pPr>
            <w:r w:rsidRPr="005859F9">
              <w:rPr>
                <w:color w:val="000000"/>
                <w:sz w:val="28"/>
                <w:szCs w:val="28"/>
                <w:lang w:eastAsia="ru-RU"/>
              </w:rPr>
              <w:t xml:space="preserve">Реконструкция </w:t>
            </w:r>
            <w:r w:rsidR="000077C4" w:rsidRPr="000077C4">
              <w:rPr>
                <w:color w:val="000000"/>
                <w:sz w:val="28"/>
                <w:szCs w:val="28"/>
                <w:lang w:eastAsia="ru-RU"/>
              </w:rPr>
              <w:t xml:space="preserve">(оборудование) </w:t>
            </w:r>
            <w:r w:rsidRPr="005859F9">
              <w:rPr>
                <w:color w:val="000000"/>
                <w:sz w:val="28"/>
                <w:szCs w:val="28"/>
                <w:lang w:eastAsia="ru-RU"/>
              </w:rPr>
              <w:t>спортивного стадиона МБОУ «СОШ № 5»</w:t>
            </w:r>
            <w:r w:rsidR="005859F9">
              <w:rPr>
                <w:color w:val="000000"/>
                <w:sz w:val="28"/>
                <w:szCs w:val="28"/>
                <w:lang w:eastAsia="ru-RU"/>
              </w:rPr>
              <w:t>.</w:t>
            </w:r>
          </w:p>
          <w:p w:rsidR="00291A95" w:rsidRPr="005859F9" w:rsidRDefault="00291A95" w:rsidP="00291A95">
            <w:pPr>
              <w:widowControl w:val="0"/>
              <w:adjustRightInd w:val="0"/>
              <w:jc w:val="both"/>
              <w:rPr>
                <w:color w:val="000000"/>
                <w:sz w:val="28"/>
                <w:szCs w:val="28"/>
                <w:lang w:eastAsia="ru-RU"/>
              </w:rPr>
            </w:pPr>
            <w:r w:rsidRPr="005859F9">
              <w:rPr>
                <w:color w:val="000000"/>
                <w:sz w:val="28"/>
                <w:szCs w:val="28"/>
                <w:lang w:eastAsia="ru-RU"/>
              </w:rPr>
              <w:t xml:space="preserve">Реконструкция </w:t>
            </w:r>
            <w:r w:rsidR="000077C4" w:rsidRPr="000077C4">
              <w:rPr>
                <w:color w:val="000000"/>
                <w:sz w:val="28"/>
                <w:szCs w:val="28"/>
                <w:lang w:eastAsia="ru-RU"/>
              </w:rPr>
              <w:t xml:space="preserve">(оборудование) </w:t>
            </w:r>
            <w:r w:rsidRPr="005859F9">
              <w:rPr>
                <w:color w:val="000000"/>
                <w:sz w:val="28"/>
                <w:szCs w:val="28"/>
                <w:lang w:eastAsia="ru-RU"/>
              </w:rPr>
              <w:t>спортивного стадиона МБОУ «СОШ №10»</w:t>
            </w:r>
            <w:r w:rsidR="005859F9">
              <w:rPr>
                <w:color w:val="000000"/>
                <w:sz w:val="28"/>
                <w:szCs w:val="28"/>
                <w:lang w:eastAsia="ru-RU"/>
              </w:rPr>
              <w:t>.</w:t>
            </w:r>
          </w:p>
          <w:p w:rsidR="00C943DF" w:rsidRPr="005859F9" w:rsidRDefault="00C943DF" w:rsidP="00291A95">
            <w:pPr>
              <w:widowControl w:val="0"/>
              <w:adjustRightInd w:val="0"/>
              <w:jc w:val="both"/>
              <w:rPr>
                <w:sz w:val="28"/>
                <w:szCs w:val="28"/>
              </w:rPr>
            </w:pPr>
            <w:r w:rsidRPr="005859F9">
              <w:rPr>
                <w:sz w:val="28"/>
                <w:szCs w:val="28"/>
              </w:rPr>
              <w:t>Проектирование и строительство детского сада на 140 мест</w:t>
            </w:r>
            <w:r w:rsidR="005859F9">
              <w:rPr>
                <w:sz w:val="28"/>
                <w:szCs w:val="28"/>
              </w:rPr>
              <w:t>.</w:t>
            </w:r>
          </w:p>
          <w:p w:rsidR="00C943DF" w:rsidRPr="005859F9" w:rsidRDefault="00C943DF" w:rsidP="00291A95">
            <w:pPr>
              <w:widowControl w:val="0"/>
              <w:adjustRightInd w:val="0"/>
              <w:jc w:val="both"/>
              <w:rPr>
                <w:sz w:val="28"/>
                <w:szCs w:val="28"/>
              </w:rPr>
            </w:pPr>
            <w:r w:rsidRPr="005859F9">
              <w:rPr>
                <w:sz w:val="28"/>
                <w:szCs w:val="28"/>
              </w:rPr>
              <w:t>Капитальный ремонт основного и вспомогательного здания МБУК «</w:t>
            </w:r>
            <w:proofErr w:type="spellStart"/>
            <w:r w:rsidRPr="005859F9">
              <w:rPr>
                <w:sz w:val="28"/>
                <w:szCs w:val="28"/>
              </w:rPr>
              <w:t>Нижнесалдинский</w:t>
            </w:r>
            <w:proofErr w:type="spellEnd"/>
            <w:r w:rsidRPr="005859F9">
              <w:rPr>
                <w:sz w:val="28"/>
                <w:szCs w:val="28"/>
              </w:rPr>
              <w:t xml:space="preserve"> краеведческий музей им. А.Н. Анциферова»</w:t>
            </w:r>
            <w:r w:rsidR="005859F9">
              <w:rPr>
                <w:sz w:val="28"/>
                <w:szCs w:val="28"/>
              </w:rPr>
              <w:t>.</w:t>
            </w:r>
          </w:p>
          <w:p w:rsidR="00C943DF" w:rsidRPr="005859F9" w:rsidRDefault="00C943DF" w:rsidP="00291A95">
            <w:pPr>
              <w:widowControl w:val="0"/>
              <w:adjustRightInd w:val="0"/>
              <w:jc w:val="both"/>
              <w:rPr>
                <w:sz w:val="28"/>
                <w:szCs w:val="28"/>
              </w:rPr>
            </w:pPr>
            <w:r w:rsidRPr="005859F9">
              <w:rPr>
                <w:sz w:val="28"/>
                <w:szCs w:val="28"/>
              </w:rPr>
              <w:t>Капитальный ремонт МБУК «Центральная городская библиотека»</w:t>
            </w:r>
            <w:r w:rsidR="005859F9">
              <w:rPr>
                <w:sz w:val="28"/>
                <w:szCs w:val="28"/>
              </w:rPr>
              <w:t>.</w:t>
            </w:r>
          </w:p>
          <w:p w:rsidR="00291A95" w:rsidRPr="005859F9" w:rsidRDefault="00C943DF" w:rsidP="00C943DF">
            <w:pPr>
              <w:widowControl w:val="0"/>
              <w:adjustRightInd w:val="0"/>
              <w:jc w:val="both"/>
              <w:rPr>
                <w:sz w:val="28"/>
                <w:szCs w:val="28"/>
              </w:rPr>
            </w:pPr>
            <w:r w:rsidRPr="005859F9">
              <w:rPr>
                <w:sz w:val="28"/>
                <w:szCs w:val="28"/>
              </w:rPr>
              <w:t xml:space="preserve">Капитальный ремонт </w:t>
            </w:r>
            <w:r w:rsidR="00725F45">
              <w:rPr>
                <w:sz w:val="28"/>
                <w:szCs w:val="28"/>
              </w:rPr>
              <w:t xml:space="preserve"> здания д</w:t>
            </w:r>
            <w:r w:rsidRPr="005859F9">
              <w:rPr>
                <w:sz w:val="28"/>
                <w:szCs w:val="28"/>
              </w:rPr>
              <w:t>етской библиотеки им. Мамина Сибиряка</w:t>
            </w:r>
            <w:r w:rsidR="005859F9">
              <w:rPr>
                <w:sz w:val="28"/>
                <w:szCs w:val="28"/>
              </w:rPr>
              <w:t>.</w:t>
            </w:r>
          </w:p>
          <w:p w:rsidR="00C943DF" w:rsidRPr="005859F9" w:rsidRDefault="00C943DF" w:rsidP="00C943DF">
            <w:pPr>
              <w:widowControl w:val="0"/>
              <w:adjustRightInd w:val="0"/>
              <w:jc w:val="both"/>
              <w:rPr>
                <w:sz w:val="28"/>
                <w:szCs w:val="28"/>
              </w:rPr>
            </w:pPr>
            <w:r w:rsidRPr="005859F9">
              <w:rPr>
                <w:sz w:val="28"/>
                <w:szCs w:val="28"/>
              </w:rPr>
              <w:t>Строительство лыжной базы</w:t>
            </w:r>
            <w:r w:rsidR="005859F9">
              <w:rPr>
                <w:sz w:val="28"/>
                <w:szCs w:val="28"/>
              </w:rPr>
              <w:t>.</w:t>
            </w:r>
          </w:p>
          <w:p w:rsidR="00C943DF" w:rsidRPr="005859F9" w:rsidRDefault="00C943DF" w:rsidP="00C943DF">
            <w:pPr>
              <w:widowControl w:val="0"/>
              <w:adjustRightInd w:val="0"/>
              <w:jc w:val="both"/>
              <w:rPr>
                <w:sz w:val="28"/>
                <w:szCs w:val="28"/>
              </w:rPr>
            </w:pPr>
            <w:r w:rsidRPr="005859F9">
              <w:rPr>
                <w:sz w:val="28"/>
                <w:szCs w:val="28"/>
              </w:rPr>
              <w:t>Проектирование и строительство физкультурно-оздоровительного комплекса</w:t>
            </w:r>
            <w:r w:rsidR="005859F9">
              <w:rPr>
                <w:sz w:val="28"/>
                <w:szCs w:val="28"/>
              </w:rPr>
              <w:t>.</w:t>
            </w:r>
          </w:p>
          <w:p w:rsidR="00C943DF" w:rsidRPr="00622F73" w:rsidRDefault="00C943DF" w:rsidP="005859F9">
            <w:pPr>
              <w:widowControl w:val="0"/>
              <w:adjustRightInd w:val="0"/>
              <w:jc w:val="both"/>
              <w:rPr>
                <w:sz w:val="28"/>
                <w:szCs w:val="28"/>
              </w:rPr>
            </w:pPr>
            <w:r w:rsidRPr="005859F9">
              <w:rPr>
                <w:sz w:val="28"/>
                <w:szCs w:val="28"/>
              </w:rPr>
              <w:t>Проектирование и строительство крытого хоккейного корта с искусственным льдом</w:t>
            </w:r>
            <w:r w:rsidR="005859F9">
              <w:rPr>
                <w:sz w:val="28"/>
                <w:szCs w:val="28"/>
              </w:rPr>
              <w:t>.</w:t>
            </w:r>
          </w:p>
        </w:tc>
      </w:tr>
      <w:tr w:rsidR="00AA7F13" w:rsidRPr="00622F73" w:rsidTr="00A153C7">
        <w:trPr>
          <w:trHeight w:val="966"/>
        </w:trPr>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7F13" w:rsidRPr="00AA7F13" w:rsidRDefault="00AA7F13" w:rsidP="00AA7F13">
            <w:pPr>
              <w:widowControl w:val="0"/>
              <w:adjustRightInd w:val="0"/>
              <w:jc w:val="both"/>
              <w:rPr>
                <w:sz w:val="28"/>
                <w:szCs w:val="28"/>
              </w:rPr>
            </w:pPr>
            <w:r w:rsidRPr="00AA7F13">
              <w:rPr>
                <w:sz w:val="28"/>
                <w:szCs w:val="28"/>
              </w:rPr>
              <w:t>Сроки и этапы</w:t>
            </w:r>
          </w:p>
          <w:p w:rsidR="00AA7F13" w:rsidRPr="00AA7F13" w:rsidRDefault="00AA7F13" w:rsidP="00AA7F13">
            <w:pPr>
              <w:widowControl w:val="0"/>
              <w:adjustRightInd w:val="0"/>
              <w:jc w:val="both"/>
              <w:rPr>
                <w:sz w:val="28"/>
                <w:szCs w:val="28"/>
              </w:rPr>
            </w:pPr>
            <w:r w:rsidRPr="00AA7F13">
              <w:rPr>
                <w:sz w:val="28"/>
                <w:szCs w:val="28"/>
              </w:rPr>
              <w:t>реализации</w:t>
            </w:r>
          </w:p>
          <w:p w:rsidR="00AA7F13" w:rsidRPr="00AA7F13" w:rsidRDefault="00AA7F13" w:rsidP="00AA7F13">
            <w:pPr>
              <w:widowControl w:val="0"/>
              <w:adjustRightInd w:val="0"/>
              <w:jc w:val="both"/>
              <w:rPr>
                <w:sz w:val="28"/>
                <w:szCs w:val="28"/>
              </w:rPr>
            </w:pPr>
            <w:r w:rsidRPr="00AA7F13">
              <w:rPr>
                <w:sz w:val="28"/>
                <w:szCs w:val="28"/>
              </w:rPr>
              <w:t>программы</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7F13" w:rsidRPr="00622F73" w:rsidRDefault="00B03412" w:rsidP="00B03412">
            <w:pPr>
              <w:widowControl w:val="0"/>
              <w:adjustRightInd w:val="0"/>
              <w:jc w:val="both"/>
              <w:rPr>
                <w:sz w:val="28"/>
                <w:szCs w:val="28"/>
              </w:rPr>
            </w:pPr>
            <w:r w:rsidRPr="00B03412">
              <w:rPr>
                <w:sz w:val="28"/>
                <w:szCs w:val="28"/>
              </w:rPr>
              <w:t>Срок реализации Программы 201</w:t>
            </w:r>
            <w:r>
              <w:rPr>
                <w:sz w:val="28"/>
                <w:szCs w:val="28"/>
              </w:rPr>
              <w:t>9</w:t>
            </w:r>
            <w:r w:rsidRPr="00B03412">
              <w:rPr>
                <w:sz w:val="28"/>
                <w:szCs w:val="28"/>
              </w:rPr>
              <w:t xml:space="preserve"> - 20</w:t>
            </w:r>
            <w:r>
              <w:rPr>
                <w:sz w:val="28"/>
                <w:szCs w:val="28"/>
              </w:rPr>
              <w:t>29</w:t>
            </w:r>
            <w:r w:rsidRPr="00B03412">
              <w:rPr>
                <w:sz w:val="28"/>
                <w:szCs w:val="28"/>
              </w:rPr>
              <w:t xml:space="preserve"> годы. Мероприятия и целевые показатели (индикаторы), предусмотренные программой, рассчитаны на первые 5 лет с разбивкой по годам, а на последующий период </w:t>
            </w:r>
            <w:r w:rsidRPr="00B03412">
              <w:rPr>
                <w:sz w:val="28"/>
                <w:szCs w:val="28"/>
              </w:rPr>
              <w:lastRenderedPageBreak/>
              <w:t>(до окончания срока действия программы) - без разбивки по годам.</w:t>
            </w:r>
          </w:p>
        </w:tc>
      </w:tr>
      <w:tr w:rsidR="00AA7F13" w:rsidRPr="00622F73" w:rsidTr="00A153C7">
        <w:trPr>
          <w:trHeight w:val="966"/>
        </w:trPr>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7F13" w:rsidRPr="00AA7F13" w:rsidRDefault="00AA7F13" w:rsidP="00AA7F13">
            <w:pPr>
              <w:widowControl w:val="0"/>
              <w:adjustRightInd w:val="0"/>
              <w:jc w:val="both"/>
              <w:rPr>
                <w:sz w:val="28"/>
                <w:szCs w:val="28"/>
              </w:rPr>
            </w:pPr>
            <w:r w:rsidRPr="00AA7F13">
              <w:rPr>
                <w:sz w:val="28"/>
                <w:szCs w:val="28"/>
              </w:rPr>
              <w:lastRenderedPageBreak/>
              <w:t>Объемы и источники финансирования программы</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7C6B" w:rsidRPr="00B67C6B" w:rsidRDefault="00B67C6B" w:rsidP="00B67C6B">
            <w:pPr>
              <w:widowControl w:val="0"/>
              <w:adjustRightInd w:val="0"/>
              <w:jc w:val="both"/>
              <w:rPr>
                <w:sz w:val="28"/>
                <w:szCs w:val="28"/>
              </w:rPr>
            </w:pPr>
            <w:r w:rsidRPr="00B67C6B">
              <w:rPr>
                <w:sz w:val="28"/>
                <w:szCs w:val="28"/>
              </w:rPr>
              <w:t>Прогнозный общий объем финансирования Программы на период 201</w:t>
            </w:r>
            <w:r>
              <w:rPr>
                <w:sz w:val="28"/>
                <w:szCs w:val="28"/>
              </w:rPr>
              <w:t>9</w:t>
            </w:r>
            <w:r w:rsidRPr="00B67C6B">
              <w:rPr>
                <w:sz w:val="28"/>
                <w:szCs w:val="28"/>
              </w:rPr>
              <w:t xml:space="preserve"> - 20</w:t>
            </w:r>
            <w:r>
              <w:rPr>
                <w:sz w:val="28"/>
                <w:szCs w:val="28"/>
              </w:rPr>
              <w:t>29</w:t>
            </w:r>
            <w:r w:rsidRPr="00B67C6B">
              <w:rPr>
                <w:sz w:val="28"/>
                <w:szCs w:val="28"/>
              </w:rPr>
              <w:t xml:space="preserve"> годы составляет </w:t>
            </w:r>
            <w:r>
              <w:rPr>
                <w:sz w:val="28"/>
                <w:szCs w:val="28"/>
              </w:rPr>
              <w:t>465 849,2</w:t>
            </w:r>
            <w:r w:rsidRPr="00B67C6B">
              <w:rPr>
                <w:sz w:val="28"/>
                <w:szCs w:val="28"/>
              </w:rPr>
              <w:t xml:space="preserve"> тыс. руб., в том числе по годам:</w:t>
            </w:r>
          </w:p>
          <w:p w:rsidR="00B67C6B" w:rsidRPr="00B67C6B" w:rsidRDefault="00B67C6B" w:rsidP="00B67C6B">
            <w:pPr>
              <w:widowControl w:val="0"/>
              <w:adjustRightInd w:val="0"/>
              <w:jc w:val="both"/>
              <w:rPr>
                <w:sz w:val="28"/>
                <w:szCs w:val="28"/>
              </w:rPr>
            </w:pPr>
            <w:r>
              <w:rPr>
                <w:sz w:val="28"/>
                <w:szCs w:val="28"/>
              </w:rPr>
              <w:t xml:space="preserve">2019 </w:t>
            </w:r>
            <w:r w:rsidRPr="00B67C6B">
              <w:rPr>
                <w:sz w:val="28"/>
                <w:szCs w:val="28"/>
              </w:rPr>
              <w:t>г</w:t>
            </w:r>
            <w:r>
              <w:rPr>
                <w:sz w:val="28"/>
                <w:szCs w:val="28"/>
              </w:rPr>
              <w:t>од</w:t>
            </w:r>
            <w:r w:rsidRPr="00B67C6B">
              <w:rPr>
                <w:sz w:val="28"/>
                <w:szCs w:val="28"/>
              </w:rPr>
              <w:t xml:space="preserve"> – </w:t>
            </w:r>
            <w:r>
              <w:rPr>
                <w:sz w:val="28"/>
                <w:szCs w:val="28"/>
              </w:rPr>
              <w:t>42 742,7</w:t>
            </w:r>
            <w:r w:rsidRPr="00B67C6B">
              <w:rPr>
                <w:sz w:val="28"/>
                <w:szCs w:val="28"/>
              </w:rPr>
              <w:t xml:space="preserve"> тыс. рублей;</w:t>
            </w:r>
          </w:p>
          <w:p w:rsidR="00B67C6B" w:rsidRPr="00B67C6B" w:rsidRDefault="00B67C6B" w:rsidP="00B67C6B">
            <w:pPr>
              <w:widowControl w:val="0"/>
              <w:adjustRightInd w:val="0"/>
              <w:jc w:val="both"/>
              <w:rPr>
                <w:sz w:val="28"/>
                <w:szCs w:val="28"/>
              </w:rPr>
            </w:pPr>
            <w:r>
              <w:rPr>
                <w:sz w:val="28"/>
                <w:szCs w:val="28"/>
              </w:rPr>
              <w:t xml:space="preserve">2020 </w:t>
            </w:r>
            <w:r w:rsidRPr="00B67C6B">
              <w:rPr>
                <w:sz w:val="28"/>
                <w:szCs w:val="28"/>
              </w:rPr>
              <w:t>г</w:t>
            </w:r>
            <w:r>
              <w:rPr>
                <w:sz w:val="28"/>
                <w:szCs w:val="28"/>
              </w:rPr>
              <w:t>од</w:t>
            </w:r>
            <w:r w:rsidRPr="00B67C6B">
              <w:rPr>
                <w:sz w:val="28"/>
                <w:szCs w:val="28"/>
              </w:rPr>
              <w:t xml:space="preserve"> – </w:t>
            </w:r>
            <w:r>
              <w:rPr>
                <w:sz w:val="28"/>
                <w:szCs w:val="28"/>
              </w:rPr>
              <w:t>31 206,5</w:t>
            </w:r>
            <w:r w:rsidRPr="00B67C6B">
              <w:rPr>
                <w:sz w:val="28"/>
                <w:szCs w:val="28"/>
              </w:rPr>
              <w:t xml:space="preserve"> тыс. рублей;</w:t>
            </w:r>
          </w:p>
          <w:p w:rsidR="00B67C6B" w:rsidRPr="00B67C6B" w:rsidRDefault="00B67C6B" w:rsidP="00B67C6B">
            <w:pPr>
              <w:widowControl w:val="0"/>
              <w:adjustRightInd w:val="0"/>
              <w:jc w:val="both"/>
              <w:rPr>
                <w:sz w:val="28"/>
                <w:szCs w:val="28"/>
              </w:rPr>
            </w:pPr>
            <w:r>
              <w:rPr>
                <w:sz w:val="28"/>
                <w:szCs w:val="28"/>
              </w:rPr>
              <w:t xml:space="preserve">2021 </w:t>
            </w:r>
            <w:r w:rsidRPr="00B67C6B">
              <w:rPr>
                <w:sz w:val="28"/>
                <w:szCs w:val="28"/>
              </w:rPr>
              <w:t>г</w:t>
            </w:r>
            <w:r>
              <w:rPr>
                <w:sz w:val="28"/>
                <w:szCs w:val="28"/>
              </w:rPr>
              <w:t>од</w:t>
            </w:r>
            <w:r w:rsidRPr="00B67C6B">
              <w:rPr>
                <w:sz w:val="28"/>
                <w:szCs w:val="28"/>
              </w:rPr>
              <w:t xml:space="preserve"> – </w:t>
            </w:r>
            <w:r>
              <w:rPr>
                <w:sz w:val="28"/>
                <w:szCs w:val="28"/>
              </w:rPr>
              <w:t>17 500,0</w:t>
            </w:r>
            <w:r w:rsidRPr="00B67C6B">
              <w:rPr>
                <w:sz w:val="28"/>
                <w:szCs w:val="28"/>
              </w:rPr>
              <w:t xml:space="preserve"> тыс. рублей;</w:t>
            </w:r>
          </w:p>
          <w:p w:rsidR="00B67C6B" w:rsidRPr="00B67C6B" w:rsidRDefault="00B67C6B" w:rsidP="00B67C6B">
            <w:pPr>
              <w:widowControl w:val="0"/>
              <w:adjustRightInd w:val="0"/>
              <w:jc w:val="both"/>
              <w:rPr>
                <w:sz w:val="28"/>
                <w:szCs w:val="28"/>
              </w:rPr>
            </w:pPr>
            <w:r>
              <w:rPr>
                <w:sz w:val="28"/>
                <w:szCs w:val="28"/>
              </w:rPr>
              <w:t xml:space="preserve">2022 </w:t>
            </w:r>
            <w:r w:rsidRPr="00B67C6B">
              <w:rPr>
                <w:sz w:val="28"/>
                <w:szCs w:val="28"/>
              </w:rPr>
              <w:t>г</w:t>
            </w:r>
            <w:r>
              <w:rPr>
                <w:sz w:val="28"/>
                <w:szCs w:val="28"/>
              </w:rPr>
              <w:t>од – 75 800,0 тыс. рублей;</w:t>
            </w:r>
            <w:r w:rsidRPr="00B67C6B">
              <w:rPr>
                <w:sz w:val="28"/>
                <w:szCs w:val="28"/>
              </w:rPr>
              <w:t xml:space="preserve"> </w:t>
            </w:r>
          </w:p>
          <w:p w:rsidR="00B67C6B" w:rsidRDefault="00B67C6B" w:rsidP="00B67C6B">
            <w:pPr>
              <w:widowControl w:val="0"/>
              <w:adjustRightInd w:val="0"/>
              <w:jc w:val="both"/>
              <w:rPr>
                <w:sz w:val="28"/>
                <w:szCs w:val="28"/>
              </w:rPr>
            </w:pPr>
            <w:r>
              <w:rPr>
                <w:sz w:val="28"/>
                <w:szCs w:val="28"/>
              </w:rPr>
              <w:t>2023 год – 75 600,0 тыс. рублей;</w:t>
            </w:r>
          </w:p>
          <w:p w:rsidR="00B67C6B" w:rsidRPr="00B67C6B" w:rsidRDefault="00B67C6B" w:rsidP="00B67C6B">
            <w:pPr>
              <w:widowControl w:val="0"/>
              <w:adjustRightInd w:val="0"/>
              <w:jc w:val="both"/>
              <w:rPr>
                <w:sz w:val="28"/>
                <w:szCs w:val="28"/>
              </w:rPr>
            </w:pPr>
            <w:r>
              <w:rPr>
                <w:sz w:val="28"/>
                <w:szCs w:val="28"/>
              </w:rPr>
              <w:t>2024 – 2029 годы – 223 000,0 тыс. рублей.</w:t>
            </w:r>
          </w:p>
          <w:p w:rsidR="00AA7F13" w:rsidRDefault="00B67C6B" w:rsidP="00B67C6B">
            <w:pPr>
              <w:widowControl w:val="0"/>
              <w:adjustRightInd w:val="0"/>
              <w:jc w:val="both"/>
              <w:rPr>
                <w:sz w:val="28"/>
                <w:szCs w:val="28"/>
              </w:rPr>
            </w:pPr>
            <w:r w:rsidRPr="00B67C6B">
              <w:rPr>
                <w:sz w:val="28"/>
                <w:szCs w:val="28"/>
              </w:rPr>
              <w:t xml:space="preserve">Финансирование входящих в Программу мероприятий осуществляется за счет средств </w:t>
            </w:r>
            <w:r>
              <w:rPr>
                <w:sz w:val="28"/>
                <w:szCs w:val="28"/>
              </w:rPr>
              <w:t>областного и местного бюджетов.</w:t>
            </w:r>
          </w:p>
          <w:p w:rsidR="00B67C6B" w:rsidRPr="00622F73" w:rsidRDefault="00B67C6B" w:rsidP="00587548">
            <w:pPr>
              <w:widowControl w:val="0"/>
              <w:adjustRightInd w:val="0"/>
              <w:jc w:val="both"/>
              <w:rPr>
                <w:sz w:val="28"/>
                <w:szCs w:val="28"/>
              </w:rPr>
            </w:pPr>
            <w:r>
              <w:rPr>
                <w:sz w:val="28"/>
                <w:szCs w:val="28"/>
              </w:rPr>
              <w:t xml:space="preserve">Объемы и источники финансирования ежегодно уточняются при формировании бюджета городского округа Нижняя Салда на соответствующий период. </w:t>
            </w:r>
          </w:p>
        </w:tc>
      </w:tr>
      <w:tr w:rsidR="00AA7F13" w:rsidRPr="00622F73" w:rsidTr="00A153C7">
        <w:trPr>
          <w:trHeight w:val="966"/>
        </w:trPr>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7F13" w:rsidRPr="00AA7F13" w:rsidRDefault="00AA7F13" w:rsidP="00AA7F13">
            <w:pPr>
              <w:widowControl w:val="0"/>
              <w:adjustRightInd w:val="0"/>
              <w:jc w:val="both"/>
              <w:rPr>
                <w:sz w:val="28"/>
                <w:szCs w:val="28"/>
              </w:rPr>
            </w:pPr>
            <w:r w:rsidRPr="00AA7F13">
              <w:rPr>
                <w:sz w:val="28"/>
                <w:szCs w:val="28"/>
              </w:rPr>
              <w:t>Ожидаемые</w:t>
            </w:r>
          </w:p>
          <w:p w:rsidR="00AA7F13" w:rsidRPr="00AA7F13" w:rsidRDefault="00AA7F13" w:rsidP="00AA7F13">
            <w:pPr>
              <w:widowControl w:val="0"/>
              <w:adjustRightInd w:val="0"/>
              <w:jc w:val="both"/>
              <w:rPr>
                <w:sz w:val="28"/>
                <w:szCs w:val="28"/>
              </w:rPr>
            </w:pPr>
            <w:r w:rsidRPr="00AA7F13">
              <w:rPr>
                <w:sz w:val="28"/>
                <w:szCs w:val="28"/>
              </w:rPr>
              <w:t>результаты</w:t>
            </w:r>
          </w:p>
          <w:p w:rsidR="00AA7F13" w:rsidRPr="00AA7F13" w:rsidRDefault="00AA7F13" w:rsidP="00AA7F13">
            <w:pPr>
              <w:widowControl w:val="0"/>
              <w:adjustRightInd w:val="0"/>
              <w:jc w:val="both"/>
              <w:rPr>
                <w:sz w:val="28"/>
                <w:szCs w:val="28"/>
              </w:rPr>
            </w:pPr>
            <w:r w:rsidRPr="00AA7F13">
              <w:rPr>
                <w:sz w:val="28"/>
                <w:szCs w:val="28"/>
              </w:rPr>
              <w:t>реализации</w:t>
            </w:r>
          </w:p>
          <w:p w:rsidR="00AA7F13" w:rsidRPr="00AA7F13" w:rsidRDefault="00AA7F13" w:rsidP="00AA7F13">
            <w:pPr>
              <w:widowControl w:val="0"/>
              <w:adjustRightInd w:val="0"/>
              <w:jc w:val="both"/>
              <w:rPr>
                <w:sz w:val="28"/>
                <w:szCs w:val="28"/>
              </w:rPr>
            </w:pPr>
            <w:r w:rsidRPr="00AA7F13">
              <w:rPr>
                <w:sz w:val="28"/>
                <w:szCs w:val="28"/>
              </w:rPr>
              <w:t>программы</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7F13" w:rsidRPr="00622F73" w:rsidRDefault="00587548" w:rsidP="00587548">
            <w:pPr>
              <w:widowControl w:val="0"/>
              <w:adjustRightInd w:val="0"/>
              <w:jc w:val="both"/>
              <w:rPr>
                <w:sz w:val="28"/>
                <w:szCs w:val="28"/>
              </w:rPr>
            </w:pPr>
            <w:r>
              <w:rPr>
                <w:sz w:val="28"/>
                <w:szCs w:val="28"/>
              </w:rPr>
              <w:t>Капитальный ремонт, реконструкция, строительство объектов социальной инфраструктуры позволит обеспечить население безопасными и доступными объектами, повысит качество услуг в сфере образования, культуры и спорта.</w:t>
            </w:r>
          </w:p>
        </w:tc>
      </w:tr>
    </w:tbl>
    <w:p w:rsidR="0070516A" w:rsidRDefault="0070516A" w:rsidP="0070516A">
      <w:pPr>
        <w:ind w:firstLine="708"/>
        <w:jc w:val="both"/>
        <w:rPr>
          <w:sz w:val="28"/>
          <w:szCs w:val="28"/>
        </w:rPr>
      </w:pPr>
    </w:p>
    <w:p w:rsidR="00D061CE" w:rsidRPr="00203BD1" w:rsidRDefault="00FA43FA" w:rsidP="00A153C7">
      <w:pPr>
        <w:ind w:firstLine="708"/>
        <w:jc w:val="center"/>
        <w:rPr>
          <w:b/>
          <w:sz w:val="28"/>
          <w:szCs w:val="28"/>
        </w:rPr>
      </w:pPr>
      <w:r>
        <w:rPr>
          <w:b/>
          <w:sz w:val="28"/>
          <w:szCs w:val="28"/>
        </w:rPr>
        <w:t>Глава 1</w:t>
      </w:r>
      <w:r w:rsidR="00D061CE">
        <w:rPr>
          <w:b/>
          <w:sz w:val="28"/>
          <w:szCs w:val="28"/>
        </w:rPr>
        <w:t>. Характеристика существующего состояния социальной структуры городского округа Нижняя Салда.</w:t>
      </w:r>
    </w:p>
    <w:p w:rsidR="00A153C7" w:rsidRPr="00203BD1" w:rsidRDefault="00A153C7" w:rsidP="00A153C7">
      <w:pPr>
        <w:ind w:firstLine="708"/>
        <w:jc w:val="center"/>
        <w:rPr>
          <w:b/>
          <w:sz w:val="28"/>
          <w:szCs w:val="28"/>
        </w:rPr>
      </w:pPr>
    </w:p>
    <w:p w:rsidR="00D061CE" w:rsidRDefault="00FA43FA" w:rsidP="0070516A">
      <w:pPr>
        <w:ind w:firstLine="708"/>
        <w:jc w:val="both"/>
        <w:rPr>
          <w:b/>
          <w:sz w:val="28"/>
          <w:szCs w:val="28"/>
        </w:rPr>
      </w:pPr>
      <w:r>
        <w:rPr>
          <w:b/>
          <w:sz w:val="28"/>
          <w:szCs w:val="28"/>
        </w:rPr>
        <w:t>1</w:t>
      </w:r>
      <w:r w:rsidR="00D061CE">
        <w:rPr>
          <w:b/>
          <w:sz w:val="28"/>
          <w:szCs w:val="28"/>
        </w:rPr>
        <w:t>.1. Описание</w:t>
      </w:r>
      <w:r w:rsidR="00A153C7" w:rsidRPr="00A153C7">
        <w:rPr>
          <w:b/>
          <w:sz w:val="28"/>
          <w:szCs w:val="28"/>
        </w:rPr>
        <w:t xml:space="preserve"> </w:t>
      </w:r>
      <w:r w:rsidR="00A153C7">
        <w:rPr>
          <w:b/>
          <w:sz w:val="28"/>
          <w:szCs w:val="28"/>
        </w:rPr>
        <w:t>территориальной структуры и природных условий,</w:t>
      </w:r>
      <w:r w:rsidR="00D061CE">
        <w:rPr>
          <w:b/>
          <w:sz w:val="28"/>
          <w:szCs w:val="28"/>
        </w:rPr>
        <w:t xml:space="preserve"> социально экономического состояния городского округа Нижняя Салда</w:t>
      </w:r>
      <w:r w:rsidR="00A153C7">
        <w:rPr>
          <w:b/>
          <w:sz w:val="28"/>
          <w:szCs w:val="28"/>
        </w:rPr>
        <w:t>, сведения о градостроительной деятельности</w:t>
      </w:r>
      <w:r w:rsidR="00B8401C">
        <w:rPr>
          <w:b/>
          <w:sz w:val="28"/>
          <w:szCs w:val="28"/>
        </w:rPr>
        <w:t>.</w:t>
      </w:r>
    </w:p>
    <w:p w:rsidR="00B8401C" w:rsidRPr="001A1E45" w:rsidRDefault="00B8401C" w:rsidP="00B8401C">
      <w:pPr>
        <w:autoSpaceDE w:val="0"/>
        <w:autoSpaceDN w:val="0"/>
        <w:adjustRightInd w:val="0"/>
        <w:ind w:firstLine="708"/>
        <w:jc w:val="both"/>
        <w:rPr>
          <w:sz w:val="28"/>
          <w:szCs w:val="28"/>
        </w:rPr>
      </w:pPr>
      <w:r w:rsidRPr="001A1E45">
        <w:rPr>
          <w:sz w:val="28"/>
          <w:szCs w:val="28"/>
        </w:rPr>
        <w:t xml:space="preserve">Городской округ Нижняя Салда — муниципальное образование в Свердловской области, относится к Горнозаводскому управленческому округу. </w:t>
      </w:r>
    </w:p>
    <w:p w:rsidR="00B8401C" w:rsidRDefault="00B8401C" w:rsidP="00B8401C">
      <w:pPr>
        <w:ind w:firstLine="709"/>
        <w:jc w:val="both"/>
        <w:rPr>
          <w:sz w:val="28"/>
          <w:szCs w:val="28"/>
          <w:lang w:eastAsia="ru-RU"/>
        </w:rPr>
      </w:pPr>
      <w:r w:rsidRPr="007E49A1">
        <w:rPr>
          <w:sz w:val="28"/>
          <w:szCs w:val="28"/>
          <w:lang w:eastAsia="ru-RU"/>
        </w:rPr>
        <w:t>Городской округ Нижняя Салда расположен на севере Свердловской области у пересечения 6</w:t>
      </w:r>
      <w:r>
        <w:rPr>
          <w:sz w:val="28"/>
          <w:szCs w:val="28"/>
          <w:lang w:eastAsia="ru-RU"/>
        </w:rPr>
        <w:t>3-й параллели с 60-м меридианом</w:t>
      </w:r>
      <w:r w:rsidRPr="007E49A1">
        <w:rPr>
          <w:sz w:val="28"/>
          <w:szCs w:val="28"/>
          <w:lang w:eastAsia="ru-RU"/>
        </w:rPr>
        <w:t xml:space="preserve"> в 205 км от </w:t>
      </w:r>
      <w:r w:rsidRPr="007E49A1">
        <w:rPr>
          <w:sz w:val="28"/>
          <w:szCs w:val="28"/>
          <w:lang w:eastAsia="ru-RU"/>
        </w:rPr>
        <w:br/>
        <w:t>г. Екатеринбурга</w:t>
      </w:r>
      <w:r>
        <w:rPr>
          <w:sz w:val="28"/>
          <w:szCs w:val="28"/>
          <w:lang w:eastAsia="ru-RU"/>
        </w:rPr>
        <w:t xml:space="preserve"> и </w:t>
      </w:r>
      <w:r w:rsidRPr="00023A5C">
        <w:rPr>
          <w:sz w:val="28"/>
          <w:szCs w:val="28"/>
          <w:lang w:eastAsia="ru-RU"/>
        </w:rPr>
        <w:t>2299 км</w:t>
      </w:r>
      <w:r>
        <w:rPr>
          <w:sz w:val="28"/>
          <w:szCs w:val="28"/>
          <w:lang w:eastAsia="ru-RU"/>
        </w:rPr>
        <w:t xml:space="preserve"> от г. Москвы.</w:t>
      </w:r>
    </w:p>
    <w:p w:rsidR="00B8401C" w:rsidRPr="00123100" w:rsidRDefault="00B8401C" w:rsidP="00B8401C">
      <w:pPr>
        <w:ind w:firstLine="709"/>
        <w:jc w:val="both"/>
        <w:rPr>
          <w:color w:val="FF0000"/>
          <w:sz w:val="28"/>
          <w:szCs w:val="28"/>
          <w:lang w:eastAsia="ru-RU"/>
        </w:rPr>
      </w:pPr>
      <w:r w:rsidRPr="007E49A1">
        <w:rPr>
          <w:sz w:val="28"/>
          <w:szCs w:val="28"/>
          <w:lang w:eastAsia="ru-RU"/>
        </w:rPr>
        <w:t xml:space="preserve">Территория муниципального образования граничит на востоке и юго-востоке с </w:t>
      </w:r>
      <w:proofErr w:type="spellStart"/>
      <w:r w:rsidRPr="007E49A1">
        <w:rPr>
          <w:sz w:val="28"/>
          <w:szCs w:val="28"/>
          <w:lang w:eastAsia="ru-RU"/>
        </w:rPr>
        <w:t>Алапаевским</w:t>
      </w:r>
      <w:proofErr w:type="spellEnd"/>
      <w:r w:rsidRPr="007E49A1">
        <w:rPr>
          <w:sz w:val="28"/>
          <w:szCs w:val="28"/>
          <w:lang w:eastAsia="ru-RU"/>
        </w:rPr>
        <w:t xml:space="preserve"> муниципальным образованием, а на юге</w:t>
      </w:r>
      <w:r>
        <w:rPr>
          <w:sz w:val="28"/>
          <w:szCs w:val="28"/>
          <w:lang w:eastAsia="ru-RU"/>
        </w:rPr>
        <w:t>,</w:t>
      </w:r>
      <w:r w:rsidRPr="007E49A1">
        <w:rPr>
          <w:sz w:val="28"/>
          <w:szCs w:val="28"/>
          <w:lang w:eastAsia="ru-RU"/>
        </w:rPr>
        <w:t xml:space="preserve"> западе</w:t>
      </w:r>
      <w:r>
        <w:rPr>
          <w:sz w:val="28"/>
          <w:szCs w:val="28"/>
          <w:lang w:eastAsia="ru-RU"/>
        </w:rPr>
        <w:t xml:space="preserve"> и севере с </w:t>
      </w:r>
      <w:proofErr w:type="spellStart"/>
      <w:r w:rsidRPr="007E49A1">
        <w:rPr>
          <w:sz w:val="28"/>
          <w:szCs w:val="28"/>
          <w:lang w:eastAsia="ru-RU"/>
        </w:rPr>
        <w:t>Верхнесалдински</w:t>
      </w:r>
      <w:r>
        <w:rPr>
          <w:sz w:val="28"/>
          <w:szCs w:val="28"/>
          <w:lang w:eastAsia="ru-RU"/>
        </w:rPr>
        <w:t>м</w:t>
      </w:r>
      <w:proofErr w:type="spellEnd"/>
      <w:r w:rsidRPr="007E49A1">
        <w:rPr>
          <w:sz w:val="28"/>
          <w:szCs w:val="28"/>
          <w:lang w:eastAsia="ru-RU"/>
        </w:rPr>
        <w:t xml:space="preserve"> городским округом</w:t>
      </w:r>
      <w:r>
        <w:rPr>
          <w:sz w:val="28"/>
          <w:szCs w:val="28"/>
          <w:lang w:eastAsia="ru-RU"/>
        </w:rPr>
        <w:t>.</w:t>
      </w:r>
    </w:p>
    <w:p w:rsidR="00B8401C" w:rsidRPr="00123100" w:rsidRDefault="00B8401C" w:rsidP="00B8401C">
      <w:pPr>
        <w:ind w:firstLine="709"/>
        <w:jc w:val="both"/>
        <w:rPr>
          <w:color w:val="FF0000"/>
          <w:sz w:val="28"/>
          <w:szCs w:val="28"/>
          <w:lang w:eastAsia="ru-RU"/>
        </w:rPr>
      </w:pPr>
      <w:r w:rsidRPr="009623C1">
        <w:rPr>
          <w:sz w:val="28"/>
          <w:szCs w:val="28"/>
        </w:rPr>
        <w:t>Нижняя Салда — город, являющийся административным центром городского округа, в состав которого входят: с</w:t>
      </w:r>
      <w:r w:rsidR="00C2799D">
        <w:rPr>
          <w:sz w:val="28"/>
          <w:szCs w:val="28"/>
        </w:rPr>
        <w:t>ело</w:t>
      </w:r>
      <w:r w:rsidRPr="009623C1">
        <w:rPr>
          <w:sz w:val="28"/>
          <w:szCs w:val="28"/>
        </w:rPr>
        <w:t xml:space="preserve"> </w:t>
      </w:r>
      <w:proofErr w:type="spellStart"/>
      <w:r w:rsidRPr="009623C1">
        <w:rPr>
          <w:sz w:val="28"/>
          <w:szCs w:val="28"/>
        </w:rPr>
        <w:t>Акинфиево</w:t>
      </w:r>
      <w:proofErr w:type="spellEnd"/>
      <w:r w:rsidRPr="009623C1">
        <w:rPr>
          <w:sz w:val="28"/>
          <w:szCs w:val="28"/>
        </w:rPr>
        <w:t xml:space="preserve"> (в 18 км</w:t>
      </w:r>
      <w:r>
        <w:rPr>
          <w:sz w:val="28"/>
          <w:szCs w:val="28"/>
        </w:rPr>
        <w:t xml:space="preserve"> </w:t>
      </w:r>
      <w:r w:rsidRPr="009623C1">
        <w:rPr>
          <w:sz w:val="28"/>
          <w:szCs w:val="28"/>
        </w:rPr>
        <w:t>от г</w:t>
      </w:r>
      <w:r w:rsidR="00C2799D">
        <w:rPr>
          <w:sz w:val="28"/>
          <w:szCs w:val="28"/>
        </w:rPr>
        <w:t>орода</w:t>
      </w:r>
      <w:r w:rsidRPr="009623C1">
        <w:rPr>
          <w:sz w:val="28"/>
          <w:szCs w:val="28"/>
        </w:rPr>
        <w:t xml:space="preserve"> Нижняя Салда), с</w:t>
      </w:r>
      <w:r w:rsidR="00C2799D">
        <w:rPr>
          <w:sz w:val="28"/>
          <w:szCs w:val="28"/>
        </w:rPr>
        <w:t>ело</w:t>
      </w:r>
      <w:r w:rsidRPr="009623C1">
        <w:rPr>
          <w:sz w:val="28"/>
          <w:szCs w:val="28"/>
        </w:rPr>
        <w:t xml:space="preserve"> Медведево (в 27 км от г</w:t>
      </w:r>
      <w:r w:rsidR="00C2799D">
        <w:rPr>
          <w:sz w:val="28"/>
          <w:szCs w:val="28"/>
        </w:rPr>
        <w:t>орода</w:t>
      </w:r>
      <w:r w:rsidRPr="009623C1">
        <w:rPr>
          <w:sz w:val="28"/>
          <w:szCs w:val="28"/>
        </w:rPr>
        <w:t xml:space="preserve"> Нижняя Салда), пос</w:t>
      </w:r>
      <w:r w:rsidR="00C2799D">
        <w:rPr>
          <w:sz w:val="28"/>
          <w:szCs w:val="28"/>
        </w:rPr>
        <w:t xml:space="preserve">елок </w:t>
      </w:r>
      <w:r w:rsidRPr="009623C1">
        <w:rPr>
          <w:sz w:val="28"/>
          <w:szCs w:val="28"/>
        </w:rPr>
        <w:t xml:space="preserve"> </w:t>
      </w:r>
      <w:proofErr w:type="spellStart"/>
      <w:r w:rsidRPr="009623C1">
        <w:rPr>
          <w:sz w:val="28"/>
          <w:szCs w:val="28"/>
        </w:rPr>
        <w:t>Шайтанский</w:t>
      </w:r>
      <w:proofErr w:type="spellEnd"/>
      <w:r w:rsidRPr="009623C1">
        <w:rPr>
          <w:sz w:val="28"/>
          <w:szCs w:val="28"/>
        </w:rPr>
        <w:t xml:space="preserve"> рудник (в 15 км от г</w:t>
      </w:r>
      <w:r w:rsidR="00C2799D">
        <w:rPr>
          <w:sz w:val="28"/>
          <w:szCs w:val="28"/>
        </w:rPr>
        <w:t>орода</w:t>
      </w:r>
      <w:r w:rsidRPr="009623C1">
        <w:rPr>
          <w:sz w:val="28"/>
          <w:szCs w:val="28"/>
        </w:rPr>
        <w:t xml:space="preserve"> Нижняя Салда), пос</w:t>
      </w:r>
      <w:r w:rsidR="00C2799D">
        <w:rPr>
          <w:sz w:val="28"/>
          <w:szCs w:val="28"/>
        </w:rPr>
        <w:t>елок</w:t>
      </w:r>
      <w:r w:rsidRPr="009623C1">
        <w:rPr>
          <w:sz w:val="28"/>
          <w:szCs w:val="28"/>
        </w:rPr>
        <w:t xml:space="preserve"> Встреча (в 18 км от г</w:t>
      </w:r>
      <w:r w:rsidR="00C2799D">
        <w:rPr>
          <w:sz w:val="28"/>
          <w:szCs w:val="28"/>
        </w:rPr>
        <w:t>орода</w:t>
      </w:r>
      <w:r w:rsidRPr="009623C1">
        <w:rPr>
          <w:sz w:val="28"/>
          <w:szCs w:val="28"/>
        </w:rPr>
        <w:t xml:space="preserve"> Нижняя Салд</w:t>
      </w:r>
      <w:r w:rsidRPr="005B506E">
        <w:rPr>
          <w:sz w:val="28"/>
          <w:szCs w:val="28"/>
        </w:rPr>
        <w:t>а)</w:t>
      </w:r>
      <w:r>
        <w:rPr>
          <w:sz w:val="28"/>
          <w:szCs w:val="28"/>
        </w:rPr>
        <w:t>.</w:t>
      </w:r>
    </w:p>
    <w:p w:rsidR="00B8401C" w:rsidRDefault="00B8401C" w:rsidP="00B8401C">
      <w:pPr>
        <w:ind w:firstLine="720"/>
        <w:jc w:val="both"/>
        <w:rPr>
          <w:sz w:val="28"/>
          <w:szCs w:val="28"/>
          <w:lang w:eastAsia="ru-RU"/>
        </w:rPr>
      </w:pPr>
      <w:r w:rsidRPr="00AE016A">
        <w:rPr>
          <w:sz w:val="28"/>
          <w:szCs w:val="28"/>
          <w:lang w:eastAsia="ru-RU"/>
        </w:rPr>
        <w:lastRenderedPageBreak/>
        <w:t>Городской округ Нижняя Салда с закрепленными в его административных границах тер</w:t>
      </w:r>
      <w:r>
        <w:rPr>
          <w:sz w:val="28"/>
          <w:szCs w:val="28"/>
          <w:lang w:eastAsia="ru-RU"/>
        </w:rPr>
        <w:t xml:space="preserve">риториями занимает площадь – 59 </w:t>
      </w:r>
      <w:r w:rsidRPr="00AE016A">
        <w:rPr>
          <w:sz w:val="28"/>
          <w:szCs w:val="28"/>
          <w:lang w:eastAsia="ru-RU"/>
        </w:rPr>
        <w:t>08</w:t>
      </w:r>
      <w:r>
        <w:rPr>
          <w:sz w:val="28"/>
          <w:szCs w:val="28"/>
          <w:lang w:eastAsia="ru-RU"/>
        </w:rPr>
        <w:t xml:space="preserve">0 га, </w:t>
      </w:r>
      <w:r w:rsidRPr="00AE016A">
        <w:rPr>
          <w:sz w:val="28"/>
          <w:szCs w:val="28"/>
          <w:lang w:eastAsia="ru-RU"/>
        </w:rPr>
        <w:t xml:space="preserve">из которых лесом занято </w:t>
      </w:r>
      <w:r>
        <w:rPr>
          <w:sz w:val="28"/>
          <w:lang w:eastAsia="ru-RU"/>
        </w:rPr>
        <w:t>36</w:t>
      </w:r>
      <w:r w:rsidRPr="00AE016A">
        <w:rPr>
          <w:sz w:val="28"/>
          <w:lang w:eastAsia="ru-RU"/>
        </w:rPr>
        <w:t xml:space="preserve"> </w:t>
      </w:r>
      <w:r>
        <w:rPr>
          <w:sz w:val="28"/>
          <w:lang w:eastAsia="ru-RU"/>
        </w:rPr>
        <w:t>519</w:t>
      </w:r>
      <w:r w:rsidRPr="00AE016A">
        <w:rPr>
          <w:sz w:val="28"/>
          <w:lang w:eastAsia="ru-RU"/>
        </w:rPr>
        <w:t xml:space="preserve"> </w:t>
      </w:r>
      <w:r>
        <w:rPr>
          <w:sz w:val="28"/>
          <w:szCs w:val="28"/>
          <w:lang w:eastAsia="ru-RU"/>
        </w:rPr>
        <w:t xml:space="preserve">га, </w:t>
      </w:r>
      <w:r w:rsidRPr="007E49A1">
        <w:rPr>
          <w:color w:val="000000"/>
          <w:spacing w:val="-1"/>
          <w:sz w:val="28"/>
          <w:szCs w:val="28"/>
          <w:lang w:eastAsia="ru-RU"/>
        </w:rPr>
        <w:t>1</w:t>
      </w:r>
      <w:r>
        <w:rPr>
          <w:color w:val="000000"/>
          <w:spacing w:val="-1"/>
          <w:sz w:val="28"/>
          <w:szCs w:val="28"/>
          <w:lang w:eastAsia="ru-RU"/>
        </w:rPr>
        <w:t>2 966</w:t>
      </w:r>
      <w:r w:rsidRPr="007E49A1">
        <w:rPr>
          <w:color w:val="000000"/>
          <w:spacing w:val="-1"/>
          <w:sz w:val="28"/>
          <w:szCs w:val="28"/>
          <w:lang w:eastAsia="ru-RU"/>
        </w:rPr>
        <w:t xml:space="preserve"> га на юго-востоке и северо-востоке округа являются землями сельскохозяйственного назначения</w:t>
      </w:r>
      <w:r>
        <w:rPr>
          <w:color w:val="000000"/>
          <w:spacing w:val="-1"/>
          <w:sz w:val="28"/>
          <w:szCs w:val="28"/>
          <w:lang w:eastAsia="ru-RU"/>
        </w:rPr>
        <w:t>.</w:t>
      </w:r>
    </w:p>
    <w:p w:rsidR="00B8401C" w:rsidRPr="002633D5" w:rsidRDefault="00B8401C" w:rsidP="00B8401C">
      <w:pPr>
        <w:ind w:firstLine="720"/>
        <w:jc w:val="both"/>
        <w:rPr>
          <w:sz w:val="28"/>
          <w:szCs w:val="28"/>
          <w:lang w:eastAsia="ru-RU"/>
        </w:rPr>
      </w:pPr>
      <w:r>
        <w:rPr>
          <w:sz w:val="28"/>
          <w:szCs w:val="28"/>
          <w:lang w:eastAsia="ru-RU"/>
        </w:rPr>
        <w:t xml:space="preserve">Леса относятся к </w:t>
      </w:r>
      <w:proofErr w:type="spellStart"/>
      <w:r w:rsidRPr="00FC74DD">
        <w:rPr>
          <w:sz w:val="28"/>
          <w:szCs w:val="28"/>
          <w:lang w:eastAsia="ru-RU"/>
        </w:rPr>
        <w:t>подзоне</w:t>
      </w:r>
      <w:proofErr w:type="spellEnd"/>
      <w:r w:rsidRPr="00FC74DD">
        <w:rPr>
          <w:sz w:val="28"/>
          <w:szCs w:val="28"/>
          <w:lang w:eastAsia="ru-RU"/>
        </w:rPr>
        <w:t xml:space="preserve"> южной тайги, интенсивная рубка лесов в пределах округа привела к преобладанию производных условно-коренных лесов; преобладающие породы сосна, берёза с включением осины; первобытно-коренные леса сохранились лишь небольшими участками на юго-востоке территории в верховьях притоков р. Салда - в основном это хвойные леса с преобладанием ели (ельники </w:t>
      </w:r>
      <w:proofErr w:type="spellStart"/>
      <w:r w:rsidRPr="00FC74DD">
        <w:rPr>
          <w:sz w:val="28"/>
          <w:szCs w:val="28"/>
          <w:lang w:eastAsia="ru-RU"/>
        </w:rPr>
        <w:t>зеленомошники</w:t>
      </w:r>
      <w:proofErr w:type="spellEnd"/>
      <w:r w:rsidRPr="00FC74DD">
        <w:rPr>
          <w:sz w:val="28"/>
          <w:szCs w:val="28"/>
          <w:lang w:eastAsia="ru-RU"/>
        </w:rPr>
        <w:t>); в пригородах сосново-березовые и березовые леса значительно угнетены</w:t>
      </w:r>
      <w:r>
        <w:rPr>
          <w:sz w:val="28"/>
          <w:szCs w:val="28"/>
          <w:lang w:eastAsia="ru-RU"/>
        </w:rPr>
        <w:t xml:space="preserve"> интенсивным посещением горожан. Н</w:t>
      </w:r>
      <w:r w:rsidRPr="002633D5">
        <w:rPr>
          <w:sz w:val="28"/>
          <w:szCs w:val="28"/>
          <w:lang w:eastAsia="ru-RU"/>
        </w:rPr>
        <w:t xml:space="preserve">аличие лесных ресурсов позволяет говорить о возможности развития </w:t>
      </w:r>
      <w:proofErr w:type="spellStart"/>
      <w:r w:rsidRPr="002633D5">
        <w:rPr>
          <w:sz w:val="28"/>
          <w:szCs w:val="28"/>
          <w:lang w:eastAsia="ru-RU"/>
        </w:rPr>
        <w:t>лесодобычи</w:t>
      </w:r>
      <w:proofErr w:type="spellEnd"/>
      <w:r w:rsidRPr="002633D5">
        <w:rPr>
          <w:sz w:val="28"/>
          <w:szCs w:val="28"/>
          <w:lang w:eastAsia="ru-RU"/>
        </w:rPr>
        <w:t xml:space="preserve"> и лесопереработки, развитию рекреационной деятельности.</w:t>
      </w:r>
    </w:p>
    <w:p w:rsidR="00B8401C" w:rsidRPr="00FC74DD" w:rsidRDefault="00B8401C" w:rsidP="00B8401C">
      <w:pPr>
        <w:ind w:firstLine="708"/>
        <w:jc w:val="both"/>
        <w:rPr>
          <w:sz w:val="28"/>
          <w:szCs w:val="28"/>
        </w:rPr>
      </w:pPr>
      <w:r w:rsidRPr="00FC74DD">
        <w:rPr>
          <w:sz w:val="28"/>
          <w:szCs w:val="28"/>
        </w:rPr>
        <w:t>Сельское хозяйство округа не развито и представлено частными хозяйствами, базирующимися в с</w:t>
      </w:r>
      <w:r w:rsidR="00C2799D">
        <w:rPr>
          <w:sz w:val="28"/>
          <w:szCs w:val="28"/>
        </w:rPr>
        <w:t>еле</w:t>
      </w:r>
      <w:r w:rsidRPr="00FC74DD">
        <w:rPr>
          <w:sz w:val="28"/>
          <w:szCs w:val="28"/>
        </w:rPr>
        <w:t xml:space="preserve"> Медведево</w:t>
      </w:r>
      <w:r>
        <w:rPr>
          <w:sz w:val="28"/>
          <w:szCs w:val="28"/>
        </w:rPr>
        <w:t>, с</w:t>
      </w:r>
      <w:r w:rsidR="00C2799D">
        <w:rPr>
          <w:sz w:val="28"/>
          <w:szCs w:val="28"/>
        </w:rPr>
        <w:t>еле</w:t>
      </w:r>
      <w:r>
        <w:rPr>
          <w:sz w:val="28"/>
          <w:szCs w:val="28"/>
        </w:rPr>
        <w:t xml:space="preserve"> </w:t>
      </w:r>
      <w:proofErr w:type="spellStart"/>
      <w:r w:rsidRPr="00FC74DD">
        <w:rPr>
          <w:sz w:val="28"/>
          <w:szCs w:val="28"/>
        </w:rPr>
        <w:t>Акинфиево</w:t>
      </w:r>
      <w:proofErr w:type="spellEnd"/>
      <w:r>
        <w:rPr>
          <w:sz w:val="28"/>
          <w:szCs w:val="28"/>
        </w:rPr>
        <w:t xml:space="preserve"> и г</w:t>
      </w:r>
      <w:r w:rsidR="00C2799D">
        <w:rPr>
          <w:sz w:val="28"/>
          <w:szCs w:val="28"/>
        </w:rPr>
        <w:t>ороде</w:t>
      </w:r>
      <w:r>
        <w:rPr>
          <w:sz w:val="28"/>
          <w:szCs w:val="28"/>
        </w:rPr>
        <w:t xml:space="preserve"> Нижняя Салда.</w:t>
      </w:r>
    </w:p>
    <w:p w:rsidR="00B8401C" w:rsidRDefault="00B8401C" w:rsidP="00B8401C">
      <w:pPr>
        <w:ind w:firstLine="708"/>
        <w:jc w:val="both"/>
        <w:rPr>
          <w:szCs w:val="28"/>
        </w:rPr>
      </w:pPr>
      <w:r w:rsidRPr="00A7407F">
        <w:rPr>
          <w:sz w:val="28"/>
          <w:szCs w:val="28"/>
        </w:rPr>
        <w:t xml:space="preserve">Из </w:t>
      </w:r>
      <w:r w:rsidRPr="000056B2">
        <w:rPr>
          <w:sz w:val="28"/>
          <w:szCs w:val="28"/>
          <w:lang w:eastAsia="ru-RU"/>
        </w:rPr>
        <w:t>минерально-сырьевы</w:t>
      </w:r>
      <w:r>
        <w:rPr>
          <w:sz w:val="28"/>
          <w:szCs w:val="28"/>
          <w:lang w:eastAsia="ru-RU"/>
        </w:rPr>
        <w:t>х</w:t>
      </w:r>
      <w:r w:rsidRPr="000056B2">
        <w:rPr>
          <w:sz w:val="28"/>
          <w:szCs w:val="28"/>
          <w:lang w:eastAsia="ru-RU"/>
        </w:rPr>
        <w:t xml:space="preserve"> ресурс</w:t>
      </w:r>
      <w:r>
        <w:rPr>
          <w:sz w:val="28"/>
          <w:szCs w:val="28"/>
          <w:lang w:eastAsia="ru-RU"/>
        </w:rPr>
        <w:t xml:space="preserve">ов </w:t>
      </w:r>
      <w:r w:rsidRPr="00A7407F">
        <w:rPr>
          <w:sz w:val="28"/>
          <w:szCs w:val="28"/>
        </w:rPr>
        <w:t>имеются месторождения кирпичных глин</w:t>
      </w:r>
      <w:r>
        <w:rPr>
          <w:sz w:val="28"/>
          <w:szCs w:val="28"/>
        </w:rPr>
        <w:t xml:space="preserve">, </w:t>
      </w:r>
      <w:r>
        <w:rPr>
          <w:rStyle w:val="FontStyle64"/>
          <w:sz w:val="28"/>
          <w:szCs w:val="28"/>
        </w:rPr>
        <w:t xml:space="preserve">месторождение </w:t>
      </w:r>
      <w:r w:rsidRPr="00CD5DCD">
        <w:rPr>
          <w:rStyle w:val="FontStyle64"/>
          <w:sz w:val="28"/>
          <w:szCs w:val="28"/>
        </w:rPr>
        <w:t>высококачественн</w:t>
      </w:r>
      <w:r>
        <w:rPr>
          <w:rStyle w:val="FontStyle64"/>
          <w:sz w:val="28"/>
          <w:szCs w:val="28"/>
        </w:rPr>
        <w:t>ого</w:t>
      </w:r>
      <w:r w:rsidRPr="00CD5DCD">
        <w:rPr>
          <w:rStyle w:val="FontStyle64"/>
          <w:sz w:val="28"/>
          <w:szCs w:val="28"/>
        </w:rPr>
        <w:t xml:space="preserve"> флюсов</w:t>
      </w:r>
      <w:r>
        <w:rPr>
          <w:rStyle w:val="FontStyle64"/>
          <w:sz w:val="28"/>
          <w:szCs w:val="28"/>
        </w:rPr>
        <w:t>ого</w:t>
      </w:r>
      <w:r w:rsidRPr="00CD5DCD">
        <w:rPr>
          <w:rStyle w:val="FontStyle64"/>
          <w:sz w:val="28"/>
          <w:szCs w:val="28"/>
        </w:rPr>
        <w:t xml:space="preserve"> известняк</w:t>
      </w:r>
      <w:r>
        <w:rPr>
          <w:rStyle w:val="FontStyle64"/>
          <w:sz w:val="28"/>
          <w:szCs w:val="28"/>
        </w:rPr>
        <w:t xml:space="preserve">а (п. </w:t>
      </w:r>
      <w:proofErr w:type="spellStart"/>
      <w:r>
        <w:rPr>
          <w:rStyle w:val="FontStyle64"/>
          <w:sz w:val="28"/>
          <w:szCs w:val="28"/>
        </w:rPr>
        <w:t>Шайтанский</w:t>
      </w:r>
      <w:proofErr w:type="spellEnd"/>
      <w:r>
        <w:rPr>
          <w:rStyle w:val="FontStyle64"/>
          <w:sz w:val="28"/>
          <w:szCs w:val="28"/>
        </w:rPr>
        <w:t xml:space="preserve"> рудник), </w:t>
      </w:r>
      <w:r>
        <w:rPr>
          <w:sz w:val="28"/>
          <w:szCs w:val="28"/>
          <w:lang w:eastAsia="ru-RU"/>
        </w:rPr>
        <w:t>м</w:t>
      </w:r>
      <w:r w:rsidRPr="000056B2">
        <w:rPr>
          <w:sz w:val="28"/>
          <w:szCs w:val="28"/>
          <w:lang w:eastAsia="ru-RU"/>
        </w:rPr>
        <w:t>есторождения строительного</w:t>
      </w:r>
      <w:r>
        <w:rPr>
          <w:sz w:val="28"/>
          <w:szCs w:val="28"/>
          <w:lang w:eastAsia="ru-RU"/>
        </w:rPr>
        <w:t xml:space="preserve"> камня – щебня (серпентинита), </w:t>
      </w:r>
      <w:r>
        <w:rPr>
          <w:sz w:val="28"/>
          <w:szCs w:val="28"/>
        </w:rPr>
        <w:t xml:space="preserve">а так же два </w:t>
      </w:r>
      <w:proofErr w:type="spellStart"/>
      <w:r w:rsidRPr="000056B2">
        <w:rPr>
          <w:sz w:val="28"/>
          <w:szCs w:val="28"/>
          <w:lang w:eastAsia="ru-RU"/>
        </w:rPr>
        <w:t>торф</w:t>
      </w:r>
      <w:r>
        <w:rPr>
          <w:sz w:val="28"/>
          <w:szCs w:val="28"/>
          <w:lang w:eastAsia="ru-RU"/>
        </w:rPr>
        <w:t>омассива</w:t>
      </w:r>
      <w:proofErr w:type="spellEnd"/>
      <w:r>
        <w:rPr>
          <w:sz w:val="28"/>
          <w:szCs w:val="28"/>
          <w:lang w:eastAsia="ru-RU"/>
        </w:rPr>
        <w:t xml:space="preserve"> (</w:t>
      </w:r>
      <w:proofErr w:type="spellStart"/>
      <w:r>
        <w:rPr>
          <w:sz w:val="28"/>
          <w:szCs w:val="28"/>
          <w:lang w:eastAsia="ru-RU"/>
        </w:rPr>
        <w:t>Ломовское</w:t>
      </w:r>
      <w:proofErr w:type="spellEnd"/>
      <w:r>
        <w:rPr>
          <w:sz w:val="28"/>
          <w:szCs w:val="28"/>
          <w:lang w:eastAsia="ru-RU"/>
        </w:rPr>
        <w:t xml:space="preserve">, </w:t>
      </w:r>
      <w:proofErr w:type="spellStart"/>
      <w:r>
        <w:rPr>
          <w:sz w:val="28"/>
          <w:szCs w:val="28"/>
          <w:lang w:eastAsia="ru-RU"/>
        </w:rPr>
        <w:t>Шишаринское</w:t>
      </w:r>
      <w:proofErr w:type="spellEnd"/>
      <w:r>
        <w:rPr>
          <w:sz w:val="28"/>
          <w:szCs w:val="28"/>
          <w:lang w:eastAsia="ru-RU"/>
        </w:rPr>
        <w:t>).</w:t>
      </w:r>
    </w:p>
    <w:p w:rsidR="00B8401C" w:rsidRDefault="00B8401C" w:rsidP="00B8401C">
      <w:pPr>
        <w:autoSpaceDE w:val="0"/>
        <w:autoSpaceDN w:val="0"/>
        <w:adjustRightInd w:val="0"/>
        <w:ind w:firstLine="708"/>
        <w:jc w:val="both"/>
        <w:rPr>
          <w:sz w:val="28"/>
          <w:szCs w:val="28"/>
          <w:lang w:eastAsia="ru-RU"/>
        </w:rPr>
      </w:pPr>
      <w:r w:rsidRPr="00A7407F">
        <w:rPr>
          <w:sz w:val="28"/>
          <w:szCs w:val="28"/>
        </w:rPr>
        <w:t xml:space="preserve">Так </w:t>
      </w:r>
      <w:r w:rsidRPr="00A63F0F">
        <w:rPr>
          <w:sz w:val="28"/>
          <w:szCs w:val="28"/>
        </w:rPr>
        <w:t xml:space="preserve">же </w:t>
      </w:r>
      <w:r w:rsidRPr="00A63F0F">
        <w:rPr>
          <w:sz w:val="28"/>
          <w:szCs w:val="28"/>
          <w:lang w:eastAsia="ru-RU"/>
        </w:rPr>
        <w:t>территория округа богата подземными источниками питьевой воды (месторождения-</w:t>
      </w:r>
      <w:proofErr w:type="spellStart"/>
      <w:r w:rsidRPr="00A63F0F">
        <w:rPr>
          <w:sz w:val="28"/>
          <w:szCs w:val="28"/>
          <w:lang w:eastAsia="ru-RU"/>
        </w:rPr>
        <w:t>Сатюковское</w:t>
      </w:r>
      <w:proofErr w:type="spellEnd"/>
      <w:r w:rsidRPr="00A63F0F">
        <w:rPr>
          <w:sz w:val="28"/>
          <w:szCs w:val="28"/>
          <w:lang w:eastAsia="ru-RU"/>
        </w:rPr>
        <w:t xml:space="preserve">, </w:t>
      </w:r>
      <w:proofErr w:type="gramStart"/>
      <w:r w:rsidRPr="00A63F0F">
        <w:rPr>
          <w:sz w:val="28"/>
          <w:szCs w:val="28"/>
          <w:lang w:eastAsia="ru-RU"/>
        </w:rPr>
        <w:t>Романовское</w:t>
      </w:r>
      <w:proofErr w:type="gramEnd"/>
      <w:r w:rsidRPr="00A63F0F">
        <w:rPr>
          <w:sz w:val="28"/>
          <w:szCs w:val="28"/>
          <w:lang w:eastAsia="ru-RU"/>
        </w:rPr>
        <w:t xml:space="preserve">, </w:t>
      </w:r>
      <w:proofErr w:type="spellStart"/>
      <w:r w:rsidRPr="00A63F0F">
        <w:rPr>
          <w:sz w:val="28"/>
          <w:szCs w:val="28"/>
          <w:lang w:eastAsia="ru-RU"/>
        </w:rPr>
        <w:t>Ключевское</w:t>
      </w:r>
      <w:proofErr w:type="spellEnd"/>
      <w:r w:rsidRPr="00A63F0F">
        <w:rPr>
          <w:sz w:val="28"/>
          <w:szCs w:val="28"/>
          <w:lang w:eastAsia="ru-RU"/>
        </w:rPr>
        <w:t xml:space="preserve">, </w:t>
      </w:r>
      <w:proofErr w:type="spellStart"/>
      <w:r w:rsidRPr="00A63F0F">
        <w:rPr>
          <w:sz w:val="28"/>
          <w:szCs w:val="28"/>
          <w:lang w:eastAsia="ru-RU"/>
        </w:rPr>
        <w:t>Кривушинское</w:t>
      </w:r>
      <w:proofErr w:type="spellEnd"/>
      <w:r w:rsidRPr="00A63F0F">
        <w:rPr>
          <w:sz w:val="28"/>
          <w:szCs w:val="28"/>
          <w:lang w:eastAsia="ru-RU"/>
        </w:rPr>
        <w:t>, Третья</w:t>
      </w:r>
      <w:r>
        <w:rPr>
          <w:sz w:val="28"/>
          <w:szCs w:val="28"/>
          <w:lang w:eastAsia="ru-RU"/>
        </w:rPr>
        <w:t xml:space="preserve"> речка).</w:t>
      </w:r>
    </w:p>
    <w:p w:rsidR="00B8401C" w:rsidRDefault="00B8401C" w:rsidP="00B8401C">
      <w:pPr>
        <w:autoSpaceDE w:val="0"/>
        <w:autoSpaceDN w:val="0"/>
        <w:adjustRightInd w:val="0"/>
        <w:ind w:firstLine="708"/>
        <w:jc w:val="both"/>
        <w:rPr>
          <w:sz w:val="28"/>
          <w:szCs w:val="28"/>
          <w:lang w:eastAsia="ru-RU"/>
        </w:rPr>
      </w:pPr>
      <w:r>
        <w:rPr>
          <w:sz w:val="28"/>
          <w:szCs w:val="28"/>
          <w:lang w:eastAsia="ru-RU"/>
        </w:rPr>
        <w:t xml:space="preserve">Основная водная артерия - река Салда, давшая свое название стоящему на ее берегу городу. </w:t>
      </w:r>
      <w:r w:rsidRPr="00AE3DB2">
        <w:rPr>
          <w:sz w:val="28"/>
          <w:szCs w:val="28"/>
          <w:lang w:eastAsia="ru-RU"/>
        </w:rPr>
        <w:t>В границах города Нижняя Салда на р</w:t>
      </w:r>
      <w:r>
        <w:rPr>
          <w:sz w:val="28"/>
          <w:szCs w:val="28"/>
          <w:lang w:eastAsia="ru-RU"/>
        </w:rPr>
        <w:t xml:space="preserve">еке </w:t>
      </w:r>
      <w:r w:rsidRPr="00AE3DB2">
        <w:rPr>
          <w:sz w:val="28"/>
          <w:szCs w:val="28"/>
          <w:lang w:eastAsia="ru-RU"/>
        </w:rPr>
        <w:t xml:space="preserve">Салде создан гидротехнический узел и образован </w:t>
      </w:r>
      <w:proofErr w:type="spellStart"/>
      <w:r w:rsidRPr="00AE3DB2">
        <w:rPr>
          <w:sz w:val="28"/>
          <w:szCs w:val="28"/>
          <w:lang w:eastAsia="ru-RU"/>
        </w:rPr>
        <w:t>Нижнесалдинский</w:t>
      </w:r>
      <w:proofErr w:type="spellEnd"/>
      <w:r w:rsidRPr="00AE3DB2">
        <w:rPr>
          <w:sz w:val="28"/>
          <w:szCs w:val="28"/>
          <w:lang w:eastAsia="ru-RU"/>
        </w:rPr>
        <w:t xml:space="preserve"> пруд.</w:t>
      </w:r>
    </w:p>
    <w:p w:rsidR="00407F5C" w:rsidRDefault="00087329" w:rsidP="00087329">
      <w:pPr>
        <w:ind w:firstLine="680"/>
        <w:jc w:val="both"/>
        <w:rPr>
          <w:sz w:val="28"/>
          <w:szCs w:val="28"/>
          <w:lang w:eastAsia="ru-RU"/>
        </w:rPr>
      </w:pPr>
      <w:r w:rsidRPr="00023A5C">
        <w:rPr>
          <w:sz w:val="28"/>
          <w:szCs w:val="28"/>
          <w:lang w:eastAsia="ru-RU"/>
        </w:rPr>
        <w:t>По данным Управления Федеральной службы государственной статистики по Свердловской области и</w:t>
      </w:r>
      <w:r>
        <w:rPr>
          <w:sz w:val="28"/>
          <w:szCs w:val="28"/>
          <w:lang w:eastAsia="ru-RU"/>
        </w:rPr>
        <w:t xml:space="preserve"> Курганской области численность</w:t>
      </w:r>
      <w:r w:rsidRPr="00023A5C">
        <w:rPr>
          <w:sz w:val="28"/>
          <w:szCs w:val="28"/>
          <w:lang w:eastAsia="ru-RU"/>
        </w:rPr>
        <w:t xml:space="preserve"> населения городского о</w:t>
      </w:r>
      <w:r>
        <w:rPr>
          <w:sz w:val="28"/>
          <w:szCs w:val="28"/>
          <w:lang w:eastAsia="ru-RU"/>
        </w:rPr>
        <w:t>круга Нижняя Салда по состоянию</w:t>
      </w:r>
      <w:r w:rsidRPr="00023A5C">
        <w:rPr>
          <w:sz w:val="28"/>
          <w:szCs w:val="28"/>
          <w:lang w:eastAsia="ru-RU"/>
        </w:rPr>
        <w:t xml:space="preserve"> на 01.01.201</w:t>
      </w:r>
      <w:r>
        <w:rPr>
          <w:sz w:val="28"/>
          <w:szCs w:val="28"/>
          <w:lang w:eastAsia="ru-RU"/>
        </w:rPr>
        <w:t>8</w:t>
      </w:r>
      <w:r w:rsidRPr="00023A5C">
        <w:rPr>
          <w:sz w:val="28"/>
          <w:szCs w:val="28"/>
          <w:lang w:eastAsia="ru-RU"/>
        </w:rPr>
        <w:t xml:space="preserve"> составила 17</w:t>
      </w:r>
      <w:r>
        <w:rPr>
          <w:sz w:val="28"/>
          <w:szCs w:val="28"/>
          <w:lang w:eastAsia="ru-RU"/>
        </w:rPr>
        <w:t xml:space="preserve"> 663</w:t>
      </w:r>
      <w:r w:rsidRPr="00023A5C">
        <w:rPr>
          <w:sz w:val="28"/>
          <w:szCs w:val="28"/>
          <w:lang w:eastAsia="ru-RU"/>
        </w:rPr>
        <w:t xml:space="preserve"> человека, в том числе 17</w:t>
      </w:r>
      <w:r>
        <w:rPr>
          <w:sz w:val="28"/>
          <w:szCs w:val="28"/>
          <w:lang w:eastAsia="ru-RU"/>
        </w:rPr>
        <w:t xml:space="preserve"> 3</w:t>
      </w:r>
      <w:r w:rsidR="00EC3B23">
        <w:rPr>
          <w:sz w:val="28"/>
          <w:szCs w:val="28"/>
          <w:lang w:eastAsia="ru-RU"/>
        </w:rPr>
        <w:t>73</w:t>
      </w:r>
      <w:r w:rsidRPr="00023A5C">
        <w:rPr>
          <w:sz w:val="28"/>
          <w:szCs w:val="28"/>
          <w:lang w:eastAsia="ru-RU"/>
        </w:rPr>
        <w:t xml:space="preserve"> человек городское население и 2</w:t>
      </w:r>
      <w:r>
        <w:rPr>
          <w:sz w:val="28"/>
          <w:szCs w:val="28"/>
          <w:lang w:eastAsia="ru-RU"/>
        </w:rPr>
        <w:t>9</w:t>
      </w:r>
      <w:r w:rsidR="00EC3B23">
        <w:rPr>
          <w:sz w:val="28"/>
          <w:szCs w:val="28"/>
          <w:lang w:eastAsia="ru-RU"/>
        </w:rPr>
        <w:t>0</w:t>
      </w:r>
      <w:r w:rsidRPr="00023A5C">
        <w:rPr>
          <w:sz w:val="28"/>
          <w:szCs w:val="28"/>
          <w:lang w:eastAsia="ru-RU"/>
        </w:rPr>
        <w:t xml:space="preserve"> человек</w:t>
      </w:r>
      <w:r>
        <w:rPr>
          <w:sz w:val="28"/>
          <w:szCs w:val="28"/>
          <w:lang w:eastAsia="ru-RU"/>
        </w:rPr>
        <w:t>а население се</w:t>
      </w:r>
      <w:r w:rsidR="00407F5C">
        <w:rPr>
          <w:sz w:val="28"/>
          <w:szCs w:val="28"/>
          <w:lang w:eastAsia="ru-RU"/>
        </w:rPr>
        <w:t>льской местности.</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6"/>
        <w:gridCol w:w="870"/>
        <w:gridCol w:w="870"/>
        <w:gridCol w:w="870"/>
        <w:gridCol w:w="870"/>
        <w:gridCol w:w="870"/>
        <w:gridCol w:w="870"/>
        <w:gridCol w:w="870"/>
        <w:gridCol w:w="870"/>
        <w:gridCol w:w="870"/>
      </w:tblGrid>
      <w:tr w:rsidR="00407F5C" w:rsidRPr="00A70F84" w:rsidTr="00407F5C">
        <w:trPr>
          <w:jc w:val="center"/>
        </w:trPr>
        <w:tc>
          <w:tcPr>
            <w:tcW w:w="2316" w:type="dxa"/>
          </w:tcPr>
          <w:p w:rsidR="00407F5C" w:rsidRPr="00A70F84" w:rsidRDefault="00407F5C" w:rsidP="00EC308B">
            <w:pPr>
              <w:keepNext/>
              <w:keepLines/>
              <w:contextualSpacing/>
              <w:jc w:val="both"/>
              <w:rPr>
                <w:b/>
                <w:lang w:eastAsia="ru-RU"/>
              </w:rPr>
            </w:pPr>
            <w:r w:rsidRPr="00A70F84">
              <w:rPr>
                <w:b/>
                <w:lang w:eastAsia="ru-RU"/>
              </w:rPr>
              <w:t xml:space="preserve">Наименование </w:t>
            </w:r>
          </w:p>
        </w:tc>
        <w:tc>
          <w:tcPr>
            <w:tcW w:w="870" w:type="dxa"/>
            <w:vAlign w:val="center"/>
          </w:tcPr>
          <w:p w:rsidR="00407F5C" w:rsidRPr="00A70F84" w:rsidRDefault="00407F5C" w:rsidP="00EC308B">
            <w:pPr>
              <w:keepNext/>
              <w:keepLines/>
              <w:contextualSpacing/>
              <w:jc w:val="center"/>
              <w:rPr>
                <w:b/>
                <w:sz w:val="23"/>
                <w:szCs w:val="23"/>
                <w:lang w:eastAsia="ru-RU"/>
              </w:rPr>
            </w:pPr>
            <w:r w:rsidRPr="00A70F84">
              <w:rPr>
                <w:b/>
                <w:sz w:val="23"/>
                <w:szCs w:val="23"/>
                <w:lang w:eastAsia="ru-RU"/>
              </w:rPr>
              <w:t>2010</w:t>
            </w:r>
          </w:p>
        </w:tc>
        <w:tc>
          <w:tcPr>
            <w:tcW w:w="870" w:type="dxa"/>
          </w:tcPr>
          <w:p w:rsidR="00407F5C" w:rsidRPr="00A70F84" w:rsidRDefault="00407F5C" w:rsidP="00EC308B">
            <w:pPr>
              <w:keepNext/>
              <w:keepLines/>
              <w:contextualSpacing/>
              <w:jc w:val="center"/>
              <w:rPr>
                <w:b/>
                <w:sz w:val="23"/>
                <w:szCs w:val="23"/>
                <w:lang w:eastAsia="ru-RU"/>
              </w:rPr>
            </w:pPr>
            <w:r w:rsidRPr="00A70F84">
              <w:rPr>
                <w:b/>
                <w:sz w:val="23"/>
                <w:szCs w:val="23"/>
                <w:lang w:eastAsia="ru-RU"/>
              </w:rPr>
              <w:t>2011</w:t>
            </w:r>
          </w:p>
        </w:tc>
        <w:tc>
          <w:tcPr>
            <w:tcW w:w="870" w:type="dxa"/>
          </w:tcPr>
          <w:p w:rsidR="00407F5C" w:rsidRPr="00A70F84" w:rsidRDefault="00407F5C" w:rsidP="00EC308B">
            <w:pPr>
              <w:keepNext/>
              <w:keepLines/>
              <w:contextualSpacing/>
              <w:jc w:val="center"/>
              <w:rPr>
                <w:b/>
                <w:sz w:val="23"/>
                <w:szCs w:val="23"/>
                <w:lang w:eastAsia="ru-RU"/>
              </w:rPr>
            </w:pPr>
            <w:r w:rsidRPr="00A70F84">
              <w:rPr>
                <w:b/>
                <w:sz w:val="23"/>
                <w:szCs w:val="23"/>
                <w:lang w:eastAsia="ru-RU"/>
              </w:rPr>
              <w:t>2012</w:t>
            </w:r>
          </w:p>
        </w:tc>
        <w:tc>
          <w:tcPr>
            <w:tcW w:w="870" w:type="dxa"/>
          </w:tcPr>
          <w:p w:rsidR="00407F5C" w:rsidRPr="00A70F84" w:rsidRDefault="00407F5C" w:rsidP="00EC308B">
            <w:pPr>
              <w:keepNext/>
              <w:keepLines/>
              <w:contextualSpacing/>
              <w:jc w:val="center"/>
              <w:rPr>
                <w:b/>
                <w:sz w:val="23"/>
                <w:szCs w:val="23"/>
                <w:lang w:eastAsia="ru-RU"/>
              </w:rPr>
            </w:pPr>
            <w:r w:rsidRPr="00A70F84">
              <w:rPr>
                <w:b/>
                <w:sz w:val="23"/>
                <w:szCs w:val="23"/>
                <w:lang w:eastAsia="ru-RU"/>
              </w:rPr>
              <w:t>2013</w:t>
            </w:r>
          </w:p>
        </w:tc>
        <w:tc>
          <w:tcPr>
            <w:tcW w:w="870" w:type="dxa"/>
          </w:tcPr>
          <w:p w:rsidR="00407F5C" w:rsidRPr="00A70F84" w:rsidRDefault="00407F5C" w:rsidP="00EC308B">
            <w:pPr>
              <w:keepNext/>
              <w:keepLines/>
              <w:contextualSpacing/>
              <w:jc w:val="center"/>
              <w:rPr>
                <w:b/>
                <w:sz w:val="23"/>
                <w:szCs w:val="23"/>
                <w:lang w:eastAsia="ru-RU"/>
              </w:rPr>
            </w:pPr>
            <w:r w:rsidRPr="00A70F84">
              <w:rPr>
                <w:b/>
                <w:sz w:val="23"/>
                <w:szCs w:val="23"/>
                <w:lang w:eastAsia="ru-RU"/>
              </w:rPr>
              <w:t>2014</w:t>
            </w:r>
          </w:p>
        </w:tc>
        <w:tc>
          <w:tcPr>
            <w:tcW w:w="870" w:type="dxa"/>
          </w:tcPr>
          <w:p w:rsidR="00407F5C" w:rsidRPr="00A70F84" w:rsidRDefault="00407F5C" w:rsidP="00EC308B">
            <w:pPr>
              <w:keepNext/>
              <w:keepLines/>
              <w:contextualSpacing/>
              <w:jc w:val="center"/>
              <w:rPr>
                <w:b/>
                <w:sz w:val="23"/>
                <w:szCs w:val="23"/>
                <w:lang w:eastAsia="ru-RU"/>
              </w:rPr>
            </w:pPr>
            <w:r w:rsidRPr="00A70F84">
              <w:rPr>
                <w:b/>
                <w:sz w:val="23"/>
                <w:szCs w:val="23"/>
                <w:lang w:eastAsia="ru-RU"/>
              </w:rPr>
              <w:t>2015</w:t>
            </w:r>
          </w:p>
        </w:tc>
        <w:tc>
          <w:tcPr>
            <w:tcW w:w="870" w:type="dxa"/>
          </w:tcPr>
          <w:p w:rsidR="00407F5C" w:rsidRPr="00A70F84" w:rsidRDefault="00407F5C" w:rsidP="00EC308B">
            <w:pPr>
              <w:keepNext/>
              <w:keepLines/>
              <w:contextualSpacing/>
              <w:jc w:val="center"/>
              <w:rPr>
                <w:b/>
                <w:sz w:val="23"/>
                <w:szCs w:val="23"/>
                <w:lang w:eastAsia="ru-RU"/>
              </w:rPr>
            </w:pPr>
            <w:r w:rsidRPr="00A70F84">
              <w:rPr>
                <w:b/>
                <w:sz w:val="23"/>
                <w:szCs w:val="23"/>
                <w:lang w:eastAsia="ru-RU"/>
              </w:rPr>
              <w:t>2016</w:t>
            </w:r>
          </w:p>
        </w:tc>
        <w:tc>
          <w:tcPr>
            <w:tcW w:w="870" w:type="dxa"/>
            <w:tcBorders>
              <w:right w:val="single" w:sz="4" w:space="0" w:color="auto"/>
            </w:tcBorders>
          </w:tcPr>
          <w:p w:rsidR="00407F5C" w:rsidRPr="00A70F84" w:rsidRDefault="00407F5C" w:rsidP="00EC308B">
            <w:pPr>
              <w:keepNext/>
              <w:keepLines/>
              <w:contextualSpacing/>
              <w:jc w:val="center"/>
              <w:rPr>
                <w:b/>
                <w:sz w:val="23"/>
                <w:szCs w:val="23"/>
                <w:lang w:eastAsia="ru-RU"/>
              </w:rPr>
            </w:pPr>
            <w:r>
              <w:rPr>
                <w:b/>
                <w:sz w:val="23"/>
                <w:szCs w:val="23"/>
                <w:lang w:eastAsia="ru-RU"/>
              </w:rPr>
              <w:t>2017</w:t>
            </w:r>
          </w:p>
        </w:tc>
        <w:tc>
          <w:tcPr>
            <w:tcW w:w="870" w:type="dxa"/>
            <w:tcBorders>
              <w:left w:val="single" w:sz="4" w:space="0" w:color="auto"/>
            </w:tcBorders>
          </w:tcPr>
          <w:p w:rsidR="00407F5C" w:rsidRPr="00A70F84" w:rsidRDefault="00407F5C" w:rsidP="00EC308B">
            <w:pPr>
              <w:keepNext/>
              <w:keepLines/>
              <w:contextualSpacing/>
              <w:jc w:val="center"/>
              <w:rPr>
                <w:b/>
                <w:sz w:val="23"/>
                <w:szCs w:val="23"/>
                <w:lang w:eastAsia="ru-RU"/>
              </w:rPr>
            </w:pPr>
            <w:r>
              <w:rPr>
                <w:b/>
                <w:sz w:val="23"/>
                <w:szCs w:val="23"/>
                <w:lang w:eastAsia="ru-RU"/>
              </w:rPr>
              <w:t>2018</w:t>
            </w:r>
          </w:p>
        </w:tc>
      </w:tr>
      <w:tr w:rsidR="00407F5C" w:rsidRPr="00A70F84" w:rsidTr="00407F5C">
        <w:trPr>
          <w:jc w:val="center"/>
        </w:trPr>
        <w:tc>
          <w:tcPr>
            <w:tcW w:w="2316" w:type="dxa"/>
          </w:tcPr>
          <w:p w:rsidR="00407F5C" w:rsidRPr="00A70F84" w:rsidRDefault="00407F5C" w:rsidP="00EC308B">
            <w:pPr>
              <w:keepNext/>
              <w:keepLines/>
              <w:contextualSpacing/>
              <w:jc w:val="both"/>
              <w:rPr>
                <w:lang w:eastAsia="ru-RU"/>
              </w:rPr>
            </w:pPr>
            <w:r w:rsidRPr="00A70F84">
              <w:rPr>
                <w:lang w:eastAsia="ru-RU"/>
              </w:rPr>
              <w:t>Численность населения</w:t>
            </w:r>
            <w:r>
              <w:rPr>
                <w:lang w:eastAsia="ru-RU"/>
              </w:rPr>
              <w:t xml:space="preserve"> на начало года</w:t>
            </w:r>
            <w:r w:rsidRPr="00A70F84">
              <w:rPr>
                <w:lang w:eastAsia="ru-RU"/>
              </w:rPr>
              <w:t xml:space="preserve">, чел., в </w:t>
            </w:r>
            <w:proofErr w:type="spellStart"/>
            <w:r w:rsidRPr="00A70F84">
              <w:rPr>
                <w:lang w:eastAsia="ru-RU"/>
              </w:rPr>
              <w:t>т.ч</w:t>
            </w:r>
            <w:proofErr w:type="spellEnd"/>
            <w:r w:rsidRPr="00A70F84">
              <w:rPr>
                <w:lang w:eastAsia="ru-RU"/>
              </w:rPr>
              <w:t xml:space="preserve">. </w:t>
            </w:r>
          </w:p>
        </w:tc>
        <w:tc>
          <w:tcPr>
            <w:tcW w:w="870" w:type="dxa"/>
            <w:vAlign w:val="center"/>
          </w:tcPr>
          <w:p w:rsidR="00407F5C" w:rsidRPr="00A70F84" w:rsidRDefault="00407F5C" w:rsidP="00EC308B">
            <w:pPr>
              <w:keepNext/>
              <w:keepLines/>
              <w:contextualSpacing/>
              <w:jc w:val="center"/>
              <w:rPr>
                <w:sz w:val="23"/>
                <w:szCs w:val="23"/>
                <w:lang w:eastAsia="ru-RU"/>
              </w:rPr>
            </w:pPr>
            <w:r w:rsidRPr="00A70F84">
              <w:rPr>
                <w:sz w:val="23"/>
                <w:szCs w:val="23"/>
                <w:lang w:eastAsia="ru-RU"/>
              </w:rPr>
              <w:t>18 373</w:t>
            </w:r>
          </w:p>
        </w:tc>
        <w:tc>
          <w:tcPr>
            <w:tcW w:w="870" w:type="dxa"/>
            <w:vAlign w:val="center"/>
          </w:tcPr>
          <w:p w:rsidR="00407F5C" w:rsidRPr="00A70F84" w:rsidRDefault="00407F5C" w:rsidP="00EC308B">
            <w:pPr>
              <w:keepNext/>
              <w:keepLines/>
              <w:contextualSpacing/>
              <w:jc w:val="center"/>
              <w:rPr>
                <w:sz w:val="23"/>
                <w:szCs w:val="23"/>
                <w:lang w:eastAsia="ru-RU"/>
              </w:rPr>
            </w:pPr>
            <w:r w:rsidRPr="00A70F84">
              <w:rPr>
                <w:sz w:val="23"/>
                <w:szCs w:val="23"/>
                <w:lang w:eastAsia="ru-RU"/>
              </w:rPr>
              <w:t>17 904</w:t>
            </w:r>
          </w:p>
        </w:tc>
        <w:tc>
          <w:tcPr>
            <w:tcW w:w="870" w:type="dxa"/>
            <w:vAlign w:val="center"/>
          </w:tcPr>
          <w:p w:rsidR="00407F5C" w:rsidRPr="00A70F84" w:rsidRDefault="00407F5C" w:rsidP="00EC308B">
            <w:pPr>
              <w:keepNext/>
              <w:keepLines/>
              <w:contextualSpacing/>
              <w:jc w:val="center"/>
              <w:rPr>
                <w:sz w:val="23"/>
                <w:szCs w:val="23"/>
                <w:lang w:eastAsia="ru-RU"/>
              </w:rPr>
            </w:pPr>
            <w:r w:rsidRPr="00A70F84">
              <w:rPr>
                <w:sz w:val="23"/>
                <w:szCs w:val="23"/>
                <w:lang w:eastAsia="ru-RU"/>
              </w:rPr>
              <w:t>17 759</w:t>
            </w:r>
          </w:p>
        </w:tc>
        <w:tc>
          <w:tcPr>
            <w:tcW w:w="870" w:type="dxa"/>
            <w:vAlign w:val="center"/>
          </w:tcPr>
          <w:p w:rsidR="00407F5C" w:rsidRPr="00A70F84" w:rsidRDefault="00407F5C" w:rsidP="00EC308B">
            <w:pPr>
              <w:keepNext/>
              <w:keepLines/>
              <w:contextualSpacing/>
              <w:jc w:val="center"/>
              <w:rPr>
                <w:sz w:val="23"/>
                <w:szCs w:val="23"/>
                <w:lang w:eastAsia="ru-RU"/>
              </w:rPr>
            </w:pPr>
            <w:r w:rsidRPr="00A70F84">
              <w:rPr>
                <w:sz w:val="23"/>
                <w:szCs w:val="23"/>
                <w:lang w:eastAsia="ru-RU"/>
              </w:rPr>
              <w:t>17 657</w:t>
            </w:r>
          </w:p>
        </w:tc>
        <w:tc>
          <w:tcPr>
            <w:tcW w:w="870" w:type="dxa"/>
            <w:vAlign w:val="center"/>
          </w:tcPr>
          <w:p w:rsidR="00407F5C" w:rsidRPr="00A70F84" w:rsidRDefault="00407F5C" w:rsidP="00EC308B">
            <w:pPr>
              <w:keepNext/>
              <w:keepLines/>
              <w:contextualSpacing/>
              <w:jc w:val="center"/>
              <w:rPr>
                <w:sz w:val="23"/>
                <w:szCs w:val="23"/>
                <w:lang w:eastAsia="ru-RU"/>
              </w:rPr>
            </w:pPr>
            <w:r w:rsidRPr="00A70F84">
              <w:rPr>
                <w:sz w:val="23"/>
                <w:szCs w:val="23"/>
                <w:lang w:eastAsia="ru-RU"/>
              </w:rPr>
              <w:t>17 579</w:t>
            </w:r>
          </w:p>
        </w:tc>
        <w:tc>
          <w:tcPr>
            <w:tcW w:w="870" w:type="dxa"/>
            <w:vAlign w:val="center"/>
          </w:tcPr>
          <w:p w:rsidR="00407F5C" w:rsidRPr="00A70F84" w:rsidRDefault="00407F5C" w:rsidP="00EC308B">
            <w:pPr>
              <w:keepNext/>
              <w:keepLines/>
              <w:contextualSpacing/>
              <w:jc w:val="center"/>
              <w:rPr>
                <w:sz w:val="23"/>
                <w:szCs w:val="23"/>
                <w:lang w:eastAsia="ru-RU"/>
              </w:rPr>
            </w:pPr>
            <w:r w:rsidRPr="00A70F84">
              <w:rPr>
                <w:sz w:val="23"/>
                <w:szCs w:val="23"/>
                <w:lang w:eastAsia="ru-RU"/>
              </w:rPr>
              <w:t>17 656</w:t>
            </w:r>
          </w:p>
        </w:tc>
        <w:tc>
          <w:tcPr>
            <w:tcW w:w="870" w:type="dxa"/>
            <w:vAlign w:val="center"/>
          </w:tcPr>
          <w:p w:rsidR="00407F5C" w:rsidRPr="00A70F84" w:rsidRDefault="00407F5C" w:rsidP="00EC308B">
            <w:pPr>
              <w:keepNext/>
              <w:keepLines/>
              <w:contextualSpacing/>
              <w:jc w:val="center"/>
              <w:rPr>
                <w:sz w:val="23"/>
                <w:szCs w:val="23"/>
                <w:lang w:eastAsia="ru-RU"/>
              </w:rPr>
            </w:pPr>
            <w:r w:rsidRPr="00A70F84">
              <w:rPr>
                <w:sz w:val="23"/>
                <w:szCs w:val="23"/>
                <w:lang w:eastAsia="ru-RU"/>
              </w:rPr>
              <w:t>17</w:t>
            </w:r>
            <w:r>
              <w:rPr>
                <w:sz w:val="23"/>
                <w:szCs w:val="23"/>
                <w:lang w:eastAsia="ru-RU"/>
              </w:rPr>
              <w:t> 670</w:t>
            </w:r>
          </w:p>
        </w:tc>
        <w:tc>
          <w:tcPr>
            <w:tcW w:w="870" w:type="dxa"/>
            <w:tcBorders>
              <w:right w:val="single" w:sz="4" w:space="0" w:color="auto"/>
            </w:tcBorders>
            <w:vAlign w:val="center"/>
          </w:tcPr>
          <w:p w:rsidR="00407F5C" w:rsidRPr="00A70F84" w:rsidRDefault="00407F5C" w:rsidP="00EC308B">
            <w:pPr>
              <w:keepNext/>
              <w:keepLines/>
              <w:contextualSpacing/>
              <w:jc w:val="center"/>
              <w:rPr>
                <w:sz w:val="23"/>
                <w:szCs w:val="23"/>
                <w:lang w:eastAsia="ru-RU"/>
              </w:rPr>
            </w:pPr>
            <w:r w:rsidRPr="00A70F84">
              <w:rPr>
                <w:sz w:val="23"/>
                <w:szCs w:val="23"/>
                <w:lang w:eastAsia="ru-RU"/>
              </w:rPr>
              <w:t>17</w:t>
            </w:r>
            <w:r>
              <w:rPr>
                <w:sz w:val="23"/>
                <w:szCs w:val="23"/>
                <w:lang w:eastAsia="ru-RU"/>
              </w:rPr>
              <w:t> 672</w:t>
            </w:r>
          </w:p>
        </w:tc>
        <w:tc>
          <w:tcPr>
            <w:tcW w:w="870" w:type="dxa"/>
            <w:tcBorders>
              <w:left w:val="single" w:sz="4" w:space="0" w:color="auto"/>
            </w:tcBorders>
            <w:vAlign w:val="center"/>
          </w:tcPr>
          <w:p w:rsidR="00407F5C" w:rsidRPr="00A70F84" w:rsidRDefault="00407F5C" w:rsidP="00EC308B">
            <w:pPr>
              <w:keepNext/>
              <w:keepLines/>
              <w:contextualSpacing/>
              <w:jc w:val="center"/>
              <w:rPr>
                <w:sz w:val="23"/>
                <w:szCs w:val="23"/>
                <w:lang w:eastAsia="ru-RU"/>
              </w:rPr>
            </w:pPr>
            <w:r>
              <w:rPr>
                <w:sz w:val="23"/>
                <w:szCs w:val="23"/>
                <w:lang w:eastAsia="ru-RU"/>
              </w:rPr>
              <w:t>17663</w:t>
            </w:r>
          </w:p>
        </w:tc>
      </w:tr>
      <w:tr w:rsidR="00407F5C" w:rsidRPr="00A70F84" w:rsidTr="00407F5C">
        <w:trPr>
          <w:jc w:val="center"/>
        </w:trPr>
        <w:tc>
          <w:tcPr>
            <w:tcW w:w="2316" w:type="dxa"/>
            <w:vAlign w:val="center"/>
          </w:tcPr>
          <w:p w:rsidR="00407F5C" w:rsidRPr="00A70F84" w:rsidRDefault="00407F5C" w:rsidP="00EC308B">
            <w:pPr>
              <w:keepNext/>
              <w:keepLines/>
              <w:contextualSpacing/>
              <w:rPr>
                <w:lang w:eastAsia="ru-RU"/>
              </w:rPr>
            </w:pPr>
            <w:r>
              <w:rPr>
                <w:lang w:eastAsia="ru-RU"/>
              </w:rPr>
              <w:t xml:space="preserve">городское </w:t>
            </w:r>
            <w:r w:rsidRPr="00A70F84">
              <w:rPr>
                <w:lang w:eastAsia="ru-RU"/>
              </w:rPr>
              <w:t xml:space="preserve"> </w:t>
            </w:r>
          </w:p>
        </w:tc>
        <w:tc>
          <w:tcPr>
            <w:tcW w:w="870" w:type="dxa"/>
            <w:vAlign w:val="center"/>
          </w:tcPr>
          <w:p w:rsidR="00407F5C" w:rsidRPr="00A70F84" w:rsidRDefault="00407F5C" w:rsidP="00EC308B">
            <w:pPr>
              <w:keepNext/>
              <w:keepLines/>
              <w:contextualSpacing/>
              <w:jc w:val="center"/>
              <w:rPr>
                <w:sz w:val="23"/>
                <w:szCs w:val="23"/>
                <w:lang w:eastAsia="ru-RU"/>
              </w:rPr>
            </w:pPr>
            <w:r w:rsidRPr="00A70F84">
              <w:rPr>
                <w:sz w:val="23"/>
                <w:szCs w:val="23"/>
                <w:lang w:eastAsia="ru-RU"/>
              </w:rPr>
              <w:t>17 969</w:t>
            </w:r>
          </w:p>
        </w:tc>
        <w:tc>
          <w:tcPr>
            <w:tcW w:w="870" w:type="dxa"/>
            <w:vAlign w:val="center"/>
          </w:tcPr>
          <w:p w:rsidR="00407F5C" w:rsidRPr="00A70F84" w:rsidRDefault="00407F5C" w:rsidP="00EC308B">
            <w:pPr>
              <w:keepNext/>
              <w:keepLines/>
              <w:contextualSpacing/>
              <w:jc w:val="center"/>
              <w:rPr>
                <w:sz w:val="23"/>
                <w:szCs w:val="23"/>
                <w:lang w:eastAsia="ru-RU"/>
              </w:rPr>
            </w:pPr>
            <w:r w:rsidRPr="00A70F84">
              <w:rPr>
                <w:sz w:val="23"/>
                <w:szCs w:val="23"/>
                <w:lang w:eastAsia="ru-RU"/>
              </w:rPr>
              <w:t>17 588</w:t>
            </w:r>
          </w:p>
        </w:tc>
        <w:tc>
          <w:tcPr>
            <w:tcW w:w="870" w:type="dxa"/>
            <w:vAlign w:val="center"/>
          </w:tcPr>
          <w:p w:rsidR="00407F5C" w:rsidRPr="00A70F84" w:rsidRDefault="00407F5C" w:rsidP="00EC308B">
            <w:pPr>
              <w:keepNext/>
              <w:keepLines/>
              <w:contextualSpacing/>
              <w:jc w:val="center"/>
              <w:rPr>
                <w:sz w:val="23"/>
                <w:szCs w:val="23"/>
                <w:lang w:eastAsia="ru-RU"/>
              </w:rPr>
            </w:pPr>
            <w:r w:rsidRPr="00A70F84">
              <w:rPr>
                <w:sz w:val="23"/>
                <w:szCs w:val="23"/>
                <w:lang w:eastAsia="ru-RU"/>
              </w:rPr>
              <w:t>17 452</w:t>
            </w:r>
          </w:p>
        </w:tc>
        <w:tc>
          <w:tcPr>
            <w:tcW w:w="870" w:type="dxa"/>
            <w:vAlign w:val="center"/>
          </w:tcPr>
          <w:p w:rsidR="00407F5C" w:rsidRPr="00A70F84" w:rsidRDefault="00407F5C" w:rsidP="00EC308B">
            <w:pPr>
              <w:keepNext/>
              <w:keepLines/>
              <w:contextualSpacing/>
              <w:jc w:val="center"/>
              <w:rPr>
                <w:sz w:val="23"/>
                <w:szCs w:val="23"/>
                <w:lang w:eastAsia="ru-RU"/>
              </w:rPr>
            </w:pPr>
            <w:r w:rsidRPr="00A70F84">
              <w:rPr>
                <w:sz w:val="23"/>
                <w:szCs w:val="23"/>
                <w:lang w:eastAsia="ru-RU"/>
              </w:rPr>
              <w:t>17 362</w:t>
            </w:r>
          </w:p>
        </w:tc>
        <w:tc>
          <w:tcPr>
            <w:tcW w:w="870" w:type="dxa"/>
            <w:vAlign w:val="center"/>
          </w:tcPr>
          <w:p w:rsidR="00407F5C" w:rsidRPr="00A70F84" w:rsidRDefault="00407F5C" w:rsidP="00EC308B">
            <w:pPr>
              <w:keepNext/>
              <w:keepLines/>
              <w:contextualSpacing/>
              <w:jc w:val="center"/>
              <w:rPr>
                <w:sz w:val="23"/>
                <w:szCs w:val="23"/>
                <w:lang w:eastAsia="ru-RU"/>
              </w:rPr>
            </w:pPr>
            <w:r w:rsidRPr="00A70F84">
              <w:rPr>
                <w:sz w:val="23"/>
                <w:szCs w:val="23"/>
                <w:lang w:eastAsia="ru-RU"/>
              </w:rPr>
              <w:t>17 297</w:t>
            </w:r>
          </w:p>
        </w:tc>
        <w:tc>
          <w:tcPr>
            <w:tcW w:w="870" w:type="dxa"/>
            <w:vAlign w:val="center"/>
          </w:tcPr>
          <w:p w:rsidR="00407F5C" w:rsidRPr="00A70F84" w:rsidRDefault="00407F5C" w:rsidP="00EC308B">
            <w:pPr>
              <w:keepNext/>
              <w:keepLines/>
              <w:contextualSpacing/>
              <w:jc w:val="center"/>
              <w:rPr>
                <w:sz w:val="23"/>
                <w:szCs w:val="23"/>
                <w:lang w:eastAsia="ru-RU"/>
              </w:rPr>
            </w:pPr>
            <w:r w:rsidRPr="00A70F84">
              <w:rPr>
                <w:sz w:val="23"/>
                <w:szCs w:val="23"/>
                <w:lang w:eastAsia="ru-RU"/>
              </w:rPr>
              <w:t>17 356</w:t>
            </w:r>
          </w:p>
        </w:tc>
        <w:tc>
          <w:tcPr>
            <w:tcW w:w="870" w:type="dxa"/>
            <w:vAlign w:val="center"/>
          </w:tcPr>
          <w:p w:rsidR="00407F5C" w:rsidRPr="00A70F84" w:rsidRDefault="00407F5C" w:rsidP="00EC308B">
            <w:pPr>
              <w:keepNext/>
              <w:keepLines/>
              <w:contextualSpacing/>
              <w:jc w:val="center"/>
              <w:rPr>
                <w:sz w:val="23"/>
                <w:szCs w:val="23"/>
                <w:lang w:eastAsia="ru-RU"/>
              </w:rPr>
            </w:pPr>
            <w:r w:rsidRPr="00A70F84">
              <w:rPr>
                <w:sz w:val="23"/>
                <w:szCs w:val="23"/>
                <w:lang w:eastAsia="ru-RU"/>
              </w:rPr>
              <w:t xml:space="preserve">17 </w:t>
            </w:r>
            <w:r>
              <w:rPr>
                <w:sz w:val="23"/>
                <w:szCs w:val="23"/>
                <w:lang w:eastAsia="ru-RU"/>
              </w:rPr>
              <w:t>387</w:t>
            </w:r>
          </w:p>
        </w:tc>
        <w:tc>
          <w:tcPr>
            <w:tcW w:w="870" w:type="dxa"/>
            <w:tcBorders>
              <w:right w:val="single" w:sz="4" w:space="0" w:color="auto"/>
            </w:tcBorders>
          </w:tcPr>
          <w:p w:rsidR="00407F5C" w:rsidRPr="00A70F84" w:rsidRDefault="00407F5C" w:rsidP="00EC308B">
            <w:pPr>
              <w:keepNext/>
              <w:keepLines/>
              <w:contextualSpacing/>
              <w:jc w:val="center"/>
              <w:rPr>
                <w:sz w:val="23"/>
                <w:szCs w:val="23"/>
                <w:lang w:eastAsia="ru-RU"/>
              </w:rPr>
            </w:pPr>
            <w:r>
              <w:rPr>
                <w:sz w:val="23"/>
                <w:szCs w:val="23"/>
                <w:lang w:eastAsia="ru-RU"/>
              </w:rPr>
              <w:t>17 380</w:t>
            </w:r>
          </w:p>
        </w:tc>
        <w:tc>
          <w:tcPr>
            <w:tcW w:w="870" w:type="dxa"/>
            <w:tcBorders>
              <w:left w:val="single" w:sz="4" w:space="0" w:color="auto"/>
            </w:tcBorders>
          </w:tcPr>
          <w:p w:rsidR="00407F5C" w:rsidRPr="00A70F84" w:rsidRDefault="00683583" w:rsidP="00EC308B">
            <w:pPr>
              <w:keepNext/>
              <w:keepLines/>
              <w:contextualSpacing/>
              <w:jc w:val="center"/>
              <w:rPr>
                <w:sz w:val="23"/>
                <w:szCs w:val="23"/>
                <w:lang w:eastAsia="ru-RU"/>
              </w:rPr>
            </w:pPr>
            <w:r>
              <w:rPr>
                <w:sz w:val="23"/>
                <w:szCs w:val="23"/>
                <w:lang w:eastAsia="ru-RU"/>
              </w:rPr>
              <w:t>17373</w:t>
            </w:r>
          </w:p>
        </w:tc>
      </w:tr>
      <w:tr w:rsidR="00407F5C" w:rsidRPr="00A70F84" w:rsidTr="00407F5C">
        <w:trPr>
          <w:jc w:val="center"/>
        </w:trPr>
        <w:tc>
          <w:tcPr>
            <w:tcW w:w="2316" w:type="dxa"/>
            <w:vAlign w:val="center"/>
          </w:tcPr>
          <w:p w:rsidR="00407F5C" w:rsidRPr="00A70F84" w:rsidRDefault="00407F5C" w:rsidP="00EC308B">
            <w:pPr>
              <w:keepNext/>
              <w:keepLines/>
              <w:contextualSpacing/>
              <w:rPr>
                <w:lang w:eastAsia="ru-RU"/>
              </w:rPr>
            </w:pPr>
            <w:r>
              <w:rPr>
                <w:lang w:eastAsia="ru-RU"/>
              </w:rPr>
              <w:t>сельское</w:t>
            </w:r>
            <w:r w:rsidRPr="00A70F84">
              <w:rPr>
                <w:lang w:eastAsia="ru-RU"/>
              </w:rPr>
              <w:t xml:space="preserve"> </w:t>
            </w:r>
          </w:p>
        </w:tc>
        <w:tc>
          <w:tcPr>
            <w:tcW w:w="870" w:type="dxa"/>
            <w:vAlign w:val="center"/>
          </w:tcPr>
          <w:p w:rsidR="00407F5C" w:rsidRPr="00A70F84" w:rsidRDefault="00407F5C" w:rsidP="00EC308B">
            <w:pPr>
              <w:keepNext/>
              <w:keepLines/>
              <w:contextualSpacing/>
              <w:jc w:val="center"/>
              <w:rPr>
                <w:sz w:val="23"/>
                <w:szCs w:val="23"/>
                <w:lang w:eastAsia="ru-RU"/>
              </w:rPr>
            </w:pPr>
            <w:r w:rsidRPr="00A70F84">
              <w:rPr>
                <w:sz w:val="23"/>
                <w:szCs w:val="23"/>
                <w:lang w:eastAsia="ru-RU"/>
              </w:rPr>
              <w:t>404</w:t>
            </w:r>
          </w:p>
        </w:tc>
        <w:tc>
          <w:tcPr>
            <w:tcW w:w="870" w:type="dxa"/>
            <w:vAlign w:val="center"/>
          </w:tcPr>
          <w:p w:rsidR="00407F5C" w:rsidRPr="00A70F84" w:rsidRDefault="00407F5C" w:rsidP="00EC308B">
            <w:pPr>
              <w:keepNext/>
              <w:keepLines/>
              <w:contextualSpacing/>
              <w:jc w:val="center"/>
              <w:rPr>
                <w:sz w:val="23"/>
                <w:szCs w:val="23"/>
                <w:lang w:eastAsia="ru-RU"/>
              </w:rPr>
            </w:pPr>
            <w:r w:rsidRPr="00A70F84">
              <w:rPr>
                <w:sz w:val="23"/>
                <w:szCs w:val="23"/>
                <w:lang w:eastAsia="ru-RU"/>
              </w:rPr>
              <w:t>316</w:t>
            </w:r>
          </w:p>
        </w:tc>
        <w:tc>
          <w:tcPr>
            <w:tcW w:w="870" w:type="dxa"/>
            <w:vAlign w:val="center"/>
          </w:tcPr>
          <w:p w:rsidR="00407F5C" w:rsidRPr="00A70F84" w:rsidRDefault="00407F5C" w:rsidP="00EC308B">
            <w:pPr>
              <w:keepNext/>
              <w:keepLines/>
              <w:contextualSpacing/>
              <w:jc w:val="center"/>
              <w:rPr>
                <w:sz w:val="23"/>
                <w:szCs w:val="23"/>
                <w:lang w:eastAsia="ru-RU"/>
              </w:rPr>
            </w:pPr>
            <w:r w:rsidRPr="00A70F84">
              <w:rPr>
                <w:sz w:val="23"/>
                <w:szCs w:val="23"/>
                <w:lang w:eastAsia="ru-RU"/>
              </w:rPr>
              <w:t>307</w:t>
            </w:r>
          </w:p>
        </w:tc>
        <w:tc>
          <w:tcPr>
            <w:tcW w:w="870" w:type="dxa"/>
            <w:vAlign w:val="center"/>
          </w:tcPr>
          <w:p w:rsidR="00407F5C" w:rsidRPr="00A70F84" w:rsidRDefault="00407F5C" w:rsidP="00EC308B">
            <w:pPr>
              <w:keepNext/>
              <w:keepLines/>
              <w:contextualSpacing/>
              <w:jc w:val="center"/>
              <w:rPr>
                <w:sz w:val="23"/>
                <w:szCs w:val="23"/>
                <w:lang w:eastAsia="ru-RU"/>
              </w:rPr>
            </w:pPr>
            <w:r w:rsidRPr="00A70F84">
              <w:rPr>
                <w:sz w:val="23"/>
                <w:szCs w:val="23"/>
                <w:lang w:eastAsia="ru-RU"/>
              </w:rPr>
              <w:t>295</w:t>
            </w:r>
          </w:p>
        </w:tc>
        <w:tc>
          <w:tcPr>
            <w:tcW w:w="870" w:type="dxa"/>
            <w:vAlign w:val="center"/>
          </w:tcPr>
          <w:p w:rsidR="00407F5C" w:rsidRPr="00A70F84" w:rsidRDefault="00407F5C" w:rsidP="00EC308B">
            <w:pPr>
              <w:keepNext/>
              <w:keepLines/>
              <w:contextualSpacing/>
              <w:jc w:val="center"/>
              <w:rPr>
                <w:sz w:val="23"/>
                <w:szCs w:val="23"/>
                <w:lang w:eastAsia="ru-RU"/>
              </w:rPr>
            </w:pPr>
            <w:r w:rsidRPr="00A70F84">
              <w:rPr>
                <w:sz w:val="23"/>
                <w:szCs w:val="23"/>
                <w:lang w:eastAsia="ru-RU"/>
              </w:rPr>
              <w:t>282</w:t>
            </w:r>
          </w:p>
        </w:tc>
        <w:tc>
          <w:tcPr>
            <w:tcW w:w="870" w:type="dxa"/>
            <w:vAlign w:val="center"/>
          </w:tcPr>
          <w:p w:rsidR="00407F5C" w:rsidRPr="00A70F84" w:rsidRDefault="00407F5C" w:rsidP="00EC308B">
            <w:pPr>
              <w:keepNext/>
              <w:keepLines/>
              <w:contextualSpacing/>
              <w:jc w:val="center"/>
              <w:rPr>
                <w:sz w:val="23"/>
                <w:szCs w:val="23"/>
                <w:lang w:eastAsia="ru-RU"/>
              </w:rPr>
            </w:pPr>
            <w:r w:rsidRPr="00A70F84">
              <w:rPr>
                <w:sz w:val="23"/>
                <w:szCs w:val="23"/>
                <w:lang w:eastAsia="ru-RU"/>
              </w:rPr>
              <w:t>300</w:t>
            </w:r>
          </w:p>
        </w:tc>
        <w:tc>
          <w:tcPr>
            <w:tcW w:w="870" w:type="dxa"/>
            <w:vAlign w:val="center"/>
          </w:tcPr>
          <w:p w:rsidR="00407F5C" w:rsidRPr="00A70F84" w:rsidRDefault="00407F5C" w:rsidP="00EC308B">
            <w:pPr>
              <w:keepNext/>
              <w:keepLines/>
              <w:contextualSpacing/>
              <w:jc w:val="center"/>
              <w:rPr>
                <w:sz w:val="23"/>
                <w:szCs w:val="23"/>
                <w:lang w:eastAsia="ru-RU"/>
              </w:rPr>
            </w:pPr>
            <w:r w:rsidRPr="00A70F84">
              <w:rPr>
                <w:sz w:val="23"/>
                <w:szCs w:val="23"/>
                <w:lang w:eastAsia="ru-RU"/>
              </w:rPr>
              <w:t>283</w:t>
            </w:r>
          </w:p>
        </w:tc>
        <w:tc>
          <w:tcPr>
            <w:tcW w:w="870" w:type="dxa"/>
            <w:tcBorders>
              <w:right w:val="single" w:sz="4" w:space="0" w:color="auto"/>
            </w:tcBorders>
          </w:tcPr>
          <w:p w:rsidR="00407F5C" w:rsidRPr="00A70F84" w:rsidRDefault="00407F5C" w:rsidP="00EC308B">
            <w:pPr>
              <w:keepNext/>
              <w:keepLines/>
              <w:contextualSpacing/>
              <w:jc w:val="center"/>
              <w:rPr>
                <w:sz w:val="23"/>
                <w:szCs w:val="23"/>
                <w:lang w:eastAsia="ru-RU"/>
              </w:rPr>
            </w:pPr>
            <w:r w:rsidRPr="00A70F84">
              <w:rPr>
                <w:sz w:val="23"/>
                <w:szCs w:val="23"/>
                <w:lang w:eastAsia="ru-RU"/>
              </w:rPr>
              <w:t>2</w:t>
            </w:r>
            <w:r>
              <w:rPr>
                <w:sz w:val="23"/>
                <w:szCs w:val="23"/>
                <w:lang w:eastAsia="ru-RU"/>
              </w:rPr>
              <w:t>92</w:t>
            </w:r>
          </w:p>
        </w:tc>
        <w:tc>
          <w:tcPr>
            <w:tcW w:w="870" w:type="dxa"/>
            <w:tcBorders>
              <w:left w:val="single" w:sz="4" w:space="0" w:color="auto"/>
            </w:tcBorders>
          </w:tcPr>
          <w:p w:rsidR="00407F5C" w:rsidRPr="00A70F84" w:rsidRDefault="00683583" w:rsidP="00407F5C">
            <w:pPr>
              <w:keepNext/>
              <w:keepLines/>
              <w:contextualSpacing/>
              <w:jc w:val="center"/>
              <w:rPr>
                <w:sz w:val="23"/>
                <w:szCs w:val="23"/>
                <w:lang w:eastAsia="ru-RU"/>
              </w:rPr>
            </w:pPr>
            <w:r>
              <w:rPr>
                <w:sz w:val="23"/>
                <w:szCs w:val="23"/>
                <w:lang w:eastAsia="ru-RU"/>
              </w:rPr>
              <w:t>290</w:t>
            </w:r>
          </w:p>
        </w:tc>
      </w:tr>
    </w:tbl>
    <w:p w:rsidR="00087329" w:rsidRDefault="00087329" w:rsidP="00087329">
      <w:pPr>
        <w:ind w:firstLine="680"/>
        <w:jc w:val="both"/>
        <w:rPr>
          <w:sz w:val="28"/>
          <w:szCs w:val="28"/>
          <w:lang w:eastAsia="ru-RU"/>
        </w:rPr>
      </w:pPr>
      <w:r w:rsidRPr="00123100">
        <w:rPr>
          <w:color w:val="FF0000"/>
          <w:sz w:val="28"/>
          <w:szCs w:val="28"/>
          <w:lang w:eastAsia="ru-RU"/>
        </w:rPr>
        <w:t xml:space="preserve"> </w:t>
      </w:r>
    </w:p>
    <w:p w:rsidR="00087329" w:rsidRDefault="00087329" w:rsidP="00087329">
      <w:pPr>
        <w:spacing w:line="271" w:lineRule="auto"/>
        <w:ind w:firstLine="709"/>
        <w:jc w:val="both"/>
        <w:rPr>
          <w:sz w:val="28"/>
          <w:szCs w:val="28"/>
          <w:lang w:eastAsia="ru-RU"/>
        </w:rPr>
      </w:pPr>
      <w:r w:rsidRPr="00023A5C">
        <w:rPr>
          <w:sz w:val="28"/>
          <w:szCs w:val="28"/>
          <w:lang w:eastAsia="ru-RU"/>
        </w:rPr>
        <w:t>В</w:t>
      </w:r>
      <w:r w:rsidRPr="00023A5C">
        <w:rPr>
          <w:sz w:val="28"/>
          <w:szCs w:val="28"/>
        </w:rPr>
        <w:t xml:space="preserve"> период с 20</w:t>
      </w:r>
      <w:r w:rsidR="007A1F0F">
        <w:rPr>
          <w:sz w:val="28"/>
          <w:szCs w:val="28"/>
        </w:rPr>
        <w:t>10</w:t>
      </w:r>
      <w:r w:rsidRPr="00023A5C">
        <w:rPr>
          <w:sz w:val="28"/>
          <w:szCs w:val="28"/>
        </w:rPr>
        <w:t xml:space="preserve"> по</w:t>
      </w:r>
      <w:r>
        <w:rPr>
          <w:sz w:val="28"/>
          <w:szCs w:val="28"/>
        </w:rPr>
        <w:t xml:space="preserve"> 201</w:t>
      </w:r>
      <w:r w:rsidR="007A1F0F">
        <w:rPr>
          <w:sz w:val="28"/>
          <w:szCs w:val="28"/>
        </w:rPr>
        <w:t>8</w:t>
      </w:r>
      <w:r>
        <w:rPr>
          <w:sz w:val="28"/>
          <w:szCs w:val="28"/>
        </w:rPr>
        <w:t xml:space="preserve"> г</w:t>
      </w:r>
      <w:r w:rsidR="008C4FF9">
        <w:rPr>
          <w:sz w:val="28"/>
          <w:szCs w:val="28"/>
        </w:rPr>
        <w:t>оды</w:t>
      </w:r>
      <w:r>
        <w:rPr>
          <w:sz w:val="28"/>
          <w:szCs w:val="28"/>
        </w:rPr>
        <w:t xml:space="preserve"> постоянное население городского округа </w:t>
      </w:r>
      <w:r w:rsidRPr="00023A5C">
        <w:rPr>
          <w:sz w:val="28"/>
          <w:szCs w:val="28"/>
        </w:rPr>
        <w:t xml:space="preserve">уменьшилось на </w:t>
      </w:r>
      <w:r w:rsidR="007A1F0F">
        <w:rPr>
          <w:sz w:val="28"/>
          <w:szCs w:val="28"/>
        </w:rPr>
        <w:t>710</w:t>
      </w:r>
      <w:r>
        <w:rPr>
          <w:sz w:val="28"/>
          <w:szCs w:val="28"/>
        </w:rPr>
        <w:t xml:space="preserve"> человек или на </w:t>
      </w:r>
      <w:r w:rsidR="007A1F0F">
        <w:rPr>
          <w:sz w:val="28"/>
          <w:szCs w:val="28"/>
        </w:rPr>
        <w:t>3</w:t>
      </w:r>
      <w:r>
        <w:rPr>
          <w:sz w:val="28"/>
          <w:szCs w:val="28"/>
        </w:rPr>
        <w:t>,</w:t>
      </w:r>
      <w:r w:rsidR="00EC3B23">
        <w:rPr>
          <w:sz w:val="28"/>
          <w:szCs w:val="28"/>
        </w:rPr>
        <w:t>9</w:t>
      </w:r>
      <w:r w:rsidRPr="00942CB8">
        <w:rPr>
          <w:sz w:val="28"/>
          <w:szCs w:val="28"/>
        </w:rPr>
        <w:t xml:space="preserve"> % (от общей численности населения 20</w:t>
      </w:r>
      <w:r w:rsidR="007A1F0F">
        <w:rPr>
          <w:sz w:val="28"/>
          <w:szCs w:val="28"/>
        </w:rPr>
        <w:t>10</w:t>
      </w:r>
      <w:r w:rsidRPr="00942CB8">
        <w:rPr>
          <w:sz w:val="28"/>
          <w:szCs w:val="28"/>
        </w:rPr>
        <w:t xml:space="preserve"> года). Д</w:t>
      </w:r>
      <w:r w:rsidRPr="00942CB8">
        <w:rPr>
          <w:sz w:val="28"/>
          <w:szCs w:val="28"/>
          <w:lang w:eastAsia="ru-RU"/>
        </w:rPr>
        <w:t>емографическая ситуация в этот период характеризуется относительной стабильностью при общей тенденции снижения численности населения. Наблюдается естественная убыль населения. При этом, в сравнении с 20</w:t>
      </w:r>
      <w:r w:rsidR="004A0A3D">
        <w:rPr>
          <w:sz w:val="28"/>
          <w:szCs w:val="28"/>
          <w:lang w:eastAsia="ru-RU"/>
        </w:rPr>
        <w:t>10 годом, такой</w:t>
      </w:r>
      <w:r w:rsidRPr="00942CB8">
        <w:rPr>
          <w:sz w:val="28"/>
          <w:szCs w:val="28"/>
          <w:lang w:eastAsia="ru-RU"/>
        </w:rPr>
        <w:t xml:space="preserve"> демографически</w:t>
      </w:r>
      <w:r w:rsidR="004A0A3D">
        <w:rPr>
          <w:sz w:val="28"/>
          <w:szCs w:val="28"/>
          <w:lang w:eastAsia="ru-RU"/>
        </w:rPr>
        <w:t>й</w:t>
      </w:r>
      <w:r w:rsidRPr="00942CB8">
        <w:rPr>
          <w:sz w:val="28"/>
          <w:szCs w:val="28"/>
          <w:lang w:eastAsia="ru-RU"/>
        </w:rPr>
        <w:t xml:space="preserve"> показател</w:t>
      </w:r>
      <w:r w:rsidR="008E7A68">
        <w:rPr>
          <w:sz w:val="28"/>
          <w:szCs w:val="28"/>
          <w:lang w:eastAsia="ru-RU"/>
        </w:rPr>
        <w:t>и</w:t>
      </w:r>
      <w:r w:rsidRPr="00942CB8">
        <w:rPr>
          <w:sz w:val="28"/>
          <w:szCs w:val="28"/>
          <w:lang w:eastAsia="ru-RU"/>
        </w:rPr>
        <w:t xml:space="preserve"> как смертность</w:t>
      </w:r>
      <w:r w:rsidR="002D5C27">
        <w:rPr>
          <w:sz w:val="28"/>
          <w:szCs w:val="28"/>
          <w:lang w:eastAsia="ru-RU"/>
        </w:rPr>
        <w:t xml:space="preserve"> количественно улучшил</w:t>
      </w:r>
      <w:r w:rsidRPr="00942CB8">
        <w:rPr>
          <w:sz w:val="28"/>
          <w:szCs w:val="28"/>
          <w:lang w:eastAsia="ru-RU"/>
        </w:rPr>
        <w:t>с</w:t>
      </w:r>
      <w:r w:rsidR="002D5C27">
        <w:rPr>
          <w:sz w:val="28"/>
          <w:szCs w:val="28"/>
          <w:lang w:eastAsia="ru-RU"/>
        </w:rPr>
        <w:t>я</w:t>
      </w:r>
      <w:r w:rsidRPr="00942CB8">
        <w:rPr>
          <w:sz w:val="28"/>
          <w:szCs w:val="28"/>
          <w:lang w:eastAsia="ru-RU"/>
        </w:rPr>
        <w:t xml:space="preserve">. </w:t>
      </w:r>
    </w:p>
    <w:tbl>
      <w:tblPr>
        <w:tblW w:w="88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98"/>
        <w:gridCol w:w="843"/>
        <w:gridCol w:w="843"/>
        <w:gridCol w:w="843"/>
        <w:gridCol w:w="844"/>
        <w:gridCol w:w="843"/>
        <w:gridCol w:w="843"/>
        <w:gridCol w:w="843"/>
        <w:gridCol w:w="844"/>
      </w:tblGrid>
      <w:tr w:rsidR="007A1F0F" w:rsidRPr="00A70F84" w:rsidTr="007A1F0F">
        <w:trPr>
          <w:trHeight w:val="544"/>
          <w:jc w:val="center"/>
        </w:trPr>
        <w:tc>
          <w:tcPr>
            <w:tcW w:w="2098" w:type="dxa"/>
          </w:tcPr>
          <w:p w:rsidR="007A1F0F" w:rsidRPr="00A70F84" w:rsidRDefault="007A1F0F" w:rsidP="00EC308B">
            <w:pPr>
              <w:tabs>
                <w:tab w:val="left" w:pos="7371"/>
              </w:tabs>
              <w:jc w:val="center"/>
              <w:rPr>
                <w:b/>
                <w:lang w:eastAsia="ru-RU"/>
              </w:rPr>
            </w:pPr>
            <w:r w:rsidRPr="00A70F84">
              <w:rPr>
                <w:b/>
                <w:lang w:eastAsia="ru-RU"/>
              </w:rPr>
              <w:lastRenderedPageBreak/>
              <w:t>Наименование показателей</w:t>
            </w:r>
          </w:p>
        </w:tc>
        <w:tc>
          <w:tcPr>
            <w:tcW w:w="843" w:type="dxa"/>
            <w:vAlign w:val="center"/>
          </w:tcPr>
          <w:p w:rsidR="007A1F0F" w:rsidRPr="00A70F84" w:rsidRDefault="007A1F0F" w:rsidP="00EC308B">
            <w:pPr>
              <w:tabs>
                <w:tab w:val="left" w:pos="7371"/>
              </w:tabs>
              <w:jc w:val="center"/>
              <w:rPr>
                <w:b/>
                <w:lang w:eastAsia="ru-RU"/>
              </w:rPr>
            </w:pPr>
            <w:r w:rsidRPr="00A70F84">
              <w:rPr>
                <w:b/>
                <w:lang w:eastAsia="ru-RU"/>
              </w:rPr>
              <w:t>2010</w:t>
            </w:r>
          </w:p>
        </w:tc>
        <w:tc>
          <w:tcPr>
            <w:tcW w:w="843" w:type="dxa"/>
            <w:vAlign w:val="center"/>
          </w:tcPr>
          <w:p w:rsidR="007A1F0F" w:rsidRPr="00A70F84" w:rsidRDefault="007A1F0F" w:rsidP="00EC308B">
            <w:pPr>
              <w:tabs>
                <w:tab w:val="left" w:pos="7371"/>
              </w:tabs>
              <w:jc w:val="center"/>
              <w:rPr>
                <w:b/>
                <w:lang w:eastAsia="ru-RU"/>
              </w:rPr>
            </w:pPr>
            <w:r w:rsidRPr="00A70F84">
              <w:rPr>
                <w:b/>
                <w:lang w:eastAsia="ru-RU"/>
              </w:rPr>
              <w:t>2011</w:t>
            </w:r>
          </w:p>
        </w:tc>
        <w:tc>
          <w:tcPr>
            <w:tcW w:w="843" w:type="dxa"/>
            <w:vAlign w:val="center"/>
          </w:tcPr>
          <w:p w:rsidR="007A1F0F" w:rsidRPr="00A70F84" w:rsidRDefault="007A1F0F" w:rsidP="00EC308B">
            <w:pPr>
              <w:tabs>
                <w:tab w:val="left" w:pos="7371"/>
              </w:tabs>
              <w:jc w:val="center"/>
              <w:rPr>
                <w:b/>
                <w:lang w:eastAsia="ru-RU"/>
              </w:rPr>
            </w:pPr>
            <w:r w:rsidRPr="00A70F84">
              <w:rPr>
                <w:b/>
                <w:lang w:eastAsia="ru-RU"/>
              </w:rPr>
              <w:t>2012</w:t>
            </w:r>
          </w:p>
        </w:tc>
        <w:tc>
          <w:tcPr>
            <w:tcW w:w="844" w:type="dxa"/>
            <w:vAlign w:val="center"/>
          </w:tcPr>
          <w:p w:rsidR="007A1F0F" w:rsidRPr="00A70F84" w:rsidRDefault="007A1F0F" w:rsidP="00EC308B">
            <w:pPr>
              <w:tabs>
                <w:tab w:val="left" w:pos="7371"/>
              </w:tabs>
              <w:jc w:val="center"/>
              <w:rPr>
                <w:b/>
                <w:lang w:eastAsia="ru-RU"/>
              </w:rPr>
            </w:pPr>
            <w:r w:rsidRPr="00A70F84">
              <w:rPr>
                <w:b/>
                <w:lang w:eastAsia="ru-RU"/>
              </w:rPr>
              <w:t>2013</w:t>
            </w:r>
          </w:p>
        </w:tc>
        <w:tc>
          <w:tcPr>
            <w:tcW w:w="843" w:type="dxa"/>
            <w:vAlign w:val="center"/>
          </w:tcPr>
          <w:p w:rsidR="007A1F0F" w:rsidRPr="00A70F84" w:rsidRDefault="007A1F0F" w:rsidP="00EC308B">
            <w:pPr>
              <w:tabs>
                <w:tab w:val="left" w:pos="7371"/>
              </w:tabs>
              <w:jc w:val="center"/>
              <w:rPr>
                <w:b/>
                <w:lang w:eastAsia="ru-RU"/>
              </w:rPr>
            </w:pPr>
            <w:r w:rsidRPr="00A70F84">
              <w:rPr>
                <w:b/>
                <w:lang w:eastAsia="ru-RU"/>
              </w:rPr>
              <w:t>2014</w:t>
            </w:r>
          </w:p>
        </w:tc>
        <w:tc>
          <w:tcPr>
            <w:tcW w:w="843" w:type="dxa"/>
            <w:vAlign w:val="center"/>
          </w:tcPr>
          <w:p w:rsidR="007A1F0F" w:rsidRPr="00A70F84" w:rsidRDefault="007A1F0F" w:rsidP="00EC308B">
            <w:pPr>
              <w:tabs>
                <w:tab w:val="left" w:pos="7371"/>
              </w:tabs>
              <w:jc w:val="center"/>
              <w:rPr>
                <w:b/>
                <w:lang w:eastAsia="ru-RU"/>
              </w:rPr>
            </w:pPr>
            <w:r w:rsidRPr="00A70F84">
              <w:rPr>
                <w:b/>
                <w:lang w:eastAsia="ru-RU"/>
              </w:rPr>
              <w:t>2015</w:t>
            </w:r>
          </w:p>
        </w:tc>
        <w:tc>
          <w:tcPr>
            <w:tcW w:w="843" w:type="dxa"/>
            <w:tcBorders>
              <w:right w:val="single" w:sz="4" w:space="0" w:color="auto"/>
            </w:tcBorders>
            <w:vAlign w:val="center"/>
          </w:tcPr>
          <w:p w:rsidR="007A1F0F" w:rsidRPr="00A70F84" w:rsidRDefault="007A1F0F" w:rsidP="00EC308B">
            <w:pPr>
              <w:tabs>
                <w:tab w:val="left" w:pos="7371"/>
              </w:tabs>
              <w:jc w:val="center"/>
              <w:rPr>
                <w:b/>
                <w:lang w:eastAsia="ru-RU"/>
              </w:rPr>
            </w:pPr>
            <w:r w:rsidRPr="00A70F84">
              <w:rPr>
                <w:b/>
                <w:lang w:eastAsia="ru-RU"/>
              </w:rPr>
              <w:t>2016</w:t>
            </w:r>
          </w:p>
        </w:tc>
        <w:tc>
          <w:tcPr>
            <w:tcW w:w="844" w:type="dxa"/>
            <w:tcBorders>
              <w:left w:val="single" w:sz="4" w:space="0" w:color="auto"/>
            </w:tcBorders>
            <w:vAlign w:val="center"/>
          </w:tcPr>
          <w:p w:rsidR="007A1F0F" w:rsidRPr="00A70F84" w:rsidRDefault="007A1F0F" w:rsidP="00EC308B">
            <w:pPr>
              <w:tabs>
                <w:tab w:val="left" w:pos="7371"/>
              </w:tabs>
              <w:jc w:val="center"/>
              <w:rPr>
                <w:b/>
                <w:lang w:eastAsia="ru-RU"/>
              </w:rPr>
            </w:pPr>
            <w:r>
              <w:rPr>
                <w:b/>
                <w:lang w:eastAsia="ru-RU"/>
              </w:rPr>
              <w:t>2017</w:t>
            </w:r>
          </w:p>
        </w:tc>
      </w:tr>
      <w:tr w:rsidR="007A1F0F" w:rsidRPr="00A70F84" w:rsidTr="007A1F0F">
        <w:trPr>
          <w:jc w:val="center"/>
        </w:trPr>
        <w:tc>
          <w:tcPr>
            <w:tcW w:w="2098" w:type="dxa"/>
          </w:tcPr>
          <w:p w:rsidR="007A1F0F" w:rsidRPr="00A70F84" w:rsidRDefault="007A1F0F" w:rsidP="00EC308B">
            <w:pPr>
              <w:tabs>
                <w:tab w:val="left" w:pos="7371"/>
              </w:tabs>
              <w:rPr>
                <w:lang w:eastAsia="ru-RU"/>
              </w:rPr>
            </w:pPr>
            <w:r>
              <w:rPr>
                <w:lang w:eastAsia="ru-RU"/>
              </w:rPr>
              <w:t>Зарегистрировано</w:t>
            </w:r>
            <w:r w:rsidRPr="00A70F84">
              <w:rPr>
                <w:lang w:eastAsia="ru-RU"/>
              </w:rPr>
              <w:t xml:space="preserve"> родившихся, чел.</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198</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197</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210</w:t>
            </w:r>
          </w:p>
        </w:tc>
        <w:tc>
          <w:tcPr>
            <w:tcW w:w="844" w:type="dxa"/>
            <w:vAlign w:val="center"/>
          </w:tcPr>
          <w:p w:rsidR="007A1F0F" w:rsidRPr="00A70F84" w:rsidRDefault="007A1F0F" w:rsidP="00EC308B">
            <w:pPr>
              <w:tabs>
                <w:tab w:val="left" w:pos="7371"/>
              </w:tabs>
              <w:jc w:val="center"/>
              <w:rPr>
                <w:lang w:eastAsia="ru-RU"/>
              </w:rPr>
            </w:pPr>
            <w:r w:rsidRPr="00A70F84">
              <w:rPr>
                <w:lang w:eastAsia="ru-RU"/>
              </w:rPr>
              <w:t>225</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199</w:t>
            </w:r>
          </w:p>
        </w:tc>
        <w:tc>
          <w:tcPr>
            <w:tcW w:w="843" w:type="dxa"/>
            <w:vAlign w:val="center"/>
          </w:tcPr>
          <w:p w:rsidR="007A1F0F" w:rsidRPr="00A70F84" w:rsidRDefault="007A1F0F" w:rsidP="00EC308B">
            <w:pPr>
              <w:tabs>
                <w:tab w:val="left" w:pos="780"/>
              </w:tabs>
              <w:jc w:val="center"/>
              <w:rPr>
                <w:lang w:eastAsia="ru-RU"/>
              </w:rPr>
            </w:pPr>
            <w:r w:rsidRPr="00A70F84">
              <w:rPr>
                <w:lang w:eastAsia="ru-RU"/>
              </w:rPr>
              <w:t>227</w:t>
            </w:r>
          </w:p>
        </w:tc>
        <w:tc>
          <w:tcPr>
            <w:tcW w:w="843" w:type="dxa"/>
            <w:tcBorders>
              <w:right w:val="single" w:sz="4" w:space="0" w:color="auto"/>
            </w:tcBorders>
            <w:vAlign w:val="center"/>
          </w:tcPr>
          <w:p w:rsidR="007A1F0F" w:rsidRPr="00A70F84" w:rsidRDefault="007A1F0F" w:rsidP="00EC308B">
            <w:pPr>
              <w:tabs>
                <w:tab w:val="left" w:pos="7371"/>
              </w:tabs>
              <w:jc w:val="center"/>
              <w:rPr>
                <w:lang w:eastAsia="ru-RU"/>
              </w:rPr>
            </w:pPr>
            <w:r w:rsidRPr="00A70F84">
              <w:rPr>
                <w:lang w:eastAsia="ru-RU"/>
              </w:rPr>
              <w:t>192</w:t>
            </w:r>
          </w:p>
        </w:tc>
        <w:tc>
          <w:tcPr>
            <w:tcW w:w="844" w:type="dxa"/>
            <w:tcBorders>
              <w:left w:val="single" w:sz="4" w:space="0" w:color="auto"/>
            </w:tcBorders>
            <w:vAlign w:val="center"/>
          </w:tcPr>
          <w:p w:rsidR="007A1F0F" w:rsidRPr="00A70F84" w:rsidRDefault="00600522" w:rsidP="00EC308B">
            <w:pPr>
              <w:tabs>
                <w:tab w:val="left" w:pos="7371"/>
              </w:tabs>
              <w:jc w:val="center"/>
              <w:rPr>
                <w:lang w:eastAsia="ru-RU"/>
              </w:rPr>
            </w:pPr>
            <w:r>
              <w:rPr>
                <w:lang w:eastAsia="ru-RU"/>
              </w:rPr>
              <w:t>181</w:t>
            </w:r>
          </w:p>
        </w:tc>
      </w:tr>
      <w:tr w:rsidR="007A1F0F" w:rsidRPr="00A70F84" w:rsidTr="007A1F0F">
        <w:trPr>
          <w:jc w:val="center"/>
        </w:trPr>
        <w:tc>
          <w:tcPr>
            <w:tcW w:w="2098" w:type="dxa"/>
          </w:tcPr>
          <w:p w:rsidR="007A1F0F" w:rsidRPr="00A70F84" w:rsidRDefault="007A1F0F" w:rsidP="00EC308B">
            <w:pPr>
              <w:tabs>
                <w:tab w:val="left" w:pos="7371"/>
              </w:tabs>
              <w:rPr>
                <w:lang w:eastAsia="ru-RU"/>
              </w:rPr>
            </w:pPr>
            <w:r>
              <w:rPr>
                <w:lang w:eastAsia="ru-RU"/>
              </w:rPr>
              <w:t>Зарегистрировано</w:t>
            </w:r>
            <w:r w:rsidRPr="00A70F84">
              <w:rPr>
                <w:lang w:eastAsia="ru-RU"/>
              </w:rPr>
              <w:t xml:space="preserve">  умерших, чел.</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251</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267</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250</w:t>
            </w:r>
          </w:p>
        </w:tc>
        <w:tc>
          <w:tcPr>
            <w:tcW w:w="844" w:type="dxa"/>
            <w:vAlign w:val="center"/>
          </w:tcPr>
          <w:p w:rsidR="007A1F0F" w:rsidRPr="00A70F84" w:rsidRDefault="007A1F0F" w:rsidP="00EC308B">
            <w:pPr>
              <w:tabs>
                <w:tab w:val="left" w:pos="7371"/>
              </w:tabs>
              <w:jc w:val="center"/>
              <w:rPr>
                <w:lang w:eastAsia="ru-RU"/>
              </w:rPr>
            </w:pPr>
            <w:r w:rsidRPr="00A70F84">
              <w:rPr>
                <w:lang w:eastAsia="ru-RU"/>
              </w:rPr>
              <w:t>278</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289</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293</w:t>
            </w:r>
          </w:p>
        </w:tc>
        <w:tc>
          <w:tcPr>
            <w:tcW w:w="843" w:type="dxa"/>
            <w:tcBorders>
              <w:right w:val="single" w:sz="4" w:space="0" w:color="auto"/>
            </w:tcBorders>
            <w:vAlign w:val="center"/>
          </w:tcPr>
          <w:p w:rsidR="007A1F0F" w:rsidRPr="00A70F84" w:rsidRDefault="007A1F0F" w:rsidP="00EC308B">
            <w:pPr>
              <w:tabs>
                <w:tab w:val="left" w:pos="7371"/>
              </w:tabs>
              <w:jc w:val="center"/>
              <w:rPr>
                <w:lang w:eastAsia="ru-RU"/>
              </w:rPr>
            </w:pPr>
            <w:r w:rsidRPr="00A70F84">
              <w:rPr>
                <w:lang w:eastAsia="ru-RU"/>
              </w:rPr>
              <w:t>302</w:t>
            </w:r>
          </w:p>
        </w:tc>
        <w:tc>
          <w:tcPr>
            <w:tcW w:w="844" w:type="dxa"/>
            <w:tcBorders>
              <w:left w:val="single" w:sz="4" w:space="0" w:color="auto"/>
            </w:tcBorders>
            <w:vAlign w:val="center"/>
          </w:tcPr>
          <w:p w:rsidR="007A1F0F" w:rsidRPr="00A70F84" w:rsidRDefault="00600522" w:rsidP="00600522">
            <w:pPr>
              <w:tabs>
                <w:tab w:val="left" w:pos="7371"/>
              </w:tabs>
              <w:jc w:val="center"/>
              <w:rPr>
                <w:lang w:eastAsia="ru-RU"/>
              </w:rPr>
            </w:pPr>
            <w:r>
              <w:rPr>
                <w:lang w:eastAsia="ru-RU"/>
              </w:rPr>
              <w:t>241</w:t>
            </w:r>
          </w:p>
        </w:tc>
      </w:tr>
      <w:tr w:rsidR="007A1F0F" w:rsidRPr="00A70F84" w:rsidTr="007A1F0F">
        <w:trPr>
          <w:jc w:val="center"/>
        </w:trPr>
        <w:tc>
          <w:tcPr>
            <w:tcW w:w="2098" w:type="dxa"/>
          </w:tcPr>
          <w:p w:rsidR="007A1F0F" w:rsidRDefault="007A1F0F" w:rsidP="00EC308B">
            <w:pPr>
              <w:tabs>
                <w:tab w:val="left" w:pos="7371"/>
              </w:tabs>
              <w:rPr>
                <w:lang w:eastAsia="ru-RU"/>
              </w:rPr>
            </w:pPr>
            <w:r w:rsidRPr="00A70F84">
              <w:rPr>
                <w:lang w:eastAsia="ru-RU"/>
              </w:rPr>
              <w:t>Естественный прирост</w:t>
            </w:r>
            <w:r>
              <w:rPr>
                <w:lang w:eastAsia="ru-RU"/>
              </w:rPr>
              <w:t xml:space="preserve">(+), </w:t>
            </w:r>
          </w:p>
          <w:p w:rsidR="007A1F0F" w:rsidRPr="00A70F84" w:rsidRDefault="007A1F0F" w:rsidP="00EC308B">
            <w:pPr>
              <w:tabs>
                <w:tab w:val="left" w:pos="7371"/>
              </w:tabs>
              <w:rPr>
                <w:lang w:eastAsia="ru-RU"/>
              </w:rPr>
            </w:pPr>
            <w:r w:rsidRPr="00A70F84">
              <w:rPr>
                <w:lang w:eastAsia="ru-RU"/>
              </w:rPr>
              <w:t>убыл</w:t>
            </w:r>
            <w:proofErr w:type="gramStart"/>
            <w:r w:rsidRPr="00A70F84">
              <w:rPr>
                <w:lang w:eastAsia="ru-RU"/>
              </w:rPr>
              <w:t>ь</w:t>
            </w:r>
            <w:r>
              <w:rPr>
                <w:lang w:eastAsia="ru-RU"/>
              </w:rPr>
              <w:t>(</w:t>
            </w:r>
            <w:proofErr w:type="gramEnd"/>
            <w:r>
              <w:rPr>
                <w:lang w:eastAsia="ru-RU"/>
              </w:rPr>
              <w:t>-</w:t>
            </w:r>
            <w:r w:rsidRPr="00A70F84">
              <w:rPr>
                <w:lang w:eastAsia="ru-RU"/>
              </w:rPr>
              <w:t>), чел.</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- 53</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- 70</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- 40</w:t>
            </w:r>
          </w:p>
        </w:tc>
        <w:tc>
          <w:tcPr>
            <w:tcW w:w="844" w:type="dxa"/>
            <w:vAlign w:val="center"/>
          </w:tcPr>
          <w:p w:rsidR="007A1F0F" w:rsidRPr="00A70F84" w:rsidRDefault="007A1F0F" w:rsidP="00EC308B">
            <w:pPr>
              <w:tabs>
                <w:tab w:val="left" w:pos="7371"/>
              </w:tabs>
              <w:jc w:val="center"/>
              <w:rPr>
                <w:lang w:eastAsia="ru-RU"/>
              </w:rPr>
            </w:pPr>
            <w:r w:rsidRPr="00A70F84">
              <w:rPr>
                <w:lang w:eastAsia="ru-RU"/>
              </w:rPr>
              <w:t>- 53</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- 90</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- 66</w:t>
            </w:r>
          </w:p>
        </w:tc>
        <w:tc>
          <w:tcPr>
            <w:tcW w:w="843" w:type="dxa"/>
            <w:tcBorders>
              <w:right w:val="single" w:sz="4" w:space="0" w:color="auto"/>
            </w:tcBorders>
            <w:vAlign w:val="center"/>
          </w:tcPr>
          <w:p w:rsidR="007A1F0F" w:rsidRPr="00A70F84" w:rsidRDefault="007A1F0F" w:rsidP="00EC308B">
            <w:pPr>
              <w:tabs>
                <w:tab w:val="left" w:pos="7371"/>
              </w:tabs>
              <w:jc w:val="center"/>
              <w:rPr>
                <w:lang w:eastAsia="ru-RU"/>
              </w:rPr>
            </w:pPr>
            <w:r w:rsidRPr="00A70F84">
              <w:rPr>
                <w:lang w:eastAsia="ru-RU"/>
              </w:rPr>
              <w:t>-109</w:t>
            </w:r>
          </w:p>
        </w:tc>
        <w:tc>
          <w:tcPr>
            <w:tcW w:w="844" w:type="dxa"/>
            <w:tcBorders>
              <w:left w:val="single" w:sz="4" w:space="0" w:color="auto"/>
            </w:tcBorders>
            <w:vAlign w:val="center"/>
          </w:tcPr>
          <w:p w:rsidR="007A1F0F" w:rsidRPr="00A70F84" w:rsidRDefault="00600522" w:rsidP="00EC308B">
            <w:pPr>
              <w:tabs>
                <w:tab w:val="left" w:pos="7371"/>
              </w:tabs>
              <w:jc w:val="center"/>
              <w:rPr>
                <w:lang w:eastAsia="ru-RU"/>
              </w:rPr>
            </w:pPr>
            <w:r>
              <w:rPr>
                <w:lang w:eastAsia="ru-RU"/>
              </w:rPr>
              <w:t>-6</w:t>
            </w:r>
            <w:r w:rsidR="00233E37">
              <w:rPr>
                <w:lang w:eastAsia="ru-RU"/>
              </w:rPr>
              <w:t>0</w:t>
            </w:r>
          </w:p>
        </w:tc>
      </w:tr>
      <w:tr w:rsidR="007A1F0F" w:rsidRPr="00A70F84" w:rsidTr="007A1F0F">
        <w:trPr>
          <w:jc w:val="center"/>
        </w:trPr>
        <w:tc>
          <w:tcPr>
            <w:tcW w:w="2098" w:type="dxa"/>
          </w:tcPr>
          <w:p w:rsidR="007A1F0F" w:rsidRPr="00A70F84" w:rsidRDefault="007A1F0F" w:rsidP="00EC308B">
            <w:pPr>
              <w:tabs>
                <w:tab w:val="left" w:pos="7371"/>
              </w:tabs>
              <w:rPr>
                <w:lang w:eastAsia="ru-RU"/>
              </w:rPr>
            </w:pPr>
            <w:r>
              <w:rPr>
                <w:lang w:eastAsia="ru-RU"/>
              </w:rPr>
              <w:t>Число прибывших</w:t>
            </w:r>
            <w:r w:rsidRPr="00A70F84">
              <w:rPr>
                <w:lang w:eastAsia="ru-RU"/>
              </w:rPr>
              <w:t xml:space="preserve"> мигрантов, чел.</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304</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170</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221</w:t>
            </w:r>
          </w:p>
        </w:tc>
        <w:tc>
          <w:tcPr>
            <w:tcW w:w="844" w:type="dxa"/>
            <w:vAlign w:val="center"/>
          </w:tcPr>
          <w:p w:rsidR="007A1F0F" w:rsidRPr="00A70F84" w:rsidRDefault="007A1F0F" w:rsidP="00EC308B">
            <w:pPr>
              <w:tabs>
                <w:tab w:val="left" w:pos="7371"/>
              </w:tabs>
              <w:jc w:val="center"/>
              <w:rPr>
                <w:lang w:eastAsia="ru-RU"/>
              </w:rPr>
            </w:pPr>
            <w:r w:rsidRPr="00A70F84">
              <w:rPr>
                <w:lang w:eastAsia="ru-RU"/>
              </w:rPr>
              <w:t>332</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489</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394</w:t>
            </w:r>
          </w:p>
        </w:tc>
        <w:tc>
          <w:tcPr>
            <w:tcW w:w="843" w:type="dxa"/>
            <w:tcBorders>
              <w:right w:val="single" w:sz="4" w:space="0" w:color="auto"/>
            </w:tcBorders>
            <w:vAlign w:val="center"/>
          </w:tcPr>
          <w:p w:rsidR="007A1F0F" w:rsidRPr="00A70F84" w:rsidRDefault="007A1F0F" w:rsidP="00EC308B">
            <w:pPr>
              <w:tabs>
                <w:tab w:val="left" w:pos="7371"/>
              </w:tabs>
              <w:jc w:val="center"/>
              <w:rPr>
                <w:lang w:eastAsia="ru-RU"/>
              </w:rPr>
            </w:pPr>
            <w:r w:rsidRPr="00A70F84">
              <w:rPr>
                <w:lang w:eastAsia="ru-RU"/>
              </w:rPr>
              <w:t>438</w:t>
            </w:r>
          </w:p>
        </w:tc>
        <w:tc>
          <w:tcPr>
            <w:tcW w:w="844" w:type="dxa"/>
            <w:tcBorders>
              <w:left w:val="single" w:sz="4" w:space="0" w:color="auto"/>
            </w:tcBorders>
            <w:vAlign w:val="center"/>
          </w:tcPr>
          <w:p w:rsidR="007A1F0F" w:rsidRPr="00A70F84" w:rsidRDefault="00600522" w:rsidP="00EC308B">
            <w:pPr>
              <w:tabs>
                <w:tab w:val="left" w:pos="7371"/>
              </w:tabs>
              <w:jc w:val="center"/>
              <w:rPr>
                <w:lang w:eastAsia="ru-RU"/>
              </w:rPr>
            </w:pPr>
            <w:r>
              <w:rPr>
                <w:lang w:eastAsia="ru-RU"/>
              </w:rPr>
              <w:t>414</w:t>
            </w:r>
          </w:p>
        </w:tc>
      </w:tr>
      <w:tr w:rsidR="007A1F0F" w:rsidRPr="00A70F84" w:rsidTr="007A1F0F">
        <w:trPr>
          <w:jc w:val="center"/>
        </w:trPr>
        <w:tc>
          <w:tcPr>
            <w:tcW w:w="2098" w:type="dxa"/>
          </w:tcPr>
          <w:p w:rsidR="007A1F0F" w:rsidRPr="00A70F84" w:rsidRDefault="007A1F0F" w:rsidP="00EC308B">
            <w:pPr>
              <w:tabs>
                <w:tab w:val="left" w:pos="7371"/>
              </w:tabs>
              <w:rPr>
                <w:lang w:eastAsia="ru-RU"/>
              </w:rPr>
            </w:pPr>
            <w:r>
              <w:rPr>
                <w:lang w:eastAsia="ru-RU"/>
              </w:rPr>
              <w:t>Число выбывших</w:t>
            </w:r>
            <w:r w:rsidRPr="00A70F84">
              <w:rPr>
                <w:lang w:eastAsia="ru-RU"/>
              </w:rPr>
              <w:t xml:space="preserve"> мигрантов, чел.</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204</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4</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2</w:t>
            </w:r>
          </w:p>
        </w:tc>
        <w:tc>
          <w:tcPr>
            <w:tcW w:w="844" w:type="dxa"/>
            <w:vAlign w:val="center"/>
          </w:tcPr>
          <w:p w:rsidR="007A1F0F" w:rsidRPr="00A70F84" w:rsidRDefault="007A1F0F" w:rsidP="00EC308B">
            <w:pPr>
              <w:tabs>
                <w:tab w:val="left" w:pos="7371"/>
              </w:tabs>
              <w:jc w:val="center"/>
              <w:rPr>
                <w:lang w:eastAsia="ru-RU"/>
              </w:rPr>
            </w:pPr>
            <w:r w:rsidRPr="00A70F84">
              <w:rPr>
                <w:lang w:eastAsia="ru-RU"/>
              </w:rPr>
              <w:t>351</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346</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326</w:t>
            </w:r>
          </w:p>
        </w:tc>
        <w:tc>
          <w:tcPr>
            <w:tcW w:w="843" w:type="dxa"/>
            <w:tcBorders>
              <w:right w:val="single" w:sz="4" w:space="0" w:color="auto"/>
            </w:tcBorders>
            <w:vAlign w:val="center"/>
          </w:tcPr>
          <w:p w:rsidR="007A1F0F" w:rsidRPr="00A70F84" w:rsidRDefault="007A1F0F" w:rsidP="00EC308B">
            <w:pPr>
              <w:tabs>
                <w:tab w:val="left" w:pos="7371"/>
              </w:tabs>
              <w:jc w:val="center"/>
              <w:rPr>
                <w:lang w:eastAsia="ru-RU"/>
              </w:rPr>
            </w:pPr>
            <w:r w:rsidRPr="00A70F84">
              <w:rPr>
                <w:lang w:eastAsia="ru-RU"/>
              </w:rPr>
              <w:t>331</w:t>
            </w:r>
          </w:p>
        </w:tc>
        <w:tc>
          <w:tcPr>
            <w:tcW w:w="844" w:type="dxa"/>
            <w:tcBorders>
              <w:left w:val="single" w:sz="4" w:space="0" w:color="auto"/>
            </w:tcBorders>
            <w:vAlign w:val="center"/>
          </w:tcPr>
          <w:p w:rsidR="007A1F0F" w:rsidRPr="00A70F84" w:rsidRDefault="00600522" w:rsidP="00600522">
            <w:pPr>
              <w:tabs>
                <w:tab w:val="left" w:pos="7371"/>
              </w:tabs>
              <w:jc w:val="center"/>
              <w:rPr>
                <w:lang w:eastAsia="ru-RU"/>
              </w:rPr>
            </w:pPr>
            <w:r>
              <w:rPr>
                <w:lang w:eastAsia="ru-RU"/>
              </w:rPr>
              <w:t>364</w:t>
            </w:r>
          </w:p>
        </w:tc>
      </w:tr>
      <w:tr w:rsidR="007A1F0F" w:rsidRPr="00A70F84" w:rsidTr="007A1F0F">
        <w:trPr>
          <w:jc w:val="center"/>
        </w:trPr>
        <w:tc>
          <w:tcPr>
            <w:tcW w:w="2098" w:type="dxa"/>
          </w:tcPr>
          <w:p w:rsidR="007A1F0F" w:rsidRPr="00A70F84" w:rsidRDefault="007A1F0F" w:rsidP="00EC308B">
            <w:pPr>
              <w:tabs>
                <w:tab w:val="left" w:pos="7371"/>
              </w:tabs>
              <w:rPr>
                <w:lang w:eastAsia="ru-RU"/>
              </w:rPr>
            </w:pPr>
            <w:r>
              <w:rPr>
                <w:lang w:eastAsia="ru-RU"/>
              </w:rPr>
              <w:t>Миграционный прирост</w:t>
            </w:r>
            <w:proofErr w:type="gramStart"/>
            <w:r>
              <w:rPr>
                <w:lang w:eastAsia="ru-RU"/>
              </w:rPr>
              <w:t xml:space="preserve"> (+), </w:t>
            </w:r>
            <w:proofErr w:type="gramEnd"/>
            <w:r>
              <w:rPr>
                <w:lang w:eastAsia="ru-RU"/>
              </w:rPr>
              <w:t>убыль (-)</w:t>
            </w:r>
            <w:r w:rsidRPr="00A70F84">
              <w:rPr>
                <w:lang w:eastAsia="ru-RU"/>
              </w:rPr>
              <w:t>, чел.</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100</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166</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219</w:t>
            </w:r>
          </w:p>
        </w:tc>
        <w:tc>
          <w:tcPr>
            <w:tcW w:w="844" w:type="dxa"/>
            <w:vAlign w:val="center"/>
          </w:tcPr>
          <w:p w:rsidR="007A1F0F" w:rsidRPr="00A70F84" w:rsidRDefault="007A1F0F" w:rsidP="00EC308B">
            <w:pPr>
              <w:tabs>
                <w:tab w:val="left" w:pos="7371"/>
              </w:tabs>
              <w:jc w:val="center"/>
              <w:rPr>
                <w:lang w:eastAsia="ru-RU"/>
              </w:rPr>
            </w:pPr>
            <w:r w:rsidRPr="00A70F84">
              <w:rPr>
                <w:lang w:eastAsia="ru-RU"/>
              </w:rPr>
              <w:t>- 19</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143</w:t>
            </w:r>
          </w:p>
        </w:tc>
        <w:tc>
          <w:tcPr>
            <w:tcW w:w="843" w:type="dxa"/>
            <w:vAlign w:val="center"/>
          </w:tcPr>
          <w:p w:rsidR="007A1F0F" w:rsidRPr="00A70F84" w:rsidRDefault="007A1F0F" w:rsidP="00EC308B">
            <w:pPr>
              <w:tabs>
                <w:tab w:val="left" w:pos="7371"/>
              </w:tabs>
              <w:jc w:val="center"/>
              <w:rPr>
                <w:lang w:eastAsia="ru-RU"/>
              </w:rPr>
            </w:pPr>
            <w:r w:rsidRPr="00A70F84">
              <w:rPr>
                <w:lang w:eastAsia="ru-RU"/>
              </w:rPr>
              <w:t>68</w:t>
            </w:r>
          </w:p>
        </w:tc>
        <w:tc>
          <w:tcPr>
            <w:tcW w:w="843" w:type="dxa"/>
            <w:tcBorders>
              <w:right w:val="single" w:sz="4" w:space="0" w:color="auto"/>
            </w:tcBorders>
            <w:vAlign w:val="center"/>
          </w:tcPr>
          <w:p w:rsidR="007A1F0F" w:rsidRPr="00A70F84" w:rsidRDefault="007A1F0F" w:rsidP="00EC308B">
            <w:pPr>
              <w:tabs>
                <w:tab w:val="left" w:pos="7371"/>
              </w:tabs>
              <w:jc w:val="center"/>
              <w:rPr>
                <w:lang w:eastAsia="ru-RU"/>
              </w:rPr>
            </w:pPr>
            <w:r w:rsidRPr="00A70F84">
              <w:rPr>
                <w:lang w:eastAsia="ru-RU"/>
              </w:rPr>
              <w:t>107</w:t>
            </w:r>
          </w:p>
        </w:tc>
        <w:tc>
          <w:tcPr>
            <w:tcW w:w="844" w:type="dxa"/>
            <w:tcBorders>
              <w:left w:val="single" w:sz="4" w:space="0" w:color="auto"/>
            </w:tcBorders>
            <w:vAlign w:val="center"/>
          </w:tcPr>
          <w:p w:rsidR="007A1F0F" w:rsidRPr="00A70F84" w:rsidRDefault="00600522" w:rsidP="00EC308B">
            <w:pPr>
              <w:tabs>
                <w:tab w:val="left" w:pos="7371"/>
              </w:tabs>
              <w:jc w:val="center"/>
              <w:rPr>
                <w:lang w:eastAsia="ru-RU"/>
              </w:rPr>
            </w:pPr>
            <w:r>
              <w:rPr>
                <w:lang w:eastAsia="ru-RU"/>
              </w:rPr>
              <w:t>50</w:t>
            </w:r>
          </w:p>
        </w:tc>
      </w:tr>
    </w:tbl>
    <w:p w:rsidR="00087329" w:rsidRPr="00023A5C" w:rsidRDefault="008E7A68" w:rsidP="00087329">
      <w:pPr>
        <w:pStyle w:val="Default"/>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М</w:t>
      </w:r>
      <w:r w:rsidR="00087329" w:rsidRPr="00023A5C">
        <w:rPr>
          <w:rFonts w:ascii="Times New Roman" w:hAnsi="Times New Roman" w:cs="Times New Roman"/>
          <w:sz w:val="28"/>
          <w:szCs w:val="28"/>
          <w:lang w:eastAsia="ru-RU"/>
        </w:rPr>
        <w:t>ожно предположить, что демографическая ситуация в ближайшее время во многом будет определяться состоянием экономики городского округа, а миграционный отток населения может быть сглажен возможностью трудоустройства в близко расположенн</w:t>
      </w:r>
      <w:r w:rsidR="00087329">
        <w:rPr>
          <w:rFonts w:ascii="Times New Roman" w:hAnsi="Times New Roman" w:cs="Times New Roman"/>
          <w:sz w:val="28"/>
          <w:szCs w:val="28"/>
          <w:lang w:eastAsia="ru-RU"/>
        </w:rPr>
        <w:t xml:space="preserve">ом </w:t>
      </w:r>
      <w:r w:rsidR="00087329" w:rsidRPr="00023A5C">
        <w:rPr>
          <w:rFonts w:ascii="Times New Roman" w:hAnsi="Times New Roman" w:cs="Times New Roman"/>
          <w:sz w:val="28"/>
          <w:szCs w:val="28"/>
          <w:lang w:eastAsia="ru-RU"/>
        </w:rPr>
        <w:t>город</w:t>
      </w:r>
      <w:r w:rsidR="00087329">
        <w:rPr>
          <w:rFonts w:ascii="Times New Roman" w:hAnsi="Times New Roman" w:cs="Times New Roman"/>
          <w:sz w:val="28"/>
          <w:szCs w:val="28"/>
          <w:lang w:eastAsia="ru-RU"/>
        </w:rPr>
        <w:t>е</w:t>
      </w:r>
      <w:r w:rsidR="00087329" w:rsidRPr="00023A5C">
        <w:rPr>
          <w:rFonts w:ascii="Times New Roman" w:hAnsi="Times New Roman" w:cs="Times New Roman"/>
          <w:sz w:val="28"/>
          <w:szCs w:val="28"/>
          <w:lang w:eastAsia="ru-RU"/>
        </w:rPr>
        <w:t xml:space="preserve"> Верхняя Салда</w:t>
      </w:r>
      <w:r w:rsidR="00087329">
        <w:rPr>
          <w:rFonts w:ascii="Times New Roman" w:hAnsi="Times New Roman" w:cs="Times New Roman"/>
          <w:sz w:val="28"/>
          <w:szCs w:val="28"/>
          <w:lang w:eastAsia="ru-RU"/>
        </w:rPr>
        <w:t>.</w:t>
      </w:r>
    </w:p>
    <w:p w:rsidR="00087329" w:rsidRPr="00023A5C" w:rsidRDefault="00087329" w:rsidP="00087329">
      <w:pPr>
        <w:keepNext/>
        <w:keepLines/>
        <w:ind w:firstLine="708"/>
        <w:contextualSpacing/>
        <w:jc w:val="both"/>
        <w:rPr>
          <w:sz w:val="28"/>
          <w:szCs w:val="28"/>
          <w:lang w:eastAsia="ru-RU"/>
        </w:rPr>
      </w:pPr>
      <w:r w:rsidRPr="00023A5C">
        <w:rPr>
          <w:sz w:val="28"/>
          <w:szCs w:val="28"/>
        </w:rPr>
        <w:t>Что касается национального состава населения, то преобладает (93,4%) русское население, 1,2% жителей – украинцы, 1,1% - татары, 0,7% - башкиры</w:t>
      </w:r>
      <w:r>
        <w:rPr>
          <w:sz w:val="28"/>
          <w:szCs w:val="28"/>
        </w:rPr>
        <w:t xml:space="preserve"> и др</w:t>
      </w:r>
      <w:r w:rsidR="008C4FF9">
        <w:rPr>
          <w:sz w:val="28"/>
          <w:szCs w:val="28"/>
        </w:rPr>
        <w:t>угие</w:t>
      </w:r>
      <w:r>
        <w:rPr>
          <w:sz w:val="28"/>
          <w:szCs w:val="28"/>
        </w:rPr>
        <w:t>.</w:t>
      </w:r>
    </w:p>
    <w:p w:rsidR="00087329" w:rsidRPr="00942CB8" w:rsidRDefault="00087329" w:rsidP="00087329">
      <w:pPr>
        <w:shd w:val="clear" w:color="auto" w:fill="FFFFFF"/>
        <w:ind w:firstLine="709"/>
        <w:jc w:val="both"/>
        <w:rPr>
          <w:sz w:val="28"/>
          <w:szCs w:val="28"/>
          <w:lang w:eastAsia="ru-RU"/>
        </w:rPr>
      </w:pPr>
      <w:r w:rsidRPr="008A0997">
        <w:rPr>
          <w:sz w:val="28"/>
          <w:szCs w:val="28"/>
          <w:lang w:eastAsia="ru-RU"/>
        </w:rPr>
        <w:t>По состоянию на 01.01.201</w:t>
      </w:r>
      <w:r w:rsidR="00683583">
        <w:rPr>
          <w:sz w:val="28"/>
          <w:szCs w:val="28"/>
          <w:lang w:eastAsia="ru-RU"/>
        </w:rPr>
        <w:t>8</w:t>
      </w:r>
      <w:r w:rsidRPr="008A0997">
        <w:rPr>
          <w:sz w:val="28"/>
          <w:szCs w:val="28"/>
          <w:lang w:eastAsia="ru-RU"/>
        </w:rPr>
        <w:t xml:space="preserve"> согласно статистических данных численность </w:t>
      </w:r>
      <w:r w:rsidRPr="00942CB8">
        <w:rPr>
          <w:sz w:val="28"/>
          <w:szCs w:val="28"/>
          <w:lang w:eastAsia="ru-RU"/>
        </w:rPr>
        <w:t>населения в трудоспособ</w:t>
      </w:r>
      <w:r>
        <w:rPr>
          <w:sz w:val="28"/>
          <w:szCs w:val="28"/>
          <w:lang w:eastAsia="ru-RU"/>
        </w:rPr>
        <w:t xml:space="preserve">ном возрасте городского округа </w:t>
      </w:r>
      <w:r w:rsidRPr="00942CB8">
        <w:rPr>
          <w:sz w:val="28"/>
          <w:szCs w:val="28"/>
          <w:lang w:eastAsia="ru-RU"/>
        </w:rPr>
        <w:t>Нижняя С</w:t>
      </w:r>
      <w:r w:rsidR="00683583">
        <w:rPr>
          <w:sz w:val="28"/>
          <w:szCs w:val="28"/>
          <w:lang w:eastAsia="ru-RU"/>
        </w:rPr>
        <w:t>алда составила 93</w:t>
      </w:r>
      <w:r>
        <w:rPr>
          <w:sz w:val="28"/>
          <w:szCs w:val="28"/>
          <w:lang w:eastAsia="ru-RU"/>
        </w:rPr>
        <w:t>0</w:t>
      </w:r>
      <w:r w:rsidR="00683583">
        <w:rPr>
          <w:sz w:val="28"/>
          <w:szCs w:val="28"/>
          <w:lang w:eastAsia="ru-RU"/>
        </w:rPr>
        <w:t>6</w:t>
      </w:r>
      <w:r>
        <w:rPr>
          <w:sz w:val="28"/>
          <w:szCs w:val="28"/>
          <w:lang w:eastAsia="ru-RU"/>
        </w:rPr>
        <w:t xml:space="preserve"> человек или</w:t>
      </w:r>
      <w:r w:rsidRPr="00942CB8">
        <w:rPr>
          <w:sz w:val="28"/>
          <w:szCs w:val="28"/>
          <w:lang w:eastAsia="ru-RU"/>
        </w:rPr>
        <w:t xml:space="preserve"> 52,</w:t>
      </w:r>
      <w:r w:rsidR="00683583">
        <w:rPr>
          <w:sz w:val="28"/>
          <w:szCs w:val="28"/>
          <w:lang w:eastAsia="ru-RU"/>
        </w:rPr>
        <w:t>7</w:t>
      </w:r>
      <w:r w:rsidRPr="00942CB8">
        <w:rPr>
          <w:sz w:val="28"/>
          <w:szCs w:val="28"/>
          <w:lang w:eastAsia="ru-RU"/>
        </w:rPr>
        <w:t xml:space="preserve">% от общей численности населения городского округа. </w:t>
      </w:r>
      <w:r w:rsidRPr="0068396C">
        <w:rPr>
          <w:sz w:val="28"/>
          <w:szCs w:val="28"/>
        </w:rPr>
        <w:t>Н</w:t>
      </w:r>
      <w:r w:rsidRPr="0068396C">
        <w:rPr>
          <w:sz w:val="28"/>
          <w:szCs w:val="28"/>
          <w:lang w:eastAsia="ru-RU"/>
        </w:rPr>
        <w:t xml:space="preserve">а </w:t>
      </w:r>
      <w:r w:rsidRPr="00942CB8">
        <w:rPr>
          <w:sz w:val="28"/>
          <w:szCs w:val="28"/>
          <w:lang w:eastAsia="ru-RU"/>
        </w:rPr>
        <w:t>протяжении последних лет наблюдается последовательная динамика снижения численности трудоспособного населения</w:t>
      </w:r>
      <w:r>
        <w:rPr>
          <w:sz w:val="28"/>
          <w:szCs w:val="28"/>
          <w:lang w:eastAsia="ru-RU"/>
        </w:rPr>
        <w:t xml:space="preserve">, как следствие, </w:t>
      </w:r>
      <w:r w:rsidRPr="00942CB8">
        <w:rPr>
          <w:sz w:val="28"/>
          <w:szCs w:val="28"/>
          <w:lang w:eastAsia="ru-RU"/>
        </w:rPr>
        <w:t xml:space="preserve">рост населения старше трудоспособного возраста. </w:t>
      </w:r>
    </w:p>
    <w:p w:rsidR="00087329" w:rsidRPr="00942CB8" w:rsidRDefault="00087329" w:rsidP="00683583">
      <w:pPr>
        <w:shd w:val="clear" w:color="auto" w:fill="FFFFFF"/>
        <w:ind w:firstLine="709"/>
        <w:jc w:val="both"/>
        <w:rPr>
          <w:sz w:val="28"/>
          <w:szCs w:val="28"/>
        </w:rPr>
      </w:pPr>
      <w:r w:rsidRPr="00942CB8">
        <w:rPr>
          <w:sz w:val="28"/>
          <w:szCs w:val="28"/>
        </w:rPr>
        <w:t>Среднесписочная ч</w:t>
      </w:r>
      <w:r>
        <w:rPr>
          <w:sz w:val="28"/>
          <w:szCs w:val="28"/>
        </w:rPr>
        <w:t>исленность занятых в экономике городского округа -</w:t>
      </w:r>
      <w:r w:rsidRPr="00CC75D8">
        <w:rPr>
          <w:sz w:val="28"/>
          <w:szCs w:val="28"/>
        </w:rPr>
        <w:t>4</w:t>
      </w:r>
      <w:r w:rsidRPr="00CC75D8">
        <w:rPr>
          <w:sz w:val="28"/>
          <w:szCs w:val="28"/>
          <w:lang w:eastAsia="ru-RU"/>
        </w:rPr>
        <w:t> </w:t>
      </w:r>
      <w:r w:rsidR="00CC75D8" w:rsidRPr="00CC75D8">
        <w:rPr>
          <w:sz w:val="28"/>
          <w:szCs w:val="28"/>
          <w:lang w:eastAsia="ru-RU"/>
        </w:rPr>
        <w:t>746</w:t>
      </w:r>
      <w:r w:rsidRPr="00942CB8">
        <w:rPr>
          <w:sz w:val="28"/>
          <w:szCs w:val="28"/>
        </w:rPr>
        <w:t xml:space="preserve"> человека, в т</w:t>
      </w:r>
      <w:r w:rsidR="00812EFB">
        <w:rPr>
          <w:sz w:val="28"/>
          <w:szCs w:val="28"/>
        </w:rPr>
        <w:t xml:space="preserve">ом </w:t>
      </w:r>
      <w:r w:rsidRPr="00942CB8">
        <w:rPr>
          <w:sz w:val="28"/>
          <w:szCs w:val="28"/>
        </w:rPr>
        <w:t>ч</w:t>
      </w:r>
      <w:r w:rsidR="00812EFB">
        <w:rPr>
          <w:sz w:val="28"/>
          <w:szCs w:val="28"/>
        </w:rPr>
        <w:t>исле</w:t>
      </w:r>
      <w:r w:rsidR="00683583">
        <w:rPr>
          <w:sz w:val="28"/>
          <w:szCs w:val="28"/>
        </w:rPr>
        <w:t xml:space="preserve"> </w:t>
      </w:r>
      <w:r w:rsidRPr="00942CB8">
        <w:rPr>
          <w:sz w:val="28"/>
          <w:szCs w:val="28"/>
        </w:rPr>
        <w:t>3 </w:t>
      </w:r>
      <w:r w:rsidR="00CC75D8">
        <w:rPr>
          <w:sz w:val="28"/>
          <w:szCs w:val="28"/>
        </w:rPr>
        <w:t>646</w:t>
      </w:r>
      <w:r w:rsidR="00683583">
        <w:rPr>
          <w:sz w:val="28"/>
          <w:szCs w:val="28"/>
        </w:rPr>
        <w:t xml:space="preserve"> человека работники организаций,</w:t>
      </w:r>
      <w:r w:rsidRPr="00942CB8">
        <w:rPr>
          <w:sz w:val="28"/>
          <w:szCs w:val="28"/>
        </w:rPr>
        <w:t xml:space="preserve"> 1</w:t>
      </w:r>
      <w:r w:rsidRPr="00E87670">
        <w:rPr>
          <w:b/>
          <w:sz w:val="28"/>
          <w:szCs w:val="28"/>
          <w:lang w:eastAsia="ru-RU"/>
        </w:rPr>
        <w:t> </w:t>
      </w:r>
      <w:r w:rsidRPr="00942CB8">
        <w:rPr>
          <w:sz w:val="28"/>
          <w:szCs w:val="28"/>
        </w:rPr>
        <w:t xml:space="preserve">100 человек работники сферы малого бизнеса. </w:t>
      </w:r>
    </w:p>
    <w:p w:rsidR="00087329" w:rsidRPr="000D1614" w:rsidRDefault="00087329" w:rsidP="00087329">
      <w:pPr>
        <w:ind w:firstLine="539"/>
        <w:jc w:val="both"/>
        <w:rPr>
          <w:sz w:val="28"/>
          <w:szCs w:val="28"/>
        </w:rPr>
      </w:pPr>
      <w:proofErr w:type="gramStart"/>
      <w:r>
        <w:rPr>
          <w:sz w:val="28"/>
          <w:szCs w:val="28"/>
        </w:rPr>
        <w:t xml:space="preserve">Вблизи города, менее чем в </w:t>
      </w:r>
      <w:r w:rsidRPr="000D1614">
        <w:rPr>
          <w:sz w:val="28"/>
          <w:szCs w:val="28"/>
        </w:rPr>
        <w:t xml:space="preserve">получасовой транспортной доступности, на территории </w:t>
      </w:r>
      <w:proofErr w:type="spellStart"/>
      <w:r>
        <w:rPr>
          <w:sz w:val="28"/>
          <w:szCs w:val="28"/>
        </w:rPr>
        <w:t>Верхнесалдинского</w:t>
      </w:r>
      <w:proofErr w:type="spellEnd"/>
      <w:r w:rsidR="00F43EEA">
        <w:rPr>
          <w:sz w:val="28"/>
          <w:szCs w:val="28"/>
        </w:rPr>
        <w:t xml:space="preserve"> </w:t>
      </w:r>
      <w:r w:rsidRPr="000D1614">
        <w:rPr>
          <w:sz w:val="28"/>
          <w:szCs w:val="28"/>
        </w:rPr>
        <w:t>городского округа, расположены крупные производственные объекты, которые являются местами приложения труда жителей г</w:t>
      </w:r>
      <w:r>
        <w:rPr>
          <w:sz w:val="28"/>
          <w:szCs w:val="28"/>
        </w:rPr>
        <w:t>ородского округа</w:t>
      </w:r>
      <w:r w:rsidRPr="000D1614">
        <w:rPr>
          <w:sz w:val="28"/>
          <w:szCs w:val="28"/>
        </w:rPr>
        <w:t xml:space="preserve"> – ПАО «Корпорация ВСМПО-АВИСМА» (крупнейш</w:t>
      </w:r>
      <w:r>
        <w:rPr>
          <w:sz w:val="28"/>
          <w:szCs w:val="28"/>
        </w:rPr>
        <w:t>ий в мире производитель титана) и</w:t>
      </w:r>
      <w:r w:rsidRPr="000D1614">
        <w:rPr>
          <w:sz w:val="28"/>
          <w:szCs w:val="28"/>
        </w:rPr>
        <w:t xml:space="preserve"> ФКП «</w:t>
      </w:r>
      <w:proofErr w:type="spellStart"/>
      <w:r w:rsidRPr="000D1614">
        <w:rPr>
          <w:sz w:val="28"/>
          <w:szCs w:val="28"/>
        </w:rPr>
        <w:t>Верхнесалдинский</w:t>
      </w:r>
      <w:proofErr w:type="spellEnd"/>
      <w:r w:rsidRPr="000D1614">
        <w:rPr>
          <w:sz w:val="28"/>
          <w:szCs w:val="28"/>
        </w:rPr>
        <w:t xml:space="preserve"> государственный казенный завод химических емкостей», численность работающих жителей Нижней Салды на которых соответственно составляет 2200 и 236 чел</w:t>
      </w:r>
      <w:r>
        <w:rPr>
          <w:sz w:val="28"/>
          <w:szCs w:val="28"/>
        </w:rPr>
        <w:t>овек</w:t>
      </w:r>
      <w:r w:rsidRPr="000D1614">
        <w:rPr>
          <w:sz w:val="28"/>
          <w:szCs w:val="28"/>
        </w:rPr>
        <w:t xml:space="preserve">. </w:t>
      </w:r>
      <w:proofErr w:type="gramEnd"/>
    </w:p>
    <w:p w:rsidR="00087329" w:rsidRDefault="00087329" w:rsidP="00087329">
      <w:pPr>
        <w:widowControl w:val="0"/>
        <w:autoSpaceDE w:val="0"/>
        <w:autoSpaceDN w:val="0"/>
        <w:adjustRightInd w:val="0"/>
        <w:ind w:firstLine="539"/>
        <w:jc w:val="both"/>
        <w:rPr>
          <w:sz w:val="28"/>
          <w:szCs w:val="28"/>
          <w:lang w:eastAsia="ru-RU"/>
        </w:rPr>
      </w:pPr>
      <w:r w:rsidRPr="008A0997">
        <w:rPr>
          <w:sz w:val="28"/>
          <w:szCs w:val="28"/>
          <w:lang w:eastAsia="ru-RU"/>
        </w:rPr>
        <w:t>В городском округе Нижняя Салда прослеживается положительная динамика относительно такого показателя</w:t>
      </w:r>
      <w:r>
        <w:rPr>
          <w:sz w:val="28"/>
          <w:szCs w:val="28"/>
          <w:lang w:eastAsia="ru-RU"/>
        </w:rPr>
        <w:t>,</w:t>
      </w:r>
      <w:r w:rsidRPr="008A0997">
        <w:rPr>
          <w:sz w:val="28"/>
          <w:szCs w:val="28"/>
          <w:lang w:eastAsia="ru-RU"/>
        </w:rPr>
        <w:t xml:space="preserve"> ка</w:t>
      </w:r>
      <w:r>
        <w:rPr>
          <w:sz w:val="28"/>
          <w:szCs w:val="28"/>
          <w:lang w:eastAsia="ru-RU"/>
        </w:rPr>
        <w:t xml:space="preserve">к уровень безработицы, который </w:t>
      </w:r>
      <w:r w:rsidR="00683583">
        <w:rPr>
          <w:sz w:val="28"/>
          <w:szCs w:val="28"/>
          <w:lang w:eastAsia="ru-RU"/>
        </w:rPr>
        <w:t>за 7</w:t>
      </w:r>
      <w:r>
        <w:rPr>
          <w:sz w:val="28"/>
          <w:szCs w:val="28"/>
          <w:lang w:eastAsia="ru-RU"/>
        </w:rPr>
        <w:t xml:space="preserve"> лет</w:t>
      </w:r>
      <w:r w:rsidRPr="008A0997">
        <w:rPr>
          <w:sz w:val="28"/>
          <w:szCs w:val="28"/>
          <w:lang w:eastAsia="ru-RU"/>
        </w:rPr>
        <w:t xml:space="preserve"> сни</w:t>
      </w:r>
      <w:r>
        <w:rPr>
          <w:sz w:val="28"/>
          <w:szCs w:val="28"/>
          <w:lang w:eastAsia="ru-RU"/>
        </w:rPr>
        <w:t>зился</w:t>
      </w:r>
      <w:r w:rsidRPr="008A0997">
        <w:rPr>
          <w:sz w:val="28"/>
          <w:szCs w:val="28"/>
          <w:lang w:eastAsia="ru-RU"/>
        </w:rPr>
        <w:t xml:space="preserve"> на 0,</w:t>
      </w:r>
      <w:r w:rsidR="00683583">
        <w:rPr>
          <w:sz w:val="28"/>
          <w:szCs w:val="28"/>
          <w:lang w:eastAsia="ru-RU"/>
        </w:rPr>
        <w:t>72</w:t>
      </w:r>
      <w:r w:rsidRPr="008A0997">
        <w:rPr>
          <w:sz w:val="28"/>
          <w:szCs w:val="28"/>
          <w:lang w:eastAsia="ru-RU"/>
        </w:rPr>
        <w:t xml:space="preserve"> процентных пу</w:t>
      </w:r>
      <w:r>
        <w:rPr>
          <w:sz w:val="28"/>
          <w:szCs w:val="28"/>
          <w:lang w:eastAsia="ru-RU"/>
        </w:rPr>
        <w:t>нкта (по состоянию на 01.01.20</w:t>
      </w:r>
      <w:r w:rsidR="00683583">
        <w:rPr>
          <w:sz w:val="28"/>
          <w:szCs w:val="28"/>
          <w:lang w:eastAsia="ru-RU"/>
        </w:rPr>
        <w:t>10</w:t>
      </w:r>
      <w:r w:rsidRPr="008A0997">
        <w:rPr>
          <w:sz w:val="28"/>
          <w:szCs w:val="28"/>
          <w:lang w:eastAsia="ru-RU"/>
        </w:rPr>
        <w:t xml:space="preserve"> – 1,</w:t>
      </w:r>
      <w:r w:rsidR="00683583">
        <w:rPr>
          <w:sz w:val="28"/>
          <w:szCs w:val="28"/>
          <w:lang w:eastAsia="ru-RU"/>
        </w:rPr>
        <w:t>57</w:t>
      </w:r>
      <w:r>
        <w:rPr>
          <w:sz w:val="28"/>
          <w:szCs w:val="28"/>
          <w:lang w:eastAsia="ru-RU"/>
        </w:rPr>
        <w:t>%) и по состоянию</w:t>
      </w:r>
      <w:r w:rsidRPr="008A0997">
        <w:rPr>
          <w:sz w:val="28"/>
          <w:szCs w:val="28"/>
          <w:lang w:eastAsia="ru-RU"/>
        </w:rPr>
        <w:t xml:space="preserve"> на 01.01.201</w:t>
      </w:r>
      <w:r w:rsidR="00683583">
        <w:rPr>
          <w:sz w:val="28"/>
          <w:szCs w:val="28"/>
          <w:lang w:eastAsia="ru-RU"/>
        </w:rPr>
        <w:t>8</w:t>
      </w:r>
      <w:r w:rsidRPr="008A0997">
        <w:rPr>
          <w:sz w:val="28"/>
          <w:szCs w:val="28"/>
          <w:lang w:eastAsia="ru-RU"/>
        </w:rPr>
        <w:t xml:space="preserve"> составил 0,8</w:t>
      </w:r>
      <w:r w:rsidR="00683583">
        <w:rPr>
          <w:sz w:val="28"/>
          <w:szCs w:val="28"/>
          <w:lang w:eastAsia="ru-RU"/>
        </w:rPr>
        <w:t>5</w:t>
      </w:r>
      <w:r w:rsidRPr="008A0997">
        <w:rPr>
          <w:sz w:val="28"/>
          <w:szCs w:val="28"/>
          <w:lang w:eastAsia="ru-RU"/>
        </w:rPr>
        <w:t xml:space="preserve">% или  </w:t>
      </w:r>
      <w:r w:rsidR="00683583">
        <w:rPr>
          <w:sz w:val="28"/>
          <w:szCs w:val="28"/>
          <w:lang w:eastAsia="ru-RU"/>
        </w:rPr>
        <w:t>62</w:t>
      </w:r>
      <w:r w:rsidRPr="008A0997">
        <w:rPr>
          <w:sz w:val="28"/>
          <w:szCs w:val="28"/>
          <w:lang w:eastAsia="ru-RU"/>
        </w:rPr>
        <w:t xml:space="preserve"> человек</w:t>
      </w:r>
      <w:r w:rsidR="00683583">
        <w:rPr>
          <w:sz w:val="28"/>
          <w:szCs w:val="28"/>
          <w:lang w:eastAsia="ru-RU"/>
        </w:rPr>
        <w:t>а.</w:t>
      </w:r>
      <w:r w:rsidRPr="00123100">
        <w:rPr>
          <w:color w:val="FF0000"/>
          <w:sz w:val="28"/>
          <w:szCs w:val="28"/>
          <w:lang w:eastAsia="ru-RU"/>
        </w:rPr>
        <w:t xml:space="preserve"> </w:t>
      </w:r>
    </w:p>
    <w:p w:rsidR="00087329" w:rsidRDefault="00087329" w:rsidP="00087329">
      <w:pPr>
        <w:ind w:firstLine="708"/>
        <w:jc w:val="both"/>
        <w:rPr>
          <w:sz w:val="28"/>
          <w:szCs w:val="28"/>
        </w:rPr>
      </w:pPr>
      <w:r>
        <w:rPr>
          <w:sz w:val="28"/>
          <w:szCs w:val="28"/>
        </w:rPr>
        <w:t xml:space="preserve">Строящаяся </w:t>
      </w:r>
      <w:r w:rsidRPr="00A61CDF">
        <w:rPr>
          <w:sz w:val="28"/>
          <w:szCs w:val="28"/>
        </w:rPr>
        <w:t>в г</w:t>
      </w:r>
      <w:r w:rsidR="008C4FF9">
        <w:rPr>
          <w:sz w:val="28"/>
          <w:szCs w:val="28"/>
        </w:rPr>
        <w:t>ороде</w:t>
      </w:r>
      <w:r w:rsidRPr="00A61CDF">
        <w:rPr>
          <w:sz w:val="28"/>
          <w:szCs w:val="28"/>
        </w:rPr>
        <w:t xml:space="preserve"> Верхняя Салда (на расстоянии 12 км) особая экономическая зона (ОЭЗ) «Титановая долина» - одна из 7-ми российских территорий, где созданы специальные условия для развития промышленного </w:t>
      </w:r>
      <w:r w:rsidRPr="00A61CDF">
        <w:rPr>
          <w:sz w:val="28"/>
          <w:szCs w:val="28"/>
        </w:rPr>
        <w:lastRenderedPageBreak/>
        <w:t xml:space="preserve">производства. Приоритетные отрасли ОЭЗ – производство изделий из титана, производство компонентов и оборудования для металлургии, машиностроения, производство строительных материалов. Площадь «Титановой долины» - 720 га. Основными запросами резидентов в области трудовых ресурсов будут технологи, инженеры-конструкторы, операторы и мастера высокоточного оборудования, высококвалифицированные рабочие (токари, фрезеровщики, электромонтажники, сварщики, механики), всего прогнозируется создание свыше 10 тыс. рабочих мест. Со строительством особой экономической зоны, наряду с увеличением потенциальных рабочих мест, также ожидается прирост населения за счет миграционного процесса.   </w:t>
      </w:r>
    </w:p>
    <w:p w:rsidR="00A170B4" w:rsidRPr="003C492A" w:rsidRDefault="00A170B4" w:rsidP="00A170B4">
      <w:pPr>
        <w:ind w:firstLine="708"/>
        <w:jc w:val="both"/>
        <w:rPr>
          <w:sz w:val="28"/>
          <w:szCs w:val="28"/>
        </w:rPr>
      </w:pPr>
      <w:proofErr w:type="gramStart"/>
      <w:r>
        <w:rPr>
          <w:sz w:val="28"/>
          <w:szCs w:val="28"/>
        </w:rPr>
        <w:t>Основой экономической</w:t>
      </w:r>
      <w:r w:rsidRPr="003C492A">
        <w:rPr>
          <w:sz w:val="28"/>
          <w:szCs w:val="28"/>
        </w:rPr>
        <w:t xml:space="preserve"> базы городского округа Нижняя Салда являются предприятия машиностроительной и обрабатывающей промышленности </w:t>
      </w:r>
      <w:r>
        <w:rPr>
          <w:sz w:val="28"/>
          <w:szCs w:val="28"/>
        </w:rPr>
        <w:t>АО</w:t>
      </w:r>
      <w:r w:rsidRPr="003C492A">
        <w:rPr>
          <w:sz w:val="28"/>
          <w:szCs w:val="28"/>
        </w:rPr>
        <w:t xml:space="preserve"> </w:t>
      </w:r>
      <w:r>
        <w:rPr>
          <w:sz w:val="28"/>
          <w:szCs w:val="28"/>
        </w:rPr>
        <w:t>«</w:t>
      </w:r>
      <w:r w:rsidRPr="003C492A">
        <w:rPr>
          <w:sz w:val="28"/>
          <w:szCs w:val="28"/>
        </w:rPr>
        <w:t>Научно-исследовательский институт машиностроения</w:t>
      </w:r>
      <w:r>
        <w:rPr>
          <w:sz w:val="28"/>
          <w:szCs w:val="28"/>
        </w:rPr>
        <w:t>»</w:t>
      </w:r>
      <w:r w:rsidRPr="003C492A">
        <w:rPr>
          <w:sz w:val="28"/>
          <w:szCs w:val="28"/>
        </w:rPr>
        <w:t xml:space="preserve"> (</w:t>
      </w:r>
      <w:r>
        <w:rPr>
          <w:sz w:val="28"/>
          <w:szCs w:val="28"/>
        </w:rPr>
        <w:t>далее АО «</w:t>
      </w:r>
      <w:proofErr w:type="spellStart"/>
      <w:r w:rsidRPr="003C492A">
        <w:rPr>
          <w:sz w:val="28"/>
          <w:szCs w:val="28"/>
        </w:rPr>
        <w:t>НИИМаш</w:t>
      </w:r>
      <w:proofErr w:type="spellEnd"/>
      <w:r>
        <w:rPr>
          <w:sz w:val="28"/>
          <w:szCs w:val="28"/>
        </w:rPr>
        <w:t>»</w:t>
      </w:r>
      <w:r w:rsidRPr="003C492A">
        <w:rPr>
          <w:sz w:val="28"/>
          <w:szCs w:val="28"/>
        </w:rPr>
        <w:t>) и ООО «</w:t>
      </w:r>
      <w:proofErr w:type="spellStart"/>
      <w:r w:rsidRPr="003C492A">
        <w:rPr>
          <w:sz w:val="28"/>
          <w:szCs w:val="28"/>
        </w:rPr>
        <w:t>Нижнесалдинский</w:t>
      </w:r>
      <w:proofErr w:type="spellEnd"/>
      <w:r w:rsidRPr="003C492A">
        <w:rPr>
          <w:sz w:val="28"/>
          <w:szCs w:val="28"/>
        </w:rPr>
        <w:t xml:space="preserve"> металлургический завод»</w:t>
      </w:r>
      <w:r>
        <w:rPr>
          <w:sz w:val="28"/>
          <w:szCs w:val="28"/>
        </w:rPr>
        <w:t xml:space="preserve"> (далее ООО «НСМЗ»</w:t>
      </w:r>
      <w:r w:rsidRPr="003C492A">
        <w:rPr>
          <w:sz w:val="28"/>
          <w:szCs w:val="28"/>
        </w:rPr>
        <w:t>.</w:t>
      </w:r>
      <w:proofErr w:type="gramEnd"/>
      <w:r w:rsidRPr="003C492A">
        <w:rPr>
          <w:sz w:val="28"/>
          <w:szCs w:val="28"/>
        </w:rPr>
        <w:t xml:space="preserve"> Кроме обработки металла и машиностроения получили развитие отрасли, базирующиеся на местных сырьевых ресурсах: деревообрабатывающая промышленность, промышленность строительных материалов</w:t>
      </w:r>
      <w:r>
        <w:rPr>
          <w:sz w:val="28"/>
          <w:szCs w:val="28"/>
        </w:rPr>
        <w:t>.</w:t>
      </w:r>
      <w:r w:rsidRPr="003C492A">
        <w:rPr>
          <w:sz w:val="28"/>
          <w:szCs w:val="28"/>
        </w:rPr>
        <w:t xml:space="preserve"> Одним из важных элементов экономического развития являются организации, предоставляющие </w:t>
      </w:r>
      <w:r>
        <w:rPr>
          <w:sz w:val="28"/>
          <w:szCs w:val="28"/>
        </w:rPr>
        <w:t xml:space="preserve">медицинские и образовательные </w:t>
      </w:r>
      <w:r w:rsidRPr="003C492A">
        <w:rPr>
          <w:sz w:val="28"/>
          <w:szCs w:val="28"/>
        </w:rPr>
        <w:t>услуги</w:t>
      </w:r>
      <w:r>
        <w:rPr>
          <w:sz w:val="28"/>
          <w:szCs w:val="28"/>
        </w:rPr>
        <w:t>.</w:t>
      </w:r>
    </w:p>
    <w:p w:rsidR="00A170B4" w:rsidRDefault="00A170B4" w:rsidP="00A170B4">
      <w:pPr>
        <w:tabs>
          <w:tab w:val="left" w:pos="540"/>
          <w:tab w:val="left" w:pos="7371"/>
        </w:tabs>
        <w:ind w:firstLine="709"/>
        <w:jc w:val="both"/>
        <w:rPr>
          <w:sz w:val="28"/>
          <w:szCs w:val="28"/>
          <w:lang w:eastAsia="ru-RU"/>
        </w:rPr>
      </w:pPr>
      <w:r w:rsidRPr="003C492A">
        <w:rPr>
          <w:sz w:val="28"/>
          <w:szCs w:val="28"/>
        </w:rPr>
        <w:t xml:space="preserve">По данным </w:t>
      </w:r>
      <w:r w:rsidRPr="003C492A">
        <w:rPr>
          <w:sz w:val="28"/>
          <w:szCs w:val="28"/>
          <w:lang w:eastAsia="ru-RU"/>
        </w:rPr>
        <w:t>Управления Федеральной службы государственной статистики по Свердловск</w:t>
      </w:r>
      <w:r>
        <w:rPr>
          <w:sz w:val="28"/>
          <w:szCs w:val="28"/>
          <w:lang w:eastAsia="ru-RU"/>
        </w:rPr>
        <w:t xml:space="preserve">ой области и Курганской области </w:t>
      </w:r>
      <w:r w:rsidRPr="003C492A">
        <w:rPr>
          <w:sz w:val="28"/>
          <w:szCs w:val="28"/>
          <w:lang w:eastAsia="ru-RU"/>
        </w:rPr>
        <w:t>по состоянию на 01.01.201</w:t>
      </w:r>
      <w:r>
        <w:rPr>
          <w:sz w:val="28"/>
          <w:szCs w:val="28"/>
          <w:lang w:eastAsia="ru-RU"/>
        </w:rPr>
        <w:t>8</w:t>
      </w:r>
      <w:r w:rsidRPr="003C492A">
        <w:rPr>
          <w:sz w:val="28"/>
          <w:szCs w:val="28"/>
          <w:lang w:eastAsia="ru-RU"/>
        </w:rPr>
        <w:t xml:space="preserve"> количество хозяйствующих на территории городского округа субъектов, учте</w:t>
      </w:r>
      <w:r w:rsidR="00812EFB">
        <w:rPr>
          <w:sz w:val="28"/>
          <w:szCs w:val="28"/>
          <w:lang w:eastAsia="ru-RU"/>
        </w:rPr>
        <w:t xml:space="preserve">нных в </w:t>
      </w:r>
      <w:proofErr w:type="spellStart"/>
      <w:r w:rsidR="00812EFB">
        <w:rPr>
          <w:sz w:val="28"/>
          <w:szCs w:val="28"/>
          <w:lang w:eastAsia="ru-RU"/>
        </w:rPr>
        <w:t>Статреестре</w:t>
      </w:r>
      <w:proofErr w:type="spellEnd"/>
      <w:r w:rsidR="00812EFB">
        <w:rPr>
          <w:sz w:val="28"/>
          <w:szCs w:val="28"/>
          <w:lang w:eastAsia="ru-RU"/>
        </w:rPr>
        <w:t>, составило 45</w:t>
      </w:r>
      <w:r w:rsidRPr="003C492A">
        <w:rPr>
          <w:sz w:val="28"/>
          <w:szCs w:val="28"/>
          <w:lang w:eastAsia="ru-RU"/>
        </w:rPr>
        <w:t>1 единицу, в том числе 1</w:t>
      </w:r>
      <w:r w:rsidR="00812EFB">
        <w:rPr>
          <w:sz w:val="28"/>
          <w:szCs w:val="28"/>
          <w:lang w:eastAsia="ru-RU"/>
        </w:rPr>
        <w:t>57</w:t>
      </w:r>
      <w:r w:rsidRPr="003C492A">
        <w:rPr>
          <w:sz w:val="28"/>
          <w:szCs w:val="28"/>
          <w:lang w:eastAsia="ru-RU"/>
        </w:rPr>
        <w:t xml:space="preserve"> организаций и </w:t>
      </w:r>
      <w:r w:rsidR="00812EFB">
        <w:rPr>
          <w:sz w:val="28"/>
          <w:szCs w:val="28"/>
          <w:lang w:eastAsia="ru-RU"/>
        </w:rPr>
        <w:t>294</w:t>
      </w:r>
      <w:r w:rsidRPr="003C492A">
        <w:rPr>
          <w:sz w:val="28"/>
          <w:szCs w:val="28"/>
          <w:lang w:eastAsia="ru-RU"/>
        </w:rPr>
        <w:t xml:space="preserve"> индивидуальный предприниматель. </w:t>
      </w:r>
    </w:p>
    <w:p w:rsidR="00A1079A" w:rsidRPr="00E87670" w:rsidRDefault="00A1079A" w:rsidP="00A1079A">
      <w:pPr>
        <w:ind w:firstLine="567"/>
        <w:jc w:val="both"/>
        <w:rPr>
          <w:sz w:val="28"/>
          <w:szCs w:val="28"/>
          <w:lang w:eastAsia="ru-RU"/>
        </w:rPr>
      </w:pPr>
      <w:r>
        <w:rPr>
          <w:sz w:val="28"/>
          <w:lang w:eastAsia="ru-RU"/>
        </w:rPr>
        <w:t>Д</w:t>
      </w:r>
      <w:r w:rsidRPr="00A70F84">
        <w:rPr>
          <w:sz w:val="28"/>
          <w:lang w:eastAsia="ru-RU"/>
        </w:rPr>
        <w:t>инамика инвестиций в основ</w:t>
      </w:r>
      <w:r>
        <w:rPr>
          <w:sz w:val="28"/>
          <w:lang w:eastAsia="ru-RU"/>
        </w:rPr>
        <w:t>н</w:t>
      </w:r>
      <w:r w:rsidRPr="00A70F84">
        <w:rPr>
          <w:sz w:val="28"/>
          <w:lang w:eastAsia="ru-RU"/>
        </w:rPr>
        <w:t>ой капитал и темп роста инвестиций</w:t>
      </w:r>
      <w:r>
        <w:rPr>
          <w:sz w:val="28"/>
          <w:lang w:eastAsia="ru-RU"/>
        </w:rPr>
        <w:t xml:space="preserve"> с 2010 </w:t>
      </w:r>
      <w:r w:rsidRPr="00A70F84">
        <w:rPr>
          <w:sz w:val="28"/>
          <w:lang w:eastAsia="ru-RU"/>
        </w:rPr>
        <w:t>до 2014 года</w:t>
      </w:r>
      <w:r>
        <w:rPr>
          <w:sz w:val="28"/>
          <w:lang w:eastAsia="ru-RU"/>
        </w:rPr>
        <w:t xml:space="preserve"> отмечается с</w:t>
      </w:r>
      <w:r w:rsidRPr="00A70F84">
        <w:rPr>
          <w:sz w:val="28"/>
          <w:lang w:eastAsia="ru-RU"/>
        </w:rPr>
        <w:t>табильны</w:t>
      </w:r>
      <w:r>
        <w:rPr>
          <w:sz w:val="28"/>
          <w:lang w:eastAsia="ru-RU"/>
        </w:rPr>
        <w:t>м</w:t>
      </w:r>
      <w:r w:rsidRPr="00A70F84">
        <w:rPr>
          <w:sz w:val="28"/>
          <w:lang w:eastAsia="ru-RU"/>
        </w:rPr>
        <w:t xml:space="preserve"> рост</w:t>
      </w:r>
      <w:r>
        <w:rPr>
          <w:sz w:val="28"/>
          <w:lang w:eastAsia="ru-RU"/>
        </w:rPr>
        <w:t xml:space="preserve">ом. В </w:t>
      </w:r>
      <w:r w:rsidRPr="00A70F84">
        <w:rPr>
          <w:sz w:val="28"/>
          <w:lang w:eastAsia="ru-RU"/>
        </w:rPr>
        <w:t>2015 году</w:t>
      </w:r>
      <w:r>
        <w:rPr>
          <w:sz w:val="28"/>
          <w:lang w:eastAsia="ru-RU"/>
        </w:rPr>
        <w:t xml:space="preserve"> за счет ввода в эксплуатацию здания детского сада </w:t>
      </w:r>
      <w:r w:rsidRPr="00A70F84">
        <w:rPr>
          <w:sz w:val="28"/>
          <w:lang w:eastAsia="ru-RU"/>
        </w:rPr>
        <w:t>происходит подъем инвестиционной деятельности.</w:t>
      </w:r>
      <w:r>
        <w:rPr>
          <w:sz w:val="28"/>
          <w:lang w:eastAsia="ru-RU"/>
        </w:rPr>
        <w:t xml:space="preserve"> </w:t>
      </w:r>
      <w:r w:rsidRPr="00A70F84">
        <w:rPr>
          <w:sz w:val="28"/>
          <w:lang w:eastAsia="ru-RU"/>
        </w:rPr>
        <w:t>Инвестиции в основной капитал за счет всех источников финансирования по крупным и средним организациям городского округа в 2015 году составил</w:t>
      </w:r>
      <w:r>
        <w:rPr>
          <w:sz w:val="28"/>
          <w:lang w:eastAsia="ru-RU"/>
        </w:rPr>
        <w:t>и</w:t>
      </w:r>
      <w:r w:rsidRPr="00A70F84">
        <w:rPr>
          <w:sz w:val="28"/>
          <w:lang w:eastAsia="ru-RU"/>
        </w:rPr>
        <w:t xml:space="preserve"> 274,4 млн. рублей – 244,9% к 2014 году</w:t>
      </w:r>
      <w:r>
        <w:rPr>
          <w:sz w:val="28"/>
          <w:lang w:eastAsia="ru-RU"/>
        </w:rPr>
        <w:t xml:space="preserve">. </w:t>
      </w:r>
    </w:p>
    <w:p w:rsidR="00A1079A" w:rsidRPr="00232487" w:rsidRDefault="00A1079A" w:rsidP="00A1079A">
      <w:pPr>
        <w:keepNext/>
        <w:keepLines/>
        <w:ind w:firstLine="708"/>
        <w:jc w:val="both"/>
        <w:rPr>
          <w:sz w:val="28"/>
          <w:lang w:eastAsia="ru-RU"/>
        </w:rPr>
      </w:pPr>
      <w:r w:rsidRPr="00A70F84">
        <w:rPr>
          <w:sz w:val="28"/>
          <w:lang w:eastAsia="ru-RU"/>
        </w:rPr>
        <w:t xml:space="preserve">В 2016 году инвестиционная деятельность снова снижается и выходит на уровень 2014 года (2016 год - 110,312 млн. рублей, </w:t>
      </w:r>
      <w:r>
        <w:rPr>
          <w:sz w:val="28"/>
          <w:lang w:eastAsia="ru-RU"/>
        </w:rPr>
        <w:t>2014 год – 112,0 млн. рублей.).</w:t>
      </w:r>
    </w:p>
    <w:p w:rsidR="00A1079A" w:rsidRDefault="00A1079A" w:rsidP="00A1079A">
      <w:pPr>
        <w:widowControl w:val="0"/>
        <w:autoSpaceDE w:val="0"/>
        <w:autoSpaceDN w:val="0"/>
        <w:adjustRightInd w:val="0"/>
        <w:ind w:firstLine="708"/>
        <w:jc w:val="both"/>
        <w:rPr>
          <w:sz w:val="28"/>
          <w:szCs w:val="28"/>
          <w:lang w:eastAsia="ru-RU"/>
        </w:rPr>
      </w:pPr>
      <w:r w:rsidRPr="00D06743">
        <w:rPr>
          <w:sz w:val="28"/>
          <w:szCs w:val="28"/>
          <w:lang w:eastAsia="ru-RU"/>
        </w:rPr>
        <w:t>Основной объем инвестиций выполн</w:t>
      </w:r>
      <w:r>
        <w:rPr>
          <w:sz w:val="28"/>
          <w:szCs w:val="28"/>
          <w:lang w:eastAsia="ru-RU"/>
        </w:rPr>
        <w:t>яется</w:t>
      </w:r>
      <w:r w:rsidRPr="00D06743">
        <w:rPr>
          <w:sz w:val="28"/>
          <w:szCs w:val="28"/>
          <w:lang w:eastAsia="ru-RU"/>
        </w:rPr>
        <w:t xml:space="preserve"> организациями государственной и муниципальной формы собственности и состав</w:t>
      </w:r>
      <w:r>
        <w:rPr>
          <w:sz w:val="28"/>
          <w:szCs w:val="28"/>
          <w:lang w:eastAsia="ru-RU"/>
        </w:rPr>
        <w:t>ляет порядка</w:t>
      </w:r>
      <w:r w:rsidRPr="00D06743">
        <w:rPr>
          <w:sz w:val="28"/>
          <w:szCs w:val="28"/>
          <w:lang w:eastAsia="ru-RU"/>
        </w:rPr>
        <w:t xml:space="preserve"> 68,6% от общего объема инвестиций.</w:t>
      </w:r>
    </w:p>
    <w:p w:rsidR="00A1079A" w:rsidRPr="00A70F84" w:rsidRDefault="00A1079A" w:rsidP="00A1079A">
      <w:pPr>
        <w:widowControl w:val="0"/>
        <w:autoSpaceDE w:val="0"/>
        <w:autoSpaceDN w:val="0"/>
        <w:adjustRightInd w:val="0"/>
        <w:ind w:firstLine="708"/>
        <w:jc w:val="both"/>
        <w:rPr>
          <w:sz w:val="28"/>
          <w:lang w:eastAsia="ru-RU"/>
        </w:rPr>
      </w:pPr>
      <w:r>
        <w:rPr>
          <w:sz w:val="28"/>
          <w:lang w:eastAsia="ru-RU"/>
        </w:rPr>
        <w:t>На 0</w:t>
      </w:r>
      <w:r w:rsidRPr="00A70F84">
        <w:rPr>
          <w:sz w:val="28"/>
          <w:lang w:eastAsia="ru-RU"/>
        </w:rPr>
        <w:t>1.01.201</w:t>
      </w:r>
      <w:r>
        <w:rPr>
          <w:sz w:val="28"/>
          <w:lang w:eastAsia="ru-RU"/>
        </w:rPr>
        <w:t>8</w:t>
      </w:r>
      <w:r w:rsidRPr="00A70F84">
        <w:rPr>
          <w:sz w:val="28"/>
          <w:lang w:eastAsia="ru-RU"/>
        </w:rPr>
        <w:t xml:space="preserve"> заметно возросли инвестиционные вложения в сфере образования, при производстве и распределении электроэнергии, газа и воды, а также в обрабатывающем производстве. Снижение инвестиций наблюдается в здравоохранении, на транспорте и связи, в оптовой и розничной торговле.</w:t>
      </w:r>
    </w:p>
    <w:p w:rsidR="00A1079A" w:rsidRPr="0084677E" w:rsidRDefault="00A1079A" w:rsidP="00A1079A">
      <w:pPr>
        <w:ind w:firstLine="708"/>
        <w:jc w:val="both"/>
        <w:rPr>
          <w:sz w:val="28"/>
          <w:szCs w:val="28"/>
          <w:lang w:eastAsia="ru-RU"/>
        </w:rPr>
      </w:pPr>
      <w:r w:rsidRPr="004C2AD9">
        <w:rPr>
          <w:color w:val="000000" w:themeColor="text1"/>
          <w:sz w:val="28"/>
          <w:szCs w:val="28"/>
          <w:lang w:eastAsia="ru-RU"/>
        </w:rPr>
        <w:t>На территории</w:t>
      </w:r>
      <w:r w:rsidRPr="007E49A1">
        <w:rPr>
          <w:sz w:val="28"/>
          <w:szCs w:val="28"/>
          <w:lang w:eastAsia="ru-RU"/>
        </w:rPr>
        <w:t xml:space="preserve"> городского округа Нижняя Салда проходят автомобильные дороги </w:t>
      </w:r>
      <w:r w:rsidRPr="0084677E">
        <w:rPr>
          <w:sz w:val="28"/>
          <w:szCs w:val="28"/>
          <w:lang w:eastAsia="ru-RU"/>
        </w:rPr>
        <w:t>общего пользования регионального и местного значения. Автодорожная сеть округа представлена участком подъезда регионального значения Н</w:t>
      </w:r>
      <w:r w:rsidR="004C2AD9">
        <w:rPr>
          <w:sz w:val="28"/>
          <w:szCs w:val="28"/>
          <w:lang w:eastAsia="ru-RU"/>
        </w:rPr>
        <w:t xml:space="preserve">ижний </w:t>
      </w:r>
      <w:r w:rsidRPr="0084677E">
        <w:rPr>
          <w:sz w:val="28"/>
          <w:szCs w:val="28"/>
          <w:lang w:eastAsia="ru-RU"/>
        </w:rPr>
        <w:t xml:space="preserve">Тагил </w:t>
      </w:r>
      <w:r w:rsidR="004C2AD9">
        <w:rPr>
          <w:sz w:val="28"/>
          <w:szCs w:val="28"/>
          <w:lang w:eastAsia="ru-RU"/>
        </w:rPr>
        <w:t>–</w:t>
      </w:r>
      <w:r w:rsidRPr="0084677E">
        <w:rPr>
          <w:sz w:val="28"/>
          <w:szCs w:val="28"/>
          <w:lang w:eastAsia="ru-RU"/>
        </w:rPr>
        <w:t xml:space="preserve"> Н</w:t>
      </w:r>
      <w:r w:rsidR="004C2AD9">
        <w:rPr>
          <w:sz w:val="28"/>
          <w:szCs w:val="28"/>
          <w:lang w:eastAsia="ru-RU"/>
        </w:rPr>
        <w:t xml:space="preserve">ижняя </w:t>
      </w:r>
      <w:r w:rsidRPr="0084677E">
        <w:rPr>
          <w:sz w:val="28"/>
          <w:szCs w:val="28"/>
          <w:lang w:eastAsia="ru-RU"/>
        </w:rPr>
        <w:t>Салда в юго-западной части. Дорога связывает города В</w:t>
      </w:r>
      <w:r w:rsidR="004C2AD9">
        <w:rPr>
          <w:sz w:val="28"/>
          <w:szCs w:val="28"/>
          <w:lang w:eastAsia="ru-RU"/>
        </w:rPr>
        <w:t>ерхнюю</w:t>
      </w:r>
      <w:r w:rsidRPr="0084677E">
        <w:rPr>
          <w:sz w:val="28"/>
          <w:szCs w:val="28"/>
          <w:lang w:eastAsia="ru-RU"/>
        </w:rPr>
        <w:t xml:space="preserve"> Салду и Н</w:t>
      </w:r>
      <w:r w:rsidR="004C2AD9">
        <w:rPr>
          <w:sz w:val="28"/>
          <w:szCs w:val="28"/>
          <w:lang w:eastAsia="ru-RU"/>
        </w:rPr>
        <w:t>ижнюю</w:t>
      </w:r>
      <w:r w:rsidRPr="0084677E">
        <w:rPr>
          <w:sz w:val="28"/>
          <w:szCs w:val="28"/>
          <w:lang w:eastAsia="ru-RU"/>
        </w:rPr>
        <w:t xml:space="preserve"> Салду с г</w:t>
      </w:r>
      <w:r w:rsidR="004C2AD9">
        <w:rPr>
          <w:sz w:val="28"/>
          <w:szCs w:val="28"/>
          <w:lang w:eastAsia="ru-RU"/>
        </w:rPr>
        <w:t>ородом</w:t>
      </w:r>
      <w:r w:rsidRPr="0084677E">
        <w:rPr>
          <w:sz w:val="28"/>
          <w:szCs w:val="28"/>
          <w:lang w:eastAsia="ru-RU"/>
        </w:rPr>
        <w:t xml:space="preserve"> Н</w:t>
      </w:r>
      <w:r w:rsidR="004C2AD9">
        <w:rPr>
          <w:sz w:val="28"/>
          <w:szCs w:val="28"/>
          <w:lang w:eastAsia="ru-RU"/>
        </w:rPr>
        <w:t>ижний</w:t>
      </w:r>
      <w:r w:rsidRPr="0084677E">
        <w:rPr>
          <w:sz w:val="28"/>
          <w:szCs w:val="28"/>
          <w:lang w:eastAsia="ru-RU"/>
        </w:rPr>
        <w:t xml:space="preserve"> </w:t>
      </w:r>
      <w:r w:rsidRPr="0084677E">
        <w:rPr>
          <w:sz w:val="28"/>
          <w:szCs w:val="28"/>
          <w:lang w:eastAsia="ru-RU"/>
        </w:rPr>
        <w:lastRenderedPageBreak/>
        <w:t>Тагил и обеспечивает выход на магистраль Екатеринбург</w:t>
      </w:r>
      <w:r w:rsidR="004C2AD9">
        <w:rPr>
          <w:sz w:val="28"/>
          <w:szCs w:val="28"/>
          <w:lang w:eastAsia="ru-RU"/>
        </w:rPr>
        <w:t xml:space="preserve"> </w:t>
      </w:r>
      <w:r w:rsidRPr="0084677E">
        <w:rPr>
          <w:sz w:val="28"/>
          <w:szCs w:val="28"/>
          <w:lang w:eastAsia="ru-RU"/>
        </w:rPr>
        <w:t>-</w:t>
      </w:r>
      <w:r w:rsidR="004C2AD9">
        <w:rPr>
          <w:sz w:val="28"/>
          <w:szCs w:val="28"/>
          <w:lang w:eastAsia="ru-RU"/>
        </w:rPr>
        <w:t xml:space="preserve"> </w:t>
      </w:r>
      <w:r w:rsidRPr="0084677E">
        <w:rPr>
          <w:sz w:val="28"/>
          <w:szCs w:val="28"/>
          <w:lang w:eastAsia="ru-RU"/>
        </w:rPr>
        <w:t>Н</w:t>
      </w:r>
      <w:r w:rsidR="004C2AD9">
        <w:rPr>
          <w:sz w:val="28"/>
          <w:szCs w:val="28"/>
          <w:lang w:eastAsia="ru-RU"/>
        </w:rPr>
        <w:t>ижний</w:t>
      </w:r>
      <w:r w:rsidRPr="0084677E">
        <w:rPr>
          <w:sz w:val="28"/>
          <w:szCs w:val="28"/>
          <w:lang w:eastAsia="ru-RU"/>
        </w:rPr>
        <w:t xml:space="preserve"> Тагил-Серов. </w:t>
      </w:r>
    </w:p>
    <w:p w:rsidR="00A1079A" w:rsidRPr="0084677E" w:rsidRDefault="00A1079A" w:rsidP="00A1079A">
      <w:pPr>
        <w:ind w:firstLine="709"/>
        <w:jc w:val="both"/>
        <w:rPr>
          <w:sz w:val="28"/>
          <w:szCs w:val="28"/>
          <w:lang w:eastAsia="ru-RU"/>
        </w:rPr>
      </w:pPr>
      <w:r w:rsidRPr="0084677E">
        <w:rPr>
          <w:sz w:val="28"/>
          <w:szCs w:val="28"/>
          <w:lang w:eastAsia="ru-RU"/>
        </w:rPr>
        <w:t>К дорогам общего пользования регионального значения относятся:</w:t>
      </w:r>
    </w:p>
    <w:p w:rsidR="00A1079A" w:rsidRPr="0084677E" w:rsidRDefault="00A1079A" w:rsidP="00A1079A">
      <w:pPr>
        <w:ind w:firstLine="709"/>
        <w:jc w:val="both"/>
        <w:rPr>
          <w:sz w:val="28"/>
          <w:szCs w:val="28"/>
          <w:lang w:eastAsia="ru-RU"/>
        </w:rPr>
      </w:pPr>
      <w:r w:rsidRPr="0084677E">
        <w:rPr>
          <w:sz w:val="28"/>
          <w:szCs w:val="28"/>
          <w:lang w:eastAsia="ru-RU"/>
        </w:rPr>
        <w:t>Северное направление – автомобильная дорога общего пользования регионального значения г</w:t>
      </w:r>
      <w:r w:rsidR="004C2AD9">
        <w:rPr>
          <w:sz w:val="28"/>
          <w:szCs w:val="28"/>
          <w:lang w:eastAsia="ru-RU"/>
        </w:rPr>
        <w:t xml:space="preserve">ород </w:t>
      </w:r>
      <w:r w:rsidRPr="0084677E">
        <w:rPr>
          <w:sz w:val="28"/>
          <w:szCs w:val="28"/>
          <w:lang w:eastAsia="ru-RU"/>
        </w:rPr>
        <w:t>Нижняя Салда</w:t>
      </w:r>
      <w:r w:rsidR="004C2AD9">
        <w:rPr>
          <w:sz w:val="28"/>
          <w:szCs w:val="28"/>
          <w:lang w:eastAsia="ru-RU"/>
        </w:rPr>
        <w:t xml:space="preserve"> – </w:t>
      </w:r>
      <w:r w:rsidRPr="0084677E">
        <w:rPr>
          <w:sz w:val="28"/>
          <w:szCs w:val="28"/>
          <w:lang w:eastAsia="ru-RU"/>
        </w:rPr>
        <w:t>п</w:t>
      </w:r>
      <w:r w:rsidR="004C2AD9">
        <w:rPr>
          <w:sz w:val="28"/>
          <w:szCs w:val="28"/>
          <w:lang w:eastAsia="ru-RU"/>
        </w:rPr>
        <w:t xml:space="preserve">оселок </w:t>
      </w:r>
      <w:r w:rsidRPr="0084677E">
        <w:rPr>
          <w:sz w:val="28"/>
          <w:szCs w:val="28"/>
          <w:lang w:eastAsia="ru-RU"/>
        </w:rPr>
        <w:t>Басьяновский</w:t>
      </w:r>
      <w:r w:rsidR="004C2AD9">
        <w:rPr>
          <w:sz w:val="28"/>
          <w:szCs w:val="28"/>
          <w:lang w:eastAsia="ru-RU"/>
        </w:rPr>
        <w:t xml:space="preserve"> </w:t>
      </w:r>
      <w:proofErr w:type="gramStart"/>
      <w:r w:rsidR="004C2AD9">
        <w:rPr>
          <w:sz w:val="28"/>
          <w:szCs w:val="28"/>
          <w:lang w:eastAsia="ru-RU"/>
        </w:rPr>
        <w:t>–</w:t>
      </w:r>
      <w:r w:rsidRPr="0084677E">
        <w:rPr>
          <w:sz w:val="28"/>
          <w:szCs w:val="28"/>
          <w:lang w:eastAsia="ru-RU"/>
        </w:rPr>
        <w:t>с</w:t>
      </w:r>
      <w:proofErr w:type="gramEnd"/>
      <w:r w:rsidR="004C2AD9">
        <w:rPr>
          <w:sz w:val="28"/>
          <w:szCs w:val="28"/>
          <w:lang w:eastAsia="ru-RU"/>
        </w:rPr>
        <w:t xml:space="preserve">ело. </w:t>
      </w:r>
      <w:r w:rsidRPr="0084677E">
        <w:rPr>
          <w:sz w:val="28"/>
          <w:szCs w:val="28"/>
          <w:lang w:eastAsia="ru-RU"/>
        </w:rPr>
        <w:t>Медведево протяженностью 8,9 км. Дорога выходит из города по ул</w:t>
      </w:r>
      <w:r w:rsidR="004C2AD9">
        <w:rPr>
          <w:sz w:val="28"/>
          <w:szCs w:val="28"/>
          <w:lang w:eastAsia="ru-RU"/>
        </w:rPr>
        <w:t>ице</w:t>
      </w:r>
      <w:r w:rsidRPr="0084677E">
        <w:rPr>
          <w:sz w:val="28"/>
          <w:szCs w:val="28"/>
          <w:lang w:eastAsia="ru-RU"/>
        </w:rPr>
        <w:t xml:space="preserve"> П</w:t>
      </w:r>
      <w:r w:rsidR="004C2AD9">
        <w:rPr>
          <w:sz w:val="28"/>
          <w:szCs w:val="28"/>
          <w:lang w:eastAsia="ru-RU"/>
        </w:rPr>
        <w:t>арижской</w:t>
      </w:r>
      <w:r w:rsidRPr="0084677E">
        <w:rPr>
          <w:sz w:val="28"/>
          <w:szCs w:val="28"/>
          <w:lang w:eastAsia="ru-RU"/>
        </w:rPr>
        <w:t xml:space="preserve"> Коммуны на пос</w:t>
      </w:r>
      <w:r w:rsidR="004C2AD9">
        <w:rPr>
          <w:sz w:val="28"/>
          <w:szCs w:val="28"/>
          <w:lang w:eastAsia="ru-RU"/>
        </w:rPr>
        <w:t>елок</w:t>
      </w:r>
      <w:r w:rsidRPr="0084677E">
        <w:rPr>
          <w:sz w:val="28"/>
          <w:szCs w:val="28"/>
          <w:lang w:eastAsia="ru-RU"/>
        </w:rPr>
        <w:t xml:space="preserve"> Басьяновский.</w:t>
      </w:r>
    </w:p>
    <w:p w:rsidR="00A1079A" w:rsidRPr="0084677E" w:rsidRDefault="00A1079A" w:rsidP="00A1079A">
      <w:pPr>
        <w:ind w:firstLine="709"/>
        <w:jc w:val="both"/>
        <w:rPr>
          <w:sz w:val="28"/>
          <w:szCs w:val="28"/>
          <w:lang w:eastAsia="ru-RU"/>
        </w:rPr>
      </w:pPr>
      <w:r w:rsidRPr="0084677E">
        <w:rPr>
          <w:sz w:val="28"/>
          <w:szCs w:val="28"/>
          <w:lang w:eastAsia="ru-RU"/>
        </w:rPr>
        <w:t>Северо-восточное направление - автомобильная дорога регионального значения г</w:t>
      </w:r>
      <w:r w:rsidR="004C2AD9">
        <w:rPr>
          <w:sz w:val="28"/>
          <w:szCs w:val="28"/>
          <w:lang w:eastAsia="ru-RU"/>
        </w:rPr>
        <w:t xml:space="preserve">ород </w:t>
      </w:r>
      <w:r w:rsidRPr="0084677E">
        <w:rPr>
          <w:sz w:val="28"/>
          <w:szCs w:val="28"/>
          <w:lang w:eastAsia="ru-RU"/>
        </w:rPr>
        <w:t>Нижняя Салда</w:t>
      </w:r>
      <w:r w:rsidR="004C2AD9">
        <w:rPr>
          <w:sz w:val="28"/>
          <w:szCs w:val="28"/>
          <w:lang w:eastAsia="ru-RU"/>
        </w:rPr>
        <w:t xml:space="preserve"> – </w:t>
      </w:r>
      <w:r w:rsidRPr="0084677E">
        <w:rPr>
          <w:sz w:val="28"/>
          <w:szCs w:val="28"/>
          <w:lang w:eastAsia="ru-RU"/>
        </w:rPr>
        <w:t>с</w:t>
      </w:r>
      <w:r w:rsidR="004C2AD9">
        <w:rPr>
          <w:sz w:val="28"/>
          <w:szCs w:val="28"/>
          <w:lang w:eastAsia="ru-RU"/>
        </w:rPr>
        <w:t xml:space="preserve">ело </w:t>
      </w:r>
      <w:r w:rsidRPr="0084677E">
        <w:rPr>
          <w:sz w:val="28"/>
          <w:szCs w:val="28"/>
          <w:lang w:eastAsia="ru-RU"/>
        </w:rPr>
        <w:t>Медведево протяженностью 23,5 км, выходит из города по переулку Коммунаров на с</w:t>
      </w:r>
      <w:r w:rsidR="004C2AD9">
        <w:rPr>
          <w:sz w:val="28"/>
          <w:szCs w:val="28"/>
          <w:lang w:eastAsia="ru-RU"/>
        </w:rPr>
        <w:t>ело</w:t>
      </w:r>
      <w:r w:rsidRPr="0084677E">
        <w:rPr>
          <w:sz w:val="28"/>
          <w:szCs w:val="28"/>
          <w:lang w:eastAsia="ru-RU"/>
        </w:rPr>
        <w:t xml:space="preserve"> Медведево.</w:t>
      </w:r>
    </w:p>
    <w:p w:rsidR="00A1079A" w:rsidRPr="0084677E" w:rsidRDefault="00A1079A" w:rsidP="00A1079A">
      <w:pPr>
        <w:ind w:firstLine="709"/>
        <w:jc w:val="both"/>
        <w:rPr>
          <w:sz w:val="28"/>
          <w:szCs w:val="28"/>
          <w:lang w:eastAsia="ru-RU"/>
        </w:rPr>
      </w:pPr>
      <w:r w:rsidRPr="0084677E">
        <w:rPr>
          <w:sz w:val="28"/>
          <w:szCs w:val="28"/>
          <w:lang w:eastAsia="ru-RU"/>
        </w:rPr>
        <w:t>Юго-восточное направление - автомобильная дорога регионального значения г</w:t>
      </w:r>
      <w:r w:rsidR="00984666">
        <w:rPr>
          <w:sz w:val="28"/>
          <w:szCs w:val="28"/>
          <w:lang w:eastAsia="ru-RU"/>
        </w:rPr>
        <w:t xml:space="preserve">ород </w:t>
      </w:r>
      <w:r w:rsidRPr="0084677E">
        <w:rPr>
          <w:sz w:val="28"/>
          <w:szCs w:val="28"/>
          <w:lang w:eastAsia="ru-RU"/>
        </w:rPr>
        <w:t>Нижняя Салда</w:t>
      </w:r>
      <w:r w:rsidR="00984666">
        <w:rPr>
          <w:sz w:val="28"/>
          <w:szCs w:val="28"/>
          <w:lang w:eastAsia="ru-RU"/>
        </w:rPr>
        <w:t xml:space="preserve"> – </w:t>
      </w:r>
      <w:r w:rsidRPr="0084677E">
        <w:rPr>
          <w:sz w:val="28"/>
          <w:szCs w:val="28"/>
          <w:lang w:eastAsia="ru-RU"/>
        </w:rPr>
        <w:t>г</w:t>
      </w:r>
      <w:r w:rsidR="00984666">
        <w:rPr>
          <w:sz w:val="28"/>
          <w:szCs w:val="28"/>
          <w:lang w:eastAsia="ru-RU"/>
        </w:rPr>
        <w:t xml:space="preserve">ород </w:t>
      </w:r>
      <w:r w:rsidRPr="0084677E">
        <w:rPr>
          <w:sz w:val="28"/>
          <w:szCs w:val="28"/>
          <w:lang w:eastAsia="ru-RU"/>
        </w:rPr>
        <w:t>Алапаевск, протяженностью 23,6  км, выходит из города по переулку Строителей через с</w:t>
      </w:r>
      <w:r w:rsidR="00984666">
        <w:rPr>
          <w:sz w:val="28"/>
          <w:szCs w:val="28"/>
          <w:lang w:eastAsia="ru-RU"/>
        </w:rPr>
        <w:t>ело</w:t>
      </w:r>
      <w:r w:rsidRPr="0084677E">
        <w:rPr>
          <w:sz w:val="28"/>
          <w:szCs w:val="28"/>
          <w:lang w:eastAsia="ru-RU"/>
        </w:rPr>
        <w:t xml:space="preserve"> </w:t>
      </w:r>
      <w:proofErr w:type="spellStart"/>
      <w:r w:rsidRPr="0084677E">
        <w:rPr>
          <w:sz w:val="28"/>
          <w:szCs w:val="28"/>
          <w:lang w:eastAsia="ru-RU"/>
        </w:rPr>
        <w:t>Акинфиево</w:t>
      </w:r>
      <w:proofErr w:type="spellEnd"/>
      <w:r w:rsidRPr="0084677E">
        <w:rPr>
          <w:sz w:val="28"/>
          <w:szCs w:val="28"/>
          <w:lang w:eastAsia="ru-RU"/>
        </w:rPr>
        <w:t xml:space="preserve"> на Верхнюю Синячиху.</w:t>
      </w:r>
    </w:p>
    <w:p w:rsidR="00A1079A" w:rsidRPr="0084677E" w:rsidRDefault="00A1079A" w:rsidP="00984666">
      <w:pPr>
        <w:pStyle w:val="a9"/>
        <w:ind w:firstLine="708"/>
        <w:jc w:val="both"/>
        <w:rPr>
          <w:rFonts w:eastAsia="Calibri"/>
        </w:rPr>
      </w:pPr>
      <w:r w:rsidRPr="0084677E">
        <w:rPr>
          <w:rFonts w:ascii="Times New Roman" w:hAnsi="Times New Roman"/>
          <w:sz w:val="28"/>
          <w:szCs w:val="28"/>
        </w:rPr>
        <w:t xml:space="preserve">Южное направление – автомобильная дорога регионального </w:t>
      </w:r>
      <w:r w:rsidRPr="0084677E">
        <w:rPr>
          <w:rFonts w:ascii="Times New Roman" w:hAnsi="Times New Roman" w:cs="Times New Roman"/>
          <w:sz w:val="28"/>
          <w:szCs w:val="28"/>
        </w:rPr>
        <w:t xml:space="preserve">значения </w:t>
      </w:r>
      <w:r w:rsidRPr="0084677E">
        <w:rPr>
          <w:rFonts w:ascii="Times New Roman" w:eastAsia="Calibri" w:hAnsi="Times New Roman" w:cs="Times New Roman"/>
          <w:sz w:val="28"/>
          <w:szCs w:val="28"/>
        </w:rPr>
        <w:t>г</w:t>
      </w:r>
      <w:r w:rsidR="00984666">
        <w:rPr>
          <w:rFonts w:ascii="Times New Roman" w:eastAsia="Calibri" w:hAnsi="Times New Roman" w:cs="Times New Roman"/>
          <w:sz w:val="28"/>
          <w:szCs w:val="28"/>
        </w:rPr>
        <w:t xml:space="preserve">ород </w:t>
      </w:r>
      <w:r w:rsidRPr="0084677E">
        <w:rPr>
          <w:rFonts w:ascii="Times New Roman" w:eastAsia="Calibri" w:hAnsi="Times New Roman" w:cs="Times New Roman"/>
          <w:sz w:val="28"/>
          <w:szCs w:val="28"/>
        </w:rPr>
        <w:t xml:space="preserve"> Нижний Тагил на участке от а/д </w:t>
      </w:r>
      <w:r w:rsidR="00984666">
        <w:rPr>
          <w:rFonts w:ascii="Times New Roman" w:eastAsia="Calibri" w:hAnsi="Times New Roman" w:cs="Times New Roman"/>
          <w:sz w:val="28"/>
          <w:szCs w:val="28"/>
        </w:rPr>
        <w:t>«</w:t>
      </w:r>
      <w:r w:rsidRPr="0084677E">
        <w:rPr>
          <w:rFonts w:ascii="Times New Roman" w:eastAsia="Calibri" w:hAnsi="Times New Roman" w:cs="Times New Roman"/>
          <w:sz w:val="28"/>
          <w:szCs w:val="28"/>
        </w:rPr>
        <w:t>Южный подъезд к г</w:t>
      </w:r>
      <w:r w:rsidR="00984666">
        <w:rPr>
          <w:rFonts w:ascii="Times New Roman" w:eastAsia="Calibri" w:hAnsi="Times New Roman" w:cs="Times New Roman"/>
          <w:sz w:val="28"/>
          <w:szCs w:val="28"/>
        </w:rPr>
        <w:t>ороду</w:t>
      </w:r>
      <w:r w:rsidRPr="0084677E">
        <w:rPr>
          <w:rFonts w:ascii="Times New Roman" w:eastAsia="Calibri" w:hAnsi="Times New Roman" w:cs="Times New Roman"/>
          <w:sz w:val="28"/>
          <w:szCs w:val="28"/>
        </w:rPr>
        <w:t> Нижний Тагил от км 120+</w:t>
      </w:r>
      <w:proofErr w:type="gramStart"/>
      <w:r w:rsidRPr="0084677E">
        <w:rPr>
          <w:rFonts w:ascii="Times New Roman" w:eastAsia="Calibri" w:hAnsi="Times New Roman" w:cs="Times New Roman"/>
          <w:sz w:val="28"/>
          <w:szCs w:val="28"/>
        </w:rPr>
        <w:t>135</w:t>
      </w:r>
      <w:proofErr w:type="gramEnd"/>
      <w:r w:rsidRPr="0084677E">
        <w:rPr>
          <w:rFonts w:ascii="Times New Roman" w:eastAsia="Calibri" w:hAnsi="Times New Roman" w:cs="Times New Roman"/>
          <w:sz w:val="28"/>
          <w:szCs w:val="28"/>
        </w:rPr>
        <w:t xml:space="preserve"> а/д </w:t>
      </w:r>
      <w:r w:rsidR="00984666">
        <w:rPr>
          <w:rFonts w:ascii="Times New Roman" w:eastAsia="Calibri" w:hAnsi="Times New Roman" w:cs="Times New Roman"/>
          <w:sz w:val="28"/>
          <w:szCs w:val="28"/>
        </w:rPr>
        <w:t>«</w:t>
      </w:r>
      <w:r w:rsidRPr="0084677E">
        <w:rPr>
          <w:rFonts w:ascii="Times New Roman" w:eastAsia="Calibri" w:hAnsi="Times New Roman" w:cs="Times New Roman"/>
          <w:sz w:val="28"/>
          <w:szCs w:val="28"/>
        </w:rPr>
        <w:t>г</w:t>
      </w:r>
      <w:r w:rsidR="00984666">
        <w:rPr>
          <w:rFonts w:ascii="Times New Roman" w:eastAsia="Calibri" w:hAnsi="Times New Roman" w:cs="Times New Roman"/>
          <w:sz w:val="28"/>
          <w:szCs w:val="28"/>
        </w:rPr>
        <w:t xml:space="preserve">ород </w:t>
      </w:r>
      <w:r w:rsidRPr="0084677E">
        <w:rPr>
          <w:rFonts w:ascii="Times New Roman" w:eastAsia="Calibri" w:hAnsi="Times New Roman" w:cs="Times New Roman"/>
          <w:sz w:val="28"/>
          <w:szCs w:val="28"/>
        </w:rPr>
        <w:t xml:space="preserve"> Екатеринбург </w:t>
      </w:r>
      <w:r w:rsidR="00984666">
        <w:rPr>
          <w:rFonts w:ascii="Times New Roman" w:eastAsia="Calibri" w:hAnsi="Times New Roman" w:cs="Times New Roman"/>
          <w:sz w:val="28"/>
          <w:szCs w:val="28"/>
        </w:rPr>
        <w:t>–</w:t>
      </w:r>
      <w:r w:rsidRPr="0084677E">
        <w:rPr>
          <w:rFonts w:ascii="Times New Roman" w:eastAsia="Calibri" w:hAnsi="Times New Roman" w:cs="Times New Roman"/>
          <w:sz w:val="28"/>
          <w:szCs w:val="28"/>
        </w:rPr>
        <w:t xml:space="preserve"> г</w:t>
      </w:r>
      <w:r w:rsidR="00984666">
        <w:rPr>
          <w:rFonts w:ascii="Times New Roman" w:eastAsia="Calibri" w:hAnsi="Times New Roman" w:cs="Times New Roman"/>
          <w:sz w:val="28"/>
          <w:szCs w:val="28"/>
        </w:rPr>
        <w:t xml:space="preserve">ород </w:t>
      </w:r>
      <w:r w:rsidRPr="0084677E">
        <w:rPr>
          <w:rFonts w:ascii="Times New Roman" w:eastAsia="Calibri" w:hAnsi="Times New Roman" w:cs="Times New Roman"/>
          <w:sz w:val="28"/>
          <w:szCs w:val="28"/>
        </w:rPr>
        <w:t xml:space="preserve"> Нижний Тагил </w:t>
      </w:r>
      <w:r w:rsidR="00984666">
        <w:rPr>
          <w:rFonts w:ascii="Times New Roman" w:eastAsia="Calibri" w:hAnsi="Times New Roman" w:cs="Times New Roman"/>
          <w:sz w:val="28"/>
          <w:szCs w:val="28"/>
        </w:rPr>
        <w:t>–</w:t>
      </w:r>
      <w:r w:rsidRPr="0084677E">
        <w:rPr>
          <w:rFonts w:ascii="Times New Roman" w:eastAsia="Calibri" w:hAnsi="Times New Roman" w:cs="Times New Roman"/>
          <w:sz w:val="28"/>
          <w:szCs w:val="28"/>
        </w:rPr>
        <w:t xml:space="preserve"> г</w:t>
      </w:r>
      <w:r w:rsidR="00984666">
        <w:rPr>
          <w:rFonts w:ascii="Times New Roman" w:eastAsia="Calibri" w:hAnsi="Times New Roman" w:cs="Times New Roman"/>
          <w:sz w:val="28"/>
          <w:szCs w:val="28"/>
        </w:rPr>
        <w:t xml:space="preserve">ород </w:t>
      </w:r>
      <w:r w:rsidRPr="0084677E">
        <w:rPr>
          <w:rFonts w:ascii="Times New Roman" w:eastAsia="Calibri" w:hAnsi="Times New Roman" w:cs="Times New Roman"/>
          <w:sz w:val="28"/>
          <w:szCs w:val="28"/>
        </w:rPr>
        <w:t> Серов</w:t>
      </w:r>
      <w:r w:rsidR="00984666">
        <w:rPr>
          <w:rFonts w:ascii="Times New Roman" w:eastAsia="Calibri" w:hAnsi="Times New Roman" w:cs="Times New Roman"/>
          <w:sz w:val="28"/>
          <w:szCs w:val="28"/>
        </w:rPr>
        <w:t>»</w:t>
      </w:r>
      <w:r w:rsidRPr="0084677E">
        <w:rPr>
          <w:rFonts w:ascii="Times New Roman" w:eastAsia="Calibri" w:hAnsi="Times New Roman" w:cs="Times New Roman"/>
          <w:sz w:val="28"/>
          <w:szCs w:val="28"/>
        </w:rPr>
        <w:t xml:space="preserve"> до а/д </w:t>
      </w:r>
      <w:r w:rsidR="00984666">
        <w:rPr>
          <w:rFonts w:ascii="Times New Roman" w:eastAsia="Calibri" w:hAnsi="Times New Roman" w:cs="Times New Roman"/>
          <w:sz w:val="28"/>
          <w:szCs w:val="28"/>
        </w:rPr>
        <w:t>«город</w:t>
      </w:r>
      <w:r w:rsidRPr="0084677E">
        <w:rPr>
          <w:rFonts w:ascii="Times New Roman" w:eastAsia="Calibri" w:hAnsi="Times New Roman" w:cs="Times New Roman"/>
          <w:sz w:val="28"/>
          <w:szCs w:val="28"/>
        </w:rPr>
        <w:t xml:space="preserve"> Нижний Тагил - г</w:t>
      </w:r>
      <w:r w:rsidR="00984666">
        <w:rPr>
          <w:rFonts w:ascii="Times New Roman" w:eastAsia="Calibri" w:hAnsi="Times New Roman" w:cs="Times New Roman"/>
          <w:sz w:val="28"/>
          <w:szCs w:val="28"/>
        </w:rPr>
        <w:t>ород</w:t>
      </w:r>
      <w:r w:rsidRPr="0084677E">
        <w:rPr>
          <w:rFonts w:ascii="Times New Roman" w:eastAsia="Calibri" w:hAnsi="Times New Roman" w:cs="Times New Roman"/>
          <w:sz w:val="28"/>
          <w:szCs w:val="28"/>
        </w:rPr>
        <w:t> Нижняя Салда</w:t>
      </w:r>
      <w:r w:rsidR="00984666">
        <w:rPr>
          <w:rFonts w:ascii="Times New Roman" w:eastAsia="Calibri" w:hAnsi="Times New Roman" w:cs="Times New Roman"/>
          <w:sz w:val="28"/>
          <w:szCs w:val="28"/>
        </w:rPr>
        <w:t>»</w:t>
      </w:r>
      <w:r w:rsidRPr="0084677E">
        <w:rPr>
          <w:rFonts w:eastAsia="Calibri"/>
        </w:rPr>
        <w:t xml:space="preserve">, </w:t>
      </w:r>
      <w:r w:rsidRPr="0084677E">
        <w:rPr>
          <w:rFonts w:ascii="Times New Roman" w:hAnsi="Times New Roman"/>
          <w:sz w:val="28"/>
          <w:szCs w:val="28"/>
        </w:rPr>
        <w:t>протяженностью 2,5 км, выходит из города по улице С</w:t>
      </w:r>
      <w:r w:rsidR="00984666">
        <w:rPr>
          <w:rFonts w:ascii="Times New Roman" w:hAnsi="Times New Roman"/>
          <w:sz w:val="28"/>
          <w:szCs w:val="28"/>
        </w:rPr>
        <w:t>тепана</w:t>
      </w:r>
      <w:r w:rsidRPr="0084677E">
        <w:rPr>
          <w:rFonts w:ascii="Times New Roman" w:hAnsi="Times New Roman"/>
          <w:sz w:val="28"/>
          <w:szCs w:val="28"/>
        </w:rPr>
        <w:t xml:space="preserve"> Разина на поселок </w:t>
      </w:r>
      <w:proofErr w:type="spellStart"/>
      <w:r w:rsidRPr="0084677E">
        <w:rPr>
          <w:rFonts w:ascii="Times New Roman" w:hAnsi="Times New Roman"/>
          <w:sz w:val="28"/>
          <w:szCs w:val="28"/>
        </w:rPr>
        <w:t>Нелоба</w:t>
      </w:r>
      <w:proofErr w:type="spellEnd"/>
      <w:r w:rsidRPr="0084677E">
        <w:rPr>
          <w:rFonts w:ascii="Times New Roman" w:hAnsi="Times New Roman"/>
          <w:sz w:val="28"/>
          <w:szCs w:val="28"/>
        </w:rPr>
        <w:t>.</w:t>
      </w:r>
    </w:p>
    <w:p w:rsidR="00A1079A" w:rsidRPr="0084677E" w:rsidRDefault="00A1079A" w:rsidP="00A1079A">
      <w:pPr>
        <w:ind w:firstLine="709"/>
        <w:jc w:val="both"/>
        <w:rPr>
          <w:sz w:val="28"/>
          <w:szCs w:val="28"/>
          <w:lang w:eastAsia="ru-RU"/>
        </w:rPr>
      </w:pPr>
      <w:r w:rsidRPr="0084677E">
        <w:rPr>
          <w:sz w:val="28"/>
          <w:szCs w:val="28"/>
          <w:lang w:eastAsia="ru-RU"/>
        </w:rPr>
        <w:t>Юго-западное направление - автомобильная дорога регионального значения г</w:t>
      </w:r>
      <w:r w:rsidR="00984666">
        <w:rPr>
          <w:sz w:val="28"/>
          <w:szCs w:val="28"/>
          <w:lang w:eastAsia="ru-RU"/>
        </w:rPr>
        <w:t xml:space="preserve">ород </w:t>
      </w:r>
      <w:r w:rsidRPr="0084677E">
        <w:rPr>
          <w:sz w:val="28"/>
          <w:szCs w:val="28"/>
          <w:lang w:eastAsia="ru-RU"/>
        </w:rPr>
        <w:t>Верхняя Салда</w:t>
      </w:r>
      <w:r w:rsidR="00984666">
        <w:rPr>
          <w:sz w:val="28"/>
          <w:szCs w:val="28"/>
          <w:lang w:eastAsia="ru-RU"/>
        </w:rPr>
        <w:t xml:space="preserve"> – </w:t>
      </w:r>
      <w:r w:rsidRPr="0084677E">
        <w:rPr>
          <w:sz w:val="28"/>
          <w:szCs w:val="28"/>
          <w:lang w:eastAsia="ru-RU"/>
        </w:rPr>
        <w:t>г</w:t>
      </w:r>
      <w:r w:rsidR="00984666">
        <w:rPr>
          <w:sz w:val="28"/>
          <w:szCs w:val="28"/>
          <w:lang w:eastAsia="ru-RU"/>
        </w:rPr>
        <w:t xml:space="preserve">ород </w:t>
      </w:r>
      <w:r w:rsidRPr="0084677E">
        <w:rPr>
          <w:sz w:val="28"/>
          <w:szCs w:val="28"/>
          <w:lang w:eastAsia="ru-RU"/>
        </w:rPr>
        <w:t>Нижняя Салда, протяженностью 4,1 км, выходит из города по улице К</w:t>
      </w:r>
      <w:r w:rsidR="00984666">
        <w:rPr>
          <w:sz w:val="28"/>
          <w:szCs w:val="28"/>
          <w:lang w:eastAsia="ru-RU"/>
        </w:rPr>
        <w:t>арла</w:t>
      </w:r>
      <w:r w:rsidRPr="0084677E">
        <w:rPr>
          <w:sz w:val="28"/>
          <w:szCs w:val="28"/>
          <w:lang w:eastAsia="ru-RU"/>
        </w:rPr>
        <w:t xml:space="preserve"> Маркса на В</w:t>
      </w:r>
      <w:r w:rsidR="00984666">
        <w:rPr>
          <w:sz w:val="28"/>
          <w:szCs w:val="28"/>
          <w:lang w:eastAsia="ru-RU"/>
        </w:rPr>
        <w:t>ерхнюю</w:t>
      </w:r>
      <w:r w:rsidRPr="0084677E">
        <w:rPr>
          <w:sz w:val="28"/>
          <w:szCs w:val="28"/>
          <w:lang w:eastAsia="ru-RU"/>
        </w:rPr>
        <w:t xml:space="preserve"> Салду.</w:t>
      </w:r>
    </w:p>
    <w:p w:rsidR="00A1079A" w:rsidRPr="00984666" w:rsidRDefault="00A1079A" w:rsidP="00A1079A">
      <w:pPr>
        <w:ind w:firstLine="567"/>
        <w:jc w:val="both"/>
        <w:rPr>
          <w:sz w:val="28"/>
          <w:szCs w:val="28"/>
          <w:lang w:eastAsia="ru-RU"/>
        </w:rPr>
      </w:pPr>
      <w:r w:rsidRPr="0084677E">
        <w:rPr>
          <w:sz w:val="28"/>
          <w:szCs w:val="28"/>
          <w:lang w:eastAsia="ru-RU"/>
        </w:rPr>
        <w:t xml:space="preserve">Протяженность автомобильных дорог общего пользования местного значения 106,1 км, в том числе с твердым покрытием 48,4 км, из них с усовершенствованным покрытием 1,5 км. </w:t>
      </w:r>
      <w:r w:rsidRPr="00984666">
        <w:rPr>
          <w:sz w:val="28"/>
          <w:szCs w:val="28"/>
          <w:lang w:eastAsia="ru-RU"/>
        </w:rPr>
        <w:t>Автомобильные дороги общего пользования местного значения, не отвечающие нормативным требованиям, на 01.01.2017 составили 23,95% (или 25,436 км).</w:t>
      </w:r>
    </w:p>
    <w:p w:rsidR="00A1079A" w:rsidRPr="0084677E" w:rsidRDefault="00A1079A" w:rsidP="00A1079A">
      <w:pPr>
        <w:autoSpaceDE w:val="0"/>
        <w:autoSpaceDN w:val="0"/>
        <w:adjustRightInd w:val="0"/>
        <w:ind w:firstLine="567"/>
        <w:jc w:val="both"/>
        <w:rPr>
          <w:sz w:val="28"/>
          <w:szCs w:val="28"/>
          <w:lang w:eastAsia="ru-RU"/>
        </w:rPr>
      </w:pPr>
      <w:r w:rsidRPr="0084677E">
        <w:rPr>
          <w:sz w:val="28"/>
          <w:szCs w:val="28"/>
        </w:rPr>
        <w:t>Муниципальный общественный транспорт на территории городского округа Нижняя Салда отсутствует. Городские перевозки пассажиров осуществляет коммерческое транспортное предприятие – ООО «</w:t>
      </w:r>
      <w:proofErr w:type="spellStart"/>
      <w:r w:rsidRPr="0084677E">
        <w:rPr>
          <w:sz w:val="28"/>
          <w:szCs w:val="28"/>
        </w:rPr>
        <w:t>Салдинские</w:t>
      </w:r>
      <w:proofErr w:type="spellEnd"/>
      <w:r w:rsidRPr="0084677E">
        <w:rPr>
          <w:sz w:val="28"/>
          <w:szCs w:val="28"/>
        </w:rPr>
        <w:t xml:space="preserve"> </w:t>
      </w:r>
      <w:proofErr w:type="spellStart"/>
      <w:r w:rsidRPr="0084677E">
        <w:rPr>
          <w:sz w:val="28"/>
          <w:szCs w:val="28"/>
        </w:rPr>
        <w:t>автоуслуги</w:t>
      </w:r>
      <w:proofErr w:type="spellEnd"/>
      <w:r w:rsidRPr="0084677E">
        <w:rPr>
          <w:sz w:val="28"/>
          <w:szCs w:val="28"/>
        </w:rPr>
        <w:t>».</w:t>
      </w:r>
    </w:p>
    <w:p w:rsidR="00A1079A" w:rsidRPr="0084677E" w:rsidRDefault="00A1079A" w:rsidP="00A1079A">
      <w:pPr>
        <w:pStyle w:val="ConsPlusNormal"/>
        <w:widowControl/>
        <w:ind w:firstLine="709"/>
        <w:jc w:val="both"/>
        <w:rPr>
          <w:rFonts w:ascii="Times New Roman" w:hAnsi="Times New Roman" w:cs="Times New Roman"/>
          <w:sz w:val="28"/>
          <w:szCs w:val="28"/>
        </w:rPr>
      </w:pPr>
      <w:r w:rsidRPr="0084677E">
        <w:rPr>
          <w:rFonts w:ascii="Times New Roman" w:hAnsi="Times New Roman" w:cs="Times New Roman"/>
          <w:sz w:val="28"/>
          <w:szCs w:val="28"/>
        </w:rPr>
        <w:t>Город Нижняя Салда расположен на железнодорожной магистрали Н</w:t>
      </w:r>
      <w:r w:rsidR="00984666">
        <w:rPr>
          <w:rFonts w:ascii="Times New Roman" w:hAnsi="Times New Roman" w:cs="Times New Roman"/>
          <w:sz w:val="28"/>
          <w:szCs w:val="28"/>
        </w:rPr>
        <w:t xml:space="preserve">ижний </w:t>
      </w:r>
      <w:r w:rsidRPr="0084677E">
        <w:rPr>
          <w:rFonts w:ascii="Times New Roman" w:hAnsi="Times New Roman" w:cs="Times New Roman"/>
          <w:sz w:val="28"/>
          <w:szCs w:val="28"/>
        </w:rPr>
        <w:t>Тагил—Алапаевск.</w:t>
      </w:r>
      <w:r w:rsidRPr="0084677E">
        <w:rPr>
          <w:rFonts w:ascii="Times New Roman" w:hAnsi="Times New Roman" w:cs="Times New Roman"/>
          <w:sz w:val="26"/>
          <w:szCs w:val="24"/>
        </w:rPr>
        <w:t xml:space="preserve"> </w:t>
      </w:r>
      <w:r w:rsidRPr="0084677E">
        <w:rPr>
          <w:rFonts w:ascii="Times New Roman" w:hAnsi="Times New Roman" w:cs="Times New Roman"/>
          <w:sz w:val="28"/>
          <w:szCs w:val="28"/>
        </w:rPr>
        <w:t>Беспересадочное сообщение осуществляется с 28 станциями Свердловской железной дороги. Ежедневно курсируют электропоезда «Алапаевск – Нижний Тагил» и «Егоршино - Нижний Тагил». В среднем в расписании на ст</w:t>
      </w:r>
      <w:r w:rsidR="00984666">
        <w:rPr>
          <w:rFonts w:ascii="Times New Roman" w:hAnsi="Times New Roman" w:cs="Times New Roman"/>
          <w:sz w:val="28"/>
          <w:szCs w:val="28"/>
        </w:rPr>
        <w:t xml:space="preserve">анции </w:t>
      </w:r>
      <w:r w:rsidRPr="0084677E">
        <w:rPr>
          <w:rFonts w:ascii="Times New Roman" w:hAnsi="Times New Roman" w:cs="Times New Roman"/>
          <w:sz w:val="28"/>
          <w:szCs w:val="28"/>
        </w:rPr>
        <w:t>Нижняя Салда интервал между электричками составляет 245 минут для прибывающих электропоездов и 245 минут для отправляющихся. На железнодорожной станции оборудованы пассажирские платформы, билетные кассы, зал ожидания.</w:t>
      </w:r>
    </w:p>
    <w:p w:rsidR="00A1079A" w:rsidRDefault="00A1079A" w:rsidP="00A1079A">
      <w:pPr>
        <w:ind w:firstLine="709"/>
        <w:jc w:val="both"/>
        <w:rPr>
          <w:sz w:val="28"/>
          <w:szCs w:val="28"/>
          <w:lang w:eastAsia="ru-RU"/>
        </w:rPr>
      </w:pPr>
      <w:r w:rsidRPr="0084677E">
        <w:rPr>
          <w:sz w:val="28"/>
          <w:szCs w:val="28"/>
          <w:lang w:eastAsia="ru-RU"/>
        </w:rPr>
        <w:t>Аэропортов общего пользования в округе нет. На</w:t>
      </w:r>
      <w:r>
        <w:rPr>
          <w:sz w:val="28"/>
          <w:szCs w:val="28"/>
          <w:lang w:eastAsia="ru-RU"/>
        </w:rPr>
        <w:t>ходящийся на территории муниципалитета аэродром имеет ведомственное подчинение и используется только по спецназначению. В 2017 году завершено строительство сортировочно-эвакуационной площадки, которой пользуются не</w:t>
      </w:r>
      <w:r w:rsidRPr="005E0FE0">
        <w:rPr>
          <w:sz w:val="28"/>
          <w:szCs w:val="28"/>
          <w:lang w:eastAsia="ru-RU"/>
        </w:rPr>
        <w:t xml:space="preserve"> только медицинские учреждения Нижней Салды, но и Верхней Салды.</w:t>
      </w:r>
    </w:p>
    <w:p w:rsidR="00A1079A" w:rsidRPr="0084677E" w:rsidRDefault="00A1079A" w:rsidP="00A1079A">
      <w:pPr>
        <w:widowControl w:val="0"/>
        <w:autoSpaceDE w:val="0"/>
        <w:autoSpaceDN w:val="0"/>
        <w:adjustRightInd w:val="0"/>
        <w:ind w:firstLine="708"/>
        <w:jc w:val="both"/>
        <w:rPr>
          <w:sz w:val="28"/>
          <w:szCs w:val="28"/>
          <w:lang w:eastAsia="ru-RU"/>
        </w:rPr>
      </w:pPr>
      <w:r w:rsidRPr="0084677E">
        <w:rPr>
          <w:sz w:val="28"/>
          <w:szCs w:val="28"/>
          <w:lang w:eastAsia="ru-RU"/>
        </w:rPr>
        <w:t xml:space="preserve">В городском округе разработаны и поддерживаются в актуальном </w:t>
      </w:r>
      <w:r w:rsidRPr="0084677E">
        <w:rPr>
          <w:sz w:val="28"/>
          <w:szCs w:val="28"/>
          <w:lang w:eastAsia="ru-RU"/>
        </w:rPr>
        <w:lastRenderedPageBreak/>
        <w:t>состоянии документы территориального планирования, и размещаются в федеральной государственной информационной системе территориального планирования:</w:t>
      </w:r>
    </w:p>
    <w:p w:rsidR="00A1079A" w:rsidRPr="0084677E" w:rsidRDefault="00552A2B" w:rsidP="00A1079A">
      <w:pPr>
        <w:widowControl w:val="0"/>
        <w:autoSpaceDE w:val="0"/>
        <w:autoSpaceDN w:val="0"/>
        <w:adjustRightInd w:val="0"/>
        <w:ind w:firstLine="708"/>
        <w:jc w:val="both"/>
        <w:rPr>
          <w:sz w:val="28"/>
          <w:szCs w:val="28"/>
          <w:lang w:eastAsia="ru-RU"/>
        </w:rPr>
      </w:pPr>
      <w:r>
        <w:rPr>
          <w:sz w:val="28"/>
          <w:szCs w:val="28"/>
          <w:lang w:eastAsia="ru-RU"/>
        </w:rPr>
        <w:t>м</w:t>
      </w:r>
      <w:r w:rsidR="00A1079A" w:rsidRPr="0084677E">
        <w:rPr>
          <w:sz w:val="28"/>
          <w:szCs w:val="28"/>
          <w:lang w:eastAsia="ru-RU"/>
        </w:rPr>
        <w:t>естные нормативы градостроительного проектирования городского округа Нижняя Салда, утверждены решением Думы городского округа Нижняя Салда от 16.04.2015 № 50/6;</w:t>
      </w:r>
    </w:p>
    <w:p w:rsidR="00A1079A" w:rsidRPr="0084677E" w:rsidRDefault="00A1079A" w:rsidP="00A1079A">
      <w:pPr>
        <w:widowControl w:val="0"/>
        <w:autoSpaceDE w:val="0"/>
        <w:autoSpaceDN w:val="0"/>
        <w:adjustRightInd w:val="0"/>
        <w:ind w:firstLine="708"/>
        <w:jc w:val="both"/>
        <w:rPr>
          <w:sz w:val="28"/>
          <w:szCs w:val="28"/>
          <w:lang w:eastAsia="ru-RU"/>
        </w:rPr>
      </w:pPr>
      <w:r w:rsidRPr="0084677E">
        <w:rPr>
          <w:sz w:val="28"/>
          <w:szCs w:val="28"/>
          <w:lang w:eastAsia="ru-RU"/>
        </w:rPr>
        <w:t>Генеральный план городского округа Нижняя Салда, утвержден решением Думы городского округа Нижняя Салда от 21.02.2013 № 20/3;</w:t>
      </w:r>
    </w:p>
    <w:p w:rsidR="00A1079A" w:rsidRPr="0084677E" w:rsidRDefault="00A1079A" w:rsidP="00A1079A">
      <w:pPr>
        <w:widowControl w:val="0"/>
        <w:autoSpaceDE w:val="0"/>
        <w:autoSpaceDN w:val="0"/>
        <w:adjustRightInd w:val="0"/>
        <w:ind w:firstLine="708"/>
        <w:jc w:val="both"/>
        <w:rPr>
          <w:sz w:val="28"/>
          <w:szCs w:val="28"/>
          <w:lang w:eastAsia="ru-RU"/>
        </w:rPr>
      </w:pPr>
      <w:r w:rsidRPr="0084677E">
        <w:rPr>
          <w:sz w:val="28"/>
          <w:szCs w:val="28"/>
          <w:lang w:eastAsia="ru-RU"/>
        </w:rPr>
        <w:t>Генеральный план городского округа Нижняя Салда, применительно к городу Нижняя Салда, утвержден решением Думы городского округа Нижняя Салда от 21.06.2016 № 65/15;</w:t>
      </w:r>
    </w:p>
    <w:p w:rsidR="00A1079A" w:rsidRPr="0084677E" w:rsidRDefault="00A1079A" w:rsidP="00A1079A">
      <w:pPr>
        <w:widowControl w:val="0"/>
        <w:autoSpaceDE w:val="0"/>
        <w:autoSpaceDN w:val="0"/>
        <w:adjustRightInd w:val="0"/>
        <w:ind w:firstLine="708"/>
        <w:jc w:val="both"/>
        <w:rPr>
          <w:sz w:val="28"/>
          <w:szCs w:val="28"/>
          <w:lang w:eastAsia="ru-RU"/>
        </w:rPr>
      </w:pPr>
      <w:r w:rsidRPr="0084677E">
        <w:rPr>
          <w:sz w:val="28"/>
          <w:szCs w:val="28"/>
          <w:lang w:eastAsia="ru-RU"/>
        </w:rPr>
        <w:t xml:space="preserve">Генеральный план городского округа Нижняя Салда, применительно к территориям сел </w:t>
      </w:r>
      <w:proofErr w:type="spellStart"/>
      <w:r w:rsidRPr="0084677E">
        <w:rPr>
          <w:sz w:val="28"/>
          <w:szCs w:val="28"/>
          <w:lang w:eastAsia="ru-RU"/>
        </w:rPr>
        <w:t>Акинфиево</w:t>
      </w:r>
      <w:proofErr w:type="spellEnd"/>
      <w:r w:rsidRPr="0084677E">
        <w:rPr>
          <w:sz w:val="28"/>
          <w:szCs w:val="28"/>
          <w:lang w:eastAsia="ru-RU"/>
        </w:rPr>
        <w:t xml:space="preserve"> и Медведево, утвержден решением Думы городского округа Нижняя Салда от 18.12.2012 № 16/3;</w:t>
      </w:r>
    </w:p>
    <w:p w:rsidR="00A1079A" w:rsidRPr="0084677E" w:rsidRDefault="00A1079A" w:rsidP="00A1079A">
      <w:pPr>
        <w:widowControl w:val="0"/>
        <w:autoSpaceDE w:val="0"/>
        <w:autoSpaceDN w:val="0"/>
        <w:adjustRightInd w:val="0"/>
        <w:ind w:firstLine="708"/>
        <w:jc w:val="both"/>
        <w:rPr>
          <w:sz w:val="28"/>
          <w:szCs w:val="28"/>
          <w:lang w:eastAsia="ru-RU"/>
        </w:rPr>
      </w:pPr>
      <w:r w:rsidRPr="0084677E">
        <w:rPr>
          <w:sz w:val="28"/>
          <w:szCs w:val="28"/>
          <w:lang w:eastAsia="ru-RU"/>
        </w:rPr>
        <w:t>Программа комплексного развития систем коммунальной инфраструктуры городского округа Нижняя Салда до 2025 года, утверждена решением Думы городского округа Нижняя Салда от 17.12.2015 № 58/11;</w:t>
      </w:r>
    </w:p>
    <w:p w:rsidR="0000184E" w:rsidRDefault="00A1079A" w:rsidP="00A1079A">
      <w:pPr>
        <w:widowControl w:val="0"/>
        <w:autoSpaceDE w:val="0"/>
        <w:autoSpaceDN w:val="0"/>
        <w:adjustRightInd w:val="0"/>
        <w:ind w:firstLine="708"/>
        <w:jc w:val="both"/>
        <w:rPr>
          <w:sz w:val="28"/>
          <w:szCs w:val="28"/>
          <w:lang w:eastAsia="ru-RU"/>
        </w:rPr>
      </w:pPr>
      <w:r w:rsidRPr="0084677E">
        <w:rPr>
          <w:sz w:val="28"/>
          <w:szCs w:val="28"/>
          <w:lang w:eastAsia="ru-RU"/>
        </w:rPr>
        <w:t>Программ комплексного развития транспортной инфраструктуры городского округа Нижняя Салда</w:t>
      </w:r>
      <w:r w:rsidR="0000184E">
        <w:rPr>
          <w:sz w:val="28"/>
          <w:szCs w:val="28"/>
          <w:lang w:eastAsia="ru-RU"/>
        </w:rPr>
        <w:t>,</w:t>
      </w:r>
      <w:r w:rsidRPr="0084677E">
        <w:rPr>
          <w:sz w:val="28"/>
          <w:szCs w:val="28"/>
          <w:lang w:eastAsia="ru-RU"/>
        </w:rPr>
        <w:t xml:space="preserve"> </w:t>
      </w:r>
      <w:r w:rsidR="0000184E" w:rsidRPr="0084677E">
        <w:rPr>
          <w:sz w:val="28"/>
          <w:szCs w:val="28"/>
          <w:lang w:eastAsia="ru-RU"/>
        </w:rPr>
        <w:t xml:space="preserve">утверждена решением Думы городского округа Нижняя Салда от </w:t>
      </w:r>
      <w:r w:rsidR="0000184E">
        <w:rPr>
          <w:sz w:val="28"/>
          <w:szCs w:val="28"/>
          <w:lang w:eastAsia="ru-RU"/>
        </w:rPr>
        <w:t>15.03.2018 №27/2;</w:t>
      </w:r>
    </w:p>
    <w:p w:rsidR="00A1079A" w:rsidRPr="0084677E" w:rsidRDefault="00A1079A" w:rsidP="00A1079A">
      <w:pPr>
        <w:widowControl w:val="0"/>
        <w:autoSpaceDE w:val="0"/>
        <w:autoSpaceDN w:val="0"/>
        <w:adjustRightInd w:val="0"/>
        <w:ind w:firstLine="708"/>
        <w:jc w:val="both"/>
        <w:rPr>
          <w:sz w:val="28"/>
          <w:szCs w:val="28"/>
          <w:lang w:eastAsia="ru-RU"/>
        </w:rPr>
      </w:pPr>
      <w:r w:rsidRPr="0084677E">
        <w:rPr>
          <w:sz w:val="28"/>
          <w:szCs w:val="28"/>
          <w:lang w:eastAsia="ru-RU"/>
        </w:rPr>
        <w:t>Правила землепользования и застройки городского округа Нижняя Салда, утверждены решением Думы городского округа Нижняя Салда от 16.11.2017 № 20/7;</w:t>
      </w:r>
    </w:p>
    <w:p w:rsidR="00A1079A" w:rsidRPr="0084677E" w:rsidRDefault="00A1079A" w:rsidP="00A1079A">
      <w:pPr>
        <w:widowControl w:val="0"/>
        <w:autoSpaceDE w:val="0"/>
        <w:autoSpaceDN w:val="0"/>
        <w:adjustRightInd w:val="0"/>
        <w:ind w:firstLine="708"/>
        <w:jc w:val="both"/>
        <w:rPr>
          <w:sz w:val="28"/>
          <w:szCs w:val="28"/>
          <w:lang w:eastAsia="ru-RU"/>
        </w:rPr>
      </w:pPr>
      <w:proofErr w:type="gramStart"/>
      <w:r w:rsidRPr="0084677E">
        <w:rPr>
          <w:sz w:val="28"/>
          <w:szCs w:val="28"/>
          <w:lang w:eastAsia="ru-RU"/>
        </w:rPr>
        <w:t>Схема теплоснабжения в административных границах городского округа Нижняя Салда на период до 2032 года (актуализация 2017 год), утверждена постановлением администрации городского округа Нижняя Салда от 28.09.2017 № 705, Схема водоотведения и водоснабжения в административных границах городского округа Нижняя Салда на период до 2028 года (актуализация 2017 год), утверждена постановлением администрации городского округа Нижняя Салда от 28.09.2017 № 706.</w:t>
      </w:r>
      <w:proofErr w:type="gramEnd"/>
    </w:p>
    <w:p w:rsidR="00A1079A" w:rsidRPr="0084677E" w:rsidRDefault="00A1079A" w:rsidP="00A1079A">
      <w:pPr>
        <w:widowControl w:val="0"/>
        <w:autoSpaceDE w:val="0"/>
        <w:autoSpaceDN w:val="0"/>
        <w:adjustRightInd w:val="0"/>
        <w:ind w:firstLine="708"/>
        <w:jc w:val="both"/>
        <w:rPr>
          <w:sz w:val="28"/>
          <w:szCs w:val="28"/>
          <w:lang w:eastAsia="ru-RU"/>
        </w:rPr>
      </w:pPr>
      <w:r w:rsidRPr="0084677E">
        <w:rPr>
          <w:sz w:val="28"/>
          <w:szCs w:val="28"/>
          <w:lang w:eastAsia="ru-RU"/>
        </w:rPr>
        <w:t>В городском округе Нижняя Салда определены три инвестиционных площадки:</w:t>
      </w:r>
    </w:p>
    <w:p w:rsidR="00A1079A" w:rsidRPr="0084677E" w:rsidRDefault="00A1079A" w:rsidP="00A1079A">
      <w:pPr>
        <w:widowControl w:val="0"/>
        <w:autoSpaceDE w:val="0"/>
        <w:autoSpaceDN w:val="0"/>
        <w:adjustRightInd w:val="0"/>
        <w:ind w:firstLine="708"/>
        <w:jc w:val="both"/>
        <w:rPr>
          <w:sz w:val="28"/>
          <w:szCs w:val="28"/>
          <w:lang w:eastAsia="ru-RU"/>
        </w:rPr>
      </w:pPr>
      <w:r w:rsidRPr="0084677E">
        <w:rPr>
          <w:sz w:val="28"/>
          <w:szCs w:val="28"/>
          <w:lang w:eastAsia="ru-RU"/>
        </w:rPr>
        <w:t>- «</w:t>
      </w:r>
      <w:proofErr w:type="spellStart"/>
      <w:r w:rsidRPr="0084677E">
        <w:rPr>
          <w:sz w:val="28"/>
          <w:szCs w:val="28"/>
          <w:lang w:eastAsia="ru-RU"/>
        </w:rPr>
        <w:t>ПаркингЗапад</w:t>
      </w:r>
      <w:proofErr w:type="spellEnd"/>
      <w:r w:rsidRPr="0084677E">
        <w:rPr>
          <w:sz w:val="28"/>
          <w:szCs w:val="28"/>
          <w:lang w:eastAsia="ru-RU"/>
        </w:rPr>
        <w:t>» - свободный земельный участок, пригодный для ведения логистической деятельности;</w:t>
      </w:r>
    </w:p>
    <w:p w:rsidR="00A1079A" w:rsidRPr="0084677E" w:rsidRDefault="00A1079A" w:rsidP="00A1079A">
      <w:pPr>
        <w:widowControl w:val="0"/>
        <w:autoSpaceDE w:val="0"/>
        <w:autoSpaceDN w:val="0"/>
        <w:adjustRightInd w:val="0"/>
        <w:ind w:firstLine="708"/>
        <w:jc w:val="both"/>
        <w:rPr>
          <w:sz w:val="28"/>
          <w:szCs w:val="28"/>
          <w:lang w:eastAsia="ru-RU"/>
        </w:rPr>
      </w:pPr>
      <w:r w:rsidRPr="0084677E">
        <w:rPr>
          <w:sz w:val="28"/>
          <w:szCs w:val="28"/>
          <w:lang w:eastAsia="ru-RU"/>
        </w:rPr>
        <w:t>- «Торг Запад-1» - свободный земельный участок, пригодный для ведения торговой деятельности;</w:t>
      </w:r>
    </w:p>
    <w:p w:rsidR="00A1079A" w:rsidRPr="0084677E" w:rsidRDefault="00A1079A" w:rsidP="00A1079A">
      <w:pPr>
        <w:widowControl w:val="0"/>
        <w:autoSpaceDE w:val="0"/>
        <w:autoSpaceDN w:val="0"/>
        <w:adjustRightInd w:val="0"/>
        <w:ind w:firstLine="708"/>
        <w:jc w:val="both"/>
        <w:rPr>
          <w:sz w:val="28"/>
          <w:szCs w:val="28"/>
          <w:lang w:eastAsia="ru-RU"/>
        </w:rPr>
      </w:pPr>
      <w:r w:rsidRPr="0084677E">
        <w:rPr>
          <w:sz w:val="28"/>
          <w:szCs w:val="28"/>
          <w:lang w:eastAsia="ru-RU"/>
        </w:rPr>
        <w:t>- «</w:t>
      </w:r>
      <w:proofErr w:type="spellStart"/>
      <w:r w:rsidRPr="0084677E">
        <w:rPr>
          <w:sz w:val="28"/>
          <w:szCs w:val="28"/>
          <w:lang w:eastAsia="ru-RU"/>
        </w:rPr>
        <w:t>Промзона</w:t>
      </w:r>
      <w:proofErr w:type="spellEnd"/>
      <w:r w:rsidR="0000184E">
        <w:rPr>
          <w:sz w:val="28"/>
          <w:szCs w:val="28"/>
          <w:lang w:eastAsia="ru-RU"/>
        </w:rPr>
        <w:t xml:space="preserve"> </w:t>
      </w:r>
      <w:r w:rsidRPr="0084677E">
        <w:rPr>
          <w:sz w:val="28"/>
          <w:szCs w:val="28"/>
          <w:lang w:eastAsia="ru-RU"/>
        </w:rPr>
        <w:t>Западная-1</w:t>
      </w:r>
      <w:r w:rsidR="0000184E">
        <w:rPr>
          <w:sz w:val="28"/>
          <w:szCs w:val="28"/>
          <w:lang w:eastAsia="ru-RU"/>
        </w:rPr>
        <w:t>»</w:t>
      </w:r>
      <w:r w:rsidRPr="0084677E">
        <w:rPr>
          <w:sz w:val="28"/>
          <w:szCs w:val="28"/>
          <w:lang w:eastAsia="ru-RU"/>
        </w:rPr>
        <w:t xml:space="preserve"> - свободный земельный участок, пригодный для ведения производственной деятельности.</w:t>
      </w:r>
    </w:p>
    <w:p w:rsidR="00A1079A" w:rsidRDefault="00A1079A" w:rsidP="00A170B4">
      <w:pPr>
        <w:tabs>
          <w:tab w:val="left" w:pos="540"/>
          <w:tab w:val="left" w:pos="7371"/>
        </w:tabs>
        <w:ind w:firstLine="709"/>
        <w:jc w:val="both"/>
        <w:rPr>
          <w:sz w:val="28"/>
          <w:szCs w:val="28"/>
          <w:lang w:eastAsia="ru-RU"/>
        </w:rPr>
      </w:pPr>
    </w:p>
    <w:p w:rsidR="00FA0868" w:rsidRDefault="00FA43FA" w:rsidP="00A170B4">
      <w:pPr>
        <w:tabs>
          <w:tab w:val="left" w:pos="540"/>
          <w:tab w:val="left" w:pos="7371"/>
        </w:tabs>
        <w:ind w:firstLine="709"/>
        <w:jc w:val="both"/>
        <w:rPr>
          <w:b/>
          <w:color w:val="000000" w:themeColor="text1"/>
          <w:sz w:val="28"/>
          <w:szCs w:val="28"/>
          <w:lang w:eastAsia="ru-RU"/>
        </w:rPr>
      </w:pPr>
      <w:r>
        <w:rPr>
          <w:b/>
          <w:color w:val="000000" w:themeColor="text1"/>
          <w:sz w:val="28"/>
          <w:szCs w:val="28"/>
          <w:lang w:eastAsia="ru-RU"/>
        </w:rPr>
        <w:t>1</w:t>
      </w:r>
      <w:r w:rsidR="00FA0868" w:rsidRPr="00FA0868">
        <w:rPr>
          <w:b/>
          <w:color w:val="000000" w:themeColor="text1"/>
          <w:sz w:val="28"/>
          <w:szCs w:val="28"/>
          <w:lang w:eastAsia="ru-RU"/>
        </w:rPr>
        <w:t xml:space="preserve">.2. </w:t>
      </w:r>
      <w:proofErr w:type="spellStart"/>
      <w:proofErr w:type="gramStart"/>
      <w:r w:rsidR="00FA0868">
        <w:rPr>
          <w:b/>
          <w:color w:val="000000" w:themeColor="text1"/>
          <w:sz w:val="28"/>
          <w:szCs w:val="28"/>
          <w:lang w:eastAsia="ru-RU"/>
        </w:rPr>
        <w:t>Технико</w:t>
      </w:r>
      <w:proofErr w:type="spellEnd"/>
      <w:r w:rsidR="00FA0868">
        <w:rPr>
          <w:b/>
          <w:color w:val="000000" w:themeColor="text1"/>
          <w:sz w:val="28"/>
          <w:szCs w:val="28"/>
          <w:lang w:eastAsia="ru-RU"/>
        </w:rPr>
        <w:t xml:space="preserve"> – экономические</w:t>
      </w:r>
      <w:proofErr w:type="gramEnd"/>
      <w:r w:rsidR="00FA0868">
        <w:rPr>
          <w:b/>
          <w:color w:val="000000" w:themeColor="text1"/>
          <w:sz w:val="28"/>
          <w:szCs w:val="28"/>
          <w:lang w:eastAsia="ru-RU"/>
        </w:rPr>
        <w:t xml:space="preserve"> параметры существующих объектов социальной инфраструктуры, сложившийся уровень обеспеченности городского округа Нижняя Салда</w:t>
      </w:r>
      <w:r w:rsidR="00D530AE">
        <w:rPr>
          <w:b/>
          <w:color w:val="000000" w:themeColor="text1"/>
          <w:sz w:val="28"/>
          <w:szCs w:val="28"/>
          <w:lang w:eastAsia="ru-RU"/>
        </w:rPr>
        <w:t>.</w:t>
      </w:r>
    </w:p>
    <w:p w:rsidR="00D530AE" w:rsidRDefault="00D530AE" w:rsidP="00D530AE">
      <w:pPr>
        <w:tabs>
          <w:tab w:val="left" w:pos="540"/>
          <w:tab w:val="left" w:pos="7371"/>
        </w:tabs>
        <w:ind w:firstLine="709"/>
        <w:jc w:val="center"/>
        <w:rPr>
          <w:b/>
          <w:color w:val="000000" w:themeColor="text1"/>
          <w:sz w:val="28"/>
          <w:szCs w:val="28"/>
          <w:lang w:eastAsia="ru-RU"/>
        </w:rPr>
      </w:pPr>
    </w:p>
    <w:p w:rsidR="00D530AE" w:rsidRPr="00FD1198" w:rsidRDefault="00FA43FA" w:rsidP="00FD1198">
      <w:pPr>
        <w:tabs>
          <w:tab w:val="left" w:pos="540"/>
          <w:tab w:val="left" w:pos="7371"/>
        </w:tabs>
        <w:ind w:firstLine="709"/>
        <w:jc w:val="both"/>
        <w:rPr>
          <w:b/>
          <w:color w:val="000000" w:themeColor="text1"/>
          <w:sz w:val="28"/>
          <w:szCs w:val="28"/>
          <w:lang w:eastAsia="ru-RU"/>
        </w:rPr>
      </w:pPr>
      <w:r>
        <w:rPr>
          <w:b/>
          <w:color w:val="000000" w:themeColor="text1"/>
          <w:sz w:val="28"/>
          <w:szCs w:val="28"/>
          <w:lang w:eastAsia="ru-RU"/>
        </w:rPr>
        <w:t>1</w:t>
      </w:r>
      <w:r w:rsidR="00FD1198">
        <w:rPr>
          <w:b/>
          <w:color w:val="000000" w:themeColor="text1"/>
          <w:sz w:val="28"/>
          <w:szCs w:val="28"/>
          <w:lang w:eastAsia="ru-RU"/>
        </w:rPr>
        <w:t xml:space="preserve">.2.1. </w:t>
      </w:r>
      <w:r w:rsidR="00D530AE" w:rsidRPr="00FD1198">
        <w:rPr>
          <w:b/>
          <w:color w:val="000000" w:themeColor="text1"/>
          <w:sz w:val="28"/>
          <w:szCs w:val="28"/>
          <w:lang w:eastAsia="ru-RU"/>
        </w:rPr>
        <w:t>Образовательные учреждения</w:t>
      </w:r>
    </w:p>
    <w:p w:rsidR="000B77A3" w:rsidRPr="006F0DA9" w:rsidRDefault="000B77A3" w:rsidP="000B77A3">
      <w:pPr>
        <w:ind w:firstLine="567"/>
        <w:jc w:val="both"/>
        <w:rPr>
          <w:b/>
          <w:sz w:val="28"/>
          <w:szCs w:val="28"/>
        </w:rPr>
      </w:pPr>
      <w:r w:rsidRPr="006F0DA9">
        <w:rPr>
          <w:sz w:val="28"/>
          <w:szCs w:val="28"/>
        </w:rPr>
        <w:lastRenderedPageBreak/>
        <w:t xml:space="preserve">В городском округе Нижняя Салда образовательную деятельность по программам дошкольного образования осуществляют 3 </w:t>
      </w:r>
      <w:proofErr w:type="gramStart"/>
      <w:r w:rsidRPr="006F0DA9">
        <w:rPr>
          <w:sz w:val="28"/>
          <w:szCs w:val="28"/>
        </w:rPr>
        <w:t>муниципальных</w:t>
      </w:r>
      <w:proofErr w:type="gramEnd"/>
      <w:r w:rsidRPr="006F0DA9">
        <w:rPr>
          <w:sz w:val="28"/>
          <w:szCs w:val="28"/>
        </w:rPr>
        <w:t xml:space="preserve"> учреждения: Муниципальное дошкольное образовательное учреждение детский сад комбинированного вида «Радуга» (МДОУ ДСКВ «Радуга»), Муниципальное автономное общеобразовательное учреждение «Центр образования №7» (МАОУ «ЦО №7»), Муниципальное общеобразовательное учреждение «Основная общеобразовательная школа села </w:t>
      </w:r>
      <w:proofErr w:type="spellStart"/>
      <w:r w:rsidRPr="006F0DA9">
        <w:rPr>
          <w:sz w:val="28"/>
          <w:szCs w:val="28"/>
        </w:rPr>
        <w:t>Акинфиево</w:t>
      </w:r>
      <w:proofErr w:type="spellEnd"/>
      <w:r w:rsidRPr="006F0DA9">
        <w:rPr>
          <w:sz w:val="28"/>
          <w:szCs w:val="28"/>
        </w:rPr>
        <w:t xml:space="preserve">» (МОУ «ООШ </w:t>
      </w:r>
      <w:proofErr w:type="spellStart"/>
      <w:r w:rsidRPr="006F0DA9">
        <w:rPr>
          <w:sz w:val="28"/>
          <w:szCs w:val="28"/>
        </w:rPr>
        <w:t>с</w:t>
      </w:r>
      <w:proofErr w:type="gramStart"/>
      <w:r w:rsidRPr="006F0DA9">
        <w:rPr>
          <w:sz w:val="28"/>
          <w:szCs w:val="28"/>
        </w:rPr>
        <w:t>.А</w:t>
      </w:r>
      <w:proofErr w:type="gramEnd"/>
      <w:r w:rsidRPr="006F0DA9">
        <w:rPr>
          <w:sz w:val="28"/>
          <w:szCs w:val="28"/>
        </w:rPr>
        <w:t>кинфиево</w:t>
      </w:r>
      <w:proofErr w:type="spellEnd"/>
      <w:r w:rsidRPr="006F0DA9">
        <w:rPr>
          <w:sz w:val="28"/>
          <w:szCs w:val="28"/>
        </w:rPr>
        <w:t>»). Количество воспитанников по состоянию на 01.01.2018 года составило 961 человек:</w:t>
      </w:r>
    </w:p>
    <w:tbl>
      <w:tblPr>
        <w:tblW w:w="10065" w:type="dxa"/>
        <w:tblInd w:w="108" w:type="dxa"/>
        <w:tblLayout w:type="fixed"/>
        <w:tblLook w:val="0000" w:firstRow="0" w:lastRow="0" w:firstColumn="0" w:lastColumn="0" w:noHBand="0" w:noVBand="0"/>
      </w:tblPr>
      <w:tblGrid>
        <w:gridCol w:w="2268"/>
        <w:gridCol w:w="1276"/>
        <w:gridCol w:w="1559"/>
        <w:gridCol w:w="1560"/>
        <w:gridCol w:w="1842"/>
        <w:gridCol w:w="1560"/>
      </w:tblGrid>
      <w:tr w:rsidR="000B77A3" w:rsidRPr="0064684F" w:rsidTr="00EC308B">
        <w:tc>
          <w:tcPr>
            <w:tcW w:w="2268" w:type="dxa"/>
            <w:vMerge w:val="restart"/>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center"/>
              <w:rPr>
                <w:rFonts w:ascii="Times New Roman" w:hAnsi="Times New Roman" w:cs="Times New Roman"/>
                <w:b/>
                <w:sz w:val="24"/>
                <w:szCs w:val="24"/>
              </w:rPr>
            </w:pPr>
            <w:r w:rsidRPr="0064684F">
              <w:rPr>
                <w:rFonts w:ascii="Times New Roman" w:hAnsi="Times New Roman" w:cs="Times New Roman"/>
                <w:b/>
                <w:sz w:val="24"/>
                <w:szCs w:val="24"/>
              </w:rPr>
              <w:t>Наименование ОУ</w:t>
            </w:r>
          </w:p>
        </w:tc>
        <w:tc>
          <w:tcPr>
            <w:tcW w:w="7797" w:type="dxa"/>
            <w:gridSpan w:val="5"/>
            <w:tcBorders>
              <w:top w:val="single" w:sz="4" w:space="0" w:color="000000"/>
              <w:left w:val="single" w:sz="4" w:space="0" w:color="000000"/>
              <w:bottom w:val="single" w:sz="4" w:space="0" w:color="000000"/>
              <w:right w:val="single" w:sz="4" w:space="0" w:color="000000"/>
            </w:tcBorders>
            <w:shd w:val="clear" w:color="auto" w:fill="auto"/>
          </w:tcPr>
          <w:p w:rsidR="000B77A3" w:rsidRPr="0064684F" w:rsidRDefault="000B77A3" w:rsidP="00EC308B">
            <w:pPr>
              <w:pStyle w:val="af0"/>
              <w:jc w:val="center"/>
              <w:rPr>
                <w:rFonts w:ascii="Times New Roman" w:hAnsi="Times New Roman" w:cs="Times New Roman"/>
                <w:b/>
                <w:sz w:val="24"/>
                <w:szCs w:val="24"/>
              </w:rPr>
            </w:pPr>
            <w:r w:rsidRPr="0064684F">
              <w:rPr>
                <w:rFonts w:ascii="Times New Roman" w:hAnsi="Times New Roman" w:cs="Times New Roman"/>
                <w:b/>
                <w:sz w:val="24"/>
                <w:szCs w:val="24"/>
              </w:rPr>
              <w:t>Количество воспитанников</w:t>
            </w:r>
          </w:p>
          <w:p w:rsidR="000B77A3" w:rsidRPr="0064684F" w:rsidRDefault="000B77A3" w:rsidP="00EC308B">
            <w:pPr>
              <w:pStyle w:val="af0"/>
              <w:jc w:val="center"/>
              <w:rPr>
                <w:rFonts w:ascii="Times New Roman" w:hAnsi="Times New Roman" w:cs="Times New Roman"/>
                <w:b/>
                <w:sz w:val="24"/>
                <w:szCs w:val="24"/>
              </w:rPr>
            </w:pPr>
            <w:r w:rsidRPr="0064684F">
              <w:rPr>
                <w:rFonts w:ascii="Times New Roman" w:hAnsi="Times New Roman" w:cs="Times New Roman"/>
                <w:b/>
                <w:sz w:val="24"/>
                <w:szCs w:val="24"/>
              </w:rPr>
              <w:t xml:space="preserve">(на 01 </w:t>
            </w:r>
            <w:r>
              <w:rPr>
                <w:rFonts w:ascii="Times New Roman" w:hAnsi="Times New Roman" w:cs="Times New Roman"/>
                <w:b/>
                <w:sz w:val="24"/>
                <w:szCs w:val="24"/>
              </w:rPr>
              <w:t>января</w:t>
            </w:r>
            <w:r w:rsidRPr="0064684F">
              <w:rPr>
                <w:rFonts w:ascii="Times New Roman" w:hAnsi="Times New Roman" w:cs="Times New Roman"/>
                <w:b/>
                <w:sz w:val="24"/>
                <w:szCs w:val="24"/>
              </w:rPr>
              <w:t>)</w:t>
            </w:r>
          </w:p>
        </w:tc>
      </w:tr>
      <w:tr w:rsidR="000B77A3" w:rsidRPr="0064684F" w:rsidTr="00EC308B">
        <w:tc>
          <w:tcPr>
            <w:tcW w:w="2268" w:type="dxa"/>
            <w:vMerge/>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snapToGrid w:val="0"/>
              <w:jc w:val="center"/>
              <w:rPr>
                <w:rFonts w:ascii="Times New Roman" w:hAnsi="Times New Roman" w:cs="Times New Roman"/>
                <w:b/>
                <w:sz w:val="24"/>
                <w:szCs w:val="24"/>
              </w:rPr>
            </w:pPr>
          </w:p>
        </w:tc>
        <w:tc>
          <w:tcPr>
            <w:tcW w:w="1276"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center"/>
              <w:rPr>
                <w:rFonts w:ascii="Times New Roman" w:hAnsi="Times New Roman" w:cs="Times New Roman"/>
                <w:b/>
                <w:sz w:val="24"/>
                <w:szCs w:val="24"/>
              </w:rPr>
            </w:pPr>
            <w:r w:rsidRPr="0064684F">
              <w:rPr>
                <w:rFonts w:ascii="Times New Roman" w:hAnsi="Times New Roman" w:cs="Times New Roman"/>
                <w:b/>
                <w:sz w:val="24"/>
                <w:szCs w:val="24"/>
              </w:rPr>
              <w:t>2014</w:t>
            </w:r>
          </w:p>
        </w:tc>
        <w:tc>
          <w:tcPr>
            <w:tcW w:w="1559"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center"/>
              <w:rPr>
                <w:rFonts w:ascii="Times New Roman" w:hAnsi="Times New Roman" w:cs="Times New Roman"/>
                <w:b/>
                <w:sz w:val="24"/>
                <w:szCs w:val="24"/>
              </w:rPr>
            </w:pPr>
            <w:r w:rsidRPr="0064684F">
              <w:rPr>
                <w:rFonts w:ascii="Times New Roman" w:hAnsi="Times New Roman" w:cs="Times New Roman"/>
                <w:b/>
                <w:sz w:val="24"/>
                <w:szCs w:val="24"/>
              </w:rPr>
              <w:t>2015</w:t>
            </w:r>
          </w:p>
        </w:tc>
        <w:tc>
          <w:tcPr>
            <w:tcW w:w="1560"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center"/>
              <w:rPr>
                <w:rFonts w:ascii="Times New Roman" w:hAnsi="Times New Roman" w:cs="Times New Roman"/>
                <w:b/>
                <w:sz w:val="24"/>
                <w:szCs w:val="24"/>
              </w:rPr>
            </w:pPr>
            <w:r w:rsidRPr="0064684F">
              <w:rPr>
                <w:rFonts w:ascii="Times New Roman" w:hAnsi="Times New Roman" w:cs="Times New Roman"/>
                <w:b/>
                <w:sz w:val="24"/>
                <w:szCs w:val="24"/>
              </w:rPr>
              <w:t>2016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B77A3" w:rsidRPr="0064684F" w:rsidRDefault="000B77A3" w:rsidP="00EC308B">
            <w:pPr>
              <w:pStyle w:val="af0"/>
              <w:jc w:val="center"/>
              <w:rPr>
                <w:rFonts w:ascii="Times New Roman" w:hAnsi="Times New Roman" w:cs="Times New Roman"/>
              </w:rPr>
            </w:pPr>
            <w:r w:rsidRPr="0064684F">
              <w:rPr>
                <w:rFonts w:ascii="Times New Roman" w:hAnsi="Times New Roman" w:cs="Times New Roman"/>
                <w:b/>
                <w:sz w:val="24"/>
                <w:szCs w:val="24"/>
              </w:rPr>
              <w:t>2017</w:t>
            </w:r>
          </w:p>
        </w:tc>
        <w:tc>
          <w:tcPr>
            <w:tcW w:w="1560" w:type="dxa"/>
            <w:tcBorders>
              <w:top w:val="single" w:sz="4" w:space="0" w:color="000000"/>
              <w:left w:val="single" w:sz="4" w:space="0" w:color="000000"/>
              <w:bottom w:val="single" w:sz="4" w:space="0" w:color="000000"/>
              <w:right w:val="single" w:sz="4" w:space="0" w:color="000000"/>
            </w:tcBorders>
          </w:tcPr>
          <w:p w:rsidR="000B77A3" w:rsidRPr="0064684F" w:rsidRDefault="000B77A3" w:rsidP="00EC308B">
            <w:pPr>
              <w:pStyle w:val="af0"/>
              <w:jc w:val="center"/>
              <w:rPr>
                <w:rFonts w:ascii="Times New Roman" w:hAnsi="Times New Roman" w:cs="Times New Roman"/>
                <w:b/>
                <w:sz w:val="24"/>
                <w:szCs w:val="24"/>
              </w:rPr>
            </w:pPr>
            <w:r>
              <w:rPr>
                <w:rFonts w:ascii="Times New Roman" w:hAnsi="Times New Roman" w:cs="Times New Roman"/>
                <w:b/>
                <w:sz w:val="24"/>
                <w:szCs w:val="24"/>
              </w:rPr>
              <w:t>2018</w:t>
            </w:r>
          </w:p>
        </w:tc>
      </w:tr>
      <w:tr w:rsidR="000B77A3" w:rsidRPr="0064684F" w:rsidTr="00EC308B">
        <w:tc>
          <w:tcPr>
            <w:tcW w:w="2268"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both"/>
              <w:rPr>
                <w:rFonts w:ascii="Times New Roman" w:hAnsi="Times New Roman" w:cs="Times New Roman"/>
                <w:b/>
                <w:sz w:val="24"/>
                <w:szCs w:val="24"/>
              </w:rPr>
            </w:pPr>
            <w:r w:rsidRPr="0064684F">
              <w:rPr>
                <w:rFonts w:ascii="Times New Roman" w:hAnsi="Times New Roman" w:cs="Times New Roman"/>
                <w:b/>
                <w:sz w:val="24"/>
                <w:szCs w:val="24"/>
              </w:rPr>
              <w:t>МДОУ ДСКВ «Радуга»:</w:t>
            </w:r>
          </w:p>
        </w:tc>
        <w:tc>
          <w:tcPr>
            <w:tcW w:w="1276"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snapToGrid w:val="0"/>
              <w:jc w:val="center"/>
              <w:rPr>
                <w:rFonts w:ascii="Times New Roman" w:hAnsi="Times New Roman" w:cs="Times New Roman"/>
                <w:b/>
                <w:sz w:val="24"/>
                <w:szCs w:val="24"/>
              </w:rPr>
            </w:pPr>
          </w:p>
        </w:tc>
        <w:tc>
          <w:tcPr>
            <w:tcW w:w="1559"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snapToGrid w:val="0"/>
              <w:jc w:val="center"/>
              <w:rPr>
                <w:rFonts w:ascii="Times New Roman" w:hAnsi="Times New Roman" w:cs="Times New Roman"/>
                <w:b/>
                <w:sz w:val="24"/>
                <w:szCs w:val="24"/>
              </w:rPr>
            </w:pPr>
          </w:p>
        </w:tc>
        <w:tc>
          <w:tcPr>
            <w:tcW w:w="1560"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center"/>
              <w:rPr>
                <w:rFonts w:ascii="Times New Roman" w:hAnsi="Times New Roman" w:cs="Times New Roman"/>
                <w:b/>
                <w:sz w:val="24"/>
                <w:szCs w:val="24"/>
              </w:rPr>
            </w:pPr>
            <w:r w:rsidRPr="0064684F">
              <w:rPr>
                <w:rFonts w:ascii="Times New Roman" w:hAnsi="Times New Roman" w:cs="Times New Roman"/>
                <w:b/>
                <w:sz w:val="24"/>
                <w:szCs w:val="24"/>
              </w:rPr>
              <w:t>655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B77A3" w:rsidRPr="0064684F" w:rsidRDefault="000B77A3" w:rsidP="00EC308B">
            <w:pPr>
              <w:pStyle w:val="af0"/>
              <w:jc w:val="center"/>
              <w:rPr>
                <w:rFonts w:ascii="Times New Roman" w:hAnsi="Times New Roman" w:cs="Times New Roman"/>
              </w:rPr>
            </w:pPr>
            <w:r w:rsidRPr="0064684F">
              <w:rPr>
                <w:rFonts w:ascii="Times New Roman" w:hAnsi="Times New Roman" w:cs="Times New Roman"/>
                <w:b/>
                <w:sz w:val="24"/>
                <w:szCs w:val="24"/>
              </w:rPr>
              <w:t>716</w:t>
            </w:r>
          </w:p>
        </w:tc>
        <w:tc>
          <w:tcPr>
            <w:tcW w:w="1560" w:type="dxa"/>
            <w:tcBorders>
              <w:top w:val="single" w:sz="4" w:space="0" w:color="000000"/>
              <w:left w:val="single" w:sz="4" w:space="0" w:color="000000"/>
              <w:bottom w:val="single" w:sz="4" w:space="0" w:color="000000"/>
              <w:right w:val="single" w:sz="4" w:space="0" w:color="000000"/>
            </w:tcBorders>
          </w:tcPr>
          <w:p w:rsidR="000B77A3" w:rsidRPr="0064684F" w:rsidRDefault="000B77A3" w:rsidP="00EC308B">
            <w:pPr>
              <w:pStyle w:val="af0"/>
              <w:jc w:val="center"/>
              <w:rPr>
                <w:rFonts w:ascii="Times New Roman" w:hAnsi="Times New Roman" w:cs="Times New Roman"/>
                <w:b/>
                <w:sz w:val="24"/>
                <w:szCs w:val="24"/>
              </w:rPr>
            </w:pPr>
            <w:r>
              <w:rPr>
                <w:rFonts w:ascii="Times New Roman" w:hAnsi="Times New Roman" w:cs="Times New Roman"/>
                <w:b/>
                <w:sz w:val="24"/>
                <w:szCs w:val="24"/>
              </w:rPr>
              <w:t>716</w:t>
            </w:r>
          </w:p>
        </w:tc>
      </w:tr>
      <w:tr w:rsidR="000B77A3" w:rsidRPr="0064684F" w:rsidTr="00EC308B">
        <w:tc>
          <w:tcPr>
            <w:tcW w:w="2268"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both"/>
              <w:rPr>
                <w:rFonts w:ascii="Times New Roman" w:hAnsi="Times New Roman" w:cs="Times New Roman"/>
                <w:sz w:val="24"/>
                <w:szCs w:val="24"/>
              </w:rPr>
            </w:pPr>
            <w:r w:rsidRPr="0064684F">
              <w:rPr>
                <w:rFonts w:ascii="Times New Roman" w:hAnsi="Times New Roman" w:cs="Times New Roman"/>
                <w:sz w:val="24"/>
                <w:szCs w:val="24"/>
              </w:rPr>
              <w:t>- Детский сад «Радуга»</w:t>
            </w:r>
          </w:p>
        </w:tc>
        <w:tc>
          <w:tcPr>
            <w:tcW w:w="1276"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center"/>
              <w:rPr>
                <w:rFonts w:ascii="Times New Roman" w:hAnsi="Times New Roman" w:cs="Times New Roman"/>
                <w:sz w:val="24"/>
                <w:szCs w:val="24"/>
              </w:rPr>
            </w:pPr>
            <w:r w:rsidRPr="0064684F">
              <w:rPr>
                <w:rFonts w:ascii="Times New Roman" w:hAnsi="Times New Roman" w:cs="Times New Roman"/>
                <w:sz w:val="24"/>
                <w:szCs w:val="24"/>
              </w:rPr>
              <w:t>222</w:t>
            </w:r>
          </w:p>
        </w:tc>
        <w:tc>
          <w:tcPr>
            <w:tcW w:w="1559"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center"/>
              <w:rPr>
                <w:rFonts w:ascii="Times New Roman" w:hAnsi="Times New Roman" w:cs="Times New Roman"/>
                <w:sz w:val="24"/>
                <w:szCs w:val="24"/>
              </w:rPr>
            </w:pPr>
            <w:r w:rsidRPr="0064684F">
              <w:rPr>
                <w:rFonts w:ascii="Times New Roman" w:hAnsi="Times New Roman" w:cs="Times New Roman"/>
                <w:sz w:val="24"/>
                <w:szCs w:val="24"/>
              </w:rPr>
              <w:t>227</w:t>
            </w:r>
          </w:p>
        </w:tc>
        <w:tc>
          <w:tcPr>
            <w:tcW w:w="1560"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center"/>
              <w:rPr>
                <w:rFonts w:ascii="Times New Roman" w:hAnsi="Times New Roman" w:cs="Times New Roman"/>
                <w:sz w:val="24"/>
                <w:szCs w:val="24"/>
              </w:rPr>
            </w:pPr>
            <w:r w:rsidRPr="0064684F">
              <w:rPr>
                <w:rFonts w:ascii="Times New Roman" w:hAnsi="Times New Roman" w:cs="Times New Roman"/>
                <w:sz w:val="24"/>
                <w:szCs w:val="24"/>
              </w:rPr>
              <w:t>151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B77A3" w:rsidRPr="0064684F" w:rsidRDefault="000B77A3" w:rsidP="00EC308B">
            <w:pPr>
              <w:pStyle w:val="af0"/>
              <w:jc w:val="center"/>
              <w:rPr>
                <w:rFonts w:ascii="Times New Roman" w:hAnsi="Times New Roman" w:cs="Times New Roman"/>
              </w:rPr>
            </w:pPr>
            <w:r w:rsidRPr="0064684F">
              <w:rPr>
                <w:rFonts w:ascii="Times New Roman" w:hAnsi="Times New Roman" w:cs="Times New Roman"/>
                <w:sz w:val="24"/>
                <w:szCs w:val="24"/>
              </w:rPr>
              <w:t>194</w:t>
            </w:r>
          </w:p>
        </w:tc>
        <w:tc>
          <w:tcPr>
            <w:tcW w:w="1560" w:type="dxa"/>
            <w:tcBorders>
              <w:top w:val="single" w:sz="4" w:space="0" w:color="000000"/>
              <w:left w:val="single" w:sz="4" w:space="0" w:color="000000"/>
              <w:bottom w:val="single" w:sz="4" w:space="0" w:color="000000"/>
              <w:right w:val="single" w:sz="4" w:space="0" w:color="000000"/>
            </w:tcBorders>
          </w:tcPr>
          <w:p w:rsidR="000B77A3" w:rsidRPr="0064684F" w:rsidRDefault="000B77A3" w:rsidP="00EC308B">
            <w:pPr>
              <w:pStyle w:val="af0"/>
              <w:jc w:val="center"/>
              <w:rPr>
                <w:rFonts w:ascii="Times New Roman" w:hAnsi="Times New Roman" w:cs="Times New Roman"/>
                <w:sz w:val="24"/>
                <w:szCs w:val="24"/>
              </w:rPr>
            </w:pPr>
            <w:r>
              <w:rPr>
                <w:rFonts w:ascii="Times New Roman" w:hAnsi="Times New Roman" w:cs="Times New Roman"/>
                <w:sz w:val="24"/>
                <w:szCs w:val="24"/>
              </w:rPr>
              <w:t>194</w:t>
            </w:r>
          </w:p>
        </w:tc>
      </w:tr>
      <w:tr w:rsidR="000B77A3" w:rsidRPr="0064684F" w:rsidTr="00EC308B">
        <w:tc>
          <w:tcPr>
            <w:tcW w:w="2268"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both"/>
              <w:rPr>
                <w:rFonts w:ascii="Times New Roman" w:hAnsi="Times New Roman" w:cs="Times New Roman"/>
                <w:sz w:val="24"/>
                <w:szCs w:val="24"/>
              </w:rPr>
            </w:pPr>
            <w:r w:rsidRPr="0064684F">
              <w:rPr>
                <w:rFonts w:ascii="Times New Roman" w:hAnsi="Times New Roman" w:cs="Times New Roman"/>
                <w:sz w:val="24"/>
                <w:szCs w:val="24"/>
              </w:rPr>
              <w:t>- Детский сад «Солнышко»</w:t>
            </w:r>
          </w:p>
        </w:tc>
        <w:tc>
          <w:tcPr>
            <w:tcW w:w="1276"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center"/>
              <w:rPr>
                <w:rFonts w:ascii="Times New Roman" w:hAnsi="Times New Roman" w:cs="Times New Roman"/>
                <w:sz w:val="24"/>
                <w:szCs w:val="24"/>
              </w:rPr>
            </w:pPr>
            <w:r w:rsidRPr="0064684F">
              <w:rPr>
                <w:rFonts w:ascii="Times New Roman" w:hAnsi="Times New Roman" w:cs="Times New Roman"/>
                <w:sz w:val="24"/>
                <w:szCs w:val="24"/>
              </w:rPr>
              <w:t>232</w:t>
            </w:r>
          </w:p>
        </w:tc>
        <w:tc>
          <w:tcPr>
            <w:tcW w:w="1559"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center"/>
              <w:rPr>
                <w:rFonts w:ascii="Times New Roman" w:hAnsi="Times New Roman" w:cs="Times New Roman"/>
                <w:sz w:val="24"/>
                <w:szCs w:val="24"/>
              </w:rPr>
            </w:pPr>
            <w:r w:rsidRPr="0064684F">
              <w:rPr>
                <w:rFonts w:ascii="Times New Roman" w:hAnsi="Times New Roman" w:cs="Times New Roman"/>
                <w:sz w:val="24"/>
                <w:szCs w:val="24"/>
              </w:rPr>
              <w:t>231</w:t>
            </w:r>
          </w:p>
        </w:tc>
        <w:tc>
          <w:tcPr>
            <w:tcW w:w="1560"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center"/>
              <w:rPr>
                <w:rFonts w:ascii="Times New Roman" w:hAnsi="Times New Roman" w:cs="Times New Roman"/>
                <w:sz w:val="24"/>
                <w:szCs w:val="24"/>
              </w:rPr>
            </w:pPr>
            <w:r w:rsidRPr="0064684F">
              <w:rPr>
                <w:rFonts w:ascii="Times New Roman" w:hAnsi="Times New Roman" w:cs="Times New Roman"/>
                <w:sz w:val="24"/>
                <w:szCs w:val="24"/>
              </w:rPr>
              <w:t>242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B77A3" w:rsidRPr="0064684F" w:rsidRDefault="000B77A3" w:rsidP="00EC308B">
            <w:pPr>
              <w:pStyle w:val="af0"/>
              <w:jc w:val="center"/>
              <w:rPr>
                <w:rFonts w:ascii="Times New Roman" w:hAnsi="Times New Roman" w:cs="Times New Roman"/>
              </w:rPr>
            </w:pPr>
            <w:r w:rsidRPr="0064684F">
              <w:rPr>
                <w:rFonts w:ascii="Times New Roman" w:hAnsi="Times New Roman" w:cs="Times New Roman"/>
                <w:sz w:val="24"/>
                <w:szCs w:val="24"/>
              </w:rPr>
              <w:t>242</w:t>
            </w:r>
          </w:p>
        </w:tc>
        <w:tc>
          <w:tcPr>
            <w:tcW w:w="1560" w:type="dxa"/>
            <w:tcBorders>
              <w:top w:val="single" w:sz="4" w:space="0" w:color="000000"/>
              <w:left w:val="single" w:sz="4" w:space="0" w:color="000000"/>
              <w:bottom w:val="single" w:sz="4" w:space="0" w:color="000000"/>
              <w:right w:val="single" w:sz="4" w:space="0" w:color="000000"/>
            </w:tcBorders>
          </w:tcPr>
          <w:p w:rsidR="000B77A3" w:rsidRPr="0064684F" w:rsidRDefault="000B77A3" w:rsidP="00EC308B">
            <w:pPr>
              <w:pStyle w:val="af0"/>
              <w:jc w:val="center"/>
              <w:rPr>
                <w:rFonts w:ascii="Times New Roman" w:hAnsi="Times New Roman" w:cs="Times New Roman"/>
                <w:sz w:val="24"/>
                <w:szCs w:val="24"/>
              </w:rPr>
            </w:pPr>
            <w:r>
              <w:rPr>
                <w:rFonts w:ascii="Times New Roman" w:hAnsi="Times New Roman" w:cs="Times New Roman"/>
                <w:sz w:val="24"/>
                <w:szCs w:val="24"/>
              </w:rPr>
              <w:t>242</w:t>
            </w:r>
          </w:p>
        </w:tc>
      </w:tr>
      <w:tr w:rsidR="000B77A3" w:rsidRPr="0064684F" w:rsidTr="00EC308B">
        <w:tc>
          <w:tcPr>
            <w:tcW w:w="2268"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both"/>
              <w:rPr>
                <w:rFonts w:ascii="Times New Roman" w:hAnsi="Times New Roman" w:cs="Times New Roman"/>
                <w:sz w:val="24"/>
                <w:szCs w:val="24"/>
              </w:rPr>
            </w:pPr>
            <w:r w:rsidRPr="0064684F">
              <w:rPr>
                <w:rFonts w:ascii="Times New Roman" w:hAnsi="Times New Roman" w:cs="Times New Roman"/>
                <w:sz w:val="24"/>
                <w:szCs w:val="24"/>
              </w:rPr>
              <w:t>- Детский сад «Серебряное копытце»</w:t>
            </w:r>
          </w:p>
        </w:tc>
        <w:tc>
          <w:tcPr>
            <w:tcW w:w="1276"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center"/>
              <w:rPr>
                <w:rFonts w:ascii="Times New Roman" w:hAnsi="Times New Roman" w:cs="Times New Roman"/>
                <w:sz w:val="24"/>
                <w:szCs w:val="24"/>
              </w:rPr>
            </w:pPr>
            <w:r w:rsidRPr="0064684F">
              <w:rPr>
                <w:rFonts w:ascii="Times New Roman" w:hAnsi="Times New Roman" w:cs="Times New Roman"/>
                <w:sz w:val="24"/>
                <w:szCs w:val="24"/>
              </w:rPr>
              <w:t>141</w:t>
            </w:r>
          </w:p>
        </w:tc>
        <w:tc>
          <w:tcPr>
            <w:tcW w:w="1559"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center"/>
              <w:rPr>
                <w:rFonts w:ascii="Times New Roman" w:hAnsi="Times New Roman" w:cs="Times New Roman"/>
                <w:sz w:val="24"/>
                <w:szCs w:val="24"/>
              </w:rPr>
            </w:pPr>
            <w:r w:rsidRPr="0064684F">
              <w:rPr>
                <w:rFonts w:ascii="Times New Roman" w:hAnsi="Times New Roman" w:cs="Times New Roman"/>
                <w:sz w:val="24"/>
                <w:szCs w:val="24"/>
              </w:rPr>
              <w:t>142</w:t>
            </w:r>
          </w:p>
        </w:tc>
        <w:tc>
          <w:tcPr>
            <w:tcW w:w="1560"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center"/>
              <w:rPr>
                <w:rFonts w:ascii="Times New Roman" w:hAnsi="Times New Roman" w:cs="Times New Roman"/>
                <w:sz w:val="24"/>
                <w:szCs w:val="24"/>
              </w:rPr>
            </w:pPr>
            <w:r w:rsidRPr="0064684F">
              <w:rPr>
                <w:rFonts w:ascii="Times New Roman" w:hAnsi="Times New Roman" w:cs="Times New Roman"/>
                <w:sz w:val="24"/>
                <w:szCs w:val="24"/>
              </w:rPr>
              <w:t>121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B77A3" w:rsidRPr="0064684F" w:rsidRDefault="000B77A3" w:rsidP="00EC308B">
            <w:pPr>
              <w:pStyle w:val="af0"/>
              <w:jc w:val="center"/>
              <w:rPr>
                <w:rFonts w:ascii="Times New Roman" w:hAnsi="Times New Roman" w:cs="Times New Roman"/>
              </w:rPr>
            </w:pPr>
            <w:r w:rsidRPr="0064684F">
              <w:rPr>
                <w:rFonts w:ascii="Times New Roman" w:hAnsi="Times New Roman" w:cs="Times New Roman"/>
                <w:sz w:val="24"/>
                <w:szCs w:val="24"/>
              </w:rPr>
              <w:t>140</w:t>
            </w:r>
          </w:p>
        </w:tc>
        <w:tc>
          <w:tcPr>
            <w:tcW w:w="1560" w:type="dxa"/>
            <w:tcBorders>
              <w:top w:val="single" w:sz="4" w:space="0" w:color="000000"/>
              <w:left w:val="single" w:sz="4" w:space="0" w:color="000000"/>
              <w:bottom w:val="single" w:sz="4" w:space="0" w:color="000000"/>
              <w:right w:val="single" w:sz="4" w:space="0" w:color="000000"/>
            </w:tcBorders>
          </w:tcPr>
          <w:p w:rsidR="000B77A3" w:rsidRPr="0064684F" w:rsidRDefault="000B77A3" w:rsidP="00EC308B">
            <w:pPr>
              <w:pStyle w:val="af0"/>
              <w:jc w:val="center"/>
              <w:rPr>
                <w:rFonts w:ascii="Times New Roman" w:hAnsi="Times New Roman" w:cs="Times New Roman"/>
                <w:sz w:val="24"/>
                <w:szCs w:val="24"/>
              </w:rPr>
            </w:pPr>
            <w:r>
              <w:rPr>
                <w:rFonts w:ascii="Times New Roman" w:hAnsi="Times New Roman" w:cs="Times New Roman"/>
                <w:sz w:val="24"/>
                <w:szCs w:val="24"/>
              </w:rPr>
              <w:t>140</w:t>
            </w:r>
          </w:p>
        </w:tc>
      </w:tr>
      <w:tr w:rsidR="000B77A3" w:rsidRPr="0064684F" w:rsidTr="00EC308B">
        <w:tc>
          <w:tcPr>
            <w:tcW w:w="2268"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both"/>
              <w:rPr>
                <w:rFonts w:ascii="Times New Roman" w:hAnsi="Times New Roman" w:cs="Times New Roman"/>
                <w:sz w:val="24"/>
                <w:szCs w:val="24"/>
              </w:rPr>
            </w:pPr>
            <w:r w:rsidRPr="0064684F">
              <w:rPr>
                <w:rFonts w:ascii="Times New Roman" w:hAnsi="Times New Roman" w:cs="Times New Roman"/>
                <w:sz w:val="24"/>
                <w:szCs w:val="24"/>
              </w:rPr>
              <w:t>- Детский сад «Росинка»</w:t>
            </w:r>
          </w:p>
        </w:tc>
        <w:tc>
          <w:tcPr>
            <w:tcW w:w="1276"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center"/>
              <w:rPr>
                <w:rFonts w:ascii="Times New Roman" w:hAnsi="Times New Roman" w:cs="Times New Roman"/>
                <w:sz w:val="24"/>
                <w:szCs w:val="24"/>
              </w:rPr>
            </w:pPr>
            <w:r w:rsidRPr="0064684F">
              <w:rPr>
                <w:rFonts w:ascii="Times New Roman" w:hAnsi="Times New Roman" w:cs="Times New Roman"/>
                <w:sz w:val="24"/>
                <w:szCs w:val="24"/>
              </w:rPr>
              <w:t>141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B77A3" w:rsidRPr="0064684F" w:rsidRDefault="000B77A3" w:rsidP="00EC308B">
            <w:pPr>
              <w:pStyle w:val="af0"/>
              <w:jc w:val="center"/>
              <w:rPr>
                <w:rFonts w:ascii="Times New Roman" w:hAnsi="Times New Roman" w:cs="Times New Roman"/>
              </w:rPr>
            </w:pPr>
            <w:r w:rsidRPr="0064684F">
              <w:rPr>
                <w:rFonts w:ascii="Times New Roman" w:hAnsi="Times New Roman" w:cs="Times New Roman"/>
                <w:sz w:val="24"/>
                <w:szCs w:val="24"/>
              </w:rPr>
              <w:t>140</w:t>
            </w:r>
          </w:p>
        </w:tc>
        <w:tc>
          <w:tcPr>
            <w:tcW w:w="1560" w:type="dxa"/>
            <w:tcBorders>
              <w:top w:val="single" w:sz="4" w:space="0" w:color="000000"/>
              <w:left w:val="single" w:sz="4" w:space="0" w:color="000000"/>
              <w:bottom w:val="single" w:sz="4" w:space="0" w:color="000000"/>
              <w:right w:val="single" w:sz="4" w:space="0" w:color="000000"/>
            </w:tcBorders>
          </w:tcPr>
          <w:p w:rsidR="000B77A3" w:rsidRPr="0064684F" w:rsidRDefault="000B77A3" w:rsidP="00EC308B">
            <w:pPr>
              <w:pStyle w:val="af0"/>
              <w:jc w:val="center"/>
              <w:rPr>
                <w:rFonts w:ascii="Times New Roman" w:hAnsi="Times New Roman" w:cs="Times New Roman"/>
                <w:sz w:val="24"/>
                <w:szCs w:val="24"/>
              </w:rPr>
            </w:pPr>
            <w:r>
              <w:rPr>
                <w:rFonts w:ascii="Times New Roman" w:hAnsi="Times New Roman" w:cs="Times New Roman"/>
                <w:sz w:val="24"/>
                <w:szCs w:val="24"/>
              </w:rPr>
              <w:t>140</w:t>
            </w:r>
          </w:p>
        </w:tc>
      </w:tr>
      <w:tr w:rsidR="000B77A3" w:rsidRPr="0064684F" w:rsidTr="00EC308B">
        <w:tc>
          <w:tcPr>
            <w:tcW w:w="2268"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both"/>
              <w:rPr>
                <w:rFonts w:ascii="Times New Roman" w:hAnsi="Times New Roman" w:cs="Times New Roman"/>
                <w:b/>
                <w:sz w:val="24"/>
                <w:szCs w:val="24"/>
              </w:rPr>
            </w:pPr>
            <w:r w:rsidRPr="0064684F">
              <w:rPr>
                <w:rFonts w:ascii="Times New Roman" w:hAnsi="Times New Roman" w:cs="Times New Roman"/>
                <w:b/>
                <w:sz w:val="24"/>
                <w:szCs w:val="24"/>
              </w:rPr>
              <w:t>МАОУ «ЦО №7» (детский сад «Калинка»)</w:t>
            </w:r>
          </w:p>
        </w:tc>
        <w:tc>
          <w:tcPr>
            <w:tcW w:w="1276"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center"/>
              <w:rPr>
                <w:rFonts w:ascii="Times New Roman" w:hAnsi="Times New Roman" w:cs="Times New Roman"/>
                <w:b/>
                <w:sz w:val="24"/>
                <w:szCs w:val="24"/>
              </w:rPr>
            </w:pPr>
            <w:r w:rsidRPr="0064684F">
              <w:rPr>
                <w:rFonts w:ascii="Times New Roman" w:hAnsi="Times New Roman" w:cs="Times New Roman"/>
                <w:b/>
                <w:sz w:val="24"/>
                <w:szCs w:val="24"/>
              </w:rPr>
              <w:t>230</w:t>
            </w:r>
          </w:p>
        </w:tc>
        <w:tc>
          <w:tcPr>
            <w:tcW w:w="1559"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center"/>
              <w:rPr>
                <w:rFonts w:ascii="Times New Roman" w:hAnsi="Times New Roman" w:cs="Times New Roman"/>
                <w:b/>
                <w:sz w:val="24"/>
                <w:szCs w:val="24"/>
              </w:rPr>
            </w:pPr>
            <w:r w:rsidRPr="0064684F">
              <w:rPr>
                <w:rFonts w:ascii="Times New Roman" w:hAnsi="Times New Roman" w:cs="Times New Roman"/>
                <w:b/>
                <w:sz w:val="24"/>
                <w:szCs w:val="24"/>
              </w:rPr>
              <w:t>230</w:t>
            </w:r>
          </w:p>
        </w:tc>
        <w:tc>
          <w:tcPr>
            <w:tcW w:w="1560"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center"/>
              <w:rPr>
                <w:rFonts w:ascii="Times New Roman" w:hAnsi="Times New Roman" w:cs="Times New Roman"/>
                <w:b/>
                <w:sz w:val="24"/>
                <w:szCs w:val="24"/>
              </w:rPr>
            </w:pPr>
            <w:r w:rsidRPr="0064684F">
              <w:rPr>
                <w:rFonts w:ascii="Times New Roman" w:hAnsi="Times New Roman" w:cs="Times New Roman"/>
                <w:b/>
                <w:sz w:val="24"/>
                <w:szCs w:val="24"/>
              </w:rPr>
              <w:t>248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B77A3" w:rsidRPr="0064684F" w:rsidRDefault="000B77A3" w:rsidP="00EC308B">
            <w:pPr>
              <w:pStyle w:val="af0"/>
              <w:jc w:val="center"/>
              <w:rPr>
                <w:rFonts w:ascii="Times New Roman" w:hAnsi="Times New Roman" w:cs="Times New Roman"/>
              </w:rPr>
            </w:pPr>
            <w:r w:rsidRPr="0064684F">
              <w:rPr>
                <w:rFonts w:ascii="Times New Roman" w:hAnsi="Times New Roman" w:cs="Times New Roman"/>
                <w:b/>
                <w:sz w:val="24"/>
                <w:szCs w:val="24"/>
              </w:rPr>
              <w:t>242</w:t>
            </w:r>
          </w:p>
        </w:tc>
        <w:tc>
          <w:tcPr>
            <w:tcW w:w="1560" w:type="dxa"/>
            <w:tcBorders>
              <w:top w:val="single" w:sz="4" w:space="0" w:color="000000"/>
              <w:left w:val="single" w:sz="4" w:space="0" w:color="000000"/>
              <w:bottom w:val="single" w:sz="4" w:space="0" w:color="000000"/>
              <w:right w:val="single" w:sz="4" w:space="0" w:color="000000"/>
            </w:tcBorders>
          </w:tcPr>
          <w:p w:rsidR="000B77A3" w:rsidRPr="0064684F" w:rsidRDefault="000B77A3" w:rsidP="00EC308B">
            <w:pPr>
              <w:pStyle w:val="af0"/>
              <w:jc w:val="center"/>
              <w:rPr>
                <w:rFonts w:ascii="Times New Roman" w:hAnsi="Times New Roman" w:cs="Times New Roman"/>
                <w:b/>
                <w:sz w:val="24"/>
                <w:szCs w:val="24"/>
              </w:rPr>
            </w:pPr>
            <w:r>
              <w:rPr>
                <w:rFonts w:ascii="Times New Roman" w:hAnsi="Times New Roman" w:cs="Times New Roman"/>
                <w:b/>
                <w:sz w:val="24"/>
                <w:szCs w:val="24"/>
              </w:rPr>
              <w:t>242</w:t>
            </w:r>
          </w:p>
        </w:tc>
      </w:tr>
      <w:tr w:rsidR="000B77A3" w:rsidRPr="0064684F" w:rsidTr="00EC308B">
        <w:tc>
          <w:tcPr>
            <w:tcW w:w="2268"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both"/>
              <w:rPr>
                <w:rFonts w:ascii="Times New Roman" w:hAnsi="Times New Roman" w:cs="Times New Roman"/>
                <w:b/>
                <w:sz w:val="24"/>
                <w:szCs w:val="24"/>
              </w:rPr>
            </w:pPr>
            <w:r>
              <w:rPr>
                <w:rFonts w:ascii="Times New Roman" w:hAnsi="Times New Roman" w:cs="Times New Roman"/>
                <w:b/>
                <w:sz w:val="24"/>
                <w:szCs w:val="24"/>
              </w:rPr>
              <w:t>М</w:t>
            </w:r>
            <w:r w:rsidRPr="0064684F">
              <w:rPr>
                <w:rFonts w:ascii="Times New Roman" w:hAnsi="Times New Roman" w:cs="Times New Roman"/>
                <w:b/>
                <w:sz w:val="24"/>
                <w:szCs w:val="24"/>
              </w:rPr>
              <w:t xml:space="preserve">ОУ «ООШ с. </w:t>
            </w:r>
            <w:proofErr w:type="spellStart"/>
            <w:r w:rsidRPr="0064684F">
              <w:rPr>
                <w:rFonts w:ascii="Times New Roman" w:hAnsi="Times New Roman" w:cs="Times New Roman"/>
                <w:b/>
                <w:sz w:val="24"/>
                <w:szCs w:val="24"/>
              </w:rPr>
              <w:t>Акинфиево</w:t>
            </w:r>
            <w:proofErr w:type="spellEnd"/>
            <w:r w:rsidRPr="0064684F">
              <w:rPr>
                <w:rFonts w:ascii="Times New Roman" w:hAnsi="Times New Roman" w:cs="Times New Roman"/>
                <w:b/>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center"/>
              <w:rPr>
                <w:rFonts w:ascii="Times New Roman" w:hAnsi="Times New Roman" w:cs="Times New Roman"/>
                <w:b/>
                <w:sz w:val="24"/>
                <w:szCs w:val="24"/>
              </w:rPr>
            </w:pPr>
            <w:r w:rsidRPr="0064684F">
              <w:rPr>
                <w:rFonts w:ascii="Times New Roman" w:hAnsi="Times New Roman" w:cs="Times New Roman"/>
                <w:b/>
                <w:sz w:val="24"/>
                <w:szCs w:val="24"/>
              </w:rPr>
              <w:t>6</w:t>
            </w:r>
          </w:p>
        </w:tc>
        <w:tc>
          <w:tcPr>
            <w:tcW w:w="1559"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center"/>
              <w:rPr>
                <w:rFonts w:ascii="Times New Roman" w:hAnsi="Times New Roman" w:cs="Times New Roman"/>
                <w:b/>
                <w:sz w:val="24"/>
                <w:szCs w:val="24"/>
              </w:rPr>
            </w:pPr>
            <w:r w:rsidRPr="0064684F">
              <w:rPr>
                <w:rFonts w:ascii="Times New Roman" w:hAnsi="Times New Roman" w:cs="Times New Roman"/>
                <w:b/>
                <w:sz w:val="24"/>
                <w:szCs w:val="24"/>
              </w:rPr>
              <w:t>5</w:t>
            </w:r>
          </w:p>
        </w:tc>
        <w:tc>
          <w:tcPr>
            <w:tcW w:w="1560"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center"/>
              <w:rPr>
                <w:rFonts w:ascii="Times New Roman" w:hAnsi="Times New Roman" w:cs="Times New Roman"/>
                <w:b/>
                <w:sz w:val="24"/>
                <w:szCs w:val="24"/>
              </w:rPr>
            </w:pPr>
            <w:r w:rsidRPr="0064684F">
              <w:rPr>
                <w:rFonts w:ascii="Times New Roman" w:hAnsi="Times New Roman" w:cs="Times New Roman"/>
                <w:b/>
                <w:sz w:val="24"/>
                <w:szCs w:val="24"/>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B77A3" w:rsidRPr="0064684F" w:rsidRDefault="000B77A3" w:rsidP="00EC308B">
            <w:pPr>
              <w:pStyle w:val="af0"/>
              <w:jc w:val="center"/>
              <w:rPr>
                <w:rFonts w:ascii="Times New Roman" w:hAnsi="Times New Roman" w:cs="Times New Roman"/>
              </w:rPr>
            </w:pPr>
            <w:r w:rsidRPr="0064684F">
              <w:rPr>
                <w:rFonts w:ascii="Times New Roman" w:hAnsi="Times New Roman" w:cs="Times New Roman"/>
                <w:b/>
                <w:sz w:val="24"/>
                <w:szCs w:val="24"/>
              </w:rPr>
              <w:t>3</w:t>
            </w:r>
          </w:p>
        </w:tc>
        <w:tc>
          <w:tcPr>
            <w:tcW w:w="1560" w:type="dxa"/>
            <w:tcBorders>
              <w:top w:val="single" w:sz="4" w:space="0" w:color="000000"/>
              <w:left w:val="single" w:sz="4" w:space="0" w:color="000000"/>
              <w:bottom w:val="single" w:sz="4" w:space="0" w:color="000000"/>
              <w:right w:val="single" w:sz="4" w:space="0" w:color="000000"/>
            </w:tcBorders>
          </w:tcPr>
          <w:p w:rsidR="000B77A3" w:rsidRPr="0064684F" w:rsidRDefault="000B77A3" w:rsidP="00EC308B">
            <w:pPr>
              <w:pStyle w:val="af0"/>
              <w:jc w:val="center"/>
              <w:rPr>
                <w:rFonts w:ascii="Times New Roman" w:hAnsi="Times New Roman" w:cs="Times New Roman"/>
                <w:b/>
                <w:sz w:val="24"/>
                <w:szCs w:val="24"/>
              </w:rPr>
            </w:pPr>
            <w:r>
              <w:rPr>
                <w:rFonts w:ascii="Times New Roman" w:hAnsi="Times New Roman" w:cs="Times New Roman"/>
                <w:b/>
                <w:sz w:val="24"/>
                <w:szCs w:val="24"/>
              </w:rPr>
              <w:t>3</w:t>
            </w:r>
          </w:p>
        </w:tc>
      </w:tr>
      <w:tr w:rsidR="000B77A3" w:rsidRPr="0064684F" w:rsidTr="00EC308B">
        <w:tc>
          <w:tcPr>
            <w:tcW w:w="2268"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both"/>
              <w:rPr>
                <w:rFonts w:ascii="Times New Roman" w:hAnsi="Times New Roman" w:cs="Times New Roman"/>
                <w:b/>
                <w:sz w:val="24"/>
                <w:szCs w:val="24"/>
              </w:rPr>
            </w:pPr>
            <w:r w:rsidRPr="0064684F">
              <w:rPr>
                <w:rFonts w:ascii="Times New Roman" w:hAnsi="Times New Roman" w:cs="Times New Roman"/>
                <w:b/>
                <w:sz w:val="24"/>
                <w:szCs w:val="24"/>
              </w:rPr>
              <w:t>Всего:</w:t>
            </w:r>
          </w:p>
        </w:tc>
        <w:tc>
          <w:tcPr>
            <w:tcW w:w="1276"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center"/>
              <w:rPr>
                <w:rFonts w:ascii="Times New Roman" w:hAnsi="Times New Roman" w:cs="Times New Roman"/>
                <w:b/>
                <w:sz w:val="24"/>
                <w:szCs w:val="24"/>
              </w:rPr>
            </w:pPr>
            <w:r w:rsidRPr="0064684F">
              <w:rPr>
                <w:rFonts w:ascii="Times New Roman" w:hAnsi="Times New Roman" w:cs="Times New Roman"/>
                <w:b/>
                <w:sz w:val="24"/>
                <w:szCs w:val="24"/>
              </w:rPr>
              <w:t>831</w:t>
            </w:r>
          </w:p>
        </w:tc>
        <w:tc>
          <w:tcPr>
            <w:tcW w:w="1559"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center"/>
              <w:rPr>
                <w:rFonts w:ascii="Times New Roman" w:hAnsi="Times New Roman" w:cs="Times New Roman"/>
                <w:b/>
                <w:sz w:val="24"/>
                <w:szCs w:val="24"/>
              </w:rPr>
            </w:pPr>
            <w:r w:rsidRPr="0064684F">
              <w:rPr>
                <w:rFonts w:ascii="Times New Roman" w:hAnsi="Times New Roman" w:cs="Times New Roman"/>
                <w:b/>
                <w:sz w:val="24"/>
                <w:szCs w:val="24"/>
              </w:rPr>
              <w:t>835</w:t>
            </w:r>
          </w:p>
        </w:tc>
        <w:tc>
          <w:tcPr>
            <w:tcW w:w="1560" w:type="dxa"/>
            <w:tcBorders>
              <w:top w:val="single" w:sz="4" w:space="0" w:color="000000"/>
              <w:left w:val="single" w:sz="4" w:space="0" w:color="000000"/>
              <w:bottom w:val="single" w:sz="4" w:space="0" w:color="000000"/>
            </w:tcBorders>
            <w:shd w:val="clear" w:color="auto" w:fill="auto"/>
          </w:tcPr>
          <w:p w:rsidR="000B77A3" w:rsidRPr="0064684F" w:rsidRDefault="000B77A3" w:rsidP="00EC308B">
            <w:pPr>
              <w:pStyle w:val="af0"/>
              <w:jc w:val="center"/>
              <w:rPr>
                <w:rFonts w:ascii="Times New Roman" w:hAnsi="Times New Roman" w:cs="Times New Roman"/>
                <w:b/>
                <w:sz w:val="24"/>
                <w:szCs w:val="24"/>
              </w:rPr>
            </w:pPr>
            <w:r w:rsidRPr="0064684F">
              <w:rPr>
                <w:rFonts w:ascii="Times New Roman" w:hAnsi="Times New Roman" w:cs="Times New Roman"/>
                <w:b/>
                <w:sz w:val="24"/>
                <w:szCs w:val="24"/>
              </w:rPr>
              <w:t>906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B77A3" w:rsidRPr="0064684F" w:rsidRDefault="000B77A3" w:rsidP="00EC308B">
            <w:pPr>
              <w:pStyle w:val="af0"/>
              <w:jc w:val="center"/>
              <w:rPr>
                <w:rFonts w:ascii="Times New Roman" w:hAnsi="Times New Roman" w:cs="Times New Roman"/>
              </w:rPr>
            </w:pPr>
            <w:r w:rsidRPr="0064684F">
              <w:rPr>
                <w:rFonts w:ascii="Times New Roman" w:hAnsi="Times New Roman" w:cs="Times New Roman"/>
                <w:b/>
                <w:sz w:val="24"/>
                <w:szCs w:val="24"/>
              </w:rPr>
              <w:t>961</w:t>
            </w:r>
          </w:p>
        </w:tc>
        <w:tc>
          <w:tcPr>
            <w:tcW w:w="1560" w:type="dxa"/>
            <w:tcBorders>
              <w:top w:val="single" w:sz="4" w:space="0" w:color="000000"/>
              <w:left w:val="single" w:sz="4" w:space="0" w:color="000000"/>
              <w:bottom w:val="single" w:sz="4" w:space="0" w:color="000000"/>
              <w:right w:val="single" w:sz="4" w:space="0" w:color="000000"/>
            </w:tcBorders>
          </w:tcPr>
          <w:p w:rsidR="000B77A3" w:rsidRPr="0064684F" w:rsidRDefault="000B77A3" w:rsidP="00EC308B">
            <w:pPr>
              <w:pStyle w:val="af0"/>
              <w:jc w:val="center"/>
              <w:rPr>
                <w:rFonts w:ascii="Times New Roman" w:hAnsi="Times New Roman" w:cs="Times New Roman"/>
                <w:b/>
                <w:sz w:val="24"/>
                <w:szCs w:val="24"/>
              </w:rPr>
            </w:pPr>
            <w:r>
              <w:rPr>
                <w:rFonts w:ascii="Times New Roman" w:hAnsi="Times New Roman" w:cs="Times New Roman"/>
                <w:b/>
                <w:sz w:val="24"/>
                <w:szCs w:val="24"/>
              </w:rPr>
              <w:t>961</w:t>
            </w:r>
          </w:p>
        </w:tc>
      </w:tr>
    </w:tbl>
    <w:p w:rsidR="000B77A3" w:rsidRDefault="000B77A3" w:rsidP="000B77A3">
      <w:pPr>
        <w:pStyle w:val="af0"/>
        <w:ind w:firstLine="567"/>
        <w:jc w:val="both"/>
        <w:rPr>
          <w:rFonts w:ascii="Times New Roman" w:hAnsi="Times New Roman"/>
          <w:sz w:val="28"/>
          <w:szCs w:val="28"/>
        </w:rPr>
      </w:pPr>
      <w:r w:rsidRPr="00004BEC">
        <w:rPr>
          <w:rFonts w:ascii="Times New Roman" w:hAnsi="Times New Roman" w:cs="Times New Roman"/>
          <w:sz w:val="28"/>
          <w:szCs w:val="28"/>
        </w:rPr>
        <w:t>В сентябре 2016 года получена лицензия на ведение образовательной деятельности в здании детского сада «Росинка», реконструкция которого была завершена в декабре 2015 года, что позволило значительно сократить очередь в дошкольные образовательные организации и предоставлять услуги детям в возрасте от 1,5 до 3 лет.</w:t>
      </w:r>
      <w:r w:rsidRPr="00004BEC">
        <w:rPr>
          <w:rFonts w:ascii="Times New Roman" w:hAnsi="Times New Roman"/>
          <w:sz w:val="28"/>
          <w:szCs w:val="28"/>
        </w:rPr>
        <w:t xml:space="preserve">  </w:t>
      </w:r>
    </w:p>
    <w:p w:rsidR="000B77A3" w:rsidRPr="00A95288" w:rsidRDefault="000B77A3" w:rsidP="000B77A3">
      <w:pPr>
        <w:pStyle w:val="af0"/>
        <w:ind w:firstLine="567"/>
        <w:jc w:val="both"/>
        <w:rPr>
          <w:rFonts w:ascii="Times New Roman" w:hAnsi="Times New Roman"/>
          <w:sz w:val="28"/>
          <w:szCs w:val="28"/>
        </w:rPr>
      </w:pPr>
      <w:r>
        <w:rPr>
          <w:rFonts w:ascii="Times New Roman" w:hAnsi="Times New Roman"/>
          <w:sz w:val="28"/>
          <w:szCs w:val="28"/>
        </w:rPr>
        <w:t xml:space="preserve">Все здания детских садов имеют все виды благоустройства </w:t>
      </w:r>
      <w:r w:rsidRPr="00770011">
        <w:rPr>
          <w:rFonts w:ascii="Times New Roman" w:eastAsia="Times New Roman" w:hAnsi="Times New Roman"/>
          <w:sz w:val="28"/>
          <w:szCs w:val="28"/>
          <w:lang w:eastAsia="ru-RU"/>
        </w:rPr>
        <w:t xml:space="preserve">(водопровод, канализацию, центральное отопление и обеспечены электроэнергией).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842"/>
        <w:gridCol w:w="1406"/>
        <w:gridCol w:w="1559"/>
        <w:gridCol w:w="1288"/>
        <w:gridCol w:w="1843"/>
      </w:tblGrid>
      <w:tr w:rsidR="000B77A3" w:rsidRPr="006F0DA9" w:rsidTr="00EC308B">
        <w:tc>
          <w:tcPr>
            <w:tcW w:w="2235" w:type="dxa"/>
          </w:tcPr>
          <w:p w:rsidR="000B77A3" w:rsidRPr="006F0DA9" w:rsidRDefault="000B77A3" w:rsidP="00EC308B">
            <w:pPr>
              <w:pStyle w:val="af0"/>
              <w:jc w:val="center"/>
              <w:rPr>
                <w:rFonts w:ascii="Times New Roman" w:hAnsi="Times New Roman" w:cs="Times New Roman"/>
                <w:b/>
                <w:sz w:val="24"/>
                <w:szCs w:val="24"/>
              </w:rPr>
            </w:pPr>
            <w:r w:rsidRPr="006F0DA9">
              <w:rPr>
                <w:rFonts w:ascii="Times New Roman" w:hAnsi="Times New Roman" w:cs="Times New Roman"/>
                <w:b/>
                <w:sz w:val="24"/>
                <w:szCs w:val="24"/>
              </w:rPr>
              <w:t>Наименование образовательного учреждения</w:t>
            </w:r>
          </w:p>
        </w:tc>
        <w:tc>
          <w:tcPr>
            <w:tcW w:w="1842" w:type="dxa"/>
          </w:tcPr>
          <w:p w:rsidR="000B77A3" w:rsidRPr="006F0DA9" w:rsidRDefault="000B77A3" w:rsidP="00EC308B">
            <w:pPr>
              <w:pStyle w:val="af0"/>
              <w:jc w:val="center"/>
              <w:rPr>
                <w:rFonts w:ascii="Times New Roman" w:hAnsi="Times New Roman" w:cs="Times New Roman"/>
                <w:b/>
                <w:sz w:val="24"/>
                <w:szCs w:val="24"/>
              </w:rPr>
            </w:pPr>
            <w:r w:rsidRPr="006F0DA9">
              <w:rPr>
                <w:rFonts w:ascii="Times New Roman" w:hAnsi="Times New Roman" w:cs="Times New Roman"/>
                <w:b/>
                <w:sz w:val="24"/>
                <w:szCs w:val="24"/>
              </w:rPr>
              <w:t>Адрес</w:t>
            </w:r>
          </w:p>
        </w:tc>
        <w:tc>
          <w:tcPr>
            <w:tcW w:w="1406" w:type="dxa"/>
          </w:tcPr>
          <w:p w:rsidR="000B77A3" w:rsidRPr="006F0DA9" w:rsidRDefault="000B77A3" w:rsidP="00EC308B">
            <w:pPr>
              <w:pStyle w:val="af0"/>
              <w:jc w:val="center"/>
              <w:rPr>
                <w:rFonts w:ascii="Times New Roman" w:hAnsi="Times New Roman" w:cs="Times New Roman"/>
                <w:b/>
                <w:sz w:val="24"/>
                <w:szCs w:val="24"/>
              </w:rPr>
            </w:pPr>
            <w:r w:rsidRPr="006F0DA9">
              <w:rPr>
                <w:rFonts w:ascii="Times New Roman" w:hAnsi="Times New Roman" w:cs="Times New Roman"/>
                <w:b/>
                <w:sz w:val="24"/>
                <w:szCs w:val="24"/>
              </w:rPr>
              <w:t>Количество зданий</w:t>
            </w:r>
          </w:p>
        </w:tc>
        <w:tc>
          <w:tcPr>
            <w:tcW w:w="1559" w:type="dxa"/>
          </w:tcPr>
          <w:p w:rsidR="000B77A3" w:rsidRPr="006F0DA9" w:rsidRDefault="000B77A3" w:rsidP="00EC308B">
            <w:pPr>
              <w:pStyle w:val="af0"/>
              <w:jc w:val="center"/>
              <w:rPr>
                <w:rFonts w:ascii="Times New Roman" w:hAnsi="Times New Roman" w:cs="Times New Roman"/>
                <w:b/>
                <w:sz w:val="24"/>
                <w:szCs w:val="24"/>
              </w:rPr>
            </w:pPr>
            <w:r w:rsidRPr="006F0DA9">
              <w:rPr>
                <w:rFonts w:ascii="Times New Roman" w:hAnsi="Times New Roman" w:cs="Times New Roman"/>
                <w:b/>
                <w:sz w:val="24"/>
                <w:szCs w:val="24"/>
              </w:rPr>
              <w:t>Год постройки</w:t>
            </w:r>
          </w:p>
        </w:tc>
        <w:tc>
          <w:tcPr>
            <w:tcW w:w="1288" w:type="dxa"/>
          </w:tcPr>
          <w:p w:rsidR="000B77A3" w:rsidRPr="006F0DA9" w:rsidRDefault="000B77A3" w:rsidP="00EC308B">
            <w:pPr>
              <w:pStyle w:val="af0"/>
              <w:jc w:val="center"/>
              <w:rPr>
                <w:rFonts w:ascii="Times New Roman" w:hAnsi="Times New Roman" w:cs="Times New Roman"/>
                <w:b/>
                <w:sz w:val="24"/>
                <w:szCs w:val="24"/>
              </w:rPr>
            </w:pPr>
            <w:r w:rsidRPr="006F0DA9">
              <w:rPr>
                <w:rFonts w:ascii="Times New Roman" w:hAnsi="Times New Roman" w:cs="Times New Roman"/>
                <w:b/>
                <w:sz w:val="24"/>
                <w:szCs w:val="24"/>
              </w:rPr>
              <w:t>Общая площадь здания (м</w:t>
            </w:r>
            <w:proofErr w:type="gramStart"/>
            <w:r w:rsidRPr="006F0DA9">
              <w:rPr>
                <w:rFonts w:ascii="Times New Roman" w:hAnsi="Times New Roman" w:cs="Times New Roman"/>
                <w:b/>
                <w:sz w:val="24"/>
                <w:szCs w:val="24"/>
              </w:rPr>
              <w:t>2</w:t>
            </w:r>
            <w:proofErr w:type="gramEnd"/>
            <w:r w:rsidRPr="006F0DA9">
              <w:rPr>
                <w:rFonts w:ascii="Times New Roman" w:hAnsi="Times New Roman" w:cs="Times New Roman"/>
                <w:b/>
                <w:sz w:val="24"/>
                <w:szCs w:val="24"/>
              </w:rPr>
              <w:t>)</w:t>
            </w:r>
          </w:p>
        </w:tc>
        <w:tc>
          <w:tcPr>
            <w:tcW w:w="1843" w:type="dxa"/>
          </w:tcPr>
          <w:p w:rsidR="000B77A3" w:rsidRPr="006F0DA9" w:rsidRDefault="000B77A3" w:rsidP="00EC308B">
            <w:pPr>
              <w:pStyle w:val="af0"/>
              <w:jc w:val="center"/>
              <w:rPr>
                <w:rFonts w:ascii="Times New Roman" w:hAnsi="Times New Roman" w:cs="Times New Roman"/>
                <w:b/>
                <w:sz w:val="24"/>
                <w:szCs w:val="24"/>
              </w:rPr>
            </w:pPr>
            <w:r w:rsidRPr="006F0DA9">
              <w:rPr>
                <w:rFonts w:ascii="Times New Roman" w:hAnsi="Times New Roman" w:cs="Times New Roman"/>
                <w:b/>
                <w:sz w:val="24"/>
                <w:szCs w:val="24"/>
              </w:rPr>
              <w:t>Площадь земельного участка (м</w:t>
            </w:r>
            <w:proofErr w:type="gramStart"/>
            <w:r w:rsidRPr="006F0DA9">
              <w:rPr>
                <w:rFonts w:ascii="Times New Roman" w:hAnsi="Times New Roman" w:cs="Times New Roman"/>
                <w:b/>
                <w:sz w:val="24"/>
                <w:szCs w:val="24"/>
              </w:rPr>
              <w:t>2</w:t>
            </w:r>
            <w:proofErr w:type="gramEnd"/>
            <w:r w:rsidRPr="006F0DA9">
              <w:rPr>
                <w:rFonts w:ascii="Times New Roman" w:hAnsi="Times New Roman" w:cs="Times New Roman"/>
                <w:b/>
                <w:sz w:val="24"/>
                <w:szCs w:val="24"/>
              </w:rPr>
              <w:t>)</w:t>
            </w:r>
          </w:p>
        </w:tc>
      </w:tr>
      <w:tr w:rsidR="000B77A3" w:rsidRPr="006F0DA9" w:rsidTr="00EC308B">
        <w:tc>
          <w:tcPr>
            <w:tcW w:w="2235" w:type="dxa"/>
            <w:vMerge w:val="restart"/>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Муниципальное дошкольное образовательное учреждение детский сад комбинированного вида «Радуга»</w:t>
            </w:r>
          </w:p>
        </w:tc>
        <w:tc>
          <w:tcPr>
            <w:tcW w:w="1842"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Ул. Карла Маркса, 6</w:t>
            </w:r>
          </w:p>
        </w:tc>
        <w:tc>
          <w:tcPr>
            <w:tcW w:w="1406"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w:t>
            </w:r>
          </w:p>
        </w:tc>
        <w:tc>
          <w:tcPr>
            <w:tcW w:w="1559"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1933</w:t>
            </w:r>
          </w:p>
        </w:tc>
        <w:tc>
          <w:tcPr>
            <w:tcW w:w="1288"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854,0</w:t>
            </w:r>
          </w:p>
        </w:tc>
        <w:tc>
          <w:tcPr>
            <w:tcW w:w="1843"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3854,0</w:t>
            </w:r>
          </w:p>
        </w:tc>
      </w:tr>
      <w:tr w:rsidR="000B77A3" w:rsidRPr="006F0DA9" w:rsidTr="00EC308B">
        <w:tc>
          <w:tcPr>
            <w:tcW w:w="2235" w:type="dxa"/>
            <w:vMerge/>
          </w:tcPr>
          <w:p w:rsidR="000B77A3" w:rsidRPr="006F0DA9" w:rsidRDefault="000B77A3" w:rsidP="00EC308B">
            <w:pPr>
              <w:pStyle w:val="af0"/>
              <w:jc w:val="both"/>
              <w:rPr>
                <w:rFonts w:ascii="Times New Roman" w:hAnsi="Times New Roman" w:cs="Times New Roman"/>
                <w:sz w:val="24"/>
                <w:szCs w:val="24"/>
              </w:rPr>
            </w:pPr>
          </w:p>
        </w:tc>
        <w:tc>
          <w:tcPr>
            <w:tcW w:w="1842"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ул. Строителей, 10</w:t>
            </w:r>
          </w:p>
        </w:tc>
        <w:tc>
          <w:tcPr>
            <w:tcW w:w="1406"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w:t>
            </w:r>
          </w:p>
        </w:tc>
        <w:tc>
          <w:tcPr>
            <w:tcW w:w="1559"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1992</w:t>
            </w:r>
          </w:p>
        </w:tc>
        <w:tc>
          <w:tcPr>
            <w:tcW w:w="1288"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1157,0</w:t>
            </w:r>
          </w:p>
        </w:tc>
        <w:tc>
          <w:tcPr>
            <w:tcW w:w="1843"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4771,0</w:t>
            </w:r>
          </w:p>
        </w:tc>
      </w:tr>
      <w:tr w:rsidR="000B77A3" w:rsidRPr="006F0DA9" w:rsidTr="00EC308B">
        <w:tc>
          <w:tcPr>
            <w:tcW w:w="2235" w:type="dxa"/>
            <w:vMerge/>
          </w:tcPr>
          <w:p w:rsidR="000B77A3" w:rsidRPr="006F0DA9" w:rsidRDefault="000B77A3" w:rsidP="00EC308B">
            <w:pPr>
              <w:pStyle w:val="af0"/>
              <w:jc w:val="both"/>
              <w:rPr>
                <w:rFonts w:ascii="Times New Roman" w:hAnsi="Times New Roman" w:cs="Times New Roman"/>
                <w:sz w:val="24"/>
                <w:szCs w:val="24"/>
              </w:rPr>
            </w:pPr>
          </w:p>
        </w:tc>
        <w:tc>
          <w:tcPr>
            <w:tcW w:w="1842"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Ул. Металлургов, 29</w:t>
            </w:r>
          </w:p>
        </w:tc>
        <w:tc>
          <w:tcPr>
            <w:tcW w:w="1406"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w:t>
            </w:r>
          </w:p>
        </w:tc>
        <w:tc>
          <w:tcPr>
            <w:tcW w:w="1559"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1958</w:t>
            </w:r>
          </w:p>
        </w:tc>
        <w:tc>
          <w:tcPr>
            <w:tcW w:w="1288"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267,4</w:t>
            </w:r>
          </w:p>
        </w:tc>
        <w:tc>
          <w:tcPr>
            <w:tcW w:w="1843"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1640,0</w:t>
            </w:r>
          </w:p>
        </w:tc>
      </w:tr>
      <w:tr w:rsidR="000B77A3" w:rsidRPr="006F0DA9" w:rsidTr="00EC308B">
        <w:tc>
          <w:tcPr>
            <w:tcW w:w="2235" w:type="dxa"/>
            <w:vMerge/>
          </w:tcPr>
          <w:p w:rsidR="000B77A3" w:rsidRPr="006F0DA9" w:rsidRDefault="000B77A3" w:rsidP="00EC308B">
            <w:pPr>
              <w:pStyle w:val="af0"/>
              <w:jc w:val="both"/>
              <w:rPr>
                <w:rFonts w:ascii="Times New Roman" w:hAnsi="Times New Roman" w:cs="Times New Roman"/>
                <w:sz w:val="24"/>
                <w:szCs w:val="24"/>
              </w:rPr>
            </w:pPr>
          </w:p>
        </w:tc>
        <w:tc>
          <w:tcPr>
            <w:tcW w:w="1842"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Ул. Совхозная, 19</w:t>
            </w:r>
          </w:p>
        </w:tc>
        <w:tc>
          <w:tcPr>
            <w:tcW w:w="1406"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w:t>
            </w:r>
          </w:p>
        </w:tc>
        <w:tc>
          <w:tcPr>
            <w:tcW w:w="1559"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1984</w:t>
            </w:r>
          </w:p>
        </w:tc>
        <w:tc>
          <w:tcPr>
            <w:tcW w:w="1288"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616,3</w:t>
            </w:r>
          </w:p>
        </w:tc>
        <w:tc>
          <w:tcPr>
            <w:tcW w:w="1843"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690,0</w:t>
            </w:r>
          </w:p>
        </w:tc>
      </w:tr>
      <w:tr w:rsidR="000B77A3" w:rsidRPr="006F0DA9" w:rsidTr="00EC308B">
        <w:tc>
          <w:tcPr>
            <w:tcW w:w="2235" w:type="dxa"/>
            <w:vMerge/>
          </w:tcPr>
          <w:p w:rsidR="000B77A3" w:rsidRPr="006F0DA9" w:rsidRDefault="000B77A3" w:rsidP="00EC308B">
            <w:pPr>
              <w:pStyle w:val="af0"/>
              <w:jc w:val="both"/>
              <w:rPr>
                <w:rFonts w:ascii="Times New Roman" w:hAnsi="Times New Roman" w:cs="Times New Roman"/>
                <w:sz w:val="24"/>
                <w:szCs w:val="24"/>
              </w:rPr>
            </w:pPr>
          </w:p>
        </w:tc>
        <w:tc>
          <w:tcPr>
            <w:tcW w:w="1842"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 xml:space="preserve">Ул. Карла </w:t>
            </w:r>
            <w:r w:rsidRPr="006F0DA9">
              <w:rPr>
                <w:rFonts w:ascii="Times New Roman" w:hAnsi="Times New Roman" w:cs="Times New Roman"/>
                <w:sz w:val="24"/>
                <w:szCs w:val="24"/>
              </w:rPr>
              <w:lastRenderedPageBreak/>
              <w:t>Либкнехта</w:t>
            </w:r>
          </w:p>
        </w:tc>
        <w:tc>
          <w:tcPr>
            <w:tcW w:w="1406"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lastRenderedPageBreak/>
              <w:t>1</w:t>
            </w:r>
          </w:p>
        </w:tc>
        <w:tc>
          <w:tcPr>
            <w:tcW w:w="1559"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1985</w:t>
            </w:r>
          </w:p>
        </w:tc>
        <w:tc>
          <w:tcPr>
            <w:tcW w:w="1288"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307,29</w:t>
            </w:r>
          </w:p>
        </w:tc>
        <w:tc>
          <w:tcPr>
            <w:tcW w:w="1843"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800,00</w:t>
            </w:r>
          </w:p>
        </w:tc>
      </w:tr>
      <w:tr w:rsidR="000B77A3" w:rsidRPr="006F0DA9" w:rsidTr="00EC308B">
        <w:tc>
          <w:tcPr>
            <w:tcW w:w="2235" w:type="dxa"/>
            <w:vMerge/>
          </w:tcPr>
          <w:p w:rsidR="000B77A3" w:rsidRPr="006F0DA9" w:rsidRDefault="000B77A3" w:rsidP="00EC308B">
            <w:pPr>
              <w:pStyle w:val="af0"/>
              <w:jc w:val="both"/>
              <w:rPr>
                <w:rFonts w:ascii="Times New Roman" w:hAnsi="Times New Roman" w:cs="Times New Roman"/>
                <w:sz w:val="24"/>
                <w:szCs w:val="24"/>
              </w:rPr>
            </w:pPr>
          </w:p>
        </w:tc>
        <w:tc>
          <w:tcPr>
            <w:tcW w:w="1842"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ул. Уральская, 3</w:t>
            </w:r>
          </w:p>
        </w:tc>
        <w:tc>
          <w:tcPr>
            <w:tcW w:w="1406"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w:t>
            </w:r>
          </w:p>
        </w:tc>
        <w:tc>
          <w:tcPr>
            <w:tcW w:w="1559"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1984</w:t>
            </w:r>
          </w:p>
        </w:tc>
        <w:tc>
          <w:tcPr>
            <w:tcW w:w="1288"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3174,0</w:t>
            </w:r>
          </w:p>
        </w:tc>
        <w:tc>
          <w:tcPr>
            <w:tcW w:w="1843"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8813,0</w:t>
            </w:r>
          </w:p>
        </w:tc>
      </w:tr>
      <w:tr w:rsidR="000B77A3" w:rsidRPr="006F0DA9" w:rsidTr="00EC308B">
        <w:tc>
          <w:tcPr>
            <w:tcW w:w="2235" w:type="dxa"/>
            <w:vMerge/>
          </w:tcPr>
          <w:p w:rsidR="000B77A3" w:rsidRPr="006F0DA9" w:rsidRDefault="000B77A3" w:rsidP="00EC308B">
            <w:pPr>
              <w:pStyle w:val="af0"/>
              <w:jc w:val="both"/>
              <w:rPr>
                <w:rFonts w:ascii="Times New Roman" w:hAnsi="Times New Roman" w:cs="Times New Roman"/>
                <w:sz w:val="24"/>
                <w:szCs w:val="24"/>
              </w:rPr>
            </w:pPr>
          </w:p>
        </w:tc>
        <w:tc>
          <w:tcPr>
            <w:tcW w:w="1842"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Ул. Строителей, 33а</w:t>
            </w:r>
          </w:p>
        </w:tc>
        <w:tc>
          <w:tcPr>
            <w:tcW w:w="1406"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w:t>
            </w:r>
          </w:p>
        </w:tc>
        <w:tc>
          <w:tcPr>
            <w:tcW w:w="1559"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2015</w:t>
            </w:r>
          </w:p>
        </w:tc>
        <w:tc>
          <w:tcPr>
            <w:tcW w:w="1288" w:type="dxa"/>
          </w:tcPr>
          <w:p w:rsidR="000B77A3" w:rsidRPr="006F0DA9" w:rsidRDefault="000B77A3" w:rsidP="00EC308B">
            <w:pPr>
              <w:pStyle w:val="af0"/>
              <w:jc w:val="both"/>
              <w:rPr>
                <w:rFonts w:ascii="Times New Roman" w:hAnsi="Times New Roman" w:cs="Times New Roman"/>
                <w:sz w:val="24"/>
                <w:szCs w:val="24"/>
              </w:rPr>
            </w:pPr>
            <w:r>
              <w:rPr>
                <w:rFonts w:ascii="Times New Roman" w:hAnsi="Times New Roman" w:cs="Times New Roman"/>
                <w:sz w:val="24"/>
                <w:szCs w:val="24"/>
              </w:rPr>
              <w:t>2979,00</w:t>
            </w:r>
          </w:p>
        </w:tc>
        <w:tc>
          <w:tcPr>
            <w:tcW w:w="1843" w:type="dxa"/>
          </w:tcPr>
          <w:p w:rsidR="000B77A3" w:rsidRPr="006F0DA9" w:rsidRDefault="000B77A3" w:rsidP="00EC308B">
            <w:pPr>
              <w:pStyle w:val="af0"/>
              <w:jc w:val="both"/>
              <w:rPr>
                <w:rFonts w:ascii="Times New Roman" w:hAnsi="Times New Roman" w:cs="Times New Roman"/>
                <w:sz w:val="24"/>
                <w:szCs w:val="24"/>
              </w:rPr>
            </w:pPr>
            <w:r>
              <w:rPr>
                <w:rFonts w:ascii="Times New Roman" w:hAnsi="Times New Roman" w:cs="Times New Roman"/>
                <w:sz w:val="24"/>
                <w:szCs w:val="24"/>
              </w:rPr>
              <w:t>5618,0</w:t>
            </w:r>
          </w:p>
        </w:tc>
      </w:tr>
      <w:tr w:rsidR="000B77A3" w:rsidRPr="006F0DA9" w:rsidTr="00EC308B">
        <w:tc>
          <w:tcPr>
            <w:tcW w:w="2235"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Муниципальное автономное общеобразовательное учреждение «</w:t>
            </w:r>
            <w:r>
              <w:rPr>
                <w:rFonts w:ascii="Times New Roman" w:hAnsi="Times New Roman" w:cs="Times New Roman"/>
                <w:sz w:val="24"/>
                <w:szCs w:val="24"/>
              </w:rPr>
              <w:t>Центр образования</w:t>
            </w:r>
            <w:r w:rsidRPr="006F0DA9">
              <w:rPr>
                <w:rFonts w:ascii="Times New Roman" w:hAnsi="Times New Roman" w:cs="Times New Roman"/>
                <w:sz w:val="24"/>
                <w:szCs w:val="24"/>
              </w:rPr>
              <w:t xml:space="preserve"> №7»</w:t>
            </w:r>
          </w:p>
        </w:tc>
        <w:tc>
          <w:tcPr>
            <w:tcW w:w="1842"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 xml:space="preserve">ул. </w:t>
            </w:r>
            <w:proofErr w:type="gramStart"/>
            <w:r w:rsidRPr="006F0DA9">
              <w:rPr>
                <w:rFonts w:ascii="Times New Roman" w:hAnsi="Times New Roman" w:cs="Times New Roman"/>
                <w:sz w:val="24"/>
                <w:szCs w:val="24"/>
              </w:rPr>
              <w:t>Советская</w:t>
            </w:r>
            <w:proofErr w:type="gramEnd"/>
            <w:r w:rsidRPr="006F0DA9">
              <w:rPr>
                <w:rFonts w:ascii="Times New Roman" w:hAnsi="Times New Roman" w:cs="Times New Roman"/>
                <w:sz w:val="24"/>
                <w:szCs w:val="24"/>
              </w:rPr>
              <w:t>, 2 (дошкольное отделение)</w:t>
            </w:r>
          </w:p>
        </w:tc>
        <w:tc>
          <w:tcPr>
            <w:tcW w:w="1406"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w:t>
            </w:r>
          </w:p>
        </w:tc>
        <w:tc>
          <w:tcPr>
            <w:tcW w:w="1559"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1985</w:t>
            </w:r>
          </w:p>
        </w:tc>
        <w:tc>
          <w:tcPr>
            <w:tcW w:w="1288"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1925,2</w:t>
            </w:r>
          </w:p>
        </w:tc>
        <w:tc>
          <w:tcPr>
            <w:tcW w:w="1843"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9524,0</w:t>
            </w:r>
          </w:p>
        </w:tc>
      </w:tr>
      <w:tr w:rsidR="000B77A3" w:rsidRPr="006F0DA9" w:rsidTr="00EC308B">
        <w:tc>
          <w:tcPr>
            <w:tcW w:w="2235" w:type="dxa"/>
          </w:tcPr>
          <w:p w:rsidR="000B77A3" w:rsidRPr="006F0DA9" w:rsidRDefault="000B77A3" w:rsidP="00EC308B">
            <w:pPr>
              <w:pStyle w:val="af0"/>
              <w:jc w:val="both"/>
              <w:rPr>
                <w:rFonts w:ascii="Times New Roman" w:hAnsi="Times New Roman" w:cs="Times New Roman"/>
                <w:sz w:val="24"/>
                <w:szCs w:val="24"/>
              </w:rPr>
            </w:pPr>
            <w:r>
              <w:rPr>
                <w:rFonts w:ascii="Times New Roman" w:hAnsi="Times New Roman" w:cs="Times New Roman"/>
                <w:sz w:val="24"/>
                <w:szCs w:val="24"/>
              </w:rPr>
              <w:t>Всего:</w:t>
            </w:r>
          </w:p>
        </w:tc>
        <w:tc>
          <w:tcPr>
            <w:tcW w:w="1842" w:type="dxa"/>
          </w:tcPr>
          <w:p w:rsidR="000B77A3" w:rsidRPr="006F0DA9" w:rsidRDefault="000B77A3" w:rsidP="00EC308B">
            <w:pPr>
              <w:pStyle w:val="af0"/>
              <w:jc w:val="both"/>
              <w:rPr>
                <w:rFonts w:ascii="Times New Roman" w:hAnsi="Times New Roman" w:cs="Times New Roman"/>
                <w:sz w:val="24"/>
                <w:szCs w:val="24"/>
              </w:rPr>
            </w:pPr>
          </w:p>
        </w:tc>
        <w:tc>
          <w:tcPr>
            <w:tcW w:w="1406" w:type="dxa"/>
          </w:tcPr>
          <w:p w:rsidR="000B77A3" w:rsidRPr="006F0DA9" w:rsidRDefault="000B77A3" w:rsidP="00EC308B">
            <w:pPr>
              <w:pStyle w:val="af0"/>
              <w:jc w:val="both"/>
              <w:rPr>
                <w:rFonts w:ascii="Times New Roman" w:hAnsi="Times New Roman" w:cs="Times New Roman"/>
                <w:sz w:val="24"/>
                <w:szCs w:val="24"/>
              </w:rPr>
            </w:pPr>
            <w:r>
              <w:rPr>
                <w:rFonts w:ascii="Times New Roman" w:hAnsi="Times New Roman" w:cs="Times New Roman"/>
                <w:sz w:val="24"/>
                <w:szCs w:val="24"/>
              </w:rPr>
              <w:t>8</w:t>
            </w:r>
          </w:p>
        </w:tc>
        <w:tc>
          <w:tcPr>
            <w:tcW w:w="1559" w:type="dxa"/>
          </w:tcPr>
          <w:p w:rsidR="000B77A3" w:rsidRPr="006F0DA9" w:rsidRDefault="000B77A3" w:rsidP="00EC308B">
            <w:pPr>
              <w:pStyle w:val="af0"/>
              <w:jc w:val="both"/>
              <w:rPr>
                <w:rFonts w:ascii="Times New Roman" w:hAnsi="Times New Roman" w:cs="Times New Roman"/>
                <w:sz w:val="24"/>
                <w:szCs w:val="24"/>
              </w:rPr>
            </w:pPr>
          </w:p>
        </w:tc>
        <w:tc>
          <w:tcPr>
            <w:tcW w:w="1288" w:type="dxa"/>
          </w:tcPr>
          <w:p w:rsidR="000B77A3" w:rsidRPr="006F0DA9" w:rsidRDefault="000B77A3" w:rsidP="00EC308B">
            <w:pPr>
              <w:pStyle w:val="af0"/>
              <w:jc w:val="both"/>
              <w:rPr>
                <w:rFonts w:ascii="Times New Roman" w:hAnsi="Times New Roman" w:cs="Times New Roman"/>
                <w:sz w:val="24"/>
                <w:szCs w:val="24"/>
              </w:rPr>
            </w:pPr>
            <w:r>
              <w:rPr>
                <w:rFonts w:ascii="Times New Roman" w:hAnsi="Times New Roman" w:cs="Times New Roman"/>
                <w:sz w:val="24"/>
                <w:szCs w:val="24"/>
              </w:rPr>
              <w:t>11289,19</w:t>
            </w:r>
          </w:p>
        </w:tc>
        <w:tc>
          <w:tcPr>
            <w:tcW w:w="1843" w:type="dxa"/>
          </w:tcPr>
          <w:p w:rsidR="000B77A3" w:rsidRPr="006F0DA9" w:rsidRDefault="000B77A3" w:rsidP="00EC308B">
            <w:pPr>
              <w:pStyle w:val="af0"/>
              <w:jc w:val="both"/>
              <w:rPr>
                <w:rFonts w:ascii="Times New Roman" w:hAnsi="Times New Roman" w:cs="Times New Roman"/>
                <w:sz w:val="24"/>
                <w:szCs w:val="24"/>
              </w:rPr>
            </w:pPr>
            <w:r>
              <w:rPr>
                <w:rFonts w:ascii="Times New Roman" w:hAnsi="Times New Roman" w:cs="Times New Roman"/>
                <w:sz w:val="24"/>
                <w:szCs w:val="24"/>
              </w:rPr>
              <w:t>35710</w:t>
            </w:r>
          </w:p>
        </w:tc>
      </w:tr>
    </w:tbl>
    <w:p w:rsidR="000B77A3" w:rsidRDefault="000B77A3" w:rsidP="000B77A3">
      <w:pPr>
        <w:pStyle w:val="af0"/>
        <w:ind w:firstLine="567"/>
        <w:jc w:val="both"/>
        <w:rPr>
          <w:rFonts w:ascii="Times New Roman" w:hAnsi="Times New Roman" w:cs="Times New Roman"/>
          <w:sz w:val="28"/>
          <w:szCs w:val="28"/>
        </w:rPr>
      </w:pPr>
    </w:p>
    <w:p w:rsidR="000B77A3" w:rsidRDefault="000B77A3" w:rsidP="000B77A3">
      <w:pPr>
        <w:pStyle w:val="af0"/>
        <w:ind w:firstLine="567"/>
        <w:jc w:val="both"/>
        <w:rPr>
          <w:rFonts w:ascii="Times New Roman" w:hAnsi="Times New Roman" w:cs="Times New Roman"/>
          <w:sz w:val="28"/>
          <w:szCs w:val="28"/>
        </w:rPr>
      </w:pPr>
      <w:r w:rsidRPr="006F0DA9">
        <w:rPr>
          <w:rFonts w:ascii="Times New Roman" w:hAnsi="Times New Roman" w:cs="Times New Roman"/>
          <w:sz w:val="28"/>
          <w:szCs w:val="28"/>
        </w:rPr>
        <w:t xml:space="preserve">5 муниципальных образовательных учреждений реализуют программы начального общего, основного общего, среднего общего образования: Муниципальное бюджетное общеобразовательное учреждение «Средняя общеобразовательная школа №5» (МБОУ «СОШ №5»), Муниципальное бюджетное общеобразовательное учреждение «Средняя общеобразовательная школа №10» (МБОУ «СОШ №10»), Муниципальное общеобразовательное учреждение Гимназия (МОУГ), Муниципальное автономное общеобразовательное учреждение «Центр образования №7» и Муниципальное общеобразовательное учреждение «Основная общеобразовательная школа села </w:t>
      </w:r>
      <w:proofErr w:type="spellStart"/>
      <w:r w:rsidRPr="006F0DA9">
        <w:rPr>
          <w:rFonts w:ascii="Times New Roman" w:hAnsi="Times New Roman" w:cs="Times New Roman"/>
          <w:sz w:val="28"/>
          <w:szCs w:val="28"/>
        </w:rPr>
        <w:t>Акинфиево</w:t>
      </w:r>
      <w:proofErr w:type="spellEnd"/>
      <w:r w:rsidRPr="006F0DA9">
        <w:rPr>
          <w:rFonts w:ascii="Times New Roman" w:hAnsi="Times New Roman" w:cs="Times New Roman"/>
          <w:sz w:val="28"/>
          <w:szCs w:val="28"/>
        </w:rPr>
        <w:t>» (малокомплектная).</w:t>
      </w:r>
    </w:p>
    <w:p w:rsidR="002C43C7" w:rsidRPr="006F0DA9" w:rsidRDefault="002C43C7" w:rsidP="000B77A3">
      <w:pPr>
        <w:pStyle w:val="af0"/>
        <w:ind w:firstLine="567"/>
        <w:jc w:val="both"/>
        <w:rPr>
          <w:rFonts w:ascii="Times New Roman" w:hAnsi="Times New Roman" w:cs="Times New Roman"/>
          <w:sz w:val="28"/>
          <w:szCs w:val="28"/>
        </w:rPr>
      </w:pPr>
    </w:p>
    <w:tbl>
      <w:tblPr>
        <w:tblW w:w="10036" w:type="dxa"/>
        <w:tblInd w:w="-5" w:type="dxa"/>
        <w:tblLayout w:type="fixed"/>
        <w:tblLook w:val="0000" w:firstRow="0" w:lastRow="0" w:firstColumn="0" w:lastColumn="0" w:noHBand="0" w:noVBand="0"/>
      </w:tblPr>
      <w:tblGrid>
        <w:gridCol w:w="2663"/>
        <w:gridCol w:w="1276"/>
        <w:gridCol w:w="1561"/>
        <w:gridCol w:w="1276"/>
        <w:gridCol w:w="1559"/>
        <w:gridCol w:w="1701"/>
      </w:tblGrid>
      <w:tr w:rsidR="000B77A3" w:rsidRPr="00D42B2E" w:rsidTr="00EC308B">
        <w:tc>
          <w:tcPr>
            <w:tcW w:w="2663" w:type="dxa"/>
            <w:vMerge w:val="restart"/>
            <w:tcBorders>
              <w:top w:val="single" w:sz="4" w:space="0" w:color="000000"/>
              <w:left w:val="single" w:sz="4" w:space="0" w:color="000000"/>
              <w:bottom w:val="single" w:sz="4" w:space="0" w:color="000000"/>
            </w:tcBorders>
            <w:shd w:val="clear" w:color="auto" w:fill="auto"/>
          </w:tcPr>
          <w:p w:rsidR="000B77A3" w:rsidRPr="00D42B2E" w:rsidRDefault="000B77A3" w:rsidP="00EC308B">
            <w:pPr>
              <w:pStyle w:val="af0"/>
              <w:jc w:val="center"/>
              <w:rPr>
                <w:rFonts w:ascii="Times New Roman" w:hAnsi="Times New Roman"/>
                <w:b/>
                <w:sz w:val="24"/>
                <w:szCs w:val="24"/>
              </w:rPr>
            </w:pPr>
            <w:r w:rsidRPr="00D42B2E">
              <w:rPr>
                <w:rFonts w:ascii="Times New Roman" w:hAnsi="Times New Roman"/>
                <w:b/>
                <w:sz w:val="24"/>
                <w:szCs w:val="24"/>
              </w:rPr>
              <w:t>Наименование ОУ</w:t>
            </w:r>
          </w:p>
        </w:tc>
        <w:tc>
          <w:tcPr>
            <w:tcW w:w="7373" w:type="dxa"/>
            <w:gridSpan w:val="5"/>
            <w:tcBorders>
              <w:top w:val="single" w:sz="4" w:space="0" w:color="000000"/>
              <w:left w:val="single" w:sz="4" w:space="0" w:color="000000"/>
              <w:bottom w:val="single" w:sz="4" w:space="0" w:color="000000"/>
              <w:right w:val="single" w:sz="4" w:space="0" w:color="000000"/>
            </w:tcBorders>
            <w:shd w:val="clear" w:color="auto" w:fill="auto"/>
          </w:tcPr>
          <w:p w:rsidR="000B77A3" w:rsidRDefault="000B77A3" w:rsidP="00EC308B">
            <w:pPr>
              <w:pStyle w:val="af0"/>
              <w:jc w:val="center"/>
              <w:rPr>
                <w:rFonts w:ascii="Times New Roman" w:hAnsi="Times New Roman"/>
                <w:b/>
                <w:sz w:val="24"/>
                <w:szCs w:val="24"/>
              </w:rPr>
            </w:pPr>
            <w:r w:rsidRPr="00D42B2E">
              <w:rPr>
                <w:rFonts w:ascii="Times New Roman" w:hAnsi="Times New Roman"/>
                <w:b/>
                <w:sz w:val="24"/>
                <w:szCs w:val="24"/>
              </w:rPr>
              <w:t xml:space="preserve">Количество </w:t>
            </w:r>
            <w:proofErr w:type="gramStart"/>
            <w:r w:rsidRPr="00D42B2E">
              <w:rPr>
                <w:rFonts w:ascii="Times New Roman" w:hAnsi="Times New Roman"/>
                <w:b/>
                <w:sz w:val="24"/>
                <w:szCs w:val="24"/>
              </w:rPr>
              <w:t>обучающихся</w:t>
            </w:r>
            <w:proofErr w:type="gramEnd"/>
          </w:p>
          <w:p w:rsidR="000B77A3" w:rsidRPr="00D42B2E" w:rsidRDefault="000B77A3" w:rsidP="00EC308B">
            <w:pPr>
              <w:pStyle w:val="af0"/>
              <w:jc w:val="center"/>
              <w:rPr>
                <w:rFonts w:ascii="Times New Roman" w:hAnsi="Times New Roman"/>
                <w:b/>
                <w:sz w:val="24"/>
                <w:szCs w:val="24"/>
              </w:rPr>
            </w:pPr>
            <w:r>
              <w:rPr>
                <w:rFonts w:ascii="Times New Roman" w:hAnsi="Times New Roman"/>
                <w:b/>
                <w:sz w:val="24"/>
                <w:szCs w:val="24"/>
              </w:rPr>
              <w:t>(по учебным годам)</w:t>
            </w:r>
          </w:p>
        </w:tc>
      </w:tr>
      <w:tr w:rsidR="000B77A3" w:rsidRPr="00D42B2E" w:rsidTr="00EC308B">
        <w:tc>
          <w:tcPr>
            <w:tcW w:w="2663" w:type="dxa"/>
            <w:vMerge/>
            <w:tcBorders>
              <w:top w:val="single" w:sz="4" w:space="0" w:color="000000"/>
              <w:left w:val="single" w:sz="4" w:space="0" w:color="000000"/>
              <w:bottom w:val="single" w:sz="4" w:space="0" w:color="000000"/>
            </w:tcBorders>
            <w:shd w:val="clear" w:color="auto" w:fill="auto"/>
          </w:tcPr>
          <w:p w:rsidR="000B77A3" w:rsidRPr="00D42B2E" w:rsidRDefault="000B77A3" w:rsidP="00EC308B">
            <w:pPr>
              <w:pStyle w:val="af0"/>
              <w:snapToGrid w:val="0"/>
              <w:jc w:val="center"/>
              <w:rPr>
                <w:rFonts w:ascii="Times New Roman" w:hAnsi="Times New Roman"/>
                <w:b/>
                <w:sz w:val="24"/>
                <w:szCs w:val="24"/>
              </w:rPr>
            </w:pPr>
          </w:p>
        </w:tc>
        <w:tc>
          <w:tcPr>
            <w:tcW w:w="1276" w:type="dxa"/>
            <w:tcBorders>
              <w:top w:val="single" w:sz="4" w:space="0" w:color="000000"/>
              <w:left w:val="single" w:sz="4" w:space="0" w:color="000000"/>
              <w:bottom w:val="single" w:sz="4" w:space="0" w:color="000000"/>
            </w:tcBorders>
            <w:shd w:val="clear" w:color="auto" w:fill="auto"/>
          </w:tcPr>
          <w:p w:rsidR="000B77A3" w:rsidRPr="00D42B2E" w:rsidRDefault="000B77A3" w:rsidP="00EC308B">
            <w:pPr>
              <w:pStyle w:val="af0"/>
              <w:jc w:val="center"/>
              <w:rPr>
                <w:rFonts w:ascii="Times New Roman" w:hAnsi="Times New Roman"/>
                <w:b/>
                <w:sz w:val="24"/>
                <w:szCs w:val="24"/>
              </w:rPr>
            </w:pPr>
            <w:r>
              <w:rPr>
                <w:rFonts w:ascii="Times New Roman" w:hAnsi="Times New Roman"/>
                <w:b/>
                <w:sz w:val="24"/>
                <w:szCs w:val="24"/>
              </w:rPr>
              <w:t>2014/2015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0B77A3" w:rsidRPr="00D42B2E" w:rsidRDefault="000B77A3" w:rsidP="00EC308B">
            <w:pPr>
              <w:pStyle w:val="af0"/>
              <w:jc w:val="center"/>
              <w:rPr>
                <w:rFonts w:ascii="Times New Roman" w:hAnsi="Times New Roman"/>
                <w:b/>
                <w:sz w:val="24"/>
                <w:szCs w:val="24"/>
              </w:rPr>
            </w:pPr>
            <w:r w:rsidRPr="00D42B2E">
              <w:rPr>
                <w:rFonts w:ascii="Times New Roman" w:hAnsi="Times New Roman"/>
                <w:b/>
                <w:sz w:val="24"/>
                <w:szCs w:val="24"/>
              </w:rPr>
              <w:t>2015/2016</w:t>
            </w:r>
          </w:p>
        </w:tc>
        <w:tc>
          <w:tcPr>
            <w:tcW w:w="1276" w:type="dxa"/>
            <w:tcBorders>
              <w:top w:val="single" w:sz="4" w:space="0" w:color="000000"/>
              <w:left w:val="single" w:sz="4" w:space="0" w:color="000000"/>
              <w:bottom w:val="single" w:sz="4" w:space="0" w:color="000000"/>
              <w:right w:val="single" w:sz="4" w:space="0" w:color="000000"/>
            </w:tcBorders>
          </w:tcPr>
          <w:p w:rsidR="000B77A3" w:rsidRPr="00D42B2E" w:rsidRDefault="000B77A3" w:rsidP="00EC308B">
            <w:pPr>
              <w:pStyle w:val="af0"/>
              <w:jc w:val="center"/>
              <w:rPr>
                <w:rFonts w:ascii="Times New Roman" w:hAnsi="Times New Roman"/>
                <w:b/>
                <w:sz w:val="24"/>
                <w:szCs w:val="24"/>
              </w:rPr>
            </w:pPr>
            <w:r w:rsidRPr="00D42B2E">
              <w:rPr>
                <w:rFonts w:ascii="Times New Roman" w:hAnsi="Times New Roman"/>
                <w:b/>
                <w:sz w:val="24"/>
                <w:szCs w:val="24"/>
              </w:rPr>
              <w:t>2016/2017</w:t>
            </w:r>
          </w:p>
        </w:tc>
        <w:tc>
          <w:tcPr>
            <w:tcW w:w="1559" w:type="dxa"/>
            <w:tcBorders>
              <w:top w:val="single" w:sz="4" w:space="0" w:color="000000"/>
              <w:left w:val="single" w:sz="4" w:space="0" w:color="000000"/>
              <w:bottom w:val="single" w:sz="4" w:space="0" w:color="000000"/>
              <w:right w:val="single" w:sz="4" w:space="0" w:color="000000"/>
            </w:tcBorders>
          </w:tcPr>
          <w:p w:rsidR="000B77A3" w:rsidRPr="00D42B2E" w:rsidRDefault="000B77A3" w:rsidP="00EC308B">
            <w:pPr>
              <w:pStyle w:val="af0"/>
              <w:jc w:val="center"/>
              <w:rPr>
                <w:rFonts w:ascii="Times New Roman" w:hAnsi="Times New Roman"/>
                <w:sz w:val="24"/>
                <w:szCs w:val="24"/>
              </w:rPr>
            </w:pPr>
            <w:r w:rsidRPr="00D42B2E">
              <w:rPr>
                <w:rFonts w:ascii="Times New Roman" w:hAnsi="Times New Roman"/>
                <w:b/>
                <w:sz w:val="24"/>
                <w:szCs w:val="24"/>
              </w:rPr>
              <w:t>2017/2018</w:t>
            </w:r>
          </w:p>
        </w:tc>
        <w:tc>
          <w:tcPr>
            <w:tcW w:w="1701" w:type="dxa"/>
            <w:tcBorders>
              <w:top w:val="single" w:sz="4" w:space="0" w:color="000000"/>
              <w:left w:val="single" w:sz="4" w:space="0" w:color="000000"/>
              <w:bottom w:val="single" w:sz="4" w:space="0" w:color="000000"/>
              <w:right w:val="single" w:sz="4" w:space="0" w:color="000000"/>
            </w:tcBorders>
          </w:tcPr>
          <w:p w:rsidR="000B77A3" w:rsidRPr="00D42B2E" w:rsidRDefault="000B77A3" w:rsidP="00EC308B">
            <w:pPr>
              <w:pStyle w:val="af0"/>
              <w:jc w:val="center"/>
              <w:rPr>
                <w:rFonts w:ascii="Times New Roman" w:hAnsi="Times New Roman"/>
                <w:b/>
                <w:sz w:val="24"/>
                <w:szCs w:val="24"/>
              </w:rPr>
            </w:pPr>
            <w:r w:rsidRPr="00D42B2E">
              <w:rPr>
                <w:rFonts w:ascii="Times New Roman" w:hAnsi="Times New Roman"/>
                <w:b/>
                <w:sz w:val="24"/>
                <w:szCs w:val="24"/>
              </w:rPr>
              <w:t xml:space="preserve">2018/2019 </w:t>
            </w:r>
          </w:p>
        </w:tc>
      </w:tr>
      <w:tr w:rsidR="000B77A3" w:rsidRPr="00D42B2E" w:rsidTr="00EC308B">
        <w:tc>
          <w:tcPr>
            <w:tcW w:w="2663" w:type="dxa"/>
            <w:tcBorders>
              <w:top w:val="single" w:sz="4" w:space="0" w:color="000000"/>
              <w:left w:val="single" w:sz="4" w:space="0" w:color="000000"/>
              <w:bottom w:val="single" w:sz="4" w:space="0" w:color="000000"/>
            </w:tcBorders>
            <w:shd w:val="clear" w:color="auto" w:fill="auto"/>
          </w:tcPr>
          <w:p w:rsidR="000B77A3" w:rsidRPr="00D42B2E" w:rsidRDefault="000B77A3" w:rsidP="00EC308B">
            <w:pPr>
              <w:snapToGrid w:val="0"/>
              <w:jc w:val="both"/>
            </w:pPr>
            <w:r w:rsidRPr="00D42B2E">
              <w:t>МБОУ "СОШ №5»</w:t>
            </w:r>
          </w:p>
        </w:tc>
        <w:tc>
          <w:tcPr>
            <w:tcW w:w="1276" w:type="dxa"/>
            <w:tcBorders>
              <w:top w:val="single" w:sz="4" w:space="0" w:color="000000"/>
              <w:left w:val="single" w:sz="4" w:space="0" w:color="000000"/>
              <w:bottom w:val="single" w:sz="4" w:space="0" w:color="000000"/>
            </w:tcBorders>
            <w:shd w:val="clear" w:color="auto" w:fill="auto"/>
          </w:tcPr>
          <w:p w:rsidR="000B77A3" w:rsidRPr="00D42B2E" w:rsidRDefault="000B77A3" w:rsidP="00EC308B">
            <w:pPr>
              <w:snapToGrid w:val="0"/>
              <w:jc w:val="center"/>
            </w:pPr>
            <w:r>
              <w:t>322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0B77A3" w:rsidRPr="00D42B2E" w:rsidRDefault="000B77A3" w:rsidP="00EC308B">
            <w:pPr>
              <w:pStyle w:val="af0"/>
              <w:jc w:val="center"/>
              <w:rPr>
                <w:rFonts w:ascii="Times New Roman" w:hAnsi="Times New Roman"/>
                <w:sz w:val="24"/>
                <w:szCs w:val="24"/>
              </w:rPr>
            </w:pPr>
            <w:r>
              <w:rPr>
                <w:rFonts w:ascii="Times New Roman" w:hAnsi="Times New Roman"/>
                <w:sz w:val="24"/>
                <w:szCs w:val="24"/>
              </w:rPr>
              <w:t>352</w:t>
            </w:r>
          </w:p>
        </w:tc>
        <w:tc>
          <w:tcPr>
            <w:tcW w:w="1276" w:type="dxa"/>
            <w:tcBorders>
              <w:top w:val="single" w:sz="4" w:space="0" w:color="000000"/>
              <w:left w:val="single" w:sz="4" w:space="0" w:color="000000"/>
              <w:bottom w:val="single" w:sz="4" w:space="0" w:color="000000"/>
              <w:right w:val="single" w:sz="4" w:space="0" w:color="000000"/>
            </w:tcBorders>
          </w:tcPr>
          <w:p w:rsidR="000B77A3" w:rsidRPr="00D42B2E" w:rsidRDefault="000B77A3" w:rsidP="00EC308B">
            <w:pPr>
              <w:snapToGrid w:val="0"/>
              <w:jc w:val="center"/>
            </w:pPr>
            <w:r w:rsidRPr="00D42B2E">
              <w:t>387</w:t>
            </w:r>
          </w:p>
        </w:tc>
        <w:tc>
          <w:tcPr>
            <w:tcW w:w="1559" w:type="dxa"/>
            <w:tcBorders>
              <w:top w:val="single" w:sz="4" w:space="0" w:color="000000"/>
              <w:left w:val="single" w:sz="4" w:space="0" w:color="000000"/>
              <w:bottom w:val="single" w:sz="4" w:space="0" w:color="000000"/>
              <w:right w:val="single" w:sz="4" w:space="0" w:color="000000"/>
            </w:tcBorders>
          </w:tcPr>
          <w:p w:rsidR="000B77A3" w:rsidRPr="00D42B2E" w:rsidRDefault="000B77A3" w:rsidP="00EC308B">
            <w:pPr>
              <w:pStyle w:val="af0"/>
              <w:jc w:val="center"/>
              <w:rPr>
                <w:rFonts w:ascii="Times New Roman" w:hAnsi="Times New Roman"/>
                <w:sz w:val="24"/>
                <w:szCs w:val="24"/>
              </w:rPr>
            </w:pPr>
            <w:r w:rsidRPr="00D42B2E">
              <w:rPr>
                <w:rFonts w:ascii="Times New Roman" w:hAnsi="Times New Roman"/>
                <w:sz w:val="24"/>
                <w:szCs w:val="24"/>
              </w:rPr>
              <w:t>364</w:t>
            </w:r>
          </w:p>
        </w:tc>
        <w:tc>
          <w:tcPr>
            <w:tcW w:w="1701" w:type="dxa"/>
            <w:tcBorders>
              <w:top w:val="single" w:sz="4" w:space="0" w:color="000000"/>
              <w:left w:val="single" w:sz="4" w:space="0" w:color="000000"/>
              <w:bottom w:val="single" w:sz="4" w:space="0" w:color="000000"/>
              <w:right w:val="single" w:sz="4" w:space="0" w:color="000000"/>
            </w:tcBorders>
          </w:tcPr>
          <w:p w:rsidR="000B77A3" w:rsidRPr="00770011" w:rsidRDefault="000B77A3" w:rsidP="00EC308B">
            <w:pPr>
              <w:pStyle w:val="af0"/>
              <w:jc w:val="center"/>
              <w:rPr>
                <w:rFonts w:ascii="Times New Roman" w:hAnsi="Times New Roman"/>
                <w:sz w:val="24"/>
                <w:szCs w:val="24"/>
              </w:rPr>
            </w:pPr>
            <w:r w:rsidRPr="00770011">
              <w:rPr>
                <w:rFonts w:ascii="Times New Roman" w:hAnsi="Times New Roman"/>
                <w:sz w:val="24"/>
                <w:szCs w:val="24"/>
              </w:rPr>
              <w:t>396</w:t>
            </w:r>
          </w:p>
        </w:tc>
      </w:tr>
      <w:tr w:rsidR="000B77A3" w:rsidRPr="00D42B2E" w:rsidTr="00EC308B">
        <w:tc>
          <w:tcPr>
            <w:tcW w:w="2663" w:type="dxa"/>
            <w:tcBorders>
              <w:top w:val="single" w:sz="4" w:space="0" w:color="000000"/>
              <w:left w:val="single" w:sz="4" w:space="0" w:color="000000"/>
              <w:bottom w:val="single" w:sz="4" w:space="0" w:color="000000"/>
            </w:tcBorders>
            <w:shd w:val="clear" w:color="auto" w:fill="auto"/>
          </w:tcPr>
          <w:p w:rsidR="000B77A3" w:rsidRPr="00D42B2E" w:rsidRDefault="000B77A3" w:rsidP="00EC308B">
            <w:pPr>
              <w:snapToGrid w:val="0"/>
              <w:jc w:val="both"/>
            </w:pPr>
            <w:r w:rsidRPr="00D42B2E">
              <w:t>МАОУ «ЦО №7»</w:t>
            </w:r>
          </w:p>
        </w:tc>
        <w:tc>
          <w:tcPr>
            <w:tcW w:w="1276" w:type="dxa"/>
            <w:tcBorders>
              <w:top w:val="single" w:sz="4" w:space="0" w:color="000000"/>
              <w:left w:val="single" w:sz="4" w:space="0" w:color="000000"/>
              <w:bottom w:val="single" w:sz="4" w:space="0" w:color="000000"/>
            </w:tcBorders>
            <w:shd w:val="clear" w:color="auto" w:fill="auto"/>
          </w:tcPr>
          <w:p w:rsidR="000B77A3" w:rsidRPr="00D42B2E" w:rsidRDefault="000B77A3" w:rsidP="00EC308B">
            <w:pPr>
              <w:snapToGrid w:val="0"/>
              <w:jc w:val="center"/>
            </w:pPr>
            <w:r>
              <w:t>766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0B77A3" w:rsidRPr="00D42B2E" w:rsidRDefault="000B77A3" w:rsidP="00EC308B">
            <w:pPr>
              <w:pStyle w:val="af0"/>
              <w:jc w:val="center"/>
              <w:rPr>
                <w:rFonts w:ascii="Times New Roman" w:hAnsi="Times New Roman"/>
                <w:sz w:val="24"/>
                <w:szCs w:val="24"/>
              </w:rPr>
            </w:pPr>
            <w:r>
              <w:rPr>
                <w:rFonts w:ascii="Times New Roman" w:hAnsi="Times New Roman"/>
                <w:sz w:val="24"/>
                <w:szCs w:val="24"/>
              </w:rPr>
              <w:t>787</w:t>
            </w:r>
          </w:p>
        </w:tc>
        <w:tc>
          <w:tcPr>
            <w:tcW w:w="1276" w:type="dxa"/>
            <w:tcBorders>
              <w:top w:val="single" w:sz="4" w:space="0" w:color="000000"/>
              <w:left w:val="single" w:sz="4" w:space="0" w:color="000000"/>
              <w:bottom w:val="single" w:sz="4" w:space="0" w:color="000000"/>
              <w:right w:val="single" w:sz="4" w:space="0" w:color="000000"/>
            </w:tcBorders>
          </w:tcPr>
          <w:p w:rsidR="000B77A3" w:rsidRPr="00D42B2E" w:rsidRDefault="000B77A3" w:rsidP="00EC308B">
            <w:pPr>
              <w:snapToGrid w:val="0"/>
              <w:jc w:val="center"/>
            </w:pPr>
            <w:r w:rsidRPr="00D42B2E">
              <w:t>812</w:t>
            </w:r>
          </w:p>
        </w:tc>
        <w:tc>
          <w:tcPr>
            <w:tcW w:w="1559" w:type="dxa"/>
            <w:tcBorders>
              <w:top w:val="single" w:sz="4" w:space="0" w:color="000000"/>
              <w:left w:val="single" w:sz="4" w:space="0" w:color="000000"/>
              <w:bottom w:val="single" w:sz="4" w:space="0" w:color="000000"/>
              <w:right w:val="single" w:sz="4" w:space="0" w:color="000000"/>
            </w:tcBorders>
          </w:tcPr>
          <w:p w:rsidR="000B77A3" w:rsidRPr="00D42B2E" w:rsidRDefault="000B77A3" w:rsidP="00EC308B">
            <w:pPr>
              <w:pStyle w:val="af0"/>
              <w:jc w:val="center"/>
              <w:rPr>
                <w:rFonts w:ascii="Times New Roman" w:hAnsi="Times New Roman"/>
                <w:sz w:val="24"/>
                <w:szCs w:val="24"/>
              </w:rPr>
            </w:pPr>
            <w:r w:rsidRPr="00D42B2E">
              <w:rPr>
                <w:rFonts w:ascii="Times New Roman" w:hAnsi="Times New Roman"/>
                <w:sz w:val="24"/>
                <w:szCs w:val="24"/>
              </w:rPr>
              <w:t>817</w:t>
            </w:r>
          </w:p>
        </w:tc>
        <w:tc>
          <w:tcPr>
            <w:tcW w:w="1701" w:type="dxa"/>
            <w:tcBorders>
              <w:top w:val="single" w:sz="4" w:space="0" w:color="000000"/>
              <w:left w:val="single" w:sz="4" w:space="0" w:color="000000"/>
              <w:bottom w:val="single" w:sz="4" w:space="0" w:color="000000"/>
              <w:right w:val="single" w:sz="4" w:space="0" w:color="000000"/>
            </w:tcBorders>
          </w:tcPr>
          <w:p w:rsidR="000B77A3" w:rsidRPr="00770011" w:rsidRDefault="000B77A3" w:rsidP="00EC308B">
            <w:pPr>
              <w:pStyle w:val="af0"/>
              <w:jc w:val="center"/>
              <w:rPr>
                <w:rFonts w:ascii="Times New Roman" w:hAnsi="Times New Roman"/>
                <w:sz w:val="24"/>
                <w:szCs w:val="24"/>
              </w:rPr>
            </w:pPr>
            <w:r w:rsidRPr="00770011">
              <w:rPr>
                <w:rFonts w:ascii="Times New Roman" w:hAnsi="Times New Roman"/>
                <w:sz w:val="24"/>
                <w:szCs w:val="24"/>
              </w:rPr>
              <w:t>776</w:t>
            </w:r>
          </w:p>
        </w:tc>
      </w:tr>
      <w:tr w:rsidR="000B77A3" w:rsidRPr="00D42B2E" w:rsidTr="00EC308B">
        <w:tc>
          <w:tcPr>
            <w:tcW w:w="2663" w:type="dxa"/>
            <w:tcBorders>
              <w:top w:val="single" w:sz="4" w:space="0" w:color="000000"/>
              <w:left w:val="single" w:sz="4" w:space="0" w:color="000000"/>
              <w:bottom w:val="single" w:sz="4" w:space="0" w:color="000000"/>
            </w:tcBorders>
            <w:shd w:val="clear" w:color="auto" w:fill="auto"/>
          </w:tcPr>
          <w:p w:rsidR="000B77A3" w:rsidRPr="00D42B2E" w:rsidRDefault="000B77A3" w:rsidP="00EC308B">
            <w:pPr>
              <w:snapToGrid w:val="0"/>
              <w:jc w:val="both"/>
            </w:pPr>
            <w:r w:rsidRPr="00D42B2E">
              <w:t>МБОУ «СОШ№10»</w:t>
            </w:r>
          </w:p>
        </w:tc>
        <w:tc>
          <w:tcPr>
            <w:tcW w:w="1276" w:type="dxa"/>
            <w:tcBorders>
              <w:top w:val="single" w:sz="4" w:space="0" w:color="000000"/>
              <w:left w:val="single" w:sz="4" w:space="0" w:color="000000"/>
              <w:bottom w:val="single" w:sz="4" w:space="0" w:color="000000"/>
            </w:tcBorders>
            <w:shd w:val="clear" w:color="auto" w:fill="auto"/>
          </w:tcPr>
          <w:p w:rsidR="000B77A3" w:rsidRPr="00D42B2E" w:rsidRDefault="000B77A3" w:rsidP="00EC308B">
            <w:pPr>
              <w:snapToGrid w:val="0"/>
              <w:jc w:val="center"/>
            </w:pPr>
            <w:r>
              <w:t>276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0B77A3" w:rsidRPr="00D42B2E" w:rsidRDefault="000B77A3" w:rsidP="00EC308B">
            <w:pPr>
              <w:pStyle w:val="af0"/>
              <w:jc w:val="center"/>
              <w:rPr>
                <w:rFonts w:ascii="Times New Roman" w:hAnsi="Times New Roman"/>
                <w:sz w:val="24"/>
                <w:szCs w:val="24"/>
              </w:rPr>
            </w:pPr>
            <w:r>
              <w:rPr>
                <w:rFonts w:ascii="Times New Roman" w:hAnsi="Times New Roman"/>
                <w:sz w:val="24"/>
                <w:szCs w:val="24"/>
              </w:rPr>
              <w:t>294</w:t>
            </w:r>
          </w:p>
        </w:tc>
        <w:tc>
          <w:tcPr>
            <w:tcW w:w="1276" w:type="dxa"/>
            <w:tcBorders>
              <w:top w:val="single" w:sz="4" w:space="0" w:color="000000"/>
              <w:left w:val="single" w:sz="4" w:space="0" w:color="000000"/>
              <w:bottom w:val="single" w:sz="4" w:space="0" w:color="000000"/>
              <w:right w:val="single" w:sz="4" w:space="0" w:color="000000"/>
            </w:tcBorders>
          </w:tcPr>
          <w:p w:rsidR="000B77A3" w:rsidRPr="00D42B2E" w:rsidRDefault="000B77A3" w:rsidP="00EC308B">
            <w:pPr>
              <w:snapToGrid w:val="0"/>
              <w:jc w:val="center"/>
            </w:pPr>
            <w:r w:rsidRPr="00D42B2E">
              <w:t>279</w:t>
            </w:r>
          </w:p>
        </w:tc>
        <w:tc>
          <w:tcPr>
            <w:tcW w:w="1559" w:type="dxa"/>
            <w:tcBorders>
              <w:top w:val="single" w:sz="4" w:space="0" w:color="000000"/>
              <w:left w:val="single" w:sz="4" w:space="0" w:color="000000"/>
              <w:bottom w:val="single" w:sz="4" w:space="0" w:color="000000"/>
              <w:right w:val="single" w:sz="4" w:space="0" w:color="000000"/>
            </w:tcBorders>
          </w:tcPr>
          <w:p w:rsidR="000B77A3" w:rsidRPr="00D42B2E" w:rsidRDefault="000B77A3" w:rsidP="00EC308B">
            <w:pPr>
              <w:pStyle w:val="af0"/>
              <w:jc w:val="center"/>
              <w:rPr>
                <w:rFonts w:ascii="Times New Roman" w:hAnsi="Times New Roman"/>
                <w:sz w:val="24"/>
                <w:szCs w:val="24"/>
              </w:rPr>
            </w:pPr>
            <w:r w:rsidRPr="00D42B2E">
              <w:rPr>
                <w:rFonts w:ascii="Times New Roman" w:hAnsi="Times New Roman"/>
                <w:sz w:val="24"/>
                <w:szCs w:val="24"/>
              </w:rPr>
              <w:t>298</w:t>
            </w:r>
          </w:p>
        </w:tc>
        <w:tc>
          <w:tcPr>
            <w:tcW w:w="1701" w:type="dxa"/>
            <w:tcBorders>
              <w:top w:val="single" w:sz="4" w:space="0" w:color="000000"/>
              <w:left w:val="single" w:sz="4" w:space="0" w:color="000000"/>
              <w:bottom w:val="single" w:sz="4" w:space="0" w:color="000000"/>
              <w:right w:val="single" w:sz="4" w:space="0" w:color="000000"/>
            </w:tcBorders>
          </w:tcPr>
          <w:p w:rsidR="000B77A3" w:rsidRPr="00770011" w:rsidRDefault="000B77A3" w:rsidP="00EC308B">
            <w:pPr>
              <w:pStyle w:val="af0"/>
              <w:jc w:val="center"/>
              <w:rPr>
                <w:rFonts w:ascii="Times New Roman" w:hAnsi="Times New Roman"/>
                <w:sz w:val="24"/>
                <w:szCs w:val="24"/>
              </w:rPr>
            </w:pPr>
            <w:r w:rsidRPr="00770011">
              <w:rPr>
                <w:rFonts w:ascii="Times New Roman" w:hAnsi="Times New Roman"/>
                <w:sz w:val="24"/>
                <w:szCs w:val="24"/>
              </w:rPr>
              <w:t>311</w:t>
            </w:r>
          </w:p>
        </w:tc>
      </w:tr>
      <w:tr w:rsidR="000B77A3" w:rsidRPr="00D42B2E" w:rsidTr="00EC308B">
        <w:trPr>
          <w:trHeight w:val="445"/>
        </w:trPr>
        <w:tc>
          <w:tcPr>
            <w:tcW w:w="2663" w:type="dxa"/>
            <w:tcBorders>
              <w:top w:val="single" w:sz="4" w:space="0" w:color="000000"/>
              <w:left w:val="single" w:sz="4" w:space="0" w:color="000000"/>
              <w:bottom w:val="single" w:sz="4" w:space="0" w:color="000000"/>
            </w:tcBorders>
            <w:shd w:val="clear" w:color="auto" w:fill="auto"/>
          </w:tcPr>
          <w:p w:rsidR="000B77A3" w:rsidRPr="00D42B2E" w:rsidRDefault="000B77A3" w:rsidP="00EC308B">
            <w:pPr>
              <w:snapToGrid w:val="0"/>
              <w:jc w:val="both"/>
            </w:pPr>
            <w:r w:rsidRPr="00D42B2E">
              <w:t>МОУГ</w:t>
            </w:r>
          </w:p>
        </w:tc>
        <w:tc>
          <w:tcPr>
            <w:tcW w:w="1276" w:type="dxa"/>
            <w:tcBorders>
              <w:top w:val="single" w:sz="4" w:space="0" w:color="000000"/>
              <w:left w:val="single" w:sz="4" w:space="0" w:color="000000"/>
              <w:bottom w:val="single" w:sz="4" w:space="0" w:color="000000"/>
            </w:tcBorders>
            <w:shd w:val="clear" w:color="auto" w:fill="auto"/>
          </w:tcPr>
          <w:p w:rsidR="000B77A3" w:rsidRPr="00D42B2E" w:rsidRDefault="000B77A3" w:rsidP="00EC308B">
            <w:pPr>
              <w:snapToGrid w:val="0"/>
              <w:jc w:val="center"/>
            </w:pPr>
            <w:r>
              <w:t>362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0B77A3" w:rsidRPr="00D42B2E" w:rsidRDefault="000B77A3" w:rsidP="00EC308B">
            <w:pPr>
              <w:pStyle w:val="af0"/>
              <w:jc w:val="center"/>
              <w:rPr>
                <w:rFonts w:ascii="Times New Roman" w:hAnsi="Times New Roman"/>
                <w:sz w:val="24"/>
                <w:szCs w:val="24"/>
              </w:rPr>
            </w:pPr>
            <w:r>
              <w:rPr>
                <w:rFonts w:ascii="Times New Roman" w:hAnsi="Times New Roman"/>
                <w:sz w:val="24"/>
                <w:szCs w:val="24"/>
              </w:rPr>
              <w:t>398</w:t>
            </w:r>
          </w:p>
        </w:tc>
        <w:tc>
          <w:tcPr>
            <w:tcW w:w="1276" w:type="dxa"/>
            <w:tcBorders>
              <w:top w:val="single" w:sz="4" w:space="0" w:color="000000"/>
              <w:left w:val="single" w:sz="4" w:space="0" w:color="000000"/>
              <w:bottom w:val="single" w:sz="4" w:space="0" w:color="000000"/>
              <w:right w:val="single" w:sz="4" w:space="0" w:color="000000"/>
            </w:tcBorders>
          </w:tcPr>
          <w:p w:rsidR="000B77A3" w:rsidRPr="00D42B2E" w:rsidRDefault="000B77A3" w:rsidP="00EC308B">
            <w:pPr>
              <w:snapToGrid w:val="0"/>
              <w:jc w:val="center"/>
            </w:pPr>
            <w:r w:rsidRPr="00D42B2E">
              <w:t>399</w:t>
            </w:r>
          </w:p>
        </w:tc>
        <w:tc>
          <w:tcPr>
            <w:tcW w:w="1559" w:type="dxa"/>
            <w:tcBorders>
              <w:top w:val="single" w:sz="4" w:space="0" w:color="000000"/>
              <w:left w:val="single" w:sz="4" w:space="0" w:color="000000"/>
              <w:bottom w:val="single" w:sz="4" w:space="0" w:color="000000"/>
              <w:right w:val="single" w:sz="4" w:space="0" w:color="000000"/>
            </w:tcBorders>
          </w:tcPr>
          <w:p w:rsidR="000B77A3" w:rsidRPr="00D42B2E" w:rsidRDefault="000B77A3" w:rsidP="00EC308B">
            <w:pPr>
              <w:pStyle w:val="af0"/>
              <w:jc w:val="center"/>
              <w:rPr>
                <w:rFonts w:ascii="Times New Roman" w:hAnsi="Times New Roman"/>
                <w:sz w:val="24"/>
                <w:szCs w:val="24"/>
              </w:rPr>
            </w:pPr>
            <w:r w:rsidRPr="00D42B2E">
              <w:rPr>
                <w:rFonts w:ascii="Times New Roman" w:hAnsi="Times New Roman"/>
                <w:sz w:val="24"/>
                <w:szCs w:val="24"/>
              </w:rPr>
              <w:t>431</w:t>
            </w:r>
          </w:p>
        </w:tc>
        <w:tc>
          <w:tcPr>
            <w:tcW w:w="1701" w:type="dxa"/>
            <w:tcBorders>
              <w:top w:val="single" w:sz="4" w:space="0" w:color="000000"/>
              <w:left w:val="single" w:sz="4" w:space="0" w:color="000000"/>
              <w:bottom w:val="single" w:sz="4" w:space="0" w:color="000000"/>
              <w:right w:val="single" w:sz="4" w:space="0" w:color="000000"/>
            </w:tcBorders>
          </w:tcPr>
          <w:p w:rsidR="000B77A3" w:rsidRPr="00770011" w:rsidRDefault="000B77A3" w:rsidP="00EC308B">
            <w:pPr>
              <w:pStyle w:val="af0"/>
              <w:jc w:val="center"/>
              <w:rPr>
                <w:rFonts w:ascii="Times New Roman" w:hAnsi="Times New Roman"/>
                <w:sz w:val="24"/>
                <w:szCs w:val="24"/>
              </w:rPr>
            </w:pPr>
            <w:r w:rsidRPr="00770011">
              <w:rPr>
                <w:rFonts w:ascii="Times New Roman" w:hAnsi="Times New Roman"/>
                <w:sz w:val="24"/>
                <w:szCs w:val="24"/>
              </w:rPr>
              <w:t>437</w:t>
            </w:r>
          </w:p>
        </w:tc>
      </w:tr>
      <w:tr w:rsidR="000B77A3" w:rsidRPr="00D42B2E" w:rsidTr="00EC308B">
        <w:tc>
          <w:tcPr>
            <w:tcW w:w="2663" w:type="dxa"/>
            <w:tcBorders>
              <w:top w:val="single" w:sz="4" w:space="0" w:color="000000"/>
              <w:left w:val="single" w:sz="4" w:space="0" w:color="000000"/>
              <w:bottom w:val="single" w:sz="4" w:space="0" w:color="000000"/>
            </w:tcBorders>
            <w:shd w:val="clear" w:color="auto" w:fill="auto"/>
          </w:tcPr>
          <w:p w:rsidR="000B77A3" w:rsidRPr="00D42B2E" w:rsidRDefault="000B77A3" w:rsidP="00EC308B">
            <w:pPr>
              <w:pStyle w:val="af0"/>
              <w:jc w:val="both"/>
              <w:rPr>
                <w:rFonts w:ascii="Times New Roman" w:hAnsi="Times New Roman"/>
                <w:sz w:val="24"/>
                <w:szCs w:val="24"/>
              </w:rPr>
            </w:pPr>
            <w:r w:rsidRPr="00D42B2E">
              <w:rPr>
                <w:rFonts w:ascii="Times New Roman" w:hAnsi="Times New Roman"/>
                <w:sz w:val="24"/>
                <w:szCs w:val="24"/>
              </w:rPr>
              <w:t xml:space="preserve">МАОУ «ООШ с. </w:t>
            </w:r>
            <w:proofErr w:type="spellStart"/>
            <w:r w:rsidRPr="00D42B2E">
              <w:rPr>
                <w:rFonts w:ascii="Times New Roman" w:hAnsi="Times New Roman"/>
                <w:sz w:val="24"/>
                <w:szCs w:val="24"/>
              </w:rPr>
              <w:t>Акинфиево</w:t>
            </w:r>
            <w:proofErr w:type="spellEnd"/>
            <w:r w:rsidRPr="00D42B2E">
              <w:rPr>
                <w:rFonts w:ascii="Times New Roman" w:hAnsi="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0B77A3" w:rsidRPr="00D42B2E" w:rsidRDefault="000B77A3" w:rsidP="00EC308B">
            <w:pPr>
              <w:snapToGrid w:val="0"/>
              <w:jc w:val="center"/>
            </w:pPr>
            <w: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0B77A3" w:rsidRPr="00D42B2E" w:rsidRDefault="000B77A3" w:rsidP="00EC308B">
            <w:pPr>
              <w:pStyle w:val="af0"/>
              <w:jc w:val="center"/>
              <w:rPr>
                <w:rFonts w:ascii="Times New Roman" w:hAnsi="Times New Roman"/>
                <w:sz w:val="24"/>
                <w:szCs w:val="24"/>
              </w:rPr>
            </w:pPr>
            <w:r>
              <w:rPr>
                <w:rFonts w:ascii="Times New Roman" w:hAnsi="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0B77A3" w:rsidRPr="00D42B2E" w:rsidRDefault="000B77A3" w:rsidP="00EC308B">
            <w:pPr>
              <w:snapToGrid w:val="0"/>
              <w:jc w:val="center"/>
            </w:pPr>
            <w:r w:rsidRPr="00D42B2E">
              <w:t>16</w:t>
            </w:r>
          </w:p>
        </w:tc>
        <w:tc>
          <w:tcPr>
            <w:tcW w:w="1559" w:type="dxa"/>
            <w:tcBorders>
              <w:top w:val="single" w:sz="4" w:space="0" w:color="000000"/>
              <w:left w:val="single" w:sz="4" w:space="0" w:color="000000"/>
              <w:bottom w:val="single" w:sz="4" w:space="0" w:color="000000"/>
              <w:right w:val="single" w:sz="4" w:space="0" w:color="000000"/>
            </w:tcBorders>
          </w:tcPr>
          <w:p w:rsidR="000B77A3" w:rsidRPr="00D42B2E" w:rsidRDefault="000B77A3" w:rsidP="00EC308B">
            <w:pPr>
              <w:pStyle w:val="af0"/>
              <w:jc w:val="center"/>
              <w:rPr>
                <w:rFonts w:ascii="Times New Roman" w:hAnsi="Times New Roman"/>
                <w:sz w:val="24"/>
                <w:szCs w:val="24"/>
              </w:rPr>
            </w:pPr>
            <w:r w:rsidRPr="00D42B2E">
              <w:rPr>
                <w:rFonts w:ascii="Times New Roman" w:hAnsi="Times New Roman"/>
                <w:sz w:val="24"/>
                <w:szCs w:val="24"/>
              </w:rPr>
              <w:t>9</w:t>
            </w:r>
          </w:p>
        </w:tc>
        <w:tc>
          <w:tcPr>
            <w:tcW w:w="1701" w:type="dxa"/>
            <w:tcBorders>
              <w:top w:val="single" w:sz="4" w:space="0" w:color="000000"/>
              <w:left w:val="single" w:sz="4" w:space="0" w:color="000000"/>
              <w:bottom w:val="single" w:sz="4" w:space="0" w:color="000000"/>
              <w:right w:val="single" w:sz="4" w:space="0" w:color="000000"/>
            </w:tcBorders>
          </w:tcPr>
          <w:p w:rsidR="000B77A3" w:rsidRPr="00770011" w:rsidRDefault="000B77A3" w:rsidP="00EC308B">
            <w:pPr>
              <w:pStyle w:val="af0"/>
              <w:jc w:val="center"/>
              <w:rPr>
                <w:rFonts w:ascii="Times New Roman" w:hAnsi="Times New Roman"/>
                <w:sz w:val="24"/>
                <w:szCs w:val="24"/>
              </w:rPr>
            </w:pPr>
            <w:r w:rsidRPr="00770011">
              <w:rPr>
                <w:rFonts w:ascii="Times New Roman" w:hAnsi="Times New Roman"/>
                <w:sz w:val="24"/>
                <w:szCs w:val="24"/>
              </w:rPr>
              <w:t>8</w:t>
            </w:r>
          </w:p>
        </w:tc>
      </w:tr>
      <w:tr w:rsidR="000B77A3" w:rsidRPr="00D42B2E" w:rsidTr="00EC308B">
        <w:tc>
          <w:tcPr>
            <w:tcW w:w="2663" w:type="dxa"/>
            <w:tcBorders>
              <w:top w:val="single" w:sz="4" w:space="0" w:color="000000"/>
              <w:left w:val="single" w:sz="4" w:space="0" w:color="000000"/>
              <w:bottom w:val="single" w:sz="4" w:space="0" w:color="000000"/>
            </w:tcBorders>
            <w:shd w:val="clear" w:color="auto" w:fill="auto"/>
          </w:tcPr>
          <w:p w:rsidR="000B77A3" w:rsidRPr="00D42B2E" w:rsidRDefault="000B77A3" w:rsidP="00EC308B">
            <w:pPr>
              <w:pStyle w:val="af0"/>
              <w:jc w:val="both"/>
              <w:rPr>
                <w:rFonts w:ascii="Times New Roman" w:hAnsi="Times New Roman"/>
                <w:b/>
                <w:sz w:val="24"/>
                <w:szCs w:val="24"/>
              </w:rPr>
            </w:pPr>
            <w:r w:rsidRPr="00D42B2E">
              <w:rPr>
                <w:rFonts w:ascii="Times New Roman" w:hAnsi="Times New Roman"/>
                <w:b/>
                <w:sz w:val="24"/>
                <w:szCs w:val="24"/>
              </w:rPr>
              <w:t>Всего:</w:t>
            </w:r>
          </w:p>
        </w:tc>
        <w:tc>
          <w:tcPr>
            <w:tcW w:w="1276" w:type="dxa"/>
            <w:tcBorders>
              <w:top w:val="single" w:sz="4" w:space="0" w:color="000000"/>
              <w:left w:val="single" w:sz="4" w:space="0" w:color="000000"/>
              <w:bottom w:val="single" w:sz="4" w:space="0" w:color="000000"/>
            </w:tcBorders>
            <w:shd w:val="clear" w:color="auto" w:fill="auto"/>
          </w:tcPr>
          <w:p w:rsidR="000B77A3" w:rsidRPr="007102C6" w:rsidRDefault="000B77A3" w:rsidP="00EC308B">
            <w:pPr>
              <w:snapToGrid w:val="0"/>
              <w:jc w:val="center"/>
              <w:rPr>
                <w:b/>
              </w:rPr>
            </w:pPr>
            <w:r w:rsidRPr="007102C6">
              <w:rPr>
                <w:b/>
              </w:rPr>
              <w:t>1757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0B77A3" w:rsidRPr="00D42B2E" w:rsidRDefault="000B77A3" w:rsidP="00EC308B">
            <w:pPr>
              <w:pStyle w:val="af0"/>
              <w:jc w:val="center"/>
              <w:rPr>
                <w:rFonts w:ascii="Times New Roman" w:hAnsi="Times New Roman"/>
                <w:b/>
                <w:sz w:val="24"/>
                <w:szCs w:val="24"/>
              </w:rPr>
            </w:pPr>
            <w:r>
              <w:rPr>
                <w:rFonts w:ascii="Times New Roman" w:hAnsi="Times New Roman"/>
                <w:b/>
                <w:sz w:val="24"/>
                <w:szCs w:val="24"/>
              </w:rPr>
              <w:t>1843</w:t>
            </w:r>
          </w:p>
        </w:tc>
        <w:tc>
          <w:tcPr>
            <w:tcW w:w="1276" w:type="dxa"/>
            <w:tcBorders>
              <w:top w:val="single" w:sz="4" w:space="0" w:color="000000"/>
              <w:left w:val="single" w:sz="4" w:space="0" w:color="000000"/>
              <w:bottom w:val="single" w:sz="4" w:space="0" w:color="000000"/>
              <w:right w:val="single" w:sz="4" w:space="0" w:color="000000"/>
            </w:tcBorders>
          </w:tcPr>
          <w:p w:rsidR="000B77A3" w:rsidRPr="00D42B2E" w:rsidRDefault="000B77A3" w:rsidP="00EC308B">
            <w:pPr>
              <w:snapToGrid w:val="0"/>
              <w:jc w:val="center"/>
            </w:pPr>
            <w:r w:rsidRPr="00D42B2E">
              <w:rPr>
                <w:b/>
              </w:rPr>
              <w:t>1893</w:t>
            </w:r>
          </w:p>
        </w:tc>
        <w:tc>
          <w:tcPr>
            <w:tcW w:w="1559" w:type="dxa"/>
            <w:tcBorders>
              <w:top w:val="single" w:sz="4" w:space="0" w:color="000000"/>
              <w:left w:val="single" w:sz="4" w:space="0" w:color="000000"/>
              <w:bottom w:val="single" w:sz="4" w:space="0" w:color="000000"/>
              <w:right w:val="single" w:sz="4" w:space="0" w:color="000000"/>
            </w:tcBorders>
          </w:tcPr>
          <w:p w:rsidR="000B77A3" w:rsidRPr="00D42B2E" w:rsidRDefault="000B77A3" w:rsidP="00EC308B">
            <w:pPr>
              <w:pStyle w:val="af0"/>
              <w:jc w:val="center"/>
              <w:rPr>
                <w:rFonts w:ascii="Times New Roman" w:hAnsi="Times New Roman"/>
                <w:b/>
                <w:sz w:val="24"/>
                <w:szCs w:val="24"/>
              </w:rPr>
            </w:pPr>
            <w:r w:rsidRPr="00D42B2E">
              <w:rPr>
                <w:rFonts w:ascii="Times New Roman" w:hAnsi="Times New Roman"/>
                <w:b/>
                <w:sz w:val="24"/>
                <w:szCs w:val="24"/>
              </w:rPr>
              <w:t>1919</w:t>
            </w:r>
          </w:p>
        </w:tc>
        <w:tc>
          <w:tcPr>
            <w:tcW w:w="1701" w:type="dxa"/>
            <w:tcBorders>
              <w:top w:val="single" w:sz="4" w:space="0" w:color="000000"/>
              <w:left w:val="single" w:sz="4" w:space="0" w:color="000000"/>
              <w:bottom w:val="single" w:sz="4" w:space="0" w:color="000000"/>
              <w:right w:val="single" w:sz="4" w:space="0" w:color="000000"/>
            </w:tcBorders>
          </w:tcPr>
          <w:p w:rsidR="000B77A3" w:rsidRPr="00D42B2E" w:rsidRDefault="000B77A3" w:rsidP="00EC308B">
            <w:pPr>
              <w:pStyle w:val="af0"/>
              <w:jc w:val="center"/>
              <w:rPr>
                <w:rFonts w:ascii="Times New Roman" w:hAnsi="Times New Roman"/>
                <w:b/>
                <w:sz w:val="24"/>
                <w:szCs w:val="24"/>
              </w:rPr>
            </w:pPr>
            <w:r>
              <w:rPr>
                <w:rFonts w:ascii="Times New Roman" w:hAnsi="Times New Roman"/>
                <w:b/>
                <w:sz w:val="24"/>
                <w:szCs w:val="24"/>
              </w:rPr>
              <w:t>1928</w:t>
            </w:r>
          </w:p>
        </w:tc>
      </w:tr>
    </w:tbl>
    <w:p w:rsidR="000B77A3" w:rsidRPr="00770011" w:rsidRDefault="000B77A3" w:rsidP="000B77A3">
      <w:pPr>
        <w:pStyle w:val="af0"/>
        <w:ind w:firstLine="567"/>
        <w:jc w:val="both"/>
        <w:rPr>
          <w:rFonts w:ascii="Times New Roman" w:hAnsi="Times New Roman" w:cs="Times New Roman"/>
          <w:sz w:val="28"/>
          <w:szCs w:val="28"/>
        </w:rPr>
      </w:pPr>
      <w:r w:rsidRPr="006F0DA9">
        <w:rPr>
          <w:rFonts w:ascii="Times New Roman" w:hAnsi="Times New Roman"/>
          <w:sz w:val="28"/>
          <w:szCs w:val="28"/>
        </w:rPr>
        <w:t xml:space="preserve">Существующая сеть общеобразовательных организаций городского округа </w:t>
      </w:r>
      <w:r w:rsidRPr="00770011">
        <w:rPr>
          <w:rFonts w:ascii="Times New Roman" w:hAnsi="Times New Roman"/>
          <w:sz w:val="28"/>
          <w:szCs w:val="28"/>
        </w:rPr>
        <w:t>позволяет обеспечить обучение в 1 смену всех учащихся города с запасом более 500 человек. Общая емкость зданий (предельная численность обучающихся в одну смену) – 2475. Обучение в две смены в 2017/2018 учебном году было организовано только в Центре образования №7 – 280 человек. В целях перехода на односменный режим работы с 2015 года были проведены следующие мероприятия: в центр переданы 2 здания учреждений дополнительного образования, помещения в отдельно стоящем здании, снижен набор в 1-е классы</w:t>
      </w:r>
      <w:r>
        <w:rPr>
          <w:rFonts w:ascii="Times New Roman" w:hAnsi="Times New Roman"/>
          <w:sz w:val="28"/>
          <w:szCs w:val="28"/>
        </w:rPr>
        <w:t xml:space="preserve">. </w:t>
      </w:r>
      <w:bookmarkStart w:id="0" w:name="RANGE!B14"/>
      <w:r w:rsidRPr="00770011">
        <w:rPr>
          <w:rFonts w:ascii="Times New Roman" w:hAnsi="Times New Roman"/>
          <w:sz w:val="28"/>
          <w:szCs w:val="28"/>
        </w:rPr>
        <w:t xml:space="preserve">Здания всех </w:t>
      </w:r>
      <w:r w:rsidRPr="00770011">
        <w:rPr>
          <w:rFonts w:ascii="Times New Roman" w:eastAsia="Times New Roman" w:hAnsi="Times New Roman"/>
          <w:sz w:val="28"/>
          <w:szCs w:val="28"/>
          <w:lang w:eastAsia="ru-RU"/>
        </w:rPr>
        <w:t xml:space="preserve">муниципальных общеобразовательных организаций, имеют все виды благоустройства (водопровод, канализацию, центральное отопление и обеспечены электроэнергией).  </w:t>
      </w:r>
      <w:bookmarkEnd w:id="0"/>
      <w:r w:rsidRPr="00770011">
        <w:rPr>
          <w:rFonts w:ascii="Times New Roman" w:hAnsi="Times New Roman"/>
          <w:sz w:val="28"/>
          <w:szCs w:val="28"/>
        </w:rPr>
        <w:t xml:space="preserve">По состоянию на 01.01.2018 года 2 здания общеобразовательных учреждений имеют износ 50 и более процентов – МБОУ «СОШ №10» и </w:t>
      </w:r>
      <w:r>
        <w:rPr>
          <w:rFonts w:ascii="Times New Roman" w:hAnsi="Times New Roman"/>
          <w:sz w:val="28"/>
          <w:szCs w:val="28"/>
        </w:rPr>
        <w:t xml:space="preserve">МОУ «ООШ </w:t>
      </w:r>
      <w:proofErr w:type="spellStart"/>
      <w:r>
        <w:rPr>
          <w:rFonts w:ascii="Times New Roman" w:hAnsi="Times New Roman"/>
          <w:sz w:val="28"/>
          <w:szCs w:val="28"/>
        </w:rPr>
        <w:t>с</w:t>
      </w:r>
      <w:proofErr w:type="gramStart"/>
      <w:r>
        <w:rPr>
          <w:rFonts w:ascii="Times New Roman" w:hAnsi="Times New Roman"/>
          <w:sz w:val="28"/>
          <w:szCs w:val="28"/>
        </w:rPr>
        <w:t>.А</w:t>
      </w:r>
      <w:proofErr w:type="gramEnd"/>
      <w:r>
        <w:rPr>
          <w:rFonts w:ascii="Times New Roman" w:hAnsi="Times New Roman"/>
          <w:sz w:val="28"/>
          <w:szCs w:val="28"/>
        </w:rPr>
        <w:t>кинфиево</w:t>
      </w:r>
      <w:proofErr w:type="spellEnd"/>
      <w:r>
        <w:rPr>
          <w:rFonts w:ascii="Times New Roman" w:hAnsi="Times New Roman"/>
          <w:sz w:val="28"/>
          <w:szCs w:val="28"/>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842"/>
        <w:gridCol w:w="1406"/>
        <w:gridCol w:w="1559"/>
        <w:gridCol w:w="1572"/>
        <w:gridCol w:w="1559"/>
      </w:tblGrid>
      <w:tr w:rsidR="000B77A3" w:rsidRPr="006F0DA9" w:rsidTr="000B77A3">
        <w:tc>
          <w:tcPr>
            <w:tcW w:w="1951" w:type="dxa"/>
          </w:tcPr>
          <w:p w:rsidR="000B77A3" w:rsidRPr="006F0DA9" w:rsidRDefault="000B77A3" w:rsidP="00EC308B">
            <w:pPr>
              <w:pStyle w:val="af0"/>
              <w:jc w:val="center"/>
              <w:rPr>
                <w:rFonts w:ascii="Times New Roman" w:hAnsi="Times New Roman" w:cs="Times New Roman"/>
                <w:b/>
                <w:sz w:val="24"/>
                <w:szCs w:val="24"/>
              </w:rPr>
            </w:pPr>
            <w:r w:rsidRPr="006F0DA9">
              <w:rPr>
                <w:rFonts w:ascii="Times New Roman" w:hAnsi="Times New Roman" w:cs="Times New Roman"/>
                <w:b/>
                <w:sz w:val="24"/>
                <w:szCs w:val="24"/>
              </w:rPr>
              <w:lastRenderedPageBreak/>
              <w:t>Наименование образовательного учреждения</w:t>
            </w:r>
          </w:p>
        </w:tc>
        <w:tc>
          <w:tcPr>
            <w:tcW w:w="1842" w:type="dxa"/>
          </w:tcPr>
          <w:p w:rsidR="000B77A3" w:rsidRPr="006F0DA9" w:rsidRDefault="000B77A3" w:rsidP="00EC308B">
            <w:pPr>
              <w:pStyle w:val="af0"/>
              <w:jc w:val="center"/>
              <w:rPr>
                <w:rFonts w:ascii="Times New Roman" w:hAnsi="Times New Roman" w:cs="Times New Roman"/>
                <w:b/>
                <w:sz w:val="24"/>
                <w:szCs w:val="24"/>
              </w:rPr>
            </w:pPr>
            <w:r w:rsidRPr="006F0DA9">
              <w:rPr>
                <w:rFonts w:ascii="Times New Roman" w:hAnsi="Times New Roman" w:cs="Times New Roman"/>
                <w:b/>
                <w:sz w:val="24"/>
                <w:szCs w:val="24"/>
              </w:rPr>
              <w:t>Адрес</w:t>
            </w:r>
          </w:p>
        </w:tc>
        <w:tc>
          <w:tcPr>
            <w:tcW w:w="1406" w:type="dxa"/>
          </w:tcPr>
          <w:p w:rsidR="000B77A3" w:rsidRPr="006F0DA9" w:rsidRDefault="000B77A3" w:rsidP="00EC308B">
            <w:pPr>
              <w:pStyle w:val="af0"/>
              <w:jc w:val="center"/>
              <w:rPr>
                <w:rFonts w:ascii="Times New Roman" w:hAnsi="Times New Roman" w:cs="Times New Roman"/>
                <w:b/>
                <w:sz w:val="24"/>
                <w:szCs w:val="24"/>
              </w:rPr>
            </w:pPr>
            <w:r w:rsidRPr="006F0DA9">
              <w:rPr>
                <w:rFonts w:ascii="Times New Roman" w:hAnsi="Times New Roman" w:cs="Times New Roman"/>
                <w:b/>
                <w:sz w:val="24"/>
                <w:szCs w:val="24"/>
              </w:rPr>
              <w:t>Количество зданий</w:t>
            </w:r>
          </w:p>
        </w:tc>
        <w:tc>
          <w:tcPr>
            <w:tcW w:w="1559" w:type="dxa"/>
          </w:tcPr>
          <w:p w:rsidR="000B77A3" w:rsidRPr="006F0DA9" w:rsidRDefault="000B77A3" w:rsidP="00EC308B">
            <w:pPr>
              <w:pStyle w:val="af0"/>
              <w:jc w:val="center"/>
              <w:rPr>
                <w:rFonts w:ascii="Times New Roman" w:hAnsi="Times New Roman" w:cs="Times New Roman"/>
                <w:b/>
                <w:sz w:val="24"/>
                <w:szCs w:val="24"/>
              </w:rPr>
            </w:pPr>
            <w:r w:rsidRPr="006F0DA9">
              <w:rPr>
                <w:rFonts w:ascii="Times New Roman" w:hAnsi="Times New Roman" w:cs="Times New Roman"/>
                <w:b/>
                <w:sz w:val="24"/>
                <w:szCs w:val="24"/>
              </w:rPr>
              <w:t>Год постройки</w:t>
            </w:r>
          </w:p>
        </w:tc>
        <w:tc>
          <w:tcPr>
            <w:tcW w:w="1572" w:type="dxa"/>
          </w:tcPr>
          <w:p w:rsidR="000B77A3" w:rsidRPr="006F0DA9" w:rsidRDefault="000B77A3" w:rsidP="00EC308B">
            <w:pPr>
              <w:pStyle w:val="af0"/>
              <w:jc w:val="center"/>
              <w:rPr>
                <w:rFonts w:ascii="Times New Roman" w:hAnsi="Times New Roman" w:cs="Times New Roman"/>
                <w:b/>
                <w:sz w:val="24"/>
                <w:szCs w:val="24"/>
              </w:rPr>
            </w:pPr>
            <w:r w:rsidRPr="006F0DA9">
              <w:rPr>
                <w:rFonts w:ascii="Times New Roman" w:hAnsi="Times New Roman" w:cs="Times New Roman"/>
                <w:b/>
                <w:sz w:val="24"/>
                <w:szCs w:val="24"/>
              </w:rPr>
              <w:t>Общая площадь здания (м</w:t>
            </w:r>
            <w:proofErr w:type="gramStart"/>
            <w:r w:rsidRPr="006F0DA9">
              <w:rPr>
                <w:rFonts w:ascii="Times New Roman" w:hAnsi="Times New Roman" w:cs="Times New Roman"/>
                <w:b/>
                <w:sz w:val="24"/>
                <w:szCs w:val="24"/>
              </w:rPr>
              <w:t>2</w:t>
            </w:r>
            <w:proofErr w:type="gramEnd"/>
            <w:r w:rsidRPr="006F0DA9">
              <w:rPr>
                <w:rFonts w:ascii="Times New Roman" w:hAnsi="Times New Roman" w:cs="Times New Roman"/>
                <w:b/>
                <w:sz w:val="24"/>
                <w:szCs w:val="24"/>
              </w:rPr>
              <w:t>)</w:t>
            </w:r>
          </w:p>
        </w:tc>
        <w:tc>
          <w:tcPr>
            <w:tcW w:w="1559" w:type="dxa"/>
          </w:tcPr>
          <w:p w:rsidR="000B77A3" w:rsidRPr="006F0DA9" w:rsidRDefault="000B77A3" w:rsidP="00EC308B">
            <w:pPr>
              <w:pStyle w:val="af0"/>
              <w:jc w:val="center"/>
              <w:rPr>
                <w:rFonts w:ascii="Times New Roman" w:hAnsi="Times New Roman" w:cs="Times New Roman"/>
                <w:b/>
                <w:sz w:val="24"/>
                <w:szCs w:val="24"/>
              </w:rPr>
            </w:pPr>
            <w:r w:rsidRPr="006F0DA9">
              <w:rPr>
                <w:rFonts w:ascii="Times New Roman" w:hAnsi="Times New Roman" w:cs="Times New Roman"/>
                <w:b/>
                <w:sz w:val="24"/>
                <w:szCs w:val="24"/>
              </w:rPr>
              <w:t>Площадь земельного участка (м</w:t>
            </w:r>
            <w:proofErr w:type="gramStart"/>
            <w:r w:rsidRPr="006F0DA9">
              <w:rPr>
                <w:rFonts w:ascii="Times New Roman" w:hAnsi="Times New Roman" w:cs="Times New Roman"/>
                <w:b/>
                <w:sz w:val="24"/>
                <w:szCs w:val="24"/>
              </w:rPr>
              <w:t>2</w:t>
            </w:r>
            <w:proofErr w:type="gramEnd"/>
            <w:r w:rsidRPr="006F0DA9">
              <w:rPr>
                <w:rFonts w:ascii="Times New Roman" w:hAnsi="Times New Roman" w:cs="Times New Roman"/>
                <w:b/>
                <w:sz w:val="24"/>
                <w:szCs w:val="24"/>
              </w:rPr>
              <w:t>)</w:t>
            </w:r>
          </w:p>
        </w:tc>
      </w:tr>
      <w:tr w:rsidR="000B77A3" w:rsidRPr="006F0DA9" w:rsidTr="000B77A3">
        <w:tc>
          <w:tcPr>
            <w:tcW w:w="1951" w:type="dxa"/>
            <w:vMerge w:val="restart"/>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Муниципальное автономное общеобразовательное учреждение «</w:t>
            </w:r>
            <w:r>
              <w:rPr>
                <w:rFonts w:ascii="Times New Roman" w:hAnsi="Times New Roman" w:cs="Times New Roman"/>
                <w:sz w:val="24"/>
                <w:szCs w:val="24"/>
              </w:rPr>
              <w:t>Центр образования</w:t>
            </w:r>
            <w:r w:rsidRPr="006F0DA9">
              <w:rPr>
                <w:rFonts w:ascii="Times New Roman" w:hAnsi="Times New Roman" w:cs="Times New Roman"/>
                <w:sz w:val="24"/>
                <w:szCs w:val="24"/>
              </w:rPr>
              <w:t xml:space="preserve"> №7»</w:t>
            </w:r>
          </w:p>
        </w:tc>
        <w:tc>
          <w:tcPr>
            <w:tcW w:w="1842" w:type="dxa"/>
          </w:tcPr>
          <w:p w:rsidR="000B77A3" w:rsidRPr="006F0DA9" w:rsidRDefault="000B77A3" w:rsidP="00EC308B">
            <w:pPr>
              <w:pStyle w:val="af0"/>
              <w:jc w:val="both"/>
              <w:rPr>
                <w:rFonts w:ascii="Times New Roman" w:hAnsi="Times New Roman" w:cs="Times New Roman"/>
                <w:sz w:val="24"/>
                <w:szCs w:val="24"/>
              </w:rPr>
            </w:pPr>
            <w:proofErr w:type="gramStart"/>
            <w:r w:rsidRPr="006F0DA9">
              <w:rPr>
                <w:rFonts w:ascii="Times New Roman" w:hAnsi="Times New Roman" w:cs="Times New Roman"/>
                <w:sz w:val="24"/>
                <w:szCs w:val="24"/>
              </w:rPr>
              <w:t>ул. Строителей, 21 (здание школы</w:t>
            </w:r>
            <w:proofErr w:type="gramEnd"/>
          </w:p>
        </w:tc>
        <w:tc>
          <w:tcPr>
            <w:tcW w:w="1406"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w:t>
            </w:r>
          </w:p>
        </w:tc>
        <w:tc>
          <w:tcPr>
            <w:tcW w:w="1559"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1968</w:t>
            </w:r>
          </w:p>
        </w:tc>
        <w:tc>
          <w:tcPr>
            <w:tcW w:w="1572"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5835,0</w:t>
            </w:r>
          </w:p>
        </w:tc>
        <w:tc>
          <w:tcPr>
            <w:tcW w:w="1559"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20000,0</w:t>
            </w:r>
          </w:p>
        </w:tc>
      </w:tr>
      <w:tr w:rsidR="000B77A3" w:rsidRPr="006F0DA9" w:rsidTr="000B77A3">
        <w:tc>
          <w:tcPr>
            <w:tcW w:w="1951" w:type="dxa"/>
            <w:vMerge/>
          </w:tcPr>
          <w:p w:rsidR="000B77A3" w:rsidRPr="006F0DA9" w:rsidRDefault="000B77A3" w:rsidP="00EC308B">
            <w:pPr>
              <w:pStyle w:val="af0"/>
              <w:jc w:val="both"/>
              <w:rPr>
                <w:rFonts w:ascii="Times New Roman" w:hAnsi="Times New Roman" w:cs="Times New Roman"/>
                <w:sz w:val="24"/>
                <w:szCs w:val="24"/>
              </w:rPr>
            </w:pPr>
          </w:p>
        </w:tc>
        <w:tc>
          <w:tcPr>
            <w:tcW w:w="1842"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Ул. Ломоносова, 50</w:t>
            </w:r>
          </w:p>
        </w:tc>
        <w:tc>
          <w:tcPr>
            <w:tcW w:w="1406"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w:t>
            </w:r>
          </w:p>
        </w:tc>
        <w:tc>
          <w:tcPr>
            <w:tcW w:w="1559"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1960</w:t>
            </w:r>
          </w:p>
        </w:tc>
        <w:tc>
          <w:tcPr>
            <w:tcW w:w="1572"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698,2</w:t>
            </w:r>
          </w:p>
        </w:tc>
        <w:tc>
          <w:tcPr>
            <w:tcW w:w="1559"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 xml:space="preserve">  2127,0</w:t>
            </w:r>
          </w:p>
        </w:tc>
      </w:tr>
      <w:tr w:rsidR="000B77A3" w:rsidRPr="006F0DA9" w:rsidTr="000B77A3">
        <w:tc>
          <w:tcPr>
            <w:tcW w:w="1951" w:type="dxa"/>
            <w:vMerge/>
          </w:tcPr>
          <w:p w:rsidR="000B77A3" w:rsidRPr="006F0DA9" w:rsidRDefault="000B77A3" w:rsidP="00EC308B">
            <w:pPr>
              <w:pStyle w:val="af0"/>
              <w:jc w:val="both"/>
              <w:rPr>
                <w:rFonts w:ascii="Times New Roman" w:hAnsi="Times New Roman" w:cs="Times New Roman"/>
                <w:sz w:val="24"/>
                <w:szCs w:val="24"/>
              </w:rPr>
            </w:pPr>
          </w:p>
        </w:tc>
        <w:tc>
          <w:tcPr>
            <w:tcW w:w="1842" w:type="dxa"/>
          </w:tcPr>
          <w:p w:rsidR="000B77A3" w:rsidRPr="006F0DA9" w:rsidRDefault="000B77A3" w:rsidP="00EC308B">
            <w:pPr>
              <w:pStyle w:val="af0"/>
              <w:jc w:val="both"/>
              <w:rPr>
                <w:rFonts w:ascii="Times New Roman" w:hAnsi="Times New Roman" w:cs="Times New Roman"/>
                <w:sz w:val="24"/>
                <w:szCs w:val="24"/>
              </w:rPr>
            </w:pPr>
            <w:r>
              <w:rPr>
                <w:rFonts w:ascii="Times New Roman" w:hAnsi="Times New Roman" w:cs="Times New Roman"/>
                <w:sz w:val="24"/>
                <w:szCs w:val="24"/>
              </w:rPr>
              <w:t xml:space="preserve">Ул. Строителей, 44 а </w:t>
            </w:r>
          </w:p>
        </w:tc>
        <w:tc>
          <w:tcPr>
            <w:tcW w:w="1406"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w:t>
            </w:r>
            <w:r>
              <w:rPr>
                <w:rFonts w:ascii="Times New Roman" w:hAnsi="Times New Roman" w:cs="Times New Roman"/>
                <w:sz w:val="24"/>
                <w:szCs w:val="24"/>
              </w:rPr>
              <w:t>(пристрой к жилому дому)</w:t>
            </w:r>
          </w:p>
        </w:tc>
        <w:tc>
          <w:tcPr>
            <w:tcW w:w="1559"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1969</w:t>
            </w:r>
          </w:p>
        </w:tc>
        <w:tc>
          <w:tcPr>
            <w:tcW w:w="1572"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373,8</w:t>
            </w:r>
          </w:p>
        </w:tc>
        <w:tc>
          <w:tcPr>
            <w:tcW w:w="1559"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3,0</w:t>
            </w:r>
          </w:p>
        </w:tc>
      </w:tr>
      <w:tr w:rsidR="000B77A3" w:rsidRPr="006F0DA9" w:rsidTr="000B77A3">
        <w:tc>
          <w:tcPr>
            <w:tcW w:w="1951" w:type="dxa"/>
            <w:vMerge/>
          </w:tcPr>
          <w:p w:rsidR="000B77A3" w:rsidRPr="006F0DA9" w:rsidRDefault="000B77A3" w:rsidP="00EC308B">
            <w:pPr>
              <w:pStyle w:val="af0"/>
              <w:jc w:val="both"/>
              <w:rPr>
                <w:rFonts w:ascii="Times New Roman" w:hAnsi="Times New Roman" w:cs="Times New Roman"/>
                <w:sz w:val="24"/>
                <w:szCs w:val="24"/>
              </w:rPr>
            </w:pPr>
          </w:p>
        </w:tc>
        <w:tc>
          <w:tcPr>
            <w:tcW w:w="1842" w:type="dxa"/>
          </w:tcPr>
          <w:p w:rsidR="000B77A3" w:rsidRPr="006F0DA9" w:rsidRDefault="000B77A3" w:rsidP="00EC308B">
            <w:pPr>
              <w:pStyle w:val="af0"/>
              <w:jc w:val="both"/>
              <w:rPr>
                <w:rFonts w:ascii="Times New Roman" w:hAnsi="Times New Roman" w:cs="Times New Roman"/>
                <w:sz w:val="24"/>
                <w:szCs w:val="24"/>
              </w:rPr>
            </w:pPr>
            <w:r>
              <w:rPr>
                <w:rFonts w:ascii="Times New Roman" w:hAnsi="Times New Roman" w:cs="Times New Roman"/>
                <w:sz w:val="24"/>
                <w:szCs w:val="24"/>
              </w:rPr>
              <w:t>Ул. Строителей, 46</w:t>
            </w:r>
          </w:p>
        </w:tc>
        <w:tc>
          <w:tcPr>
            <w:tcW w:w="1406" w:type="dxa"/>
          </w:tcPr>
          <w:p w:rsidR="000B77A3" w:rsidRPr="006F0DA9" w:rsidRDefault="000B77A3" w:rsidP="00EC308B">
            <w:pPr>
              <w:pStyle w:val="af0"/>
              <w:jc w:val="both"/>
              <w:rPr>
                <w:rFonts w:ascii="Times New Roman" w:hAnsi="Times New Roman" w:cs="Times New Roman"/>
                <w:sz w:val="24"/>
                <w:szCs w:val="24"/>
              </w:rPr>
            </w:pPr>
            <w:r>
              <w:rPr>
                <w:rFonts w:ascii="Times New Roman" w:hAnsi="Times New Roman" w:cs="Times New Roman"/>
                <w:sz w:val="24"/>
                <w:szCs w:val="24"/>
              </w:rPr>
              <w:t>1 (в здании жилого дома)</w:t>
            </w:r>
          </w:p>
        </w:tc>
        <w:tc>
          <w:tcPr>
            <w:tcW w:w="1559" w:type="dxa"/>
          </w:tcPr>
          <w:p w:rsidR="000B77A3" w:rsidRPr="006F0DA9" w:rsidRDefault="000B77A3" w:rsidP="00EC308B">
            <w:pPr>
              <w:pStyle w:val="af0"/>
              <w:jc w:val="both"/>
              <w:rPr>
                <w:rFonts w:ascii="Times New Roman" w:hAnsi="Times New Roman" w:cs="Times New Roman"/>
                <w:sz w:val="24"/>
                <w:szCs w:val="24"/>
              </w:rPr>
            </w:pPr>
            <w:r>
              <w:rPr>
                <w:rFonts w:ascii="Times New Roman" w:hAnsi="Times New Roman" w:cs="Times New Roman"/>
                <w:sz w:val="24"/>
                <w:szCs w:val="24"/>
              </w:rPr>
              <w:t>1987</w:t>
            </w:r>
          </w:p>
        </w:tc>
        <w:tc>
          <w:tcPr>
            <w:tcW w:w="1572" w:type="dxa"/>
          </w:tcPr>
          <w:p w:rsidR="000B77A3" w:rsidRPr="006F0DA9" w:rsidRDefault="000B77A3" w:rsidP="00EC308B">
            <w:pPr>
              <w:pStyle w:val="af0"/>
              <w:jc w:val="both"/>
              <w:rPr>
                <w:rFonts w:ascii="Times New Roman" w:hAnsi="Times New Roman" w:cs="Times New Roman"/>
                <w:sz w:val="24"/>
                <w:szCs w:val="24"/>
              </w:rPr>
            </w:pPr>
            <w:r>
              <w:rPr>
                <w:rFonts w:ascii="Times New Roman" w:hAnsi="Times New Roman" w:cs="Times New Roman"/>
                <w:sz w:val="24"/>
                <w:szCs w:val="24"/>
              </w:rPr>
              <w:t>99,8</w:t>
            </w:r>
          </w:p>
        </w:tc>
        <w:tc>
          <w:tcPr>
            <w:tcW w:w="1559" w:type="dxa"/>
          </w:tcPr>
          <w:p w:rsidR="000B77A3" w:rsidRPr="006F0DA9" w:rsidRDefault="000B77A3" w:rsidP="00EC308B">
            <w:pPr>
              <w:pStyle w:val="af0"/>
              <w:jc w:val="both"/>
              <w:rPr>
                <w:rFonts w:ascii="Times New Roman" w:hAnsi="Times New Roman" w:cs="Times New Roman"/>
                <w:sz w:val="24"/>
                <w:szCs w:val="24"/>
              </w:rPr>
            </w:pPr>
            <w:r>
              <w:rPr>
                <w:rFonts w:ascii="Times New Roman" w:hAnsi="Times New Roman" w:cs="Times New Roman"/>
                <w:sz w:val="24"/>
                <w:szCs w:val="24"/>
              </w:rPr>
              <w:t>-</w:t>
            </w:r>
          </w:p>
        </w:tc>
      </w:tr>
      <w:tr w:rsidR="000B77A3" w:rsidRPr="006F0DA9" w:rsidTr="000B77A3">
        <w:tc>
          <w:tcPr>
            <w:tcW w:w="1951"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№5»</w:t>
            </w:r>
          </w:p>
        </w:tc>
        <w:tc>
          <w:tcPr>
            <w:tcW w:w="1842"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ул. Карла Либкнехта, 79</w:t>
            </w:r>
          </w:p>
        </w:tc>
        <w:tc>
          <w:tcPr>
            <w:tcW w:w="1406"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w:t>
            </w:r>
          </w:p>
        </w:tc>
        <w:tc>
          <w:tcPr>
            <w:tcW w:w="1559"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1983</w:t>
            </w:r>
          </w:p>
        </w:tc>
        <w:tc>
          <w:tcPr>
            <w:tcW w:w="1572"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5508,3</w:t>
            </w:r>
          </w:p>
        </w:tc>
        <w:tc>
          <w:tcPr>
            <w:tcW w:w="1559"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18048,0</w:t>
            </w:r>
          </w:p>
        </w:tc>
      </w:tr>
      <w:tr w:rsidR="000B77A3" w:rsidRPr="006F0DA9" w:rsidTr="000B77A3">
        <w:tc>
          <w:tcPr>
            <w:tcW w:w="1951"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Муниципальное бюджетное общеобразовательное учреждение «Средняя общеобразовательная школа №10»</w:t>
            </w:r>
          </w:p>
        </w:tc>
        <w:tc>
          <w:tcPr>
            <w:tcW w:w="1842"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ул. Фрунзе,11</w:t>
            </w:r>
          </w:p>
        </w:tc>
        <w:tc>
          <w:tcPr>
            <w:tcW w:w="1406"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w:t>
            </w:r>
          </w:p>
        </w:tc>
        <w:tc>
          <w:tcPr>
            <w:tcW w:w="1559"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1964</w:t>
            </w:r>
          </w:p>
        </w:tc>
        <w:tc>
          <w:tcPr>
            <w:tcW w:w="1572"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2502,7</w:t>
            </w:r>
          </w:p>
        </w:tc>
        <w:tc>
          <w:tcPr>
            <w:tcW w:w="1559"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14817,0</w:t>
            </w:r>
          </w:p>
        </w:tc>
      </w:tr>
      <w:tr w:rsidR="000B77A3" w:rsidRPr="006F0DA9" w:rsidTr="000B77A3">
        <w:tc>
          <w:tcPr>
            <w:tcW w:w="1951"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 xml:space="preserve">Муниципальное общеобразовательное учреждение Гимназия </w:t>
            </w:r>
          </w:p>
        </w:tc>
        <w:tc>
          <w:tcPr>
            <w:tcW w:w="1842"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ул. Строителей, 14</w:t>
            </w:r>
          </w:p>
        </w:tc>
        <w:tc>
          <w:tcPr>
            <w:tcW w:w="1406"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w:t>
            </w:r>
          </w:p>
        </w:tc>
        <w:tc>
          <w:tcPr>
            <w:tcW w:w="1559"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1999</w:t>
            </w:r>
          </w:p>
        </w:tc>
        <w:tc>
          <w:tcPr>
            <w:tcW w:w="1572"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6000,0</w:t>
            </w:r>
          </w:p>
        </w:tc>
        <w:tc>
          <w:tcPr>
            <w:tcW w:w="1559"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20000,0</w:t>
            </w:r>
          </w:p>
        </w:tc>
      </w:tr>
      <w:tr w:rsidR="000B77A3" w:rsidRPr="006F0DA9" w:rsidTr="000B77A3">
        <w:tc>
          <w:tcPr>
            <w:tcW w:w="1951"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 xml:space="preserve">Муниципальное общеобразовательное учреждение «Основная общеобразовательная школа с. </w:t>
            </w:r>
            <w:proofErr w:type="spellStart"/>
            <w:r w:rsidRPr="006F0DA9">
              <w:rPr>
                <w:rFonts w:ascii="Times New Roman" w:hAnsi="Times New Roman" w:cs="Times New Roman"/>
                <w:sz w:val="24"/>
                <w:szCs w:val="24"/>
              </w:rPr>
              <w:t>Акинфиево</w:t>
            </w:r>
            <w:proofErr w:type="spellEnd"/>
            <w:r w:rsidRPr="006F0DA9">
              <w:rPr>
                <w:rFonts w:ascii="Times New Roman" w:hAnsi="Times New Roman" w:cs="Times New Roman"/>
                <w:sz w:val="24"/>
                <w:szCs w:val="24"/>
              </w:rPr>
              <w:t>»</w:t>
            </w:r>
          </w:p>
        </w:tc>
        <w:tc>
          <w:tcPr>
            <w:tcW w:w="1842"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 xml:space="preserve">с. </w:t>
            </w:r>
            <w:proofErr w:type="spellStart"/>
            <w:r w:rsidRPr="006F0DA9">
              <w:rPr>
                <w:rFonts w:ascii="Times New Roman" w:hAnsi="Times New Roman" w:cs="Times New Roman"/>
                <w:sz w:val="24"/>
                <w:szCs w:val="24"/>
              </w:rPr>
              <w:t>Акинфиево</w:t>
            </w:r>
            <w:proofErr w:type="spellEnd"/>
            <w:r w:rsidRPr="006F0DA9">
              <w:rPr>
                <w:rFonts w:ascii="Times New Roman" w:hAnsi="Times New Roman" w:cs="Times New Roman"/>
                <w:sz w:val="24"/>
                <w:szCs w:val="24"/>
              </w:rPr>
              <w:t>, ул. Центральная, 52</w:t>
            </w:r>
          </w:p>
        </w:tc>
        <w:tc>
          <w:tcPr>
            <w:tcW w:w="1406"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w:t>
            </w:r>
          </w:p>
        </w:tc>
        <w:tc>
          <w:tcPr>
            <w:tcW w:w="1559"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1993</w:t>
            </w:r>
          </w:p>
        </w:tc>
        <w:tc>
          <w:tcPr>
            <w:tcW w:w="1572"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1700,0</w:t>
            </w:r>
          </w:p>
        </w:tc>
        <w:tc>
          <w:tcPr>
            <w:tcW w:w="1559" w:type="dxa"/>
          </w:tcPr>
          <w:p w:rsidR="000B77A3" w:rsidRPr="006F0DA9" w:rsidRDefault="000B77A3" w:rsidP="00EC308B">
            <w:pPr>
              <w:pStyle w:val="af0"/>
              <w:jc w:val="both"/>
              <w:rPr>
                <w:rFonts w:ascii="Times New Roman" w:hAnsi="Times New Roman" w:cs="Times New Roman"/>
                <w:sz w:val="24"/>
                <w:szCs w:val="24"/>
              </w:rPr>
            </w:pPr>
            <w:r w:rsidRPr="006F0DA9">
              <w:rPr>
                <w:rFonts w:ascii="Times New Roman" w:hAnsi="Times New Roman" w:cs="Times New Roman"/>
                <w:sz w:val="24"/>
                <w:szCs w:val="24"/>
              </w:rPr>
              <w:t>7884,0</w:t>
            </w:r>
          </w:p>
        </w:tc>
      </w:tr>
      <w:tr w:rsidR="000B77A3" w:rsidRPr="006F0DA9" w:rsidTr="000B77A3">
        <w:tc>
          <w:tcPr>
            <w:tcW w:w="1951" w:type="dxa"/>
          </w:tcPr>
          <w:p w:rsidR="000B77A3" w:rsidRPr="006F0DA9" w:rsidRDefault="000B77A3" w:rsidP="00EC308B">
            <w:pPr>
              <w:pStyle w:val="af0"/>
              <w:jc w:val="both"/>
              <w:rPr>
                <w:rFonts w:ascii="Times New Roman" w:hAnsi="Times New Roman" w:cs="Times New Roman"/>
                <w:sz w:val="24"/>
                <w:szCs w:val="24"/>
              </w:rPr>
            </w:pPr>
            <w:r>
              <w:rPr>
                <w:rFonts w:ascii="Times New Roman" w:hAnsi="Times New Roman" w:cs="Times New Roman"/>
                <w:sz w:val="24"/>
                <w:szCs w:val="24"/>
              </w:rPr>
              <w:t>Всего:</w:t>
            </w:r>
          </w:p>
        </w:tc>
        <w:tc>
          <w:tcPr>
            <w:tcW w:w="1842" w:type="dxa"/>
          </w:tcPr>
          <w:p w:rsidR="000B77A3" w:rsidRPr="006F0DA9" w:rsidRDefault="000B77A3" w:rsidP="00EC308B">
            <w:pPr>
              <w:pStyle w:val="af0"/>
              <w:jc w:val="both"/>
              <w:rPr>
                <w:rFonts w:ascii="Times New Roman" w:hAnsi="Times New Roman" w:cs="Times New Roman"/>
                <w:sz w:val="24"/>
                <w:szCs w:val="24"/>
              </w:rPr>
            </w:pPr>
          </w:p>
        </w:tc>
        <w:tc>
          <w:tcPr>
            <w:tcW w:w="1406" w:type="dxa"/>
          </w:tcPr>
          <w:p w:rsidR="000B77A3" w:rsidRPr="006F0DA9" w:rsidRDefault="000B77A3" w:rsidP="00EC308B">
            <w:pPr>
              <w:pStyle w:val="af0"/>
              <w:jc w:val="both"/>
              <w:rPr>
                <w:rFonts w:ascii="Times New Roman" w:hAnsi="Times New Roman" w:cs="Times New Roman"/>
                <w:sz w:val="24"/>
                <w:szCs w:val="24"/>
              </w:rPr>
            </w:pPr>
            <w:r>
              <w:rPr>
                <w:rFonts w:ascii="Times New Roman" w:hAnsi="Times New Roman" w:cs="Times New Roman"/>
                <w:sz w:val="24"/>
                <w:szCs w:val="24"/>
              </w:rPr>
              <w:t>8</w:t>
            </w:r>
          </w:p>
        </w:tc>
        <w:tc>
          <w:tcPr>
            <w:tcW w:w="1559" w:type="dxa"/>
          </w:tcPr>
          <w:p w:rsidR="000B77A3" w:rsidRPr="006F0DA9" w:rsidRDefault="000B77A3" w:rsidP="00EC308B">
            <w:pPr>
              <w:pStyle w:val="af0"/>
              <w:jc w:val="both"/>
              <w:rPr>
                <w:rFonts w:ascii="Times New Roman" w:hAnsi="Times New Roman" w:cs="Times New Roman"/>
                <w:sz w:val="24"/>
                <w:szCs w:val="24"/>
              </w:rPr>
            </w:pPr>
          </w:p>
        </w:tc>
        <w:tc>
          <w:tcPr>
            <w:tcW w:w="1572" w:type="dxa"/>
          </w:tcPr>
          <w:p w:rsidR="000B77A3" w:rsidRPr="006F0DA9" w:rsidRDefault="000B77A3" w:rsidP="00EC308B">
            <w:pPr>
              <w:pStyle w:val="af0"/>
              <w:jc w:val="both"/>
              <w:rPr>
                <w:rFonts w:ascii="Times New Roman" w:hAnsi="Times New Roman" w:cs="Times New Roman"/>
                <w:sz w:val="24"/>
                <w:szCs w:val="24"/>
              </w:rPr>
            </w:pPr>
            <w:r>
              <w:rPr>
                <w:rFonts w:ascii="Times New Roman" w:hAnsi="Times New Roman" w:cs="Times New Roman"/>
                <w:sz w:val="24"/>
                <w:szCs w:val="24"/>
              </w:rPr>
              <w:t>22717,8</w:t>
            </w:r>
          </w:p>
        </w:tc>
        <w:tc>
          <w:tcPr>
            <w:tcW w:w="1559" w:type="dxa"/>
          </w:tcPr>
          <w:p w:rsidR="000B77A3" w:rsidRPr="006F0DA9" w:rsidRDefault="000B77A3" w:rsidP="00EC308B">
            <w:pPr>
              <w:pStyle w:val="af0"/>
              <w:jc w:val="both"/>
              <w:rPr>
                <w:rFonts w:ascii="Times New Roman" w:hAnsi="Times New Roman" w:cs="Times New Roman"/>
                <w:sz w:val="24"/>
                <w:szCs w:val="24"/>
              </w:rPr>
            </w:pPr>
            <w:r>
              <w:rPr>
                <w:rFonts w:ascii="Times New Roman" w:hAnsi="Times New Roman" w:cs="Times New Roman"/>
                <w:sz w:val="24"/>
                <w:szCs w:val="24"/>
              </w:rPr>
              <w:t>82879,0</w:t>
            </w:r>
          </w:p>
        </w:tc>
      </w:tr>
    </w:tbl>
    <w:p w:rsidR="000B77A3" w:rsidRPr="0001209B" w:rsidRDefault="000B77A3" w:rsidP="000B77A3">
      <w:pPr>
        <w:pStyle w:val="af0"/>
        <w:ind w:firstLine="567"/>
        <w:jc w:val="both"/>
        <w:rPr>
          <w:rFonts w:ascii="Times New Roman" w:hAnsi="Times New Roman"/>
          <w:sz w:val="28"/>
          <w:szCs w:val="28"/>
        </w:rPr>
      </w:pPr>
      <w:r w:rsidRPr="0001209B">
        <w:rPr>
          <w:rFonts w:ascii="Times New Roman" w:hAnsi="Times New Roman" w:cs="Times New Roman"/>
          <w:sz w:val="28"/>
          <w:szCs w:val="28"/>
        </w:rPr>
        <w:t>В городском округе осуществляют свою деятельность 2 учреждения дополнительного образования: Муниципальное образовательное учреждение дополнительного образования «Детская школа искусств» и Муниципальное образовательное учреждение дополнительного образования «Детско-юношеская спортивная школа»</w:t>
      </w:r>
      <w:r w:rsidR="00F3008F">
        <w:rPr>
          <w:rFonts w:ascii="Times New Roman" w:hAnsi="Times New Roman" w:cs="Times New Roman"/>
          <w:sz w:val="28"/>
          <w:szCs w:val="28"/>
        </w:rPr>
        <w:t xml:space="preserve"> ( далее ДЮСШ)</w:t>
      </w:r>
      <w:proofErr w:type="gramStart"/>
      <w:r w:rsidR="00F3008F">
        <w:rPr>
          <w:rFonts w:ascii="Times New Roman" w:hAnsi="Times New Roman" w:cs="Times New Roman"/>
          <w:sz w:val="28"/>
          <w:szCs w:val="28"/>
        </w:rPr>
        <w:t xml:space="preserve"> </w:t>
      </w:r>
      <w:r w:rsidRPr="0001209B">
        <w:rPr>
          <w:rFonts w:ascii="Times New Roman" w:hAnsi="Times New Roman" w:cs="Times New Roman"/>
          <w:sz w:val="28"/>
          <w:szCs w:val="28"/>
        </w:rPr>
        <w:t>,</w:t>
      </w:r>
      <w:proofErr w:type="gramEnd"/>
      <w:r w:rsidRPr="0001209B">
        <w:rPr>
          <w:rFonts w:ascii="Times New Roman" w:hAnsi="Times New Roman" w:cs="Times New Roman"/>
          <w:sz w:val="28"/>
          <w:szCs w:val="28"/>
        </w:rPr>
        <w:t xml:space="preserve"> кроме того программы </w:t>
      </w:r>
      <w:r w:rsidRPr="0001209B">
        <w:rPr>
          <w:rFonts w:ascii="Times New Roman" w:hAnsi="Times New Roman" w:cs="Times New Roman"/>
          <w:sz w:val="28"/>
          <w:szCs w:val="28"/>
        </w:rPr>
        <w:lastRenderedPageBreak/>
        <w:t>дополнительного образования реализуют муниципальные общеобразовательные учреждения.</w:t>
      </w:r>
    </w:p>
    <w:p w:rsidR="000B77A3" w:rsidRDefault="000B77A3" w:rsidP="000B77A3">
      <w:pPr>
        <w:pStyle w:val="af0"/>
        <w:ind w:firstLine="567"/>
        <w:jc w:val="both"/>
        <w:rPr>
          <w:rFonts w:ascii="Times New Roman" w:hAnsi="Times New Roman"/>
          <w:sz w:val="28"/>
          <w:szCs w:val="28"/>
        </w:rPr>
      </w:pPr>
      <w:r w:rsidRPr="0001209B">
        <w:rPr>
          <w:rFonts w:ascii="Times New Roman" w:hAnsi="Times New Roman"/>
          <w:sz w:val="28"/>
          <w:szCs w:val="28"/>
        </w:rPr>
        <w:t>В Детской школе иску</w:t>
      </w:r>
      <w:proofErr w:type="gramStart"/>
      <w:r w:rsidRPr="0001209B">
        <w:rPr>
          <w:rFonts w:ascii="Times New Roman" w:hAnsi="Times New Roman"/>
          <w:sz w:val="28"/>
          <w:szCs w:val="28"/>
        </w:rPr>
        <w:t>сств пр</w:t>
      </w:r>
      <w:proofErr w:type="gramEnd"/>
      <w:r w:rsidRPr="0001209B">
        <w:rPr>
          <w:rFonts w:ascii="Times New Roman" w:hAnsi="Times New Roman"/>
          <w:sz w:val="28"/>
          <w:szCs w:val="28"/>
        </w:rPr>
        <w:t xml:space="preserve">оходят обучение по программам дополнительного предпрофессионального образования, дополнительным общеразвивающим программам в области искусства (музыкальное искусство, изобразительное искусство, хореографическое искусство) </w:t>
      </w:r>
      <w:r>
        <w:rPr>
          <w:rFonts w:ascii="Times New Roman" w:hAnsi="Times New Roman"/>
          <w:sz w:val="28"/>
          <w:szCs w:val="28"/>
        </w:rPr>
        <w:t xml:space="preserve"> </w:t>
      </w:r>
      <w:r w:rsidRPr="0001209B">
        <w:rPr>
          <w:rFonts w:ascii="Times New Roman" w:hAnsi="Times New Roman"/>
          <w:sz w:val="28"/>
          <w:szCs w:val="28"/>
        </w:rPr>
        <w:t xml:space="preserve">413 человек. </w:t>
      </w:r>
    </w:p>
    <w:p w:rsidR="000B77A3" w:rsidRPr="0001209B" w:rsidRDefault="000B77A3" w:rsidP="000B77A3">
      <w:pPr>
        <w:pStyle w:val="af0"/>
        <w:ind w:firstLine="567"/>
        <w:jc w:val="both"/>
        <w:rPr>
          <w:rFonts w:ascii="Times New Roman" w:hAnsi="Times New Roman"/>
          <w:sz w:val="28"/>
          <w:szCs w:val="28"/>
        </w:rPr>
      </w:pPr>
      <w:proofErr w:type="gramStart"/>
      <w:r w:rsidRPr="0001209B">
        <w:rPr>
          <w:rFonts w:ascii="Times New Roman" w:hAnsi="Times New Roman"/>
          <w:sz w:val="28"/>
          <w:szCs w:val="28"/>
        </w:rPr>
        <w:t>В ДЮСШ 3</w:t>
      </w:r>
      <w:r w:rsidR="00AA52AE">
        <w:rPr>
          <w:rFonts w:ascii="Times New Roman" w:hAnsi="Times New Roman"/>
          <w:sz w:val="28"/>
          <w:szCs w:val="28"/>
        </w:rPr>
        <w:t>4</w:t>
      </w:r>
      <w:r w:rsidRPr="0001209B">
        <w:rPr>
          <w:rFonts w:ascii="Times New Roman" w:hAnsi="Times New Roman"/>
          <w:sz w:val="28"/>
          <w:szCs w:val="28"/>
        </w:rPr>
        <w:t xml:space="preserve">0 детей занимается хоккеем, футболом, баскетболом, волейболом, гиревым спортом, легкой атлетикой, бадминтоном, ушу, настольным теннисом. </w:t>
      </w:r>
      <w:proofErr w:type="gramEnd"/>
    </w:p>
    <w:p w:rsidR="000B77A3" w:rsidRPr="0001209B" w:rsidRDefault="000B77A3" w:rsidP="000B77A3">
      <w:pPr>
        <w:pStyle w:val="af0"/>
        <w:ind w:firstLine="567"/>
        <w:jc w:val="both"/>
        <w:rPr>
          <w:rFonts w:ascii="Times New Roman" w:hAnsi="Times New Roman"/>
          <w:sz w:val="28"/>
          <w:szCs w:val="28"/>
        </w:rPr>
      </w:pPr>
      <w:r w:rsidRPr="0001209B">
        <w:rPr>
          <w:rFonts w:ascii="Times New Roman" w:hAnsi="Times New Roman"/>
          <w:sz w:val="28"/>
          <w:szCs w:val="28"/>
        </w:rPr>
        <w:t xml:space="preserve">В отделении дополнительного образования  Центра образования №7 занималось 499 человек по 14 программам: мастерская игрушек и сувениров, лоскутная мозаика и сувенир, студия творческих идей, пластилиновая фантазия, </w:t>
      </w:r>
      <w:proofErr w:type="spellStart"/>
      <w:r w:rsidRPr="0001209B">
        <w:rPr>
          <w:rFonts w:ascii="Times New Roman" w:hAnsi="Times New Roman"/>
          <w:sz w:val="28"/>
          <w:szCs w:val="28"/>
        </w:rPr>
        <w:t>мультстудия</w:t>
      </w:r>
      <w:proofErr w:type="spellEnd"/>
      <w:r w:rsidRPr="0001209B">
        <w:rPr>
          <w:rFonts w:ascii="Times New Roman" w:hAnsi="Times New Roman"/>
          <w:sz w:val="28"/>
          <w:szCs w:val="28"/>
        </w:rPr>
        <w:t xml:space="preserve">, Юный инспектор движения, театрально-хореографическая студия, Патриот, лаборатория инновационного моделирования, лаборатория авиационного моделизма, детская инженерно-конструкторская лаборатория, биоинженерная лаборатория, ученическое самоуправление, цифровое фото. </w:t>
      </w:r>
    </w:p>
    <w:p w:rsidR="00D530AE" w:rsidRDefault="00D530AE" w:rsidP="00D530AE">
      <w:pPr>
        <w:tabs>
          <w:tab w:val="left" w:pos="540"/>
          <w:tab w:val="left" w:pos="7371"/>
        </w:tabs>
        <w:ind w:firstLine="709"/>
        <w:jc w:val="center"/>
        <w:rPr>
          <w:b/>
          <w:i/>
          <w:color w:val="000000" w:themeColor="text1"/>
          <w:sz w:val="28"/>
          <w:szCs w:val="28"/>
          <w:lang w:eastAsia="ru-RU"/>
        </w:rPr>
      </w:pPr>
    </w:p>
    <w:p w:rsidR="00D530AE" w:rsidRPr="00FD1198" w:rsidRDefault="00FA43FA" w:rsidP="00FD1198">
      <w:pPr>
        <w:tabs>
          <w:tab w:val="left" w:pos="540"/>
          <w:tab w:val="left" w:pos="7371"/>
        </w:tabs>
        <w:ind w:firstLine="709"/>
        <w:jc w:val="both"/>
        <w:rPr>
          <w:b/>
          <w:color w:val="000000" w:themeColor="text1"/>
          <w:sz w:val="28"/>
          <w:szCs w:val="28"/>
          <w:lang w:eastAsia="ru-RU"/>
        </w:rPr>
      </w:pPr>
      <w:r>
        <w:rPr>
          <w:b/>
          <w:color w:val="000000" w:themeColor="text1"/>
          <w:sz w:val="28"/>
          <w:szCs w:val="28"/>
          <w:lang w:eastAsia="ru-RU"/>
        </w:rPr>
        <w:t>1</w:t>
      </w:r>
      <w:r w:rsidR="00FD1198">
        <w:rPr>
          <w:b/>
          <w:color w:val="000000" w:themeColor="text1"/>
          <w:sz w:val="28"/>
          <w:szCs w:val="28"/>
          <w:lang w:eastAsia="ru-RU"/>
        </w:rPr>
        <w:t xml:space="preserve">.2.2. </w:t>
      </w:r>
      <w:r w:rsidR="00D530AE" w:rsidRPr="00FD1198">
        <w:rPr>
          <w:b/>
          <w:color w:val="000000" w:themeColor="text1"/>
          <w:sz w:val="28"/>
          <w:szCs w:val="28"/>
          <w:lang w:eastAsia="ru-RU"/>
        </w:rPr>
        <w:t>Учреждения физической культуры и спорта</w:t>
      </w:r>
    </w:p>
    <w:p w:rsidR="00D530AE" w:rsidRDefault="001B5D1B" w:rsidP="001B5D1B">
      <w:pPr>
        <w:tabs>
          <w:tab w:val="left" w:pos="540"/>
          <w:tab w:val="left" w:pos="7371"/>
        </w:tabs>
        <w:ind w:firstLine="709"/>
        <w:jc w:val="both"/>
        <w:rPr>
          <w:color w:val="000000" w:themeColor="text1"/>
          <w:sz w:val="28"/>
          <w:szCs w:val="28"/>
          <w:lang w:eastAsia="ru-RU"/>
        </w:rPr>
      </w:pPr>
      <w:r w:rsidRPr="001B5D1B">
        <w:rPr>
          <w:color w:val="000000" w:themeColor="text1"/>
          <w:sz w:val="28"/>
          <w:szCs w:val="28"/>
          <w:lang w:eastAsia="ru-RU"/>
        </w:rPr>
        <w:t>На территории городского округа</w:t>
      </w:r>
      <w:r w:rsidR="00DA05E3">
        <w:rPr>
          <w:color w:val="000000" w:themeColor="text1"/>
          <w:sz w:val="28"/>
          <w:szCs w:val="28"/>
          <w:lang w:eastAsia="ru-RU"/>
        </w:rPr>
        <w:t xml:space="preserve"> Нижняя Салда</w:t>
      </w:r>
      <w:r w:rsidRPr="001B5D1B">
        <w:rPr>
          <w:color w:val="000000" w:themeColor="text1"/>
          <w:sz w:val="28"/>
          <w:szCs w:val="28"/>
          <w:lang w:eastAsia="ru-RU"/>
        </w:rPr>
        <w:t xml:space="preserve"> имеется 24 спортивных сооружений с учетом объектов городской и рекреационной инфраструктуры, приспособленных для занятий физической культурой и спортом.</w:t>
      </w:r>
    </w:p>
    <w:p w:rsidR="001B5D1B" w:rsidRDefault="001B5D1B" w:rsidP="001B5D1B">
      <w:pPr>
        <w:tabs>
          <w:tab w:val="left" w:pos="540"/>
          <w:tab w:val="left" w:pos="7371"/>
        </w:tabs>
        <w:ind w:firstLine="709"/>
        <w:jc w:val="both"/>
        <w:rPr>
          <w:color w:val="000000" w:themeColor="text1"/>
          <w:sz w:val="28"/>
          <w:szCs w:val="28"/>
          <w:lang w:eastAsia="ru-RU"/>
        </w:rPr>
      </w:pPr>
    </w:p>
    <w:tbl>
      <w:tblPr>
        <w:tblStyle w:val="af1"/>
        <w:tblW w:w="10031" w:type="dxa"/>
        <w:tblLayout w:type="fixed"/>
        <w:tblLook w:val="04A0" w:firstRow="1" w:lastRow="0" w:firstColumn="1" w:lastColumn="0" w:noHBand="0" w:noVBand="1"/>
      </w:tblPr>
      <w:tblGrid>
        <w:gridCol w:w="1276"/>
        <w:gridCol w:w="845"/>
        <w:gridCol w:w="856"/>
        <w:gridCol w:w="709"/>
        <w:gridCol w:w="850"/>
        <w:gridCol w:w="851"/>
        <w:gridCol w:w="992"/>
        <w:gridCol w:w="675"/>
        <w:gridCol w:w="992"/>
        <w:gridCol w:w="993"/>
        <w:gridCol w:w="992"/>
      </w:tblGrid>
      <w:tr w:rsidR="00721CD6" w:rsidRPr="00770687" w:rsidTr="00DA05E3">
        <w:tc>
          <w:tcPr>
            <w:tcW w:w="1276" w:type="dxa"/>
            <w:vMerge w:val="restart"/>
          </w:tcPr>
          <w:p w:rsidR="00721CD6" w:rsidRPr="00770687" w:rsidRDefault="00DA05E3" w:rsidP="00EC308B">
            <w:pPr>
              <w:pStyle w:val="af0"/>
              <w:spacing w:line="216" w:lineRule="auto"/>
              <w:rPr>
                <w:rFonts w:ascii="Times New Roman" w:hAnsi="Times New Roman"/>
                <w:sz w:val="20"/>
                <w:szCs w:val="20"/>
              </w:rPr>
            </w:pPr>
            <w:r>
              <w:rPr>
                <w:rFonts w:ascii="Times New Roman" w:hAnsi="Times New Roman"/>
                <w:sz w:val="20"/>
                <w:szCs w:val="20"/>
              </w:rPr>
              <w:t>Н</w:t>
            </w:r>
            <w:r w:rsidR="00721CD6" w:rsidRPr="00770687">
              <w:rPr>
                <w:rFonts w:ascii="Times New Roman" w:hAnsi="Times New Roman"/>
                <w:sz w:val="20"/>
                <w:szCs w:val="20"/>
              </w:rPr>
              <w:t xml:space="preserve">аименование спортивного сооружения </w:t>
            </w:r>
          </w:p>
        </w:tc>
        <w:tc>
          <w:tcPr>
            <w:tcW w:w="845" w:type="dxa"/>
            <w:vMerge w:val="restart"/>
          </w:tcPr>
          <w:p w:rsidR="00721CD6" w:rsidRPr="00496827" w:rsidRDefault="00721CD6" w:rsidP="00EC308B">
            <w:pPr>
              <w:jc w:val="center"/>
              <w:rPr>
                <w:rFonts w:eastAsia="MS Mincho"/>
                <w:b/>
                <w:sz w:val="20"/>
                <w:szCs w:val="20"/>
              </w:rPr>
            </w:pPr>
            <w:r w:rsidRPr="00496827">
              <w:rPr>
                <w:rFonts w:eastAsia="MS Mincho"/>
                <w:b/>
                <w:sz w:val="20"/>
                <w:szCs w:val="20"/>
              </w:rPr>
              <w:t>№ строки</w:t>
            </w:r>
          </w:p>
          <w:p w:rsidR="00721CD6" w:rsidRPr="00496827" w:rsidRDefault="00721CD6" w:rsidP="00EC308B">
            <w:pPr>
              <w:jc w:val="center"/>
              <w:rPr>
                <w:rFonts w:eastAsia="MS Mincho"/>
                <w:b/>
                <w:sz w:val="20"/>
                <w:szCs w:val="20"/>
              </w:rPr>
            </w:pPr>
          </w:p>
          <w:p w:rsidR="00721CD6" w:rsidRPr="00496827" w:rsidRDefault="00721CD6" w:rsidP="00EC308B">
            <w:pPr>
              <w:pStyle w:val="af0"/>
              <w:spacing w:line="216" w:lineRule="auto"/>
              <w:jc w:val="center"/>
              <w:rPr>
                <w:rFonts w:ascii="Times New Roman" w:hAnsi="Times New Roman"/>
                <w:b/>
                <w:sz w:val="20"/>
                <w:szCs w:val="20"/>
              </w:rPr>
            </w:pPr>
          </w:p>
        </w:tc>
        <w:tc>
          <w:tcPr>
            <w:tcW w:w="2415" w:type="dxa"/>
            <w:gridSpan w:val="3"/>
          </w:tcPr>
          <w:p w:rsidR="00721CD6" w:rsidRPr="00770687" w:rsidRDefault="00721CD6" w:rsidP="00EC308B">
            <w:pPr>
              <w:pStyle w:val="af0"/>
              <w:spacing w:line="216" w:lineRule="auto"/>
              <w:jc w:val="center"/>
              <w:rPr>
                <w:rFonts w:ascii="Times New Roman" w:hAnsi="Times New Roman"/>
                <w:sz w:val="20"/>
                <w:szCs w:val="20"/>
              </w:rPr>
            </w:pPr>
            <w:r w:rsidRPr="00770687">
              <w:rPr>
                <w:rFonts w:ascii="Times New Roman" w:hAnsi="Times New Roman"/>
                <w:sz w:val="20"/>
                <w:szCs w:val="20"/>
              </w:rPr>
              <w:t>Количество спортсооружений (единиц)</w:t>
            </w:r>
          </w:p>
        </w:tc>
        <w:tc>
          <w:tcPr>
            <w:tcW w:w="1843" w:type="dxa"/>
            <w:gridSpan w:val="2"/>
            <w:vMerge w:val="restart"/>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из общего числа спортивных сооружений</w:t>
            </w:r>
          </w:p>
        </w:tc>
        <w:tc>
          <w:tcPr>
            <w:tcW w:w="1667" w:type="dxa"/>
            <w:gridSpan w:val="2"/>
            <w:vMerge w:val="restart"/>
          </w:tcPr>
          <w:p w:rsidR="00721CD6" w:rsidRPr="00770687" w:rsidRDefault="00721CD6" w:rsidP="00EC308B">
            <w:pPr>
              <w:pStyle w:val="af0"/>
              <w:spacing w:line="216" w:lineRule="auto"/>
              <w:jc w:val="center"/>
              <w:rPr>
                <w:rFonts w:ascii="Times New Roman" w:hAnsi="Times New Roman"/>
                <w:sz w:val="20"/>
                <w:szCs w:val="20"/>
              </w:rPr>
            </w:pPr>
            <w:r w:rsidRPr="00770687">
              <w:rPr>
                <w:rFonts w:ascii="Times New Roman" w:hAnsi="Times New Roman"/>
                <w:sz w:val="20"/>
                <w:szCs w:val="20"/>
              </w:rPr>
              <w:t>Единовременная пропускная</w:t>
            </w:r>
          </w:p>
        </w:tc>
        <w:tc>
          <w:tcPr>
            <w:tcW w:w="993" w:type="dxa"/>
            <w:vMerge w:val="restart"/>
          </w:tcPr>
          <w:p w:rsidR="00721CD6" w:rsidRPr="00770687" w:rsidRDefault="00721CD6" w:rsidP="00EC308B">
            <w:pPr>
              <w:pStyle w:val="af0"/>
              <w:spacing w:line="216" w:lineRule="auto"/>
              <w:jc w:val="center"/>
              <w:rPr>
                <w:rFonts w:ascii="Times New Roman" w:hAnsi="Times New Roman"/>
                <w:sz w:val="20"/>
                <w:szCs w:val="20"/>
              </w:rPr>
            </w:pPr>
            <w:r w:rsidRPr="00770687">
              <w:rPr>
                <w:rFonts w:ascii="Times New Roman" w:hAnsi="Times New Roman"/>
                <w:sz w:val="20"/>
                <w:szCs w:val="20"/>
              </w:rPr>
              <w:t>Загруженность</w:t>
            </w:r>
          </w:p>
        </w:tc>
        <w:tc>
          <w:tcPr>
            <w:tcW w:w="992" w:type="dxa"/>
            <w:vMerge w:val="restart"/>
          </w:tcPr>
          <w:p w:rsidR="00721CD6" w:rsidRPr="00770687" w:rsidRDefault="00721CD6" w:rsidP="00EC308B">
            <w:pPr>
              <w:pStyle w:val="af0"/>
              <w:spacing w:line="216" w:lineRule="auto"/>
              <w:jc w:val="center"/>
              <w:rPr>
                <w:rFonts w:ascii="Times New Roman" w:hAnsi="Times New Roman"/>
                <w:sz w:val="20"/>
                <w:szCs w:val="20"/>
              </w:rPr>
            </w:pPr>
            <w:r w:rsidRPr="00770687">
              <w:rPr>
                <w:rFonts w:ascii="Times New Roman" w:hAnsi="Times New Roman"/>
                <w:sz w:val="20"/>
                <w:szCs w:val="20"/>
              </w:rPr>
              <w:t>Мощность</w:t>
            </w:r>
          </w:p>
        </w:tc>
      </w:tr>
      <w:tr w:rsidR="00721CD6" w:rsidRPr="00770687" w:rsidTr="00DA05E3">
        <w:tc>
          <w:tcPr>
            <w:tcW w:w="1276" w:type="dxa"/>
            <w:vMerge/>
          </w:tcPr>
          <w:p w:rsidR="00721CD6" w:rsidRPr="00770687" w:rsidRDefault="00721CD6" w:rsidP="00EC308B">
            <w:pPr>
              <w:pStyle w:val="af0"/>
              <w:spacing w:line="216" w:lineRule="auto"/>
              <w:rPr>
                <w:rFonts w:ascii="Times New Roman" w:hAnsi="Times New Roman"/>
                <w:sz w:val="20"/>
                <w:szCs w:val="20"/>
              </w:rPr>
            </w:pPr>
          </w:p>
        </w:tc>
        <w:tc>
          <w:tcPr>
            <w:tcW w:w="845" w:type="dxa"/>
            <w:vMerge/>
          </w:tcPr>
          <w:p w:rsidR="00721CD6" w:rsidRPr="00496827" w:rsidRDefault="00721CD6" w:rsidP="00EC308B">
            <w:pPr>
              <w:pStyle w:val="af0"/>
              <w:spacing w:line="216" w:lineRule="auto"/>
              <w:jc w:val="center"/>
              <w:rPr>
                <w:rFonts w:ascii="Times New Roman" w:hAnsi="Times New Roman"/>
                <w:b/>
                <w:sz w:val="20"/>
                <w:szCs w:val="20"/>
              </w:rPr>
            </w:pPr>
          </w:p>
        </w:tc>
        <w:tc>
          <w:tcPr>
            <w:tcW w:w="856" w:type="dxa"/>
            <w:vMerge w:val="restart"/>
          </w:tcPr>
          <w:p w:rsidR="00721CD6" w:rsidRPr="00770687" w:rsidRDefault="00721CD6" w:rsidP="00EC308B">
            <w:pPr>
              <w:pStyle w:val="af0"/>
              <w:spacing w:line="216" w:lineRule="auto"/>
              <w:jc w:val="center"/>
              <w:rPr>
                <w:rFonts w:ascii="Times New Roman" w:hAnsi="Times New Roman"/>
                <w:sz w:val="20"/>
                <w:szCs w:val="20"/>
              </w:rPr>
            </w:pPr>
            <w:r w:rsidRPr="00770687">
              <w:rPr>
                <w:rFonts w:ascii="Times New Roman" w:hAnsi="Times New Roman"/>
                <w:sz w:val="20"/>
                <w:szCs w:val="20"/>
              </w:rPr>
              <w:t>Всего</w:t>
            </w:r>
          </w:p>
        </w:tc>
        <w:tc>
          <w:tcPr>
            <w:tcW w:w="1559" w:type="dxa"/>
            <w:gridSpan w:val="2"/>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в том числе по видам собственности</w:t>
            </w:r>
          </w:p>
        </w:tc>
        <w:tc>
          <w:tcPr>
            <w:tcW w:w="1843" w:type="dxa"/>
            <w:gridSpan w:val="2"/>
            <w:vMerge/>
          </w:tcPr>
          <w:p w:rsidR="00721CD6" w:rsidRPr="00770687" w:rsidRDefault="00721CD6" w:rsidP="00EC308B">
            <w:pPr>
              <w:pStyle w:val="af0"/>
              <w:spacing w:line="216" w:lineRule="auto"/>
              <w:jc w:val="center"/>
              <w:rPr>
                <w:rFonts w:ascii="Times New Roman" w:hAnsi="Times New Roman"/>
                <w:sz w:val="20"/>
                <w:szCs w:val="20"/>
              </w:rPr>
            </w:pPr>
          </w:p>
        </w:tc>
        <w:tc>
          <w:tcPr>
            <w:tcW w:w="1667" w:type="dxa"/>
            <w:gridSpan w:val="2"/>
            <w:vMerge/>
          </w:tcPr>
          <w:p w:rsidR="00721CD6" w:rsidRPr="00770687" w:rsidRDefault="00721CD6" w:rsidP="00EC308B">
            <w:pPr>
              <w:pStyle w:val="af0"/>
              <w:spacing w:line="216" w:lineRule="auto"/>
              <w:jc w:val="center"/>
              <w:rPr>
                <w:rFonts w:ascii="Times New Roman" w:hAnsi="Times New Roman"/>
                <w:sz w:val="20"/>
                <w:szCs w:val="20"/>
              </w:rPr>
            </w:pPr>
          </w:p>
        </w:tc>
        <w:tc>
          <w:tcPr>
            <w:tcW w:w="993" w:type="dxa"/>
            <w:vMerge/>
          </w:tcPr>
          <w:p w:rsidR="00721CD6" w:rsidRPr="00770687" w:rsidRDefault="00721CD6" w:rsidP="00EC308B">
            <w:pPr>
              <w:pStyle w:val="af0"/>
              <w:spacing w:line="216" w:lineRule="auto"/>
              <w:jc w:val="center"/>
              <w:rPr>
                <w:rFonts w:ascii="Times New Roman" w:hAnsi="Times New Roman"/>
                <w:sz w:val="20"/>
                <w:szCs w:val="20"/>
              </w:rPr>
            </w:pPr>
          </w:p>
        </w:tc>
        <w:tc>
          <w:tcPr>
            <w:tcW w:w="992" w:type="dxa"/>
            <w:vMerge/>
          </w:tcPr>
          <w:p w:rsidR="00721CD6" w:rsidRPr="00770687" w:rsidRDefault="00721CD6" w:rsidP="00EC308B">
            <w:pPr>
              <w:pStyle w:val="af0"/>
              <w:spacing w:line="216" w:lineRule="auto"/>
              <w:jc w:val="center"/>
              <w:rPr>
                <w:rFonts w:ascii="Times New Roman" w:hAnsi="Times New Roman"/>
                <w:sz w:val="20"/>
                <w:szCs w:val="20"/>
              </w:rPr>
            </w:pPr>
          </w:p>
        </w:tc>
      </w:tr>
      <w:tr w:rsidR="00DA05E3" w:rsidRPr="00770687" w:rsidTr="00DA05E3">
        <w:trPr>
          <w:trHeight w:val="263"/>
        </w:trPr>
        <w:tc>
          <w:tcPr>
            <w:tcW w:w="1276" w:type="dxa"/>
            <w:vMerge/>
          </w:tcPr>
          <w:p w:rsidR="00721CD6" w:rsidRPr="00770687" w:rsidRDefault="00721CD6" w:rsidP="00EC308B">
            <w:pPr>
              <w:pStyle w:val="af0"/>
              <w:spacing w:line="216" w:lineRule="auto"/>
              <w:rPr>
                <w:rFonts w:ascii="Times New Roman" w:hAnsi="Times New Roman"/>
                <w:sz w:val="20"/>
                <w:szCs w:val="20"/>
              </w:rPr>
            </w:pPr>
          </w:p>
        </w:tc>
        <w:tc>
          <w:tcPr>
            <w:tcW w:w="845" w:type="dxa"/>
            <w:vMerge/>
          </w:tcPr>
          <w:p w:rsidR="00721CD6" w:rsidRPr="00496827" w:rsidRDefault="00721CD6" w:rsidP="00EC308B">
            <w:pPr>
              <w:pStyle w:val="af0"/>
              <w:spacing w:line="216" w:lineRule="auto"/>
              <w:jc w:val="center"/>
              <w:rPr>
                <w:rFonts w:ascii="Times New Roman" w:hAnsi="Times New Roman"/>
                <w:b/>
                <w:sz w:val="20"/>
                <w:szCs w:val="20"/>
              </w:rPr>
            </w:pPr>
          </w:p>
        </w:tc>
        <w:tc>
          <w:tcPr>
            <w:tcW w:w="856" w:type="dxa"/>
            <w:vMerge/>
          </w:tcPr>
          <w:p w:rsidR="00721CD6" w:rsidRPr="00770687" w:rsidRDefault="00721CD6" w:rsidP="00EC308B">
            <w:pPr>
              <w:pStyle w:val="af0"/>
              <w:spacing w:line="216" w:lineRule="auto"/>
              <w:jc w:val="center"/>
              <w:rPr>
                <w:rFonts w:ascii="Times New Roman" w:hAnsi="Times New Roman"/>
                <w:sz w:val="20"/>
                <w:szCs w:val="20"/>
              </w:rPr>
            </w:pPr>
          </w:p>
        </w:tc>
        <w:tc>
          <w:tcPr>
            <w:tcW w:w="709" w:type="dxa"/>
          </w:tcPr>
          <w:p w:rsidR="00721CD6" w:rsidRPr="00770687" w:rsidRDefault="00721CD6" w:rsidP="00EC308B">
            <w:pPr>
              <w:pStyle w:val="af0"/>
              <w:spacing w:line="216" w:lineRule="auto"/>
              <w:jc w:val="center"/>
              <w:rPr>
                <w:rFonts w:ascii="Times New Roman" w:hAnsi="Times New Roman"/>
                <w:sz w:val="20"/>
                <w:szCs w:val="20"/>
              </w:rPr>
            </w:pPr>
            <w:r w:rsidRPr="00770687">
              <w:rPr>
                <w:rFonts w:ascii="Times New Roman" w:hAnsi="Times New Roman"/>
                <w:sz w:val="20"/>
                <w:szCs w:val="20"/>
              </w:rPr>
              <w:t>федеральная собственность</w:t>
            </w:r>
          </w:p>
        </w:tc>
        <w:tc>
          <w:tcPr>
            <w:tcW w:w="850" w:type="dxa"/>
          </w:tcPr>
          <w:p w:rsidR="00721CD6" w:rsidRPr="00770687" w:rsidRDefault="00721CD6" w:rsidP="00EC308B">
            <w:pPr>
              <w:pStyle w:val="af0"/>
              <w:spacing w:line="216" w:lineRule="auto"/>
              <w:jc w:val="center"/>
              <w:rPr>
                <w:rFonts w:ascii="Times New Roman" w:hAnsi="Times New Roman"/>
                <w:sz w:val="20"/>
                <w:szCs w:val="20"/>
              </w:rPr>
            </w:pPr>
            <w:r w:rsidRPr="00770687">
              <w:rPr>
                <w:rFonts w:ascii="Times New Roman" w:hAnsi="Times New Roman"/>
                <w:sz w:val="20"/>
                <w:szCs w:val="20"/>
              </w:rPr>
              <w:t>муниципальная собственность</w:t>
            </w:r>
          </w:p>
        </w:tc>
        <w:tc>
          <w:tcPr>
            <w:tcW w:w="851" w:type="dxa"/>
          </w:tcPr>
          <w:p w:rsidR="00721CD6" w:rsidRPr="00770687" w:rsidRDefault="00721CD6" w:rsidP="00EC308B">
            <w:pPr>
              <w:pStyle w:val="af0"/>
              <w:spacing w:line="216" w:lineRule="auto"/>
              <w:jc w:val="center"/>
              <w:rPr>
                <w:rFonts w:ascii="Times New Roman" w:hAnsi="Times New Roman"/>
                <w:sz w:val="20"/>
                <w:szCs w:val="20"/>
              </w:rPr>
            </w:pPr>
            <w:proofErr w:type="gramStart"/>
            <w:r>
              <w:rPr>
                <w:rFonts w:ascii="Times New Roman" w:hAnsi="Times New Roman"/>
                <w:sz w:val="20"/>
                <w:szCs w:val="20"/>
              </w:rPr>
              <w:t>находящиеся</w:t>
            </w:r>
            <w:proofErr w:type="gramEnd"/>
            <w:r>
              <w:rPr>
                <w:rFonts w:ascii="Times New Roman" w:hAnsi="Times New Roman"/>
                <w:sz w:val="20"/>
                <w:szCs w:val="20"/>
              </w:rPr>
              <w:t xml:space="preserve"> в аварийном состоянии</w:t>
            </w:r>
          </w:p>
        </w:tc>
        <w:tc>
          <w:tcPr>
            <w:tcW w:w="992"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в сельской местности</w:t>
            </w:r>
          </w:p>
        </w:tc>
        <w:tc>
          <w:tcPr>
            <w:tcW w:w="675"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всего</w:t>
            </w:r>
          </w:p>
        </w:tc>
        <w:tc>
          <w:tcPr>
            <w:tcW w:w="992"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из них  в сельской местности</w:t>
            </w:r>
          </w:p>
        </w:tc>
        <w:tc>
          <w:tcPr>
            <w:tcW w:w="993" w:type="dxa"/>
            <w:vMerge/>
          </w:tcPr>
          <w:p w:rsidR="00721CD6" w:rsidRPr="00770687" w:rsidRDefault="00721CD6" w:rsidP="00EC308B">
            <w:pPr>
              <w:pStyle w:val="af0"/>
              <w:spacing w:line="216" w:lineRule="auto"/>
              <w:jc w:val="center"/>
              <w:rPr>
                <w:rFonts w:ascii="Times New Roman" w:hAnsi="Times New Roman"/>
                <w:sz w:val="20"/>
                <w:szCs w:val="20"/>
              </w:rPr>
            </w:pPr>
          </w:p>
        </w:tc>
        <w:tc>
          <w:tcPr>
            <w:tcW w:w="992" w:type="dxa"/>
            <w:vMerge/>
          </w:tcPr>
          <w:p w:rsidR="00721CD6" w:rsidRPr="00770687" w:rsidRDefault="00721CD6" w:rsidP="00EC308B">
            <w:pPr>
              <w:pStyle w:val="af0"/>
              <w:spacing w:line="216" w:lineRule="auto"/>
              <w:jc w:val="center"/>
              <w:rPr>
                <w:rFonts w:ascii="Times New Roman" w:hAnsi="Times New Roman"/>
                <w:sz w:val="20"/>
                <w:szCs w:val="20"/>
              </w:rPr>
            </w:pPr>
          </w:p>
        </w:tc>
      </w:tr>
      <w:tr w:rsidR="00DA05E3" w:rsidRPr="00770687" w:rsidTr="00DA05E3">
        <w:trPr>
          <w:trHeight w:val="2003"/>
        </w:trPr>
        <w:tc>
          <w:tcPr>
            <w:tcW w:w="1276" w:type="dxa"/>
          </w:tcPr>
          <w:p w:rsidR="00721CD6" w:rsidRPr="00770687" w:rsidRDefault="00721CD6" w:rsidP="00EC308B">
            <w:pPr>
              <w:pStyle w:val="af0"/>
              <w:spacing w:line="216" w:lineRule="auto"/>
              <w:rPr>
                <w:rFonts w:ascii="Times New Roman" w:hAnsi="Times New Roman"/>
                <w:sz w:val="20"/>
                <w:szCs w:val="20"/>
              </w:rPr>
            </w:pPr>
            <w:r>
              <w:rPr>
                <w:rFonts w:ascii="Times New Roman" w:hAnsi="Times New Roman"/>
                <w:sz w:val="20"/>
                <w:szCs w:val="20"/>
              </w:rPr>
              <w:t>В</w:t>
            </w:r>
            <w:r w:rsidRPr="00770687">
              <w:rPr>
                <w:rFonts w:ascii="Times New Roman" w:hAnsi="Times New Roman"/>
                <w:sz w:val="20"/>
                <w:szCs w:val="20"/>
              </w:rPr>
              <w:t>сего спортивных сооружений с учетом объектов городской и рекреационной инфраструктуры, приспособленных для занятий физической культурой и спортом</w:t>
            </w:r>
            <w:r>
              <w:rPr>
                <w:rFonts w:ascii="Times New Roman" w:hAnsi="Times New Roman"/>
                <w:sz w:val="20"/>
                <w:szCs w:val="20"/>
              </w:rPr>
              <w:t xml:space="preserve"> (сумма строк 2,11)</w:t>
            </w:r>
          </w:p>
        </w:tc>
        <w:tc>
          <w:tcPr>
            <w:tcW w:w="845" w:type="dxa"/>
          </w:tcPr>
          <w:p w:rsidR="00721CD6" w:rsidRPr="00496827" w:rsidRDefault="00721CD6" w:rsidP="00EC308B">
            <w:pPr>
              <w:pStyle w:val="af0"/>
              <w:spacing w:line="216" w:lineRule="auto"/>
              <w:jc w:val="center"/>
              <w:rPr>
                <w:rFonts w:ascii="Times New Roman" w:hAnsi="Times New Roman"/>
                <w:b/>
                <w:sz w:val="20"/>
                <w:szCs w:val="20"/>
              </w:rPr>
            </w:pPr>
            <w:r w:rsidRPr="00496827">
              <w:rPr>
                <w:rFonts w:ascii="Times New Roman" w:hAnsi="Times New Roman"/>
                <w:b/>
                <w:sz w:val="20"/>
                <w:szCs w:val="20"/>
              </w:rPr>
              <w:t>1</w:t>
            </w:r>
          </w:p>
        </w:tc>
        <w:tc>
          <w:tcPr>
            <w:tcW w:w="856"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24</w:t>
            </w:r>
          </w:p>
        </w:tc>
        <w:tc>
          <w:tcPr>
            <w:tcW w:w="709"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4</w:t>
            </w:r>
          </w:p>
        </w:tc>
        <w:tc>
          <w:tcPr>
            <w:tcW w:w="850"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20</w:t>
            </w:r>
          </w:p>
        </w:tc>
        <w:tc>
          <w:tcPr>
            <w:tcW w:w="851" w:type="dxa"/>
          </w:tcPr>
          <w:p w:rsidR="00721CD6" w:rsidRPr="00770687" w:rsidRDefault="00721CD6" w:rsidP="00EC308B">
            <w:pPr>
              <w:pStyle w:val="af0"/>
              <w:spacing w:line="216" w:lineRule="auto"/>
              <w:jc w:val="center"/>
              <w:rPr>
                <w:rFonts w:ascii="Times New Roman" w:hAnsi="Times New Roman"/>
                <w:sz w:val="20"/>
                <w:szCs w:val="20"/>
              </w:rPr>
            </w:pPr>
          </w:p>
        </w:tc>
        <w:tc>
          <w:tcPr>
            <w:tcW w:w="992"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2</w:t>
            </w:r>
          </w:p>
        </w:tc>
        <w:tc>
          <w:tcPr>
            <w:tcW w:w="675"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867</w:t>
            </w:r>
          </w:p>
        </w:tc>
        <w:tc>
          <w:tcPr>
            <w:tcW w:w="992"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60</w:t>
            </w:r>
          </w:p>
        </w:tc>
        <w:tc>
          <w:tcPr>
            <w:tcW w:w="993"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749 894</w:t>
            </w:r>
          </w:p>
        </w:tc>
        <w:tc>
          <w:tcPr>
            <w:tcW w:w="992"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897 891</w:t>
            </w:r>
          </w:p>
        </w:tc>
      </w:tr>
      <w:tr w:rsidR="00DA05E3" w:rsidRPr="00770687" w:rsidTr="00DA05E3">
        <w:tc>
          <w:tcPr>
            <w:tcW w:w="1276" w:type="dxa"/>
          </w:tcPr>
          <w:p w:rsidR="00721CD6" w:rsidRPr="00770687" w:rsidRDefault="00721CD6" w:rsidP="00EC308B">
            <w:pPr>
              <w:pStyle w:val="af0"/>
              <w:spacing w:line="216" w:lineRule="auto"/>
              <w:rPr>
                <w:rFonts w:ascii="Times New Roman" w:hAnsi="Times New Roman"/>
                <w:sz w:val="20"/>
                <w:szCs w:val="20"/>
              </w:rPr>
            </w:pPr>
            <w:r>
              <w:rPr>
                <w:rFonts w:ascii="Times New Roman" w:hAnsi="Times New Roman"/>
                <w:sz w:val="20"/>
                <w:szCs w:val="20"/>
              </w:rPr>
              <w:t>Всего спортивных сооружени</w:t>
            </w:r>
            <w:proofErr w:type="gramStart"/>
            <w:r>
              <w:rPr>
                <w:rFonts w:ascii="Times New Roman" w:hAnsi="Times New Roman"/>
                <w:sz w:val="20"/>
                <w:szCs w:val="20"/>
              </w:rPr>
              <w:t>й(</w:t>
            </w:r>
            <w:proofErr w:type="gramEnd"/>
            <w:r>
              <w:rPr>
                <w:rFonts w:ascii="Times New Roman" w:hAnsi="Times New Roman"/>
                <w:sz w:val="20"/>
                <w:szCs w:val="20"/>
              </w:rPr>
              <w:t xml:space="preserve">сумма </w:t>
            </w:r>
            <w:r>
              <w:rPr>
                <w:rFonts w:ascii="Times New Roman" w:hAnsi="Times New Roman"/>
                <w:sz w:val="20"/>
                <w:szCs w:val="20"/>
              </w:rPr>
              <w:lastRenderedPageBreak/>
              <w:t>строк 3,5,9,10)</w:t>
            </w:r>
          </w:p>
        </w:tc>
        <w:tc>
          <w:tcPr>
            <w:tcW w:w="845" w:type="dxa"/>
          </w:tcPr>
          <w:p w:rsidR="00721CD6" w:rsidRPr="00496827" w:rsidRDefault="00721CD6" w:rsidP="00EC308B">
            <w:pPr>
              <w:jc w:val="center"/>
              <w:rPr>
                <w:rFonts w:eastAsia="MS Mincho"/>
                <w:b/>
                <w:sz w:val="20"/>
                <w:szCs w:val="20"/>
              </w:rPr>
            </w:pPr>
            <w:r w:rsidRPr="00496827">
              <w:rPr>
                <w:rFonts w:eastAsia="MS Mincho"/>
                <w:b/>
                <w:sz w:val="20"/>
                <w:szCs w:val="20"/>
              </w:rPr>
              <w:lastRenderedPageBreak/>
              <w:t>2</w:t>
            </w:r>
          </w:p>
          <w:p w:rsidR="00721CD6" w:rsidRPr="00496827" w:rsidRDefault="00721CD6" w:rsidP="00EC308B">
            <w:pPr>
              <w:jc w:val="center"/>
              <w:rPr>
                <w:rFonts w:eastAsia="MS Mincho"/>
                <w:b/>
                <w:sz w:val="20"/>
                <w:szCs w:val="20"/>
              </w:rPr>
            </w:pPr>
          </w:p>
          <w:p w:rsidR="00721CD6" w:rsidRPr="00496827" w:rsidRDefault="00721CD6" w:rsidP="00EC308B">
            <w:pPr>
              <w:pStyle w:val="af0"/>
              <w:spacing w:line="216" w:lineRule="auto"/>
              <w:jc w:val="center"/>
              <w:rPr>
                <w:rFonts w:ascii="Times New Roman" w:hAnsi="Times New Roman"/>
                <w:b/>
                <w:sz w:val="20"/>
                <w:szCs w:val="20"/>
              </w:rPr>
            </w:pPr>
          </w:p>
        </w:tc>
        <w:tc>
          <w:tcPr>
            <w:tcW w:w="856" w:type="dxa"/>
          </w:tcPr>
          <w:p w:rsidR="00721CD6" w:rsidRPr="00721CD6" w:rsidRDefault="00721CD6" w:rsidP="00EC308B">
            <w:pPr>
              <w:pStyle w:val="af0"/>
              <w:spacing w:line="216" w:lineRule="auto"/>
              <w:jc w:val="center"/>
              <w:rPr>
                <w:rFonts w:ascii="Times New Roman" w:hAnsi="Times New Roman"/>
                <w:sz w:val="20"/>
                <w:szCs w:val="20"/>
              </w:rPr>
            </w:pPr>
            <w:r w:rsidRPr="00721CD6">
              <w:rPr>
                <w:rFonts w:ascii="Times New Roman" w:hAnsi="Times New Roman"/>
                <w:sz w:val="20"/>
                <w:szCs w:val="20"/>
              </w:rPr>
              <w:t>22</w:t>
            </w:r>
          </w:p>
        </w:tc>
        <w:tc>
          <w:tcPr>
            <w:tcW w:w="709"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3</w:t>
            </w:r>
          </w:p>
        </w:tc>
        <w:tc>
          <w:tcPr>
            <w:tcW w:w="850"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19</w:t>
            </w:r>
          </w:p>
        </w:tc>
        <w:tc>
          <w:tcPr>
            <w:tcW w:w="851" w:type="dxa"/>
          </w:tcPr>
          <w:p w:rsidR="00721CD6" w:rsidRPr="00770687" w:rsidRDefault="00721CD6" w:rsidP="00EC308B">
            <w:pPr>
              <w:pStyle w:val="af0"/>
              <w:spacing w:line="216" w:lineRule="auto"/>
              <w:jc w:val="center"/>
              <w:rPr>
                <w:rFonts w:ascii="Times New Roman" w:hAnsi="Times New Roman"/>
                <w:sz w:val="20"/>
                <w:szCs w:val="20"/>
              </w:rPr>
            </w:pPr>
          </w:p>
        </w:tc>
        <w:tc>
          <w:tcPr>
            <w:tcW w:w="992"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2</w:t>
            </w:r>
          </w:p>
        </w:tc>
        <w:tc>
          <w:tcPr>
            <w:tcW w:w="675"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867</w:t>
            </w:r>
          </w:p>
        </w:tc>
        <w:tc>
          <w:tcPr>
            <w:tcW w:w="992"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60</w:t>
            </w:r>
          </w:p>
        </w:tc>
        <w:tc>
          <w:tcPr>
            <w:tcW w:w="993"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817 094</w:t>
            </w:r>
          </w:p>
        </w:tc>
        <w:tc>
          <w:tcPr>
            <w:tcW w:w="992"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976 291</w:t>
            </w:r>
          </w:p>
        </w:tc>
      </w:tr>
      <w:tr w:rsidR="00DA05E3" w:rsidRPr="00770687" w:rsidTr="00DA05E3">
        <w:tc>
          <w:tcPr>
            <w:tcW w:w="1276" w:type="dxa"/>
          </w:tcPr>
          <w:p w:rsidR="00721CD6" w:rsidRPr="00770687" w:rsidRDefault="00721CD6" w:rsidP="00EC308B">
            <w:pPr>
              <w:pStyle w:val="af0"/>
              <w:spacing w:line="216" w:lineRule="auto"/>
              <w:rPr>
                <w:rFonts w:ascii="Times New Roman" w:hAnsi="Times New Roman"/>
                <w:sz w:val="20"/>
                <w:szCs w:val="20"/>
              </w:rPr>
            </w:pPr>
            <w:r>
              <w:rPr>
                <w:rFonts w:ascii="Times New Roman" w:hAnsi="Times New Roman"/>
                <w:sz w:val="20"/>
                <w:szCs w:val="20"/>
              </w:rPr>
              <w:lastRenderedPageBreak/>
              <w:t>Плоскостные спортивные сооружения (</w:t>
            </w:r>
            <w:proofErr w:type="spellStart"/>
            <w:r>
              <w:rPr>
                <w:rFonts w:ascii="Times New Roman" w:hAnsi="Times New Roman"/>
                <w:sz w:val="20"/>
                <w:szCs w:val="20"/>
              </w:rPr>
              <w:t>автогоночная</w:t>
            </w:r>
            <w:proofErr w:type="spellEnd"/>
            <w:r>
              <w:rPr>
                <w:rFonts w:ascii="Times New Roman" w:hAnsi="Times New Roman"/>
                <w:sz w:val="20"/>
                <w:szCs w:val="20"/>
              </w:rPr>
              <w:t xml:space="preserve"> трасса – МБУ СОК, площадка для уличной гимнастики - гимназия, волейбольная площадка -</w:t>
            </w:r>
            <w:proofErr w:type="gramStart"/>
            <w:r>
              <w:rPr>
                <w:rFonts w:ascii="Times New Roman" w:hAnsi="Times New Roman"/>
                <w:sz w:val="20"/>
                <w:szCs w:val="20"/>
              </w:rPr>
              <w:t xml:space="preserve"> ,</w:t>
            </w:r>
            <w:proofErr w:type="gramEnd"/>
            <w:r>
              <w:rPr>
                <w:rFonts w:ascii="Times New Roman" w:hAnsi="Times New Roman"/>
                <w:sz w:val="20"/>
                <w:szCs w:val="20"/>
              </w:rPr>
              <w:t xml:space="preserve"> баскетбольная площадка - , пришкольная площадка для занятий спортом)</w:t>
            </w:r>
          </w:p>
        </w:tc>
        <w:tc>
          <w:tcPr>
            <w:tcW w:w="845" w:type="dxa"/>
          </w:tcPr>
          <w:p w:rsidR="00721CD6" w:rsidRPr="00496827" w:rsidRDefault="00721CD6" w:rsidP="00EC308B">
            <w:pPr>
              <w:pStyle w:val="af0"/>
              <w:spacing w:line="216" w:lineRule="auto"/>
              <w:jc w:val="center"/>
              <w:rPr>
                <w:rFonts w:ascii="Times New Roman" w:hAnsi="Times New Roman"/>
                <w:b/>
                <w:sz w:val="20"/>
                <w:szCs w:val="20"/>
              </w:rPr>
            </w:pPr>
            <w:r w:rsidRPr="00496827">
              <w:rPr>
                <w:rFonts w:ascii="Times New Roman" w:hAnsi="Times New Roman"/>
                <w:b/>
                <w:sz w:val="20"/>
                <w:szCs w:val="20"/>
              </w:rPr>
              <w:t>3</w:t>
            </w:r>
          </w:p>
        </w:tc>
        <w:tc>
          <w:tcPr>
            <w:tcW w:w="856" w:type="dxa"/>
          </w:tcPr>
          <w:p w:rsidR="00721CD6" w:rsidRPr="00721CD6" w:rsidRDefault="00721CD6" w:rsidP="00EC308B">
            <w:pPr>
              <w:pStyle w:val="af0"/>
              <w:spacing w:line="216" w:lineRule="auto"/>
              <w:jc w:val="center"/>
              <w:rPr>
                <w:rFonts w:ascii="Times New Roman" w:hAnsi="Times New Roman"/>
                <w:sz w:val="20"/>
                <w:szCs w:val="20"/>
              </w:rPr>
            </w:pPr>
            <w:r w:rsidRPr="00721CD6">
              <w:rPr>
                <w:rFonts w:ascii="Times New Roman" w:hAnsi="Times New Roman"/>
                <w:sz w:val="20"/>
                <w:szCs w:val="20"/>
              </w:rPr>
              <w:t>10</w:t>
            </w:r>
          </w:p>
        </w:tc>
        <w:tc>
          <w:tcPr>
            <w:tcW w:w="709" w:type="dxa"/>
          </w:tcPr>
          <w:p w:rsidR="00721CD6" w:rsidRPr="00770687" w:rsidRDefault="00721CD6" w:rsidP="00721CD6">
            <w:pPr>
              <w:pStyle w:val="af0"/>
              <w:spacing w:line="216" w:lineRule="auto"/>
              <w:jc w:val="center"/>
              <w:rPr>
                <w:rFonts w:ascii="Times New Roman" w:hAnsi="Times New Roman"/>
                <w:sz w:val="20"/>
                <w:szCs w:val="20"/>
              </w:rPr>
            </w:pPr>
            <w:r>
              <w:rPr>
                <w:rFonts w:ascii="Times New Roman" w:hAnsi="Times New Roman"/>
                <w:sz w:val="20"/>
                <w:szCs w:val="20"/>
              </w:rPr>
              <w:t xml:space="preserve">2 </w:t>
            </w:r>
          </w:p>
        </w:tc>
        <w:tc>
          <w:tcPr>
            <w:tcW w:w="850" w:type="dxa"/>
          </w:tcPr>
          <w:p w:rsidR="00721CD6"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8</w:t>
            </w:r>
          </w:p>
          <w:p w:rsidR="00721CD6" w:rsidRPr="00770687" w:rsidRDefault="00721CD6" w:rsidP="00EC308B">
            <w:pPr>
              <w:pStyle w:val="af0"/>
              <w:spacing w:line="216" w:lineRule="auto"/>
              <w:jc w:val="center"/>
              <w:rPr>
                <w:rFonts w:ascii="Times New Roman" w:hAnsi="Times New Roman"/>
                <w:sz w:val="20"/>
                <w:szCs w:val="20"/>
              </w:rPr>
            </w:pPr>
          </w:p>
        </w:tc>
        <w:tc>
          <w:tcPr>
            <w:tcW w:w="851" w:type="dxa"/>
          </w:tcPr>
          <w:p w:rsidR="00721CD6" w:rsidRPr="00770687" w:rsidRDefault="00721CD6" w:rsidP="00EC308B">
            <w:pPr>
              <w:pStyle w:val="af0"/>
              <w:spacing w:line="216" w:lineRule="auto"/>
              <w:jc w:val="center"/>
              <w:rPr>
                <w:rFonts w:ascii="Times New Roman" w:hAnsi="Times New Roman"/>
                <w:sz w:val="20"/>
                <w:szCs w:val="20"/>
              </w:rPr>
            </w:pPr>
          </w:p>
        </w:tc>
        <w:tc>
          <w:tcPr>
            <w:tcW w:w="992"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1</w:t>
            </w:r>
          </w:p>
        </w:tc>
        <w:tc>
          <w:tcPr>
            <w:tcW w:w="675"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465</w:t>
            </w:r>
          </w:p>
        </w:tc>
        <w:tc>
          <w:tcPr>
            <w:tcW w:w="992"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30</w:t>
            </w:r>
          </w:p>
        </w:tc>
        <w:tc>
          <w:tcPr>
            <w:tcW w:w="993"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111 654</w:t>
            </w:r>
          </w:p>
        </w:tc>
        <w:tc>
          <w:tcPr>
            <w:tcW w:w="992"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134 424</w:t>
            </w:r>
          </w:p>
        </w:tc>
      </w:tr>
      <w:tr w:rsidR="00DA05E3" w:rsidRPr="00770687" w:rsidTr="00DA05E3">
        <w:tc>
          <w:tcPr>
            <w:tcW w:w="1276" w:type="dxa"/>
          </w:tcPr>
          <w:p w:rsidR="00721CD6" w:rsidRDefault="00721CD6" w:rsidP="00EC308B">
            <w:pPr>
              <w:pStyle w:val="af0"/>
              <w:spacing w:line="216" w:lineRule="auto"/>
              <w:rPr>
                <w:rFonts w:ascii="Times New Roman" w:hAnsi="Times New Roman"/>
                <w:sz w:val="20"/>
                <w:szCs w:val="20"/>
              </w:rPr>
            </w:pPr>
            <w:r>
              <w:rPr>
                <w:rFonts w:ascii="Times New Roman" w:hAnsi="Times New Roman"/>
                <w:sz w:val="20"/>
                <w:szCs w:val="20"/>
              </w:rPr>
              <w:t>площадь плоскостных сооружений всего</w:t>
            </w:r>
          </w:p>
        </w:tc>
        <w:tc>
          <w:tcPr>
            <w:tcW w:w="845" w:type="dxa"/>
          </w:tcPr>
          <w:p w:rsidR="00721CD6" w:rsidRPr="00496827" w:rsidRDefault="00721CD6" w:rsidP="00EC308B">
            <w:pPr>
              <w:pStyle w:val="af0"/>
              <w:spacing w:line="216" w:lineRule="auto"/>
              <w:jc w:val="center"/>
              <w:rPr>
                <w:rFonts w:ascii="Times New Roman" w:hAnsi="Times New Roman"/>
                <w:b/>
                <w:sz w:val="20"/>
                <w:szCs w:val="20"/>
              </w:rPr>
            </w:pPr>
          </w:p>
        </w:tc>
        <w:tc>
          <w:tcPr>
            <w:tcW w:w="856" w:type="dxa"/>
          </w:tcPr>
          <w:p w:rsidR="00721CD6"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55 107</w:t>
            </w:r>
          </w:p>
        </w:tc>
        <w:tc>
          <w:tcPr>
            <w:tcW w:w="709" w:type="dxa"/>
          </w:tcPr>
          <w:p w:rsidR="00721CD6" w:rsidRDefault="00721CD6" w:rsidP="00EC308B">
            <w:pPr>
              <w:pStyle w:val="af0"/>
              <w:spacing w:line="216" w:lineRule="auto"/>
              <w:jc w:val="center"/>
              <w:rPr>
                <w:rFonts w:ascii="Times New Roman" w:hAnsi="Times New Roman"/>
                <w:sz w:val="20"/>
                <w:szCs w:val="20"/>
              </w:rPr>
            </w:pPr>
          </w:p>
        </w:tc>
        <w:tc>
          <w:tcPr>
            <w:tcW w:w="850" w:type="dxa"/>
          </w:tcPr>
          <w:p w:rsidR="00721CD6" w:rsidRDefault="00721CD6" w:rsidP="00EC308B">
            <w:pPr>
              <w:pStyle w:val="af0"/>
              <w:spacing w:line="216" w:lineRule="auto"/>
              <w:jc w:val="center"/>
              <w:rPr>
                <w:rFonts w:ascii="Times New Roman" w:hAnsi="Times New Roman"/>
                <w:sz w:val="20"/>
                <w:szCs w:val="20"/>
              </w:rPr>
            </w:pPr>
          </w:p>
        </w:tc>
        <w:tc>
          <w:tcPr>
            <w:tcW w:w="851" w:type="dxa"/>
          </w:tcPr>
          <w:p w:rsidR="00721CD6" w:rsidRPr="00770687" w:rsidRDefault="00721CD6" w:rsidP="00EC308B">
            <w:pPr>
              <w:pStyle w:val="af0"/>
              <w:spacing w:line="216" w:lineRule="auto"/>
              <w:jc w:val="center"/>
              <w:rPr>
                <w:rFonts w:ascii="Times New Roman" w:hAnsi="Times New Roman"/>
                <w:sz w:val="20"/>
                <w:szCs w:val="20"/>
              </w:rPr>
            </w:pPr>
          </w:p>
        </w:tc>
        <w:tc>
          <w:tcPr>
            <w:tcW w:w="992" w:type="dxa"/>
          </w:tcPr>
          <w:p w:rsidR="00721CD6" w:rsidRDefault="00721CD6" w:rsidP="00EC308B">
            <w:pPr>
              <w:pStyle w:val="af0"/>
              <w:spacing w:line="216" w:lineRule="auto"/>
              <w:jc w:val="center"/>
              <w:rPr>
                <w:rFonts w:ascii="Times New Roman" w:hAnsi="Times New Roman"/>
                <w:sz w:val="20"/>
                <w:szCs w:val="20"/>
              </w:rPr>
            </w:pPr>
          </w:p>
        </w:tc>
        <w:tc>
          <w:tcPr>
            <w:tcW w:w="675" w:type="dxa"/>
          </w:tcPr>
          <w:p w:rsidR="00721CD6" w:rsidRDefault="00721CD6" w:rsidP="00EC308B">
            <w:pPr>
              <w:pStyle w:val="af0"/>
              <w:spacing w:line="216" w:lineRule="auto"/>
              <w:jc w:val="center"/>
              <w:rPr>
                <w:rFonts w:ascii="Times New Roman" w:hAnsi="Times New Roman"/>
                <w:sz w:val="20"/>
                <w:szCs w:val="20"/>
              </w:rPr>
            </w:pPr>
          </w:p>
        </w:tc>
        <w:tc>
          <w:tcPr>
            <w:tcW w:w="992" w:type="dxa"/>
          </w:tcPr>
          <w:p w:rsidR="00721CD6" w:rsidRDefault="00721CD6" w:rsidP="00EC308B">
            <w:pPr>
              <w:pStyle w:val="af0"/>
              <w:spacing w:line="216" w:lineRule="auto"/>
              <w:jc w:val="center"/>
              <w:rPr>
                <w:rFonts w:ascii="Times New Roman" w:hAnsi="Times New Roman"/>
                <w:sz w:val="20"/>
                <w:szCs w:val="20"/>
              </w:rPr>
            </w:pPr>
          </w:p>
        </w:tc>
        <w:tc>
          <w:tcPr>
            <w:tcW w:w="993" w:type="dxa"/>
          </w:tcPr>
          <w:p w:rsidR="00721CD6" w:rsidRDefault="00721CD6" w:rsidP="00EC308B">
            <w:pPr>
              <w:pStyle w:val="af0"/>
              <w:spacing w:line="216" w:lineRule="auto"/>
              <w:jc w:val="center"/>
              <w:rPr>
                <w:rFonts w:ascii="Times New Roman" w:hAnsi="Times New Roman"/>
                <w:sz w:val="20"/>
                <w:szCs w:val="20"/>
              </w:rPr>
            </w:pPr>
          </w:p>
        </w:tc>
        <w:tc>
          <w:tcPr>
            <w:tcW w:w="992" w:type="dxa"/>
          </w:tcPr>
          <w:p w:rsidR="00721CD6" w:rsidRDefault="00721CD6" w:rsidP="00EC308B">
            <w:pPr>
              <w:pStyle w:val="af0"/>
              <w:spacing w:line="216" w:lineRule="auto"/>
              <w:jc w:val="center"/>
              <w:rPr>
                <w:rFonts w:ascii="Times New Roman" w:hAnsi="Times New Roman"/>
                <w:sz w:val="20"/>
                <w:szCs w:val="20"/>
              </w:rPr>
            </w:pPr>
          </w:p>
        </w:tc>
      </w:tr>
      <w:tr w:rsidR="00DA05E3" w:rsidRPr="00770687" w:rsidTr="00DA05E3">
        <w:tc>
          <w:tcPr>
            <w:tcW w:w="1276" w:type="dxa"/>
          </w:tcPr>
          <w:p w:rsidR="00721CD6" w:rsidRPr="00770687" w:rsidRDefault="00721CD6" w:rsidP="00EC308B">
            <w:pPr>
              <w:pStyle w:val="af0"/>
              <w:spacing w:line="216" w:lineRule="auto"/>
              <w:rPr>
                <w:rFonts w:ascii="Times New Roman" w:hAnsi="Times New Roman"/>
                <w:sz w:val="20"/>
                <w:szCs w:val="20"/>
              </w:rPr>
            </w:pPr>
            <w:r>
              <w:rPr>
                <w:rFonts w:ascii="Times New Roman" w:hAnsi="Times New Roman"/>
                <w:sz w:val="20"/>
                <w:szCs w:val="20"/>
              </w:rPr>
              <w:t>из них футбольные поля</w:t>
            </w:r>
          </w:p>
        </w:tc>
        <w:tc>
          <w:tcPr>
            <w:tcW w:w="845" w:type="dxa"/>
          </w:tcPr>
          <w:p w:rsidR="00721CD6" w:rsidRPr="00496827" w:rsidRDefault="00721CD6" w:rsidP="00EC308B">
            <w:pPr>
              <w:pStyle w:val="af0"/>
              <w:spacing w:line="216" w:lineRule="auto"/>
              <w:jc w:val="center"/>
              <w:rPr>
                <w:rFonts w:ascii="Times New Roman" w:hAnsi="Times New Roman"/>
                <w:b/>
                <w:sz w:val="20"/>
                <w:szCs w:val="20"/>
              </w:rPr>
            </w:pPr>
            <w:r w:rsidRPr="00496827">
              <w:rPr>
                <w:rFonts w:ascii="Times New Roman" w:hAnsi="Times New Roman"/>
                <w:b/>
                <w:sz w:val="20"/>
                <w:szCs w:val="20"/>
              </w:rPr>
              <w:t>4</w:t>
            </w:r>
          </w:p>
        </w:tc>
        <w:tc>
          <w:tcPr>
            <w:tcW w:w="856" w:type="dxa"/>
          </w:tcPr>
          <w:p w:rsidR="00721CD6" w:rsidRPr="00770687" w:rsidRDefault="00721CD6" w:rsidP="00EC308B">
            <w:pPr>
              <w:pStyle w:val="af0"/>
              <w:spacing w:line="216" w:lineRule="auto"/>
              <w:jc w:val="center"/>
              <w:rPr>
                <w:rFonts w:ascii="Times New Roman" w:hAnsi="Times New Roman"/>
                <w:sz w:val="20"/>
                <w:szCs w:val="20"/>
              </w:rPr>
            </w:pPr>
            <w:r w:rsidRPr="00893323">
              <w:rPr>
                <w:rFonts w:ascii="Times New Roman" w:hAnsi="Times New Roman"/>
                <w:sz w:val="20"/>
                <w:szCs w:val="20"/>
              </w:rPr>
              <w:t>5</w:t>
            </w:r>
          </w:p>
        </w:tc>
        <w:tc>
          <w:tcPr>
            <w:tcW w:w="709" w:type="dxa"/>
          </w:tcPr>
          <w:p w:rsidR="00721CD6" w:rsidRPr="00770687" w:rsidRDefault="00721CD6" w:rsidP="00721CD6">
            <w:pPr>
              <w:pStyle w:val="af0"/>
              <w:spacing w:line="216" w:lineRule="auto"/>
              <w:jc w:val="center"/>
              <w:rPr>
                <w:rFonts w:ascii="Times New Roman" w:hAnsi="Times New Roman"/>
                <w:sz w:val="20"/>
                <w:szCs w:val="20"/>
              </w:rPr>
            </w:pPr>
            <w:r>
              <w:rPr>
                <w:rFonts w:ascii="Times New Roman" w:hAnsi="Times New Roman"/>
                <w:sz w:val="20"/>
                <w:szCs w:val="20"/>
              </w:rPr>
              <w:t>1</w:t>
            </w:r>
          </w:p>
        </w:tc>
        <w:tc>
          <w:tcPr>
            <w:tcW w:w="850" w:type="dxa"/>
          </w:tcPr>
          <w:p w:rsidR="00721CD6" w:rsidRPr="00770687" w:rsidRDefault="00721CD6" w:rsidP="00721CD6">
            <w:pPr>
              <w:pStyle w:val="af0"/>
              <w:spacing w:line="216" w:lineRule="auto"/>
              <w:jc w:val="center"/>
              <w:rPr>
                <w:rFonts w:ascii="Times New Roman" w:hAnsi="Times New Roman"/>
                <w:sz w:val="20"/>
                <w:szCs w:val="20"/>
              </w:rPr>
            </w:pPr>
            <w:r>
              <w:rPr>
                <w:rFonts w:ascii="Times New Roman" w:hAnsi="Times New Roman"/>
                <w:sz w:val="20"/>
                <w:szCs w:val="20"/>
              </w:rPr>
              <w:t>4</w:t>
            </w:r>
          </w:p>
        </w:tc>
        <w:tc>
          <w:tcPr>
            <w:tcW w:w="851" w:type="dxa"/>
          </w:tcPr>
          <w:p w:rsidR="00721CD6" w:rsidRPr="00770687" w:rsidRDefault="00721CD6" w:rsidP="00EC308B">
            <w:pPr>
              <w:pStyle w:val="af0"/>
              <w:spacing w:line="216" w:lineRule="auto"/>
              <w:jc w:val="center"/>
              <w:rPr>
                <w:rFonts w:ascii="Times New Roman" w:hAnsi="Times New Roman"/>
                <w:sz w:val="20"/>
                <w:szCs w:val="20"/>
              </w:rPr>
            </w:pPr>
          </w:p>
        </w:tc>
        <w:tc>
          <w:tcPr>
            <w:tcW w:w="992" w:type="dxa"/>
          </w:tcPr>
          <w:p w:rsidR="00721CD6" w:rsidRPr="00770687" w:rsidRDefault="00721CD6" w:rsidP="00EC308B">
            <w:pPr>
              <w:pStyle w:val="af0"/>
              <w:spacing w:line="216" w:lineRule="auto"/>
              <w:jc w:val="center"/>
              <w:rPr>
                <w:rFonts w:ascii="Times New Roman" w:hAnsi="Times New Roman"/>
                <w:sz w:val="20"/>
                <w:szCs w:val="20"/>
              </w:rPr>
            </w:pPr>
          </w:p>
        </w:tc>
        <w:tc>
          <w:tcPr>
            <w:tcW w:w="675"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100</w:t>
            </w:r>
          </w:p>
        </w:tc>
        <w:tc>
          <w:tcPr>
            <w:tcW w:w="992" w:type="dxa"/>
          </w:tcPr>
          <w:p w:rsidR="00721CD6" w:rsidRPr="00770687" w:rsidRDefault="00721CD6" w:rsidP="00EC308B">
            <w:pPr>
              <w:pStyle w:val="af0"/>
              <w:spacing w:line="216" w:lineRule="auto"/>
              <w:jc w:val="center"/>
              <w:rPr>
                <w:rFonts w:ascii="Times New Roman" w:hAnsi="Times New Roman"/>
                <w:sz w:val="20"/>
                <w:szCs w:val="20"/>
              </w:rPr>
            </w:pPr>
          </w:p>
        </w:tc>
        <w:tc>
          <w:tcPr>
            <w:tcW w:w="993"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61 200</w:t>
            </w:r>
          </w:p>
        </w:tc>
        <w:tc>
          <w:tcPr>
            <w:tcW w:w="992"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74 000</w:t>
            </w:r>
          </w:p>
        </w:tc>
      </w:tr>
      <w:tr w:rsidR="00DA05E3" w:rsidRPr="00770687" w:rsidTr="00DA05E3">
        <w:tc>
          <w:tcPr>
            <w:tcW w:w="1276" w:type="dxa"/>
          </w:tcPr>
          <w:p w:rsidR="00721CD6" w:rsidRPr="00770687" w:rsidRDefault="00721CD6" w:rsidP="00EC308B">
            <w:pPr>
              <w:pStyle w:val="af0"/>
              <w:spacing w:line="216" w:lineRule="auto"/>
              <w:rPr>
                <w:rFonts w:ascii="Times New Roman" w:hAnsi="Times New Roman"/>
                <w:sz w:val="20"/>
                <w:szCs w:val="20"/>
              </w:rPr>
            </w:pPr>
            <w:r>
              <w:rPr>
                <w:rFonts w:ascii="Times New Roman" w:hAnsi="Times New Roman"/>
                <w:sz w:val="20"/>
                <w:szCs w:val="20"/>
              </w:rPr>
              <w:t>спортивные залы - всего</w:t>
            </w:r>
          </w:p>
        </w:tc>
        <w:tc>
          <w:tcPr>
            <w:tcW w:w="845" w:type="dxa"/>
          </w:tcPr>
          <w:p w:rsidR="00721CD6" w:rsidRPr="00496827" w:rsidRDefault="00721CD6" w:rsidP="00EC308B">
            <w:pPr>
              <w:pStyle w:val="af0"/>
              <w:spacing w:line="216" w:lineRule="auto"/>
              <w:jc w:val="center"/>
              <w:rPr>
                <w:rFonts w:ascii="Times New Roman" w:hAnsi="Times New Roman"/>
                <w:b/>
                <w:sz w:val="20"/>
                <w:szCs w:val="20"/>
              </w:rPr>
            </w:pPr>
            <w:r w:rsidRPr="00496827">
              <w:rPr>
                <w:rFonts w:ascii="Times New Roman" w:hAnsi="Times New Roman"/>
                <w:b/>
                <w:sz w:val="20"/>
                <w:szCs w:val="20"/>
              </w:rPr>
              <w:t>5</w:t>
            </w:r>
          </w:p>
        </w:tc>
        <w:tc>
          <w:tcPr>
            <w:tcW w:w="856" w:type="dxa"/>
          </w:tcPr>
          <w:p w:rsidR="00721CD6" w:rsidRPr="00770687" w:rsidRDefault="00721CD6" w:rsidP="00EC308B">
            <w:pPr>
              <w:pStyle w:val="af0"/>
              <w:spacing w:line="216" w:lineRule="auto"/>
              <w:jc w:val="center"/>
              <w:rPr>
                <w:rFonts w:ascii="Times New Roman" w:hAnsi="Times New Roman"/>
                <w:sz w:val="20"/>
                <w:szCs w:val="20"/>
              </w:rPr>
            </w:pPr>
            <w:r w:rsidRPr="00721CD6">
              <w:rPr>
                <w:rFonts w:ascii="Times New Roman" w:hAnsi="Times New Roman"/>
                <w:sz w:val="20"/>
                <w:szCs w:val="20"/>
              </w:rPr>
              <w:t>9</w:t>
            </w:r>
          </w:p>
        </w:tc>
        <w:tc>
          <w:tcPr>
            <w:tcW w:w="709"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 xml:space="preserve">1 </w:t>
            </w:r>
          </w:p>
        </w:tc>
        <w:tc>
          <w:tcPr>
            <w:tcW w:w="850" w:type="dxa"/>
          </w:tcPr>
          <w:p w:rsidR="00721CD6" w:rsidRPr="00770687" w:rsidRDefault="00721CD6" w:rsidP="00721CD6">
            <w:pPr>
              <w:pStyle w:val="af0"/>
              <w:spacing w:line="216" w:lineRule="auto"/>
              <w:jc w:val="center"/>
              <w:rPr>
                <w:rFonts w:ascii="Times New Roman" w:hAnsi="Times New Roman"/>
                <w:sz w:val="20"/>
                <w:szCs w:val="20"/>
              </w:rPr>
            </w:pPr>
            <w:r>
              <w:rPr>
                <w:rFonts w:ascii="Times New Roman" w:hAnsi="Times New Roman"/>
                <w:sz w:val="20"/>
                <w:szCs w:val="20"/>
              </w:rPr>
              <w:t xml:space="preserve">8 </w:t>
            </w:r>
          </w:p>
        </w:tc>
        <w:tc>
          <w:tcPr>
            <w:tcW w:w="851" w:type="dxa"/>
          </w:tcPr>
          <w:p w:rsidR="00721CD6" w:rsidRPr="00770687" w:rsidRDefault="00721CD6" w:rsidP="00EC308B">
            <w:pPr>
              <w:pStyle w:val="af0"/>
              <w:spacing w:line="216" w:lineRule="auto"/>
              <w:jc w:val="center"/>
              <w:rPr>
                <w:rFonts w:ascii="Times New Roman" w:hAnsi="Times New Roman"/>
                <w:sz w:val="20"/>
                <w:szCs w:val="20"/>
              </w:rPr>
            </w:pPr>
          </w:p>
        </w:tc>
        <w:tc>
          <w:tcPr>
            <w:tcW w:w="992"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1</w:t>
            </w:r>
          </w:p>
        </w:tc>
        <w:tc>
          <w:tcPr>
            <w:tcW w:w="675"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365</w:t>
            </w:r>
          </w:p>
        </w:tc>
        <w:tc>
          <w:tcPr>
            <w:tcW w:w="992"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30</w:t>
            </w:r>
          </w:p>
        </w:tc>
        <w:tc>
          <w:tcPr>
            <w:tcW w:w="993"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597 600</w:t>
            </w:r>
          </w:p>
        </w:tc>
        <w:tc>
          <w:tcPr>
            <w:tcW w:w="992"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708 267</w:t>
            </w:r>
          </w:p>
        </w:tc>
      </w:tr>
      <w:tr w:rsidR="00DA05E3" w:rsidRPr="00770687" w:rsidTr="00DA05E3">
        <w:tc>
          <w:tcPr>
            <w:tcW w:w="1276" w:type="dxa"/>
          </w:tcPr>
          <w:p w:rsidR="00721CD6" w:rsidRDefault="00721CD6" w:rsidP="00EC308B">
            <w:pPr>
              <w:pStyle w:val="af0"/>
              <w:spacing w:line="216" w:lineRule="auto"/>
              <w:rPr>
                <w:rFonts w:ascii="Times New Roman" w:hAnsi="Times New Roman"/>
                <w:sz w:val="20"/>
                <w:szCs w:val="20"/>
              </w:rPr>
            </w:pPr>
            <w:r>
              <w:rPr>
                <w:rFonts w:ascii="Times New Roman" w:hAnsi="Times New Roman"/>
                <w:sz w:val="20"/>
                <w:szCs w:val="20"/>
              </w:rPr>
              <w:t>из них размером</w:t>
            </w:r>
          </w:p>
          <w:p w:rsidR="00721CD6" w:rsidRPr="00770687" w:rsidRDefault="00721CD6" w:rsidP="00EC308B">
            <w:pPr>
              <w:pStyle w:val="af0"/>
              <w:spacing w:line="216" w:lineRule="auto"/>
              <w:rPr>
                <w:rFonts w:ascii="Times New Roman" w:hAnsi="Times New Roman"/>
                <w:sz w:val="20"/>
                <w:szCs w:val="20"/>
              </w:rPr>
            </w:pPr>
            <w:r>
              <w:rPr>
                <w:rFonts w:ascii="Times New Roman" w:hAnsi="Times New Roman"/>
                <w:sz w:val="20"/>
                <w:szCs w:val="20"/>
              </w:rPr>
              <w:t>(36*18м), (30*18), (30*15)</w:t>
            </w:r>
          </w:p>
        </w:tc>
        <w:tc>
          <w:tcPr>
            <w:tcW w:w="845" w:type="dxa"/>
          </w:tcPr>
          <w:p w:rsidR="00721CD6" w:rsidRPr="00496827" w:rsidRDefault="00721CD6" w:rsidP="00EC308B">
            <w:pPr>
              <w:pStyle w:val="af0"/>
              <w:spacing w:line="216" w:lineRule="auto"/>
              <w:jc w:val="center"/>
              <w:rPr>
                <w:rFonts w:ascii="Times New Roman" w:hAnsi="Times New Roman"/>
                <w:b/>
                <w:sz w:val="20"/>
                <w:szCs w:val="20"/>
              </w:rPr>
            </w:pPr>
            <w:r w:rsidRPr="00496827">
              <w:rPr>
                <w:rFonts w:ascii="Times New Roman" w:hAnsi="Times New Roman"/>
                <w:b/>
                <w:sz w:val="20"/>
                <w:szCs w:val="20"/>
              </w:rPr>
              <w:t>6</w:t>
            </w:r>
          </w:p>
        </w:tc>
        <w:tc>
          <w:tcPr>
            <w:tcW w:w="856"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3</w:t>
            </w:r>
          </w:p>
        </w:tc>
        <w:tc>
          <w:tcPr>
            <w:tcW w:w="709"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1</w:t>
            </w:r>
          </w:p>
        </w:tc>
        <w:tc>
          <w:tcPr>
            <w:tcW w:w="850"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2</w:t>
            </w:r>
          </w:p>
        </w:tc>
        <w:tc>
          <w:tcPr>
            <w:tcW w:w="851" w:type="dxa"/>
          </w:tcPr>
          <w:p w:rsidR="00721CD6" w:rsidRPr="00770687" w:rsidRDefault="00721CD6" w:rsidP="00EC308B">
            <w:pPr>
              <w:pStyle w:val="af0"/>
              <w:spacing w:line="216" w:lineRule="auto"/>
              <w:jc w:val="center"/>
              <w:rPr>
                <w:rFonts w:ascii="Times New Roman" w:hAnsi="Times New Roman"/>
                <w:sz w:val="20"/>
                <w:szCs w:val="20"/>
              </w:rPr>
            </w:pPr>
          </w:p>
        </w:tc>
        <w:tc>
          <w:tcPr>
            <w:tcW w:w="992" w:type="dxa"/>
          </w:tcPr>
          <w:p w:rsidR="00721CD6" w:rsidRPr="00770687" w:rsidRDefault="00721CD6" w:rsidP="00EC308B">
            <w:pPr>
              <w:pStyle w:val="af0"/>
              <w:spacing w:line="216" w:lineRule="auto"/>
              <w:jc w:val="center"/>
              <w:rPr>
                <w:rFonts w:ascii="Times New Roman" w:hAnsi="Times New Roman"/>
                <w:sz w:val="20"/>
                <w:szCs w:val="20"/>
              </w:rPr>
            </w:pPr>
          </w:p>
        </w:tc>
        <w:tc>
          <w:tcPr>
            <w:tcW w:w="675" w:type="dxa"/>
          </w:tcPr>
          <w:p w:rsidR="00721CD6" w:rsidRPr="00770687" w:rsidRDefault="00721CD6" w:rsidP="00EC308B">
            <w:pPr>
              <w:pStyle w:val="af0"/>
              <w:spacing w:line="216" w:lineRule="auto"/>
              <w:jc w:val="center"/>
              <w:rPr>
                <w:rFonts w:ascii="Times New Roman" w:hAnsi="Times New Roman"/>
                <w:sz w:val="20"/>
                <w:szCs w:val="20"/>
              </w:rPr>
            </w:pPr>
          </w:p>
        </w:tc>
        <w:tc>
          <w:tcPr>
            <w:tcW w:w="992" w:type="dxa"/>
          </w:tcPr>
          <w:p w:rsidR="00721CD6" w:rsidRPr="00770687" w:rsidRDefault="00721CD6" w:rsidP="00EC308B">
            <w:pPr>
              <w:pStyle w:val="af0"/>
              <w:spacing w:line="216" w:lineRule="auto"/>
              <w:jc w:val="center"/>
              <w:rPr>
                <w:rFonts w:ascii="Times New Roman" w:hAnsi="Times New Roman"/>
                <w:sz w:val="20"/>
                <w:szCs w:val="20"/>
              </w:rPr>
            </w:pPr>
          </w:p>
        </w:tc>
        <w:tc>
          <w:tcPr>
            <w:tcW w:w="993" w:type="dxa"/>
          </w:tcPr>
          <w:p w:rsidR="00721CD6" w:rsidRPr="00770687" w:rsidRDefault="00721CD6" w:rsidP="00EC308B">
            <w:pPr>
              <w:pStyle w:val="af0"/>
              <w:spacing w:line="216" w:lineRule="auto"/>
              <w:jc w:val="center"/>
              <w:rPr>
                <w:rFonts w:ascii="Times New Roman" w:hAnsi="Times New Roman"/>
                <w:sz w:val="20"/>
                <w:szCs w:val="20"/>
              </w:rPr>
            </w:pPr>
          </w:p>
        </w:tc>
        <w:tc>
          <w:tcPr>
            <w:tcW w:w="992" w:type="dxa"/>
          </w:tcPr>
          <w:p w:rsidR="00721CD6" w:rsidRPr="00770687" w:rsidRDefault="00721CD6" w:rsidP="00EC308B">
            <w:pPr>
              <w:pStyle w:val="af0"/>
              <w:spacing w:line="216" w:lineRule="auto"/>
              <w:jc w:val="center"/>
              <w:rPr>
                <w:rFonts w:ascii="Times New Roman" w:hAnsi="Times New Roman"/>
                <w:sz w:val="20"/>
                <w:szCs w:val="20"/>
              </w:rPr>
            </w:pPr>
          </w:p>
        </w:tc>
      </w:tr>
      <w:tr w:rsidR="00DA05E3" w:rsidRPr="00770687" w:rsidTr="00DA05E3">
        <w:tc>
          <w:tcPr>
            <w:tcW w:w="1276" w:type="dxa"/>
          </w:tcPr>
          <w:p w:rsidR="00721CD6" w:rsidRPr="00770687" w:rsidRDefault="00721CD6" w:rsidP="00EC308B">
            <w:pPr>
              <w:pStyle w:val="af0"/>
              <w:spacing w:line="216" w:lineRule="auto"/>
              <w:rPr>
                <w:rFonts w:ascii="Times New Roman" w:hAnsi="Times New Roman"/>
                <w:sz w:val="20"/>
                <w:szCs w:val="20"/>
              </w:rPr>
            </w:pPr>
            <w:r>
              <w:rPr>
                <w:rFonts w:ascii="Times New Roman" w:hAnsi="Times New Roman"/>
                <w:sz w:val="20"/>
                <w:szCs w:val="20"/>
              </w:rPr>
              <w:t>(24*12м),(18*9м)</w:t>
            </w:r>
          </w:p>
        </w:tc>
        <w:tc>
          <w:tcPr>
            <w:tcW w:w="845" w:type="dxa"/>
          </w:tcPr>
          <w:p w:rsidR="00721CD6" w:rsidRPr="00496827" w:rsidRDefault="00721CD6" w:rsidP="00EC308B">
            <w:pPr>
              <w:pStyle w:val="af0"/>
              <w:spacing w:line="216" w:lineRule="auto"/>
              <w:jc w:val="center"/>
              <w:rPr>
                <w:rFonts w:ascii="Times New Roman" w:hAnsi="Times New Roman"/>
                <w:b/>
                <w:sz w:val="20"/>
                <w:szCs w:val="20"/>
              </w:rPr>
            </w:pPr>
            <w:r w:rsidRPr="00496827">
              <w:rPr>
                <w:rFonts w:ascii="Times New Roman" w:hAnsi="Times New Roman"/>
                <w:b/>
                <w:sz w:val="20"/>
                <w:szCs w:val="20"/>
              </w:rPr>
              <w:t>7</w:t>
            </w:r>
          </w:p>
        </w:tc>
        <w:tc>
          <w:tcPr>
            <w:tcW w:w="856"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6</w:t>
            </w:r>
          </w:p>
        </w:tc>
        <w:tc>
          <w:tcPr>
            <w:tcW w:w="709" w:type="dxa"/>
          </w:tcPr>
          <w:p w:rsidR="00721CD6" w:rsidRPr="00770687" w:rsidRDefault="00721CD6" w:rsidP="00EC308B">
            <w:pPr>
              <w:pStyle w:val="af0"/>
              <w:spacing w:line="216" w:lineRule="auto"/>
              <w:jc w:val="center"/>
              <w:rPr>
                <w:rFonts w:ascii="Times New Roman" w:hAnsi="Times New Roman"/>
                <w:sz w:val="20"/>
                <w:szCs w:val="20"/>
              </w:rPr>
            </w:pPr>
          </w:p>
        </w:tc>
        <w:tc>
          <w:tcPr>
            <w:tcW w:w="850"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6</w:t>
            </w:r>
          </w:p>
        </w:tc>
        <w:tc>
          <w:tcPr>
            <w:tcW w:w="851" w:type="dxa"/>
          </w:tcPr>
          <w:p w:rsidR="00721CD6" w:rsidRPr="00770687" w:rsidRDefault="00721CD6" w:rsidP="00EC308B">
            <w:pPr>
              <w:pStyle w:val="af0"/>
              <w:spacing w:line="216" w:lineRule="auto"/>
              <w:jc w:val="center"/>
              <w:rPr>
                <w:rFonts w:ascii="Times New Roman" w:hAnsi="Times New Roman"/>
                <w:sz w:val="20"/>
                <w:szCs w:val="20"/>
              </w:rPr>
            </w:pPr>
          </w:p>
        </w:tc>
        <w:tc>
          <w:tcPr>
            <w:tcW w:w="992"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1</w:t>
            </w:r>
          </w:p>
        </w:tc>
        <w:tc>
          <w:tcPr>
            <w:tcW w:w="675" w:type="dxa"/>
          </w:tcPr>
          <w:p w:rsidR="00721CD6" w:rsidRPr="00770687" w:rsidRDefault="00721CD6" w:rsidP="00EC308B">
            <w:pPr>
              <w:pStyle w:val="af0"/>
              <w:spacing w:line="216" w:lineRule="auto"/>
              <w:jc w:val="center"/>
              <w:rPr>
                <w:rFonts w:ascii="Times New Roman" w:hAnsi="Times New Roman"/>
                <w:sz w:val="20"/>
                <w:szCs w:val="20"/>
              </w:rPr>
            </w:pPr>
          </w:p>
        </w:tc>
        <w:tc>
          <w:tcPr>
            <w:tcW w:w="992" w:type="dxa"/>
          </w:tcPr>
          <w:p w:rsidR="00721CD6" w:rsidRPr="00770687" w:rsidRDefault="00721CD6" w:rsidP="00EC308B">
            <w:pPr>
              <w:pStyle w:val="af0"/>
              <w:spacing w:line="216" w:lineRule="auto"/>
              <w:jc w:val="center"/>
              <w:rPr>
                <w:rFonts w:ascii="Times New Roman" w:hAnsi="Times New Roman"/>
                <w:sz w:val="20"/>
                <w:szCs w:val="20"/>
              </w:rPr>
            </w:pPr>
          </w:p>
        </w:tc>
        <w:tc>
          <w:tcPr>
            <w:tcW w:w="993" w:type="dxa"/>
          </w:tcPr>
          <w:p w:rsidR="00721CD6" w:rsidRPr="00770687" w:rsidRDefault="00721CD6" w:rsidP="00EC308B">
            <w:pPr>
              <w:pStyle w:val="af0"/>
              <w:spacing w:line="216" w:lineRule="auto"/>
              <w:jc w:val="center"/>
              <w:rPr>
                <w:rFonts w:ascii="Times New Roman" w:hAnsi="Times New Roman"/>
                <w:sz w:val="20"/>
                <w:szCs w:val="20"/>
              </w:rPr>
            </w:pPr>
          </w:p>
        </w:tc>
        <w:tc>
          <w:tcPr>
            <w:tcW w:w="992" w:type="dxa"/>
          </w:tcPr>
          <w:p w:rsidR="00721CD6" w:rsidRPr="00770687" w:rsidRDefault="00721CD6" w:rsidP="00EC308B">
            <w:pPr>
              <w:pStyle w:val="af0"/>
              <w:spacing w:line="216" w:lineRule="auto"/>
              <w:jc w:val="center"/>
              <w:rPr>
                <w:rFonts w:ascii="Times New Roman" w:hAnsi="Times New Roman"/>
                <w:sz w:val="20"/>
                <w:szCs w:val="20"/>
              </w:rPr>
            </w:pPr>
          </w:p>
        </w:tc>
      </w:tr>
      <w:tr w:rsidR="00DA05E3" w:rsidRPr="00770687" w:rsidTr="00DA05E3">
        <w:tc>
          <w:tcPr>
            <w:tcW w:w="1276" w:type="dxa"/>
          </w:tcPr>
          <w:p w:rsidR="00721CD6" w:rsidRPr="00770687" w:rsidRDefault="00721CD6" w:rsidP="00EC308B">
            <w:pPr>
              <w:pStyle w:val="af0"/>
              <w:spacing w:line="216" w:lineRule="auto"/>
              <w:rPr>
                <w:rFonts w:ascii="Times New Roman" w:hAnsi="Times New Roman"/>
                <w:sz w:val="20"/>
                <w:szCs w:val="20"/>
              </w:rPr>
            </w:pPr>
            <w:r>
              <w:rPr>
                <w:rFonts w:ascii="Times New Roman" w:hAnsi="Times New Roman"/>
                <w:sz w:val="20"/>
                <w:szCs w:val="20"/>
              </w:rPr>
              <w:t>Площадь спортивных залов (м</w:t>
            </w:r>
            <w:proofErr w:type="gramStart"/>
            <w:r>
              <w:rPr>
                <w:rFonts w:ascii="Times New Roman" w:hAnsi="Times New Roman"/>
                <w:sz w:val="20"/>
                <w:szCs w:val="20"/>
              </w:rPr>
              <w:t>2</w:t>
            </w:r>
            <w:proofErr w:type="gramEnd"/>
            <w:r>
              <w:rPr>
                <w:rFonts w:ascii="Times New Roman" w:hAnsi="Times New Roman"/>
                <w:sz w:val="20"/>
                <w:szCs w:val="20"/>
              </w:rPr>
              <w:t>)</w:t>
            </w:r>
          </w:p>
        </w:tc>
        <w:tc>
          <w:tcPr>
            <w:tcW w:w="845" w:type="dxa"/>
          </w:tcPr>
          <w:p w:rsidR="00721CD6" w:rsidRPr="00496827" w:rsidRDefault="00721CD6" w:rsidP="00EC308B">
            <w:pPr>
              <w:pStyle w:val="af0"/>
              <w:spacing w:line="216" w:lineRule="auto"/>
              <w:jc w:val="center"/>
              <w:rPr>
                <w:rFonts w:ascii="Times New Roman" w:hAnsi="Times New Roman"/>
                <w:b/>
                <w:sz w:val="20"/>
                <w:szCs w:val="20"/>
              </w:rPr>
            </w:pPr>
            <w:r>
              <w:rPr>
                <w:rFonts w:ascii="Times New Roman" w:hAnsi="Times New Roman"/>
                <w:b/>
                <w:sz w:val="20"/>
                <w:szCs w:val="20"/>
              </w:rPr>
              <w:t>8</w:t>
            </w:r>
          </w:p>
        </w:tc>
        <w:tc>
          <w:tcPr>
            <w:tcW w:w="856"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2 951</w:t>
            </w:r>
          </w:p>
        </w:tc>
        <w:tc>
          <w:tcPr>
            <w:tcW w:w="709"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648</w:t>
            </w:r>
          </w:p>
        </w:tc>
        <w:tc>
          <w:tcPr>
            <w:tcW w:w="850"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2303</w:t>
            </w:r>
          </w:p>
        </w:tc>
        <w:tc>
          <w:tcPr>
            <w:tcW w:w="851" w:type="dxa"/>
          </w:tcPr>
          <w:p w:rsidR="00721CD6" w:rsidRPr="00770687" w:rsidRDefault="00721CD6" w:rsidP="00EC308B">
            <w:pPr>
              <w:pStyle w:val="af0"/>
              <w:spacing w:line="216" w:lineRule="auto"/>
              <w:jc w:val="center"/>
              <w:rPr>
                <w:rFonts w:ascii="Times New Roman" w:hAnsi="Times New Roman"/>
                <w:sz w:val="20"/>
                <w:szCs w:val="20"/>
              </w:rPr>
            </w:pPr>
          </w:p>
        </w:tc>
        <w:tc>
          <w:tcPr>
            <w:tcW w:w="992"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288</w:t>
            </w:r>
          </w:p>
        </w:tc>
        <w:tc>
          <w:tcPr>
            <w:tcW w:w="675" w:type="dxa"/>
          </w:tcPr>
          <w:p w:rsidR="00721CD6" w:rsidRPr="00770687" w:rsidRDefault="00721CD6" w:rsidP="00EC308B">
            <w:pPr>
              <w:pStyle w:val="af0"/>
              <w:spacing w:line="216" w:lineRule="auto"/>
              <w:jc w:val="center"/>
              <w:rPr>
                <w:rFonts w:ascii="Times New Roman" w:hAnsi="Times New Roman"/>
                <w:sz w:val="20"/>
                <w:szCs w:val="20"/>
              </w:rPr>
            </w:pPr>
          </w:p>
        </w:tc>
        <w:tc>
          <w:tcPr>
            <w:tcW w:w="992" w:type="dxa"/>
          </w:tcPr>
          <w:p w:rsidR="00721CD6" w:rsidRPr="00770687" w:rsidRDefault="00721CD6" w:rsidP="00EC308B">
            <w:pPr>
              <w:pStyle w:val="af0"/>
              <w:spacing w:line="216" w:lineRule="auto"/>
              <w:jc w:val="center"/>
              <w:rPr>
                <w:rFonts w:ascii="Times New Roman" w:hAnsi="Times New Roman"/>
                <w:sz w:val="20"/>
                <w:szCs w:val="20"/>
              </w:rPr>
            </w:pPr>
          </w:p>
        </w:tc>
        <w:tc>
          <w:tcPr>
            <w:tcW w:w="993" w:type="dxa"/>
          </w:tcPr>
          <w:p w:rsidR="00721CD6" w:rsidRPr="00770687" w:rsidRDefault="00721CD6" w:rsidP="00EC308B">
            <w:pPr>
              <w:pStyle w:val="af0"/>
              <w:spacing w:line="216" w:lineRule="auto"/>
              <w:jc w:val="center"/>
              <w:rPr>
                <w:rFonts w:ascii="Times New Roman" w:hAnsi="Times New Roman"/>
                <w:sz w:val="20"/>
                <w:szCs w:val="20"/>
              </w:rPr>
            </w:pPr>
          </w:p>
        </w:tc>
        <w:tc>
          <w:tcPr>
            <w:tcW w:w="992" w:type="dxa"/>
          </w:tcPr>
          <w:p w:rsidR="00721CD6" w:rsidRPr="00770687" w:rsidRDefault="00721CD6" w:rsidP="00EC308B">
            <w:pPr>
              <w:pStyle w:val="af0"/>
              <w:spacing w:line="216" w:lineRule="auto"/>
              <w:jc w:val="center"/>
              <w:rPr>
                <w:rFonts w:ascii="Times New Roman" w:hAnsi="Times New Roman"/>
                <w:sz w:val="20"/>
                <w:szCs w:val="20"/>
              </w:rPr>
            </w:pPr>
          </w:p>
        </w:tc>
      </w:tr>
      <w:tr w:rsidR="00DA05E3" w:rsidRPr="00770687" w:rsidTr="00DA05E3">
        <w:tc>
          <w:tcPr>
            <w:tcW w:w="1276" w:type="dxa"/>
          </w:tcPr>
          <w:p w:rsidR="00721CD6" w:rsidRDefault="00721CD6" w:rsidP="00EC308B">
            <w:pPr>
              <w:pStyle w:val="af0"/>
              <w:spacing w:line="216" w:lineRule="auto"/>
              <w:rPr>
                <w:rFonts w:ascii="Times New Roman" w:hAnsi="Times New Roman"/>
                <w:sz w:val="20"/>
                <w:szCs w:val="20"/>
              </w:rPr>
            </w:pPr>
            <w:r>
              <w:rPr>
                <w:rFonts w:ascii="Times New Roman" w:hAnsi="Times New Roman"/>
                <w:sz w:val="20"/>
                <w:szCs w:val="20"/>
              </w:rPr>
              <w:t>Сооружения для стрелковых видов спорта, в том числе - ТИР</w:t>
            </w:r>
          </w:p>
        </w:tc>
        <w:tc>
          <w:tcPr>
            <w:tcW w:w="845" w:type="dxa"/>
          </w:tcPr>
          <w:p w:rsidR="00721CD6" w:rsidRDefault="00721CD6" w:rsidP="00EC308B">
            <w:pPr>
              <w:pStyle w:val="af0"/>
              <w:spacing w:line="216" w:lineRule="auto"/>
              <w:jc w:val="center"/>
              <w:rPr>
                <w:rFonts w:ascii="Times New Roman" w:hAnsi="Times New Roman"/>
                <w:b/>
                <w:sz w:val="20"/>
                <w:szCs w:val="20"/>
              </w:rPr>
            </w:pPr>
            <w:r>
              <w:rPr>
                <w:rFonts w:ascii="Times New Roman" w:hAnsi="Times New Roman"/>
                <w:b/>
                <w:sz w:val="20"/>
                <w:szCs w:val="20"/>
              </w:rPr>
              <w:t>9</w:t>
            </w:r>
          </w:p>
        </w:tc>
        <w:tc>
          <w:tcPr>
            <w:tcW w:w="856" w:type="dxa"/>
          </w:tcPr>
          <w:p w:rsidR="00721CD6" w:rsidRPr="00721CD6" w:rsidRDefault="00721CD6" w:rsidP="00EC308B">
            <w:pPr>
              <w:pStyle w:val="af0"/>
              <w:spacing w:line="216" w:lineRule="auto"/>
              <w:jc w:val="center"/>
              <w:rPr>
                <w:rFonts w:ascii="Times New Roman" w:hAnsi="Times New Roman"/>
                <w:sz w:val="20"/>
                <w:szCs w:val="20"/>
              </w:rPr>
            </w:pPr>
            <w:r w:rsidRPr="00721CD6">
              <w:rPr>
                <w:rFonts w:ascii="Times New Roman" w:hAnsi="Times New Roman"/>
                <w:sz w:val="20"/>
                <w:szCs w:val="20"/>
              </w:rPr>
              <w:t>1</w:t>
            </w:r>
          </w:p>
        </w:tc>
        <w:tc>
          <w:tcPr>
            <w:tcW w:w="709" w:type="dxa"/>
          </w:tcPr>
          <w:p w:rsidR="00721CD6" w:rsidRDefault="00721CD6" w:rsidP="00EC308B">
            <w:pPr>
              <w:pStyle w:val="af0"/>
              <w:spacing w:line="216" w:lineRule="auto"/>
              <w:jc w:val="center"/>
              <w:rPr>
                <w:rFonts w:ascii="Times New Roman" w:hAnsi="Times New Roman"/>
                <w:sz w:val="20"/>
                <w:szCs w:val="20"/>
              </w:rPr>
            </w:pPr>
          </w:p>
        </w:tc>
        <w:tc>
          <w:tcPr>
            <w:tcW w:w="850" w:type="dxa"/>
          </w:tcPr>
          <w:p w:rsidR="00721CD6" w:rsidRPr="00770687"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 xml:space="preserve">1 </w:t>
            </w:r>
          </w:p>
        </w:tc>
        <w:tc>
          <w:tcPr>
            <w:tcW w:w="851" w:type="dxa"/>
          </w:tcPr>
          <w:p w:rsidR="00721CD6" w:rsidRDefault="00721CD6" w:rsidP="00EC308B">
            <w:pPr>
              <w:pStyle w:val="af0"/>
              <w:spacing w:line="216" w:lineRule="auto"/>
              <w:jc w:val="center"/>
              <w:rPr>
                <w:rFonts w:ascii="Times New Roman" w:hAnsi="Times New Roman"/>
                <w:sz w:val="20"/>
                <w:szCs w:val="20"/>
              </w:rPr>
            </w:pPr>
          </w:p>
        </w:tc>
        <w:tc>
          <w:tcPr>
            <w:tcW w:w="992" w:type="dxa"/>
          </w:tcPr>
          <w:p w:rsidR="00721CD6" w:rsidRPr="00770687" w:rsidRDefault="00721CD6" w:rsidP="00EC308B">
            <w:pPr>
              <w:pStyle w:val="af0"/>
              <w:spacing w:line="216" w:lineRule="auto"/>
              <w:jc w:val="center"/>
              <w:rPr>
                <w:rFonts w:ascii="Times New Roman" w:hAnsi="Times New Roman"/>
                <w:sz w:val="20"/>
                <w:szCs w:val="20"/>
              </w:rPr>
            </w:pPr>
          </w:p>
        </w:tc>
        <w:tc>
          <w:tcPr>
            <w:tcW w:w="675" w:type="dxa"/>
          </w:tcPr>
          <w:p w:rsidR="00721CD6"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10</w:t>
            </w:r>
          </w:p>
        </w:tc>
        <w:tc>
          <w:tcPr>
            <w:tcW w:w="992" w:type="dxa"/>
          </w:tcPr>
          <w:p w:rsidR="00721CD6" w:rsidRPr="00770687" w:rsidRDefault="00721CD6" w:rsidP="00EC308B">
            <w:pPr>
              <w:pStyle w:val="af0"/>
              <w:spacing w:line="216" w:lineRule="auto"/>
              <w:jc w:val="center"/>
              <w:rPr>
                <w:rFonts w:ascii="Times New Roman" w:hAnsi="Times New Roman"/>
                <w:sz w:val="20"/>
                <w:szCs w:val="20"/>
              </w:rPr>
            </w:pPr>
          </w:p>
        </w:tc>
        <w:tc>
          <w:tcPr>
            <w:tcW w:w="993" w:type="dxa"/>
          </w:tcPr>
          <w:p w:rsidR="00721CD6"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2000</w:t>
            </w:r>
          </w:p>
        </w:tc>
        <w:tc>
          <w:tcPr>
            <w:tcW w:w="992" w:type="dxa"/>
          </w:tcPr>
          <w:p w:rsidR="00721CD6"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2000</w:t>
            </w:r>
          </w:p>
        </w:tc>
      </w:tr>
      <w:tr w:rsidR="00DA05E3" w:rsidRPr="00770687" w:rsidTr="00DA05E3">
        <w:tc>
          <w:tcPr>
            <w:tcW w:w="1276" w:type="dxa"/>
          </w:tcPr>
          <w:p w:rsidR="00721CD6" w:rsidRDefault="00721CD6" w:rsidP="00EC308B">
            <w:pPr>
              <w:pStyle w:val="af0"/>
              <w:spacing w:line="216" w:lineRule="auto"/>
              <w:rPr>
                <w:rFonts w:ascii="Times New Roman" w:hAnsi="Times New Roman"/>
                <w:sz w:val="20"/>
                <w:szCs w:val="20"/>
              </w:rPr>
            </w:pPr>
            <w:r>
              <w:rPr>
                <w:rFonts w:ascii="Times New Roman" w:hAnsi="Times New Roman"/>
                <w:sz w:val="20"/>
                <w:szCs w:val="20"/>
              </w:rPr>
              <w:t>Другие спортивные сооружения (тренажерный зал)</w:t>
            </w:r>
          </w:p>
        </w:tc>
        <w:tc>
          <w:tcPr>
            <w:tcW w:w="845" w:type="dxa"/>
          </w:tcPr>
          <w:p w:rsidR="00721CD6" w:rsidRDefault="00721CD6" w:rsidP="00EC308B">
            <w:pPr>
              <w:pStyle w:val="af0"/>
              <w:spacing w:line="216" w:lineRule="auto"/>
              <w:jc w:val="center"/>
              <w:rPr>
                <w:rFonts w:ascii="Times New Roman" w:hAnsi="Times New Roman"/>
                <w:b/>
                <w:sz w:val="20"/>
                <w:szCs w:val="20"/>
              </w:rPr>
            </w:pPr>
            <w:r>
              <w:rPr>
                <w:rFonts w:ascii="Times New Roman" w:hAnsi="Times New Roman"/>
                <w:b/>
                <w:sz w:val="20"/>
                <w:szCs w:val="20"/>
              </w:rPr>
              <w:t>10</w:t>
            </w:r>
          </w:p>
        </w:tc>
        <w:tc>
          <w:tcPr>
            <w:tcW w:w="856" w:type="dxa"/>
          </w:tcPr>
          <w:p w:rsidR="00721CD6" w:rsidRPr="00721CD6" w:rsidRDefault="00721CD6" w:rsidP="00EC308B">
            <w:pPr>
              <w:pStyle w:val="af0"/>
              <w:spacing w:line="216" w:lineRule="auto"/>
              <w:jc w:val="center"/>
              <w:rPr>
                <w:rFonts w:ascii="Times New Roman" w:hAnsi="Times New Roman"/>
                <w:sz w:val="20"/>
                <w:szCs w:val="20"/>
              </w:rPr>
            </w:pPr>
            <w:r w:rsidRPr="00721CD6">
              <w:rPr>
                <w:rFonts w:ascii="Times New Roman" w:hAnsi="Times New Roman"/>
                <w:sz w:val="20"/>
                <w:szCs w:val="20"/>
              </w:rPr>
              <w:t>2</w:t>
            </w:r>
          </w:p>
        </w:tc>
        <w:tc>
          <w:tcPr>
            <w:tcW w:w="709" w:type="dxa"/>
          </w:tcPr>
          <w:p w:rsidR="00721CD6" w:rsidRDefault="00721CD6" w:rsidP="00721CD6">
            <w:pPr>
              <w:pStyle w:val="af0"/>
              <w:spacing w:line="216" w:lineRule="auto"/>
              <w:jc w:val="center"/>
              <w:rPr>
                <w:rFonts w:ascii="Times New Roman" w:hAnsi="Times New Roman"/>
                <w:sz w:val="20"/>
                <w:szCs w:val="20"/>
              </w:rPr>
            </w:pPr>
            <w:r>
              <w:rPr>
                <w:rFonts w:ascii="Times New Roman" w:hAnsi="Times New Roman"/>
                <w:sz w:val="20"/>
                <w:szCs w:val="20"/>
              </w:rPr>
              <w:t>1</w:t>
            </w:r>
          </w:p>
        </w:tc>
        <w:tc>
          <w:tcPr>
            <w:tcW w:w="850" w:type="dxa"/>
          </w:tcPr>
          <w:p w:rsidR="00721CD6" w:rsidRDefault="00721CD6" w:rsidP="00721CD6">
            <w:pPr>
              <w:pStyle w:val="af0"/>
              <w:spacing w:line="216" w:lineRule="auto"/>
              <w:jc w:val="center"/>
              <w:rPr>
                <w:rFonts w:ascii="Times New Roman" w:hAnsi="Times New Roman"/>
                <w:sz w:val="20"/>
                <w:szCs w:val="20"/>
              </w:rPr>
            </w:pPr>
            <w:r>
              <w:rPr>
                <w:rFonts w:ascii="Times New Roman" w:hAnsi="Times New Roman"/>
                <w:sz w:val="20"/>
                <w:szCs w:val="20"/>
              </w:rPr>
              <w:t>1</w:t>
            </w:r>
          </w:p>
        </w:tc>
        <w:tc>
          <w:tcPr>
            <w:tcW w:w="851" w:type="dxa"/>
          </w:tcPr>
          <w:p w:rsidR="00721CD6" w:rsidRDefault="00721CD6" w:rsidP="00EC308B">
            <w:pPr>
              <w:pStyle w:val="af0"/>
              <w:spacing w:line="216" w:lineRule="auto"/>
              <w:jc w:val="center"/>
              <w:rPr>
                <w:rFonts w:ascii="Times New Roman" w:hAnsi="Times New Roman"/>
                <w:sz w:val="20"/>
                <w:szCs w:val="20"/>
              </w:rPr>
            </w:pPr>
          </w:p>
        </w:tc>
        <w:tc>
          <w:tcPr>
            <w:tcW w:w="992" w:type="dxa"/>
          </w:tcPr>
          <w:p w:rsidR="00721CD6" w:rsidRPr="00770687" w:rsidRDefault="00721CD6" w:rsidP="00EC308B">
            <w:pPr>
              <w:pStyle w:val="af0"/>
              <w:spacing w:line="216" w:lineRule="auto"/>
              <w:jc w:val="center"/>
              <w:rPr>
                <w:rFonts w:ascii="Times New Roman" w:hAnsi="Times New Roman"/>
                <w:sz w:val="20"/>
                <w:szCs w:val="20"/>
              </w:rPr>
            </w:pPr>
          </w:p>
        </w:tc>
        <w:tc>
          <w:tcPr>
            <w:tcW w:w="675" w:type="dxa"/>
          </w:tcPr>
          <w:p w:rsidR="00721CD6"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27</w:t>
            </w:r>
          </w:p>
        </w:tc>
        <w:tc>
          <w:tcPr>
            <w:tcW w:w="992" w:type="dxa"/>
          </w:tcPr>
          <w:p w:rsidR="00721CD6" w:rsidRPr="00770687" w:rsidRDefault="00721CD6" w:rsidP="00EC308B">
            <w:pPr>
              <w:pStyle w:val="af0"/>
              <w:spacing w:line="216" w:lineRule="auto"/>
              <w:jc w:val="center"/>
              <w:rPr>
                <w:rFonts w:ascii="Times New Roman" w:hAnsi="Times New Roman"/>
                <w:sz w:val="20"/>
                <w:szCs w:val="20"/>
              </w:rPr>
            </w:pPr>
          </w:p>
        </w:tc>
        <w:tc>
          <w:tcPr>
            <w:tcW w:w="993" w:type="dxa"/>
          </w:tcPr>
          <w:p w:rsidR="00721CD6"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38 640</w:t>
            </w:r>
          </w:p>
        </w:tc>
        <w:tc>
          <w:tcPr>
            <w:tcW w:w="992" w:type="dxa"/>
          </w:tcPr>
          <w:p w:rsidR="00721CD6"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55 200</w:t>
            </w:r>
          </w:p>
        </w:tc>
      </w:tr>
      <w:tr w:rsidR="00DA05E3" w:rsidRPr="00770687" w:rsidTr="00DA05E3">
        <w:tc>
          <w:tcPr>
            <w:tcW w:w="1276" w:type="dxa"/>
          </w:tcPr>
          <w:p w:rsidR="00721CD6" w:rsidRDefault="00721CD6" w:rsidP="00EC308B">
            <w:pPr>
              <w:pStyle w:val="af0"/>
              <w:spacing w:line="216" w:lineRule="auto"/>
              <w:rPr>
                <w:rFonts w:ascii="Times New Roman" w:hAnsi="Times New Roman"/>
                <w:sz w:val="20"/>
                <w:szCs w:val="20"/>
              </w:rPr>
            </w:pPr>
            <w:r>
              <w:rPr>
                <w:rFonts w:ascii="Times New Roman" w:hAnsi="Times New Roman"/>
                <w:sz w:val="20"/>
                <w:szCs w:val="20"/>
              </w:rPr>
              <w:t>каток (сезонный)</w:t>
            </w:r>
          </w:p>
        </w:tc>
        <w:tc>
          <w:tcPr>
            <w:tcW w:w="845" w:type="dxa"/>
          </w:tcPr>
          <w:p w:rsidR="00721CD6" w:rsidRDefault="00721CD6" w:rsidP="00EC308B">
            <w:pPr>
              <w:pStyle w:val="af0"/>
              <w:spacing w:line="216" w:lineRule="auto"/>
              <w:jc w:val="center"/>
              <w:rPr>
                <w:rFonts w:ascii="Times New Roman" w:hAnsi="Times New Roman"/>
                <w:b/>
                <w:sz w:val="20"/>
                <w:szCs w:val="20"/>
              </w:rPr>
            </w:pPr>
            <w:r>
              <w:rPr>
                <w:rFonts w:ascii="Times New Roman" w:hAnsi="Times New Roman"/>
                <w:b/>
                <w:sz w:val="20"/>
                <w:szCs w:val="20"/>
              </w:rPr>
              <w:t>11</w:t>
            </w:r>
          </w:p>
        </w:tc>
        <w:tc>
          <w:tcPr>
            <w:tcW w:w="856" w:type="dxa"/>
          </w:tcPr>
          <w:p w:rsidR="00721CD6" w:rsidRPr="00721CD6" w:rsidRDefault="00721CD6" w:rsidP="00EC308B">
            <w:pPr>
              <w:pStyle w:val="af0"/>
              <w:spacing w:line="216" w:lineRule="auto"/>
              <w:jc w:val="center"/>
              <w:rPr>
                <w:rFonts w:ascii="Times New Roman" w:hAnsi="Times New Roman"/>
                <w:sz w:val="20"/>
                <w:szCs w:val="20"/>
              </w:rPr>
            </w:pPr>
            <w:r w:rsidRPr="00721CD6">
              <w:rPr>
                <w:rFonts w:ascii="Times New Roman" w:hAnsi="Times New Roman"/>
                <w:sz w:val="20"/>
                <w:szCs w:val="20"/>
              </w:rPr>
              <w:t>2</w:t>
            </w:r>
          </w:p>
        </w:tc>
        <w:tc>
          <w:tcPr>
            <w:tcW w:w="709" w:type="dxa"/>
          </w:tcPr>
          <w:p w:rsidR="00721CD6" w:rsidRDefault="00721CD6" w:rsidP="00721CD6">
            <w:pPr>
              <w:pStyle w:val="af0"/>
              <w:spacing w:line="216" w:lineRule="auto"/>
              <w:jc w:val="center"/>
              <w:rPr>
                <w:rFonts w:ascii="Times New Roman" w:hAnsi="Times New Roman"/>
                <w:sz w:val="20"/>
                <w:szCs w:val="20"/>
              </w:rPr>
            </w:pPr>
            <w:r>
              <w:rPr>
                <w:rFonts w:ascii="Times New Roman" w:hAnsi="Times New Roman"/>
                <w:sz w:val="20"/>
                <w:szCs w:val="20"/>
              </w:rPr>
              <w:t>1</w:t>
            </w:r>
          </w:p>
        </w:tc>
        <w:tc>
          <w:tcPr>
            <w:tcW w:w="850" w:type="dxa"/>
          </w:tcPr>
          <w:p w:rsidR="00721CD6" w:rsidRDefault="00721CD6" w:rsidP="00EC308B">
            <w:pPr>
              <w:pStyle w:val="af0"/>
              <w:spacing w:line="216" w:lineRule="auto"/>
              <w:jc w:val="center"/>
              <w:rPr>
                <w:rFonts w:ascii="Times New Roman" w:hAnsi="Times New Roman"/>
                <w:sz w:val="20"/>
                <w:szCs w:val="20"/>
              </w:rPr>
            </w:pPr>
            <w:r>
              <w:rPr>
                <w:rFonts w:ascii="Times New Roman" w:hAnsi="Times New Roman"/>
                <w:sz w:val="20"/>
                <w:szCs w:val="20"/>
              </w:rPr>
              <w:t>1</w:t>
            </w:r>
          </w:p>
        </w:tc>
        <w:tc>
          <w:tcPr>
            <w:tcW w:w="851" w:type="dxa"/>
          </w:tcPr>
          <w:p w:rsidR="00721CD6" w:rsidRDefault="00721CD6" w:rsidP="00EC308B">
            <w:pPr>
              <w:pStyle w:val="af0"/>
              <w:spacing w:line="216" w:lineRule="auto"/>
              <w:jc w:val="center"/>
              <w:rPr>
                <w:rFonts w:ascii="Times New Roman" w:hAnsi="Times New Roman"/>
                <w:sz w:val="20"/>
                <w:szCs w:val="20"/>
              </w:rPr>
            </w:pPr>
          </w:p>
        </w:tc>
        <w:tc>
          <w:tcPr>
            <w:tcW w:w="992" w:type="dxa"/>
          </w:tcPr>
          <w:p w:rsidR="00721CD6" w:rsidRPr="00770687" w:rsidRDefault="00721CD6" w:rsidP="00EC308B">
            <w:pPr>
              <w:pStyle w:val="af0"/>
              <w:spacing w:line="216" w:lineRule="auto"/>
              <w:jc w:val="center"/>
              <w:rPr>
                <w:rFonts w:ascii="Times New Roman" w:hAnsi="Times New Roman"/>
                <w:sz w:val="20"/>
                <w:szCs w:val="20"/>
              </w:rPr>
            </w:pPr>
          </w:p>
        </w:tc>
        <w:tc>
          <w:tcPr>
            <w:tcW w:w="675" w:type="dxa"/>
          </w:tcPr>
          <w:p w:rsidR="00721CD6" w:rsidRDefault="00721CD6" w:rsidP="00EC308B">
            <w:pPr>
              <w:pStyle w:val="af0"/>
              <w:spacing w:line="216" w:lineRule="auto"/>
              <w:jc w:val="center"/>
              <w:rPr>
                <w:rFonts w:ascii="Times New Roman" w:hAnsi="Times New Roman"/>
                <w:sz w:val="20"/>
                <w:szCs w:val="20"/>
              </w:rPr>
            </w:pPr>
          </w:p>
        </w:tc>
        <w:tc>
          <w:tcPr>
            <w:tcW w:w="992" w:type="dxa"/>
          </w:tcPr>
          <w:p w:rsidR="00721CD6" w:rsidRPr="00770687" w:rsidRDefault="00721CD6" w:rsidP="00EC308B">
            <w:pPr>
              <w:pStyle w:val="af0"/>
              <w:spacing w:line="216" w:lineRule="auto"/>
              <w:jc w:val="center"/>
              <w:rPr>
                <w:rFonts w:ascii="Times New Roman" w:hAnsi="Times New Roman"/>
                <w:sz w:val="20"/>
                <w:szCs w:val="20"/>
              </w:rPr>
            </w:pPr>
          </w:p>
        </w:tc>
        <w:tc>
          <w:tcPr>
            <w:tcW w:w="993" w:type="dxa"/>
          </w:tcPr>
          <w:p w:rsidR="00721CD6" w:rsidRDefault="00721CD6" w:rsidP="00EC308B">
            <w:pPr>
              <w:pStyle w:val="af0"/>
              <w:spacing w:line="216" w:lineRule="auto"/>
              <w:jc w:val="center"/>
              <w:rPr>
                <w:rFonts w:ascii="Times New Roman" w:hAnsi="Times New Roman"/>
                <w:sz w:val="20"/>
                <w:szCs w:val="20"/>
              </w:rPr>
            </w:pPr>
          </w:p>
        </w:tc>
        <w:tc>
          <w:tcPr>
            <w:tcW w:w="992" w:type="dxa"/>
          </w:tcPr>
          <w:p w:rsidR="00721CD6" w:rsidRDefault="00721CD6" w:rsidP="00EC308B">
            <w:pPr>
              <w:pStyle w:val="af0"/>
              <w:spacing w:line="216" w:lineRule="auto"/>
              <w:jc w:val="center"/>
              <w:rPr>
                <w:rFonts w:ascii="Times New Roman" w:hAnsi="Times New Roman"/>
                <w:sz w:val="20"/>
                <w:szCs w:val="20"/>
              </w:rPr>
            </w:pPr>
          </w:p>
        </w:tc>
      </w:tr>
    </w:tbl>
    <w:p w:rsidR="00384A77" w:rsidRDefault="00384A77" w:rsidP="00FD1198">
      <w:pPr>
        <w:tabs>
          <w:tab w:val="left" w:pos="540"/>
          <w:tab w:val="left" w:pos="7371"/>
        </w:tabs>
        <w:ind w:firstLine="709"/>
        <w:rPr>
          <w:b/>
          <w:color w:val="000000" w:themeColor="text1"/>
          <w:sz w:val="28"/>
          <w:szCs w:val="28"/>
          <w:lang w:eastAsia="ru-RU"/>
        </w:rPr>
      </w:pPr>
    </w:p>
    <w:p w:rsidR="008B7DC9" w:rsidRDefault="008B7DC9" w:rsidP="008B7DC9">
      <w:pPr>
        <w:tabs>
          <w:tab w:val="left" w:pos="540"/>
          <w:tab w:val="left" w:pos="7371"/>
        </w:tabs>
        <w:ind w:firstLine="709"/>
        <w:jc w:val="both"/>
        <w:rPr>
          <w:rFonts w:cs="Calibri"/>
          <w:sz w:val="28"/>
          <w:szCs w:val="28"/>
        </w:rPr>
      </w:pPr>
      <w:proofErr w:type="gramStart"/>
      <w:r w:rsidRPr="008B7DC9">
        <w:rPr>
          <w:rFonts w:cs="Calibri"/>
          <w:sz w:val="28"/>
          <w:szCs w:val="28"/>
        </w:rPr>
        <w:t xml:space="preserve">В рамках «Стратегии развития физической культуры и спорта в Российской Федерации на период до 2020 года», утвержденной распоряжением Правительства Российской Федерации от 07.08.2009 </w:t>
      </w:r>
      <w:r>
        <w:rPr>
          <w:rFonts w:cs="Calibri"/>
          <w:sz w:val="28"/>
          <w:szCs w:val="28"/>
        </w:rPr>
        <w:t>№</w:t>
      </w:r>
      <w:r w:rsidRPr="008B7DC9">
        <w:rPr>
          <w:rFonts w:cs="Calibri"/>
          <w:sz w:val="28"/>
          <w:szCs w:val="28"/>
        </w:rPr>
        <w:t xml:space="preserve"> 1101-р, и Федеральной целевой программы «Развитие физической культуры и спорта в Российской Федерации на 2016 - 2020 годы», утвержденной постановлением Правительства Российск</w:t>
      </w:r>
      <w:r>
        <w:rPr>
          <w:rFonts w:cs="Calibri"/>
          <w:sz w:val="28"/>
          <w:szCs w:val="28"/>
        </w:rPr>
        <w:t>ой Федерации от 21.01.2015 № 30,</w:t>
      </w:r>
      <w:r w:rsidRPr="008B7DC9">
        <w:rPr>
          <w:rFonts w:cs="Calibri"/>
          <w:sz w:val="28"/>
          <w:szCs w:val="28"/>
        </w:rPr>
        <w:t xml:space="preserve"> предусматривается, что к 20</w:t>
      </w:r>
      <w:r>
        <w:rPr>
          <w:rFonts w:cs="Calibri"/>
          <w:sz w:val="28"/>
          <w:szCs w:val="28"/>
        </w:rPr>
        <w:t>20</w:t>
      </w:r>
      <w:r w:rsidRPr="008B7DC9">
        <w:rPr>
          <w:rFonts w:cs="Calibri"/>
          <w:sz w:val="28"/>
          <w:szCs w:val="28"/>
        </w:rPr>
        <w:t xml:space="preserve"> году </w:t>
      </w:r>
      <w:r w:rsidRPr="008B7DC9">
        <w:rPr>
          <w:rFonts w:cs="Calibri"/>
          <w:sz w:val="28"/>
          <w:szCs w:val="28"/>
        </w:rPr>
        <w:lastRenderedPageBreak/>
        <w:t>численность занимающихся физической культурой и спо</w:t>
      </w:r>
      <w:r>
        <w:rPr>
          <w:rFonts w:cs="Calibri"/>
          <w:sz w:val="28"/>
          <w:szCs w:val="28"/>
        </w:rPr>
        <w:t>ртом в</w:t>
      </w:r>
      <w:proofErr w:type="gramEnd"/>
      <w:r>
        <w:rPr>
          <w:rFonts w:cs="Calibri"/>
          <w:sz w:val="28"/>
          <w:szCs w:val="28"/>
        </w:rPr>
        <w:t xml:space="preserve"> стране должна составить 4</w:t>
      </w:r>
      <w:r w:rsidRPr="008B7DC9">
        <w:rPr>
          <w:rFonts w:cs="Calibri"/>
          <w:sz w:val="28"/>
          <w:szCs w:val="28"/>
        </w:rPr>
        <w:t xml:space="preserve">0 процентов </w:t>
      </w:r>
      <w:r>
        <w:rPr>
          <w:rFonts w:cs="Calibri"/>
          <w:sz w:val="28"/>
          <w:szCs w:val="28"/>
        </w:rPr>
        <w:t>от общей численности населения.</w:t>
      </w:r>
    </w:p>
    <w:p w:rsidR="008B7DC9" w:rsidRPr="008B7DC9" w:rsidRDefault="008B7DC9" w:rsidP="008B7DC9">
      <w:pPr>
        <w:tabs>
          <w:tab w:val="left" w:pos="540"/>
          <w:tab w:val="left" w:pos="7371"/>
        </w:tabs>
        <w:ind w:firstLine="709"/>
        <w:jc w:val="both"/>
        <w:rPr>
          <w:rFonts w:cs="Calibri"/>
          <w:sz w:val="28"/>
          <w:szCs w:val="28"/>
        </w:rPr>
      </w:pPr>
      <w:r w:rsidRPr="008B7DC9">
        <w:rPr>
          <w:rFonts w:cs="Calibri"/>
          <w:sz w:val="28"/>
          <w:szCs w:val="28"/>
        </w:rPr>
        <w:t>Несмотря на то, что в настоящее время в городском округе Нижняя Салда наблюдается положительная динамика этого показателя</w:t>
      </w:r>
      <w:r w:rsidR="00AA52AE">
        <w:rPr>
          <w:rFonts w:cs="Calibri"/>
          <w:sz w:val="28"/>
          <w:szCs w:val="28"/>
        </w:rPr>
        <w:t xml:space="preserve"> (34,9%)</w:t>
      </w:r>
      <w:r w:rsidRPr="008B7DC9">
        <w:rPr>
          <w:rFonts w:cs="Calibri"/>
          <w:sz w:val="28"/>
          <w:szCs w:val="28"/>
        </w:rPr>
        <w:t>, темпы прироста не достаточны для достижения параметров, поставленных Стратегией развития физической культуры и спорта Российской Федерации на период до 2020 года.</w:t>
      </w:r>
    </w:p>
    <w:p w:rsidR="00384A77" w:rsidRDefault="008B7DC9" w:rsidP="008B7DC9">
      <w:pPr>
        <w:tabs>
          <w:tab w:val="left" w:pos="540"/>
          <w:tab w:val="left" w:pos="7371"/>
        </w:tabs>
        <w:ind w:firstLine="709"/>
        <w:jc w:val="both"/>
        <w:rPr>
          <w:rFonts w:cs="Calibri"/>
          <w:sz w:val="28"/>
          <w:szCs w:val="28"/>
        </w:rPr>
      </w:pPr>
      <w:r w:rsidRPr="008B7DC9">
        <w:rPr>
          <w:rFonts w:cs="Calibri"/>
          <w:sz w:val="28"/>
          <w:szCs w:val="28"/>
        </w:rPr>
        <w:t xml:space="preserve">В этой связи, одной из основополагающих задач является создание максимально благоприятных условий для занятий физической культурой и спортом среди различных возрастных групп и категорий </w:t>
      </w:r>
      <w:r w:rsidR="00EC308B">
        <w:rPr>
          <w:rFonts w:cs="Calibri"/>
          <w:sz w:val="28"/>
          <w:szCs w:val="28"/>
        </w:rPr>
        <w:t>жителей</w:t>
      </w:r>
      <w:r>
        <w:rPr>
          <w:rFonts w:cs="Calibri"/>
          <w:sz w:val="28"/>
          <w:szCs w:val="28"/>
        </w:rPr>
        <w:t xml:space="preserve"> городского округа Нижняя Салда</w:t>
      </w:r>
      <w:r w:rsidRPr="008B7DC9">
        <w:rPr>
          <w:rFonts w:cs="Calibri"/>
          <w:sz w:val="28"/>
          <w:szCs w:val="28"/>
        </w:rPr>
        <w:t>.</w:t>
      </w:r>
    </w:p>
    <w:p w:rsidR="00A0293E" w:rsidRPr="00A0293E" w:rsidRDefault="00A0293E" w:rsidP="00A0293E">
      <w:pPr>
        <w:tabs>
          <w:tab w:val="left" w:pos="540"/>
          <w:tab w:val="left" w:pos="7371"/>
        </w:tabs>
        <w:ind w:firstLine="709"/>
        <w:jc w:val="both"/>
        <w:rPr>
          <w:color w:val="000000" w:themeColor="text1"/>
          <w:sz w:val="28"/>
          <w:szCs w:val="28"/>
          <w:lang w:eastAsia="ru-RU"/>
        </w:rPr>
      </w:pPr>
      <w:r w:rsidRPr="00A0293E">
        <w:rPr>
          <w:color w:val="000000" w:themeColor="text1"/>
          <w:sz w:val="28"/>
          <w:szCs w:val="28"/>
          <w:lang w:eastAsia="ru-RU"/>
        </w:rPr>
        <w:t>Основн</w:t>
      </w:r>
      <w:r>
        <w:rPr>
          <w:color w:val="000000" w:themeColor="text1"/>
          <w:sz w:val="28"/>
          <w:szCs w:val="28"/>
          <w:lang w:eastAsia="ru-RU"/>
        </w:rPr>
        <w:t>ой</w:t>
      </w:r>
      <w:r w:rsidRPr="00A0293E">
        <w:rPr>
          <w:color w:val="000000" w:themeColor="text1"/>
          <w:sz w:val="28"/>
          <w:szCs w:val="28"/>
          <w:lang w:eastAsia="ru-RU"/>
        </w:rPr>
        <w:t xml:space="preserve"> проблем</w:t>
      </w:r>
      <w:r w:rsidR="00510AE3">
        <w:rPr>
          <w:color w:val="000000" w:themeColor="text1"/>
          <w:sz w:val="28"/>
          <w:szCs w:val="28"/>
          <w:lang w:eastAsia="ru-RU"/>
        </w:rPr>
        <w:t>ой</w:t>
      </w:r>
      <w:r w:rsidRPr="00A0293E">
        <w:rPr>
          <w:color w:val="000000" w:themeColor="text1"/>
          <w:sz w:val="28"/>
          <w:szCs w:val="28"/>
          <w:lang w:eastAsia="ru-RU"/>
        </w:rPr>
        <w:t xml:space="preserve"> для реализации </w:t>
      </w:r>
      <w:r>
        <w:rPr>
          <w:color w:val="000000" w:themeColor="text1"/>
          <w:sz w:val="28"/>
          <w:szCs w:val="28"/>
          <w:lang w:eastAsia="ru-RU"/>
        </w:rPr>
        <w:t>Стратегии</w:t>
      </w:r>
      <w:r w:rsidR="00511503">
        <w:rPr>
          <w:color w:val="000000" w:themeColor="text1"/>
          <w:sz w:val="28"/>
          <w:szCs w:val="28"/>
          <w:lang w:eastAsia="ru-RU"/>
        </w:rPr>
        <w:t xml:space="preserve"> является н</w:t>
      </w:r>
      <w:r w:rsidRPr="00A0293E">
        <w:rPr>
          <w:color w:val="000000" w:themeColor="text1"/>
          <w:sz w:val="28"/>
          <w:szCs w:val="28"/>
          <w:lang w:eastAsia="ru-RU"/>
        </w:rPr>
        <w:t>изкий уровень обеспеченности населения спортивными сооружениями</w:t>
      </w:r>
      <w:r w:rsidR="00511503">
        <w:rPr>
          <w:color w:val="000000" w:themeColor="text1"/>
          <w:sz w:val="28"/>
          <w:szCs w:val="28"/>
          <w:lang w:eastAsia="ru-RU"/>
        </w:rPr>
        <w:t xml:space="preserve"> </w:t>
      </w:r>
      <w:r w:rsidR="00511503" w:rsidRPr="00511503">
        <w:rPr>
          <w:color w:val="000000" w:themeColor="text1"/>
          <w:sz w:val="28"/>
          <w:szCs w:val="28"/>
          <w:lang w:eastAsia="ru-RU"/>
        </w:rPr>
        <w:t>(</w:t>
      </w:r>
      <w:r w:rsidR="00511503" w:rsidRPr="00511503">
        <w:rPr>
          <w:color w:val="000000" w:themeColor="text1"/>
          <w:sz w:val="28"/>
          <w:szCs w:val="28"/>
        </w:rPr>
        <w:t>40,13 %)</w:t>
      </w:r>
      <w:r w:rsidRPr="00511503">
        <w:rPr>
          <w:color w:val="000000" w:themeColor="text1"/>
          <w:sz w:val="28"/>
          <w:szCs w:val="28"/>
          <w:lang w:eastAsia="ru-RU"/>
        </w:rPr>
        <w:t>,</w:t>
      </w:r>
      <w:r w:rsidRPr="00A0293E">
        <w:rPr>
          <w:color w:val="000000" w:themeColor="text1"/>
          <w:sz w:val="28"/>
          <w:szCs w:val="28"/>
          <w:lang w:eastAsia="ru-RU"/>
        </w:rPr>
        <w:t xml:space="preserve"> особенно специализированными.</w:t>
      </w:r>
    </w:p>
    <w:p w:rsidR="00A0293E" w:rsidRDefault="00A0293E" w:rsidP="00A0293E">
      <w:pPr>
        <w:tabs>
          <w:tab w:val="left" w:pos="540"/>
          <w:tab w:val="left" w:pos="7371"/>
        </w:tabs>
        <w:ind w:firstLine="709"/>
        <w:jc w:val="both"/>
        <w:rPr>
          <w:color w:val="000000" w:themeColor="text1"/>
          <w:sz w:val="28"/>
          <w:szCs w:val="28"/>
          <w:lang w:eastAsia="ru-RU"/>
        </w:rPr>
      </w:pPr>
      <w:r w:rsidRPr="00A0293E">
        <w:rPr>
          <w:color w:val="000000" w:themeColor="text1"/>
          <w:sz w:val="28"/>
          <w:szCs w:val="28"/>
          <w:lang w:eastAsia="ru-RU"/>
        </w:rPr>
        <w:t xml:space="preserve">В городе сложилась традиционная система спортивных мероприятий, в том числе областных, всероссийских. </w:t>
      </w:r>
      <w:proofErr w:type="gramStart"/>
      <w:r w:rsidRPr="00A0293E">
        <w:rPr>
          <w:color w:val="000000" w:themeColor="text1"/>
          <w:sz w:val="28"/>
          <w:szCs w:val="28"/>
          <w:lang w:eastAsia="ru-RU"/>
        </w:rPr>
        <w:t>Среди наиболее массовых соревнований следует отметить областные соревнования по шахматам, первенства области по мини-футболу, футболу и хоккею, «Кросс Наций», «Лыжня России», «Футбольная страна», «Кожаный мяч», традиционная легкоатлетическая эстафета 9 мая, посвящённая Дню Победы в Великой Отечественной войне, спортивные турниры, посвященные Дню города, Дню физкультурника, Дню защитника Отечества и Дню защиты детей.</w:t>
      </w:r>
      <w:proofErr w:type="gramEnd"/>
      <w:r w:rsidRPr="00A0293E">
        <w:rPr>
          <w:color w:val="000000" w:themeColor="text1"/>
          <w:sz w:val="28"/>
          <w:szCs w:val="28"/>
          <w:lang w:eastAsia="ru-RU"/>
        </w:rPr>
        <w:t xml:space="preserve"> Однако, отсутствие специализированных спортивных залов, площадок, позволяющих проводить массовые мероприятия с привлечением большого числа зрителей, не позволяют сделать их мощным средством пропаганды.</w:t>
      </w:r>
    </w:p>
    <w:p w:rsidR="00EC308B" w:rsidRPr="00EC308B" w:rsidRDefault="00EC308B" w:rsidP="00EC308B">
      <w:pPr>
        <w:tabs>
          <w:tab w:val="left" w:pos="540"/>
          <w:tab w:val="left" w:pos="7371"/>
        </w:tabs>
        <w:ind w:firstLine="709"/>
        <w:jc w:val="both"/>
        <w:rPr>
          <w:color w:val="000000" w:themeColor="text1"/>
          <w:sz w:val="28"/>
          <w:szCs w:val="28"/>
          <w:lang w:eastAsia="ru-RU"/>
        </w:rPr>
      </w:pPr>
      <w:r w:rsidRPr="00EC308B">
        <w:rPr>
          <w:color w:val="000000" w:themeColor="text1"/>
          <w:sz w:val="28"/>
          <w:szCs w:val="28"/>
          <w:lang w:eastAsia="ru-RU"/>
        </w:rPr>
        <w:t>Одно из ключевых направлений деятельности  по развитию физической культуры и спорта — это развитие и модернизация материально-технической спортивной базы. Поскольку городские спортивные сооружения введены в эксплуатацию в 50 - 60 годы 20 века, необходимо провести восстановление и улучшение их потребительских качеств. Почти на всех объектах требуется проведение капитального ремонта.</w:t>
      </w:r>
    </w:p>
    <w:p w:rsidR="00EC308B" w:rsidRPr="00EC308B" w:rsidRDefault="00F80F83" w:rsidP="00EC308B">
      <w:pPr>
        <w:tabs>
          <w:tab w:val="left" w:pos="540"/>
          <w:tab w:val="left" w:pos="7371"/>
        </w:tabs>
        <w:ind w:firstLine="709"/>
        <w:jc w:val="both"/>
        <w:rPr>
          <w:color w:val="000000" w:themeColor="text1"/>
          <w:sz w:val="28"/>
          <w:szCs w:val="28"/>
          <w:lang w:eastAsia="ru-RU"/>
        </w:rPr>
      </w:pPr>
      <w:r>
        <w:rPr>
          <w:color w:val="000000" w:themeColor="text1"/>
          <w:sz w:val="28"/>
          <w:szCs w:val="28"/>
          <w:lang w:eastAsia="ru-RU"/>
        </w:rPr>
        <w:t>П</w:t>
      </w:r>
      <w:r w:rsidR="00EC308B" w:rsidRPr="00EC308B">
        <w:rPr>
          <w:color w:val="000000" w:themeColor="text1"/>
          <w:sz w:val="28"/>
          <w:szCs w:val="28"/>
          <w:lang w:eastAsia="ru-RU"/>
        </w:rPr>
        <w:t>роблемы</w:t>
      </w:r>
      <w:r>
        <w:rPr>
          <w:color w:val="000000" w:themeColor="text1"/>
          <w:sz w:val="28"/>
          <w:szCs w:val="28"/>
          <w:lang w:eastAsia="ru-RU"/>
        </w:rPr>
        <w:t>, требующие решения в период действия Программы</w:t>
      </w:r>
      <w:r w:rsidR="00EC308B" w:rsidRPr="00EC308B">
        <w:rPr>
          <w:color w:val="000000" w:themeColor="text1"/>
          <w:sz w:val="28"/>
          <w:szCs w:val="28"/>
          <w:lang w:eastAsia="ru-RU"/>
        </w:rPr>
        <w:t>:</w:t>
      </w:r>
    </w:p>
    <w:p w:rsidR="00F80F83" w:rsidRPr="00FA43FA" w:rsidRDefault="00FA43FA" w:rsidP="00FA43FA">
      <w:pPr>
        <w:tabs>
          <w:tab w:val="left" w:pos="540"/>
          <w:tab w:val="left" w:pos="7371"/>
        </w:tabs>
        <w:ind w:left="709"/>
        <w:jc w:val="both"/>
        <w:rPr>
          <w:color w:val="000000" w:themeColor="text1"/>
          <w:sz w:val="28"/>
          <w:szCs w:val="28"/>
          <w:lang w:eastAsia="ru-RU"/>
        </w:rPr>
      </w:pPr>
      <w:r>
        <w:rPr>
          <w:color w:val="000000" w:themeColor="text1"/>
          <w:sz w:val="28"/>
          <w:szCs w:val="28"/>
          <w:lang w:eastAsia="ru-RU"/>
        </w:rPr>
        <w:t>- с</w:t>
      </w:r>
      <w:r w:rsidR="001B5DCE">
        <w:rPr>
          <w:color w:val="000000" w:themeColor="text1"/>
          <w:sz w:val="28"/>
          <w:szCs w:val="28"/>
          <w:lang w:eastAsia="ru-RU"/>
        </w:rPr>
        <w:t>троительство лыжной базы;</w:t>
      </w:r>
    </w:p>
    <w:p w:rsidR="00F80F83" w:rsidRPr="00FA43FA" w:rsidRDefault="00FA43FA" w:rsidP="00FA43FA">
      <w:pPr>
        <w:tabs>
          <w:tab w:val="left" w:pos="540"/>
          <w:tab w:val="left" w:pos="7371"/>
        </w:tabs>
        <w:jc w:val="both"/>
        <w:rPr>
          <w:color w:val="000000" w:themeColor="text1"/>
          <w:sz w:val="28"/>
          <w:szCs w:val="28"/>
          <w:lang w:eastAsia="ru-RU"/>
        </w:rPr>
      </w:pPr>
      <w:r>
        <w:rPr>
          <w:color w:val="000000" w:themeColor="text1"/>
          <w:sz w:val="28"/>
          <w:szCs w:val="28"/>
          <w:lang w:eastAsia="ru-RU"/>
        </w:rPr>
        <w:tab/>
        <w:t xml:space="preserve">  - с</w:t>
      </w:r>
      <w:r w:rsidR="00F80F83" w:rsidRPr="00FA43FA">
        <w:rPr>
          <w:color w:val="000000" w:themeColor="text1"/>
          <w:sz w:val="28"/>
          <w:szCs w:val="28"/>
          <w:lang w:eastAsia="ru-RU"/>
        </w:rPr>
        <w:t>троительство физкультурно-оздоровительного комплекса</w:t>
      </w:r>
      <w:r w:rsidR="001B5DCE">
        <w:rPr>
          <w:color w:val="000000" w:themeColor="text1"/>
          <w:sz w:val="28"/>
          <w:szCs w:val="28"/>
          <w:lang w:eastAsia="ru-RU"/>
        </w:rPr>
        <w:t>;</w:t>
      </w:r>
    </w:p>
    <w:p w:rsidR="00384A77" w:rsidRPr="00FA43FA" w:rsidRDefault="00FA43FA" w:rsidP="00FA43FA">
      <w:pPr>
        <w:tabs>
          <w:tab w:val="left" w:pos="540"/>
          <w:tab w:val="left" w:pos="709"/>
        </w:tabs>
        <w:ind w:firstLine="709"/>
        <w:jc w:val="both"/>
        <w:rPr>
          <w:color w:val="000000" w:themeColor="text1"/>
          <w:sz w:val="28"/>
          <w:szCs w:val="28"/>
          <w:lang w:eastAsia="ru-RU"/>
        </w:rPr>
      </w:pPr>
      <w:r>
        <w:rPr>
          <w:color w:val="000000" w:themeColor="text1"/>
          <w:sz w:val="28"/>
          <w:szCs w:val="28"/>
          <w:lang w:eastAsia="ru-RU"/>
        </w:rPr>
        <w:t xml:space="preserve">- </w:t>
      </w:r>
      <w:r w:rsidR="001B5DCE">
        <w:rPr>
          <w:color w:val="000000" w:themeColor="text1"/>
          <w:sz w:val="28"/>
          <w:szCs w:val="28"/>
          <w:lang w:eastAsia="ru-RU"/>
        </w:rPr>
        <w:t>проектирование и строительство крытого хоккейного корта с искусственным льдом.</w:t>
      </w:r>
    </w:p>
    <w:p w:rsidR="00F80F83" w:rsidRPr="00F80F83" w:rsidRDefault="00F80F83" w:rsidP="00F80F83">
      <w:pPr>
        <w:pStyle w:val="ab"/>
        <w:tabs>
          <w:tab w:val="left" w:pos="540"/>
          <w:tab w:val="left" w:pos="7371"/>
        </w:tabs>
        <w:ind w:left="1778"/>
        <w:jc w:val="both"/>
        <w:rPr>
          <w:color w:val="000000" w:themeColor="text1"/>
          <w:sz w:val="28"/>
          <w:szCs w:val="28"/>
          <w:lang w:eastAsia="ru-RU"/>
        </w:rPr>
      </w:pPr>
    </w:p>
    <w:p w:rsidR="00D530AE" w:rsidRPr="00FD1198" w:rsidRDefault="00FA43FA" w:rsidP="00FD1198">
      <w:pPr>
        <w:tabs>
          <w:tab w:val="left" w:pos="540"/>
          <w:tab w:val="left" w:pos="7371"/>
        </w:tabs>
        <w:ind w:firstLine="709"/>
        <w:rPr>
          <w:b/>
          <w:color w:val="000000" w:themeColor="text1"/>
          <w:sz w:val="28"/>
          <w:szCs w:val="28"/>
          <w:lang w:eastAsia="ru-RU"/>
        </w:rPr>
      </w:pPr>
      <w:r>
        <w:rPr>
          <w:b/>
          <w:color w:val="000000" w:themeColor="text1"/>
          <w:sz w:val="28"/>
          <w:szCs w:val="28"/>
          <w:lang w:eastAsia="ru-RU"/>
        </w:rPr>
        <w:t>1</w:t>
      </w:r>
      <w:r w:rsidR="00FD1198">
        <w:rPr>
          <w:b/>
          <w:color w:val="000000" w:themeColor="text1"/>
          <w:sz w:val="28"/>
          <w:szCs w:val="28"/>
          <w:lang w:eastAsia="ru-RU"/>
        </w:rPr>
        <w:t xml:space="preserve">.2.3. </w:t>
      </w:r>
      <w:r w:rsidR="00D530AE" w:rsidRPr="00FD1198">
        <w:rPr>
          <w:b/>
          <w:color w:val="000000" w:themeColor="text1"/>
          <w:sz w:val="28"/>
          <w:szCs w:val="28"/>
          <w:lang w:eastAsia="ru-RU"/>
        </w:rPr>
        <w:t>Учреждения культуры</w:t>
      </w:r>
    </w:p>
    <w:p w:rsidR="008D07D3" w:rsidRPr="00430D42" w:rsidRDefault="008D07D3" w:rsidP="008D07D3">
      <w:pPr>
        <w:pStyle w:val="af0"/>
        <w:spacing w:line="216" w:lineRule="auto"/>
        <w:ind w:firstLine="708"/>
        <w:jc w:val="both"/>
        <w:rPr>
          <w:rFonts w:ascii="Times New Roman" w:hAnsi="Times New Roman"/>
          <w:sz w:val="28"/>
          <w:szCs w:val="28"/>
        </w:rPr>
      </w:pPr>
      <w:r w:rsidRPr="00430D42">
        <w:rPr>
          <w:rFonts w:ascii="Times New Roman" w:hAnsi="Times New Roman"/>
          <w:sz w:val="28"/>
          <w:szCs w:val="28"/>
        </w:rPr>
        <w:t xml:space="preserve">На территории </w:t>
      </w:r>
      <w:r w:rsidR="001B5DCE">
        <w:rPr>
          <w:rFonts w:ascii="Times New Roman" w:hAnsi="Times New Roman"/>
          <w:sz w:val="28"/>
          <w:szCs w:val="28"/>
        </w:rPr>
        <w:t xml:space="preserve">городского округа </w:t>
      </w:r>
      <w:r w:rsidRPr="00430D42">
        <w:rPr>
          <w:rFonts w:ascii="Times New Roman" w:hAnsi="Times New Roman"/>
          <w:sz w:val="28"/>
          <w:szCs w:val="28"/>
        </w:rPr>
        <w:t>функционирует сеть учреждений культуры и досуга, ориентированная на удовлетворение разнообразных социальных и духовных потребностей населения. Сеть учреждений культуры на протяжении  пяти лет остается стабильной и является оптимальной для городского округа.</w:t>
      </w:r>
    </w:p>
    <w:p w:rsidR="008D07D3" w:rsidRPr="00430D42" w:rsidRDefault="008D07D3" w:rsidP="008D07D3">
      <w:pPr>
        <w:pStyle w:val="af0"/>
        <w:spacing w:line="216" w:lineRule="auto"/>
        <w:ind w:firstLine="708"/>
        <w:jc w:val="both"/>
        <w:rPr>
          <w:rFonts w:ascii="Times New Roman" w:hAnsi="Times New Roman"/>
          <w:sz w:val="28"/>
          <w:szCs w:val="28"/>
        </w:rPr>
      </w:pPr>
      <w:r w:rsidRPr="00430D42">
        <w:rPr>
          <w:rFonts w:ascii="Times New Roman" w:hAnsi="Times New Roman"/>
          <w:sz w:val="28"/>
          <w:szCs w:val="28"/>
        </w:rPr>
        <w:t>Муниципальные услуги населению по библиотечному, музейному и культурно-досуговому обслуживанию представляют 3 учреждения культуры, являющиеся юридическими лицами:</w:t>
      </w:r>
    </w:p>
    <w:p w:rsidR="008D07D3" w:rsidRPr="00430D42" w:rsidRDefault="008D07D3" w:rsidP="008D07D3">
      <w:pPr>
        <w:pStyle w:val="af0"/>
        <w:spacing w:line="216" w:lineRule="auto"/>
        <w:ind w:firstLine="708"/>
        <w:jc w:val="both"/>
        <w:rPr>
          <w:rFonts w:ascii="Times New Roman" w:hAnsi="Times New Roman"/>
          <w:i/>
          <w:sz w:val="28"/>
          <w:szCs w:val="28"/>
        </w:rPr>
      </w:pPr>
      <w:r w:rsidRPr="00430D42">
        <w:rPr>
          <w:rFonts w:ascii="Times New Roman" w:hAnsi="Times New Roman"/>
          <w:sz w:val="28"/>
          <w:szCs w:val="28"/>
        </w:rPr>
        <w:lastRenderedPageBreak/>
        <w:t xml:space="preserve"> 1. Муниципальное бюджетное учреждение культуры «</w:t>
      </w:r>
      <w:proofErr w:type="spellStart"/>
      <w:r w:rsidRPr="00430D42">
        <w:rPr>
          <w:rFonts w:ascii="Times New Roman" w:hAnsi="Times New Roman"/>
          <w:sz w:val="28"/>
          <w:szCs w:val="28"/>
        </w:rPr>
        <w:t>Нижнесалдинский</w:t>
      </w:r>
      <w:proofErr w:type="spellEnd"/>
      <w:r w:rsidRPr="00430D42">
        <w:rPr>
          <w:rFonts w:ascii="Times New Roman" w:hAnsi="Times New Roman"/>
          <w:sz w:val="28"/>
          <w:szCs w:val="28"/>
        </w:rPr>
        <w:t xml:space="preserve">  краеведческий музей им. А.Н. Анциферова», расположен по адресу ул. Ленина 1, г. Нижняя Салда </w:t>
      </w:r>
      <w:r w:rsidRPr="00430D42">
        <w:rPr>
          <w:rFonts w:ascii="Times New Roman" w:hAnsi="Times New Roman"/>
          <w:i/>
          <w:sz w:val="28"/>
          <w:szCs w:val="28"/>
        </w:rPr>
        <w:t xml:space="preserve">(далее </w:t>
      </w:r>
      <w:proofErr w:type="spellStart"/>
      <w:r w:rsidRPr="00430D42">
        <w:rPr>
          <w:rFonts w:ascii="Times New Roman" w:hAnsi="Times New Roman"/>
          <w:i/>
          <w:sz w:val="28"/>
          <w:szCs w:val="28"/>
        </w:rPr>
        <w:t>Нижнесалдинский</w:t>
      </w:r>
      <w:proofErr w:type="spellEnd"/>
      <w:r w:rsidRPr="00430D42">
        <w:rPr>
          <w:rFonts w:ascii="Times New Roman" w:hAnsi="Times New Roman"/>
          <w:i/>
          <w:sz w:val="28"/>
          <w:szCs w:val="28"/>
        </w:rPr>
        <w:t xml:space="preserve"> музей).</w:t>
      </w:r>
    </w:p>
    <w:p w:rsidR="008D07D3" w:rsidRPr="00430D42" w:rsidRDefault="008D07D3" w:rsidP="008D07D3">
      <w:pPr>
        <w:pStyle w:val="af0"/>
        <w:spacing w:line="216" w:lineRule="auto"/>
        <w:ind w:firstLine="708"/>
        <w:jc w:val="both"/>
        <w:rPr>
          <w:rFonts w:ascii="Times New Roman" w:hAnsi="Times New Roman"/>
          <w:sz w:val="28"/>
          <w:szCs w:val="28"/>
        </w:rPr>
      </w:pPr>
      <w:r w:rsidRPr="00430D42">
        <w:rPr>
          <w:rFonts w:ascii="Times New Roman" w:hAnsi="Times New Roman"/>
          <w:sz w:val="28"/>
          <w:szCs w:val="28"/>
        </w:rPr>
        <w:t xml:space="preserve">2. Муниципальное бюджетное учреждение культуры «Центральная городская библиотека», ул. Новая 8, г. Нижняя Салда </w:t>
      </w:r>
      <w:r w:rsidRPr="00430D42">
        <w:rPr>
          <w:rFonts w:ascii="Times New Roman" w:hAnsi="Times New Roman"/>
          <w:i/>
          <w:sz w:val="28"/>
          <w:szCs w:val="28"/>
        </w:rPr>
        <w:t>(далее Центральная городская библиотека).</w:t>
      </w:r>
      <w:r w:rsidRPr="00430D42">
        <w:rPr>
          <w:rFonts w:ascii="Times New Roman" w:hAnsi="Times New Roman"/>
          <w:sz w:val="28"/>
          <w:szCs w:val="28"/>
        </w:rPr>
        <w:t xml:space="preserve"> </w:t>
      </w:r>
    </w:p>
    <w:p w:rsidR="008D07D3" w:rsidRPr="00430D42" w:rsidRDefault="008D07D3" w:rsidP="008D07D3">
      <w:pPr>
        <w:pStyle w:val="af0"/>
        <w:spacing w:line="216" w:lineRule="auto"/>
        <w:ind w:firstLine="708"/>
        <w:jc w:val="both"/>
        <w:rPr>
          <w:rFonts w:ascii="Times New Roman" w:hAnsi="Times New Roman"/>
          <w:i/>
          <w:sz w:val="28"/>
          <w:szCs w:val="28"/>
        </w:rPr>
      </w:pPr>
      <w:r w:rsidRPr="00430D42">
        <w:rPr>
          <w:rFonts w:ascii="Times New Roman" w:hAnsi="Times New Roman"/>
          <w:i/>
          <w:sz w:val="28"/>
          <w:szCs w:val="28"/>
        </w:rPr>
        <w:t>Структурные подразделения:</w:t>
      </w:r>
    </w:p>
    <w:p w:rsidR="008D07D3" w:rsidRPr="00430D42" w:rsidRDefault="008D07D3" w:rsidP="00430D42">
      <w:pPr>
        <w:pStyle w:val="af0"/>
        <w:spacing w:line="216" w:lineRule="auto"/>
        <w:ind w:firstLine="708"/>
        <w:jc w:val="both"/>
        <w:rPr>
          <w:rFonts w:ascii="Times New Roman" w:hAnsi="Times New Roman"/>
          <w:i/>
          <w:sz w:val="28"/>
          <w:szCs w:val="28"/>
        </w:rPr>
      </w:pPr>
      <w:r w:rsidRPr="00430D42">
        <w:rPr>
          <w:rFonts w:ascii="Times New Roman" w:hAnsi="Times New Roman"/>
          <w:sz w:val="28"/>
          <w:szCs w:val="28"/>
        </w:rPr>
        <w:t xml:space="preserve">Детская библиотека им. </w:t>
      </w:r>
      <w:proofErr w:type="gramStart"/>
      <w:r w:rsidRPr="00430D42">
        <w:rPr>
          <w:rFonts w:ascii="Times New Roman" w:hAnsi="Times New Roman"/>
          <w:sz w:val="28"/>
          <w:szCs w:val="28"/>
        </w:rPr>
        <w:t>Мамина-Сибиряка</w:t>
      </w:r>
      <w:proofErr w:type="gramEnd"/>
      <w:r w:rsidRPr="00430D42">
        <w:rPr>
          <w:rFonts w:ascii="Times New Roman" w:hAnsi="Times New Roman"/>
          <w:sz w:val="28"/>
          <w:szCs w:val="28"/>
        </w:rPr>
        <w:t>, ул. Парижской Коммуны 6, г. Нижняя Салда.</w:t>
      </w:r>
    </w:p>
    <w:p w:rsidR="008D07D3" w:rsidRPr="00430D42" w:rsidRDefault="008D07D3" w:rsidP="00430D42">
      <w:pPr>
        <w:pStyle w:val="af0"/>
        <w:spacing w:line="216" w:lineRule="auto"/>
        <w:ind w:firstLine="708"/>
        <w:jc w:val="both"/>
        <w:rPr>
          <w:rFonts w:ascii="Times New Roman" w:hAnsi="Times New Roman"/>
          <w:sz w:val="28"/>
          <w:szCs w:val="28"/>
        </w:rPr>
      </w:pPr>
      <w:r w:rsidRPr="00430D42">
        <w:rPr>
          <w:rFonts w:ascii="Times New Roman" w:hAnsi="Times New Roman"/>
          <w:sz w:val="28"/>
          <w:szCs w:val="28"/>
        </w:rPr>
        <w:t xml:space="preserve">Библиотека №2, ул. ул. Центральная 52, с. </w:t>
      </w:r>
      <w:proofErr w:type="spellStart"/>
      <w:r w:rsidRPr="00430D42">
        <w:rPr>
          <w:rFonts w:ascii="Times New Roman" w:hAnsi="Times New Roman"/>
          <w:sz w:val="28"/>
          <w:szCs w:val="28"/>
        </w:rPr>
        <w:t>Акинфиево</w:t>
      </w:r>
      <w:proofErr w:type="spellEnd"/>
      <w:r w:rsidRPr="00430D42">
        <w:rPr>
          <w:rFonts w:ascii="Times New Roman" w:hAnsi="Times New Roman"/>
          <w:sz w:val="28"/>
          <w:szCs w:val="28"/>
        </w:rPr>
        <w:t>.</w:t>
      </w:r>
    </w:p>
    <w:p w:rsidR="008D07D3" w:rsidRPr="00430D42" w:rsidRDefault="008D07D3" w:rsidP="008D07D3">
      <w:pPr>
        <w:pStyle w:val="af0"/>
        <w:spacing w:line="216" w:lineRule="auto"/>
        <w:ind w:firstLine="708"/>
        <w:jc w:val="both"/>
        <w:rPr>
          <w:rFonts w:ascii="Times New Roman" w:hAnsi="Times New Roman"/>
          <w:sz w:val="28"/>
          <w:szCs w:val="28"/>
        </w:rPr>
      </w:pPr>
      <w:r w:rsidRPr="00430D42">
        <w:rPr>
          <w:rFonts w:ascii="Times New Roman" w:hAnsi="Times New Roman"/>
          <w:sz w:val="28"/>
          <w:szCs w:val="28"/>
        </w:rPr>
        <w:t xml:space="preserve">3. Муниципальное учреждение «Городской Дворец Культуры им. В.И. Ленина», ул. Карла Маркса 2, г. Нижняя Салда (далее </w:t>
      </w:r>
      <w:r w:rsidRPr="00430D42">
        <w:rPr>
          <w:rFonts w:ascii="Times New Roman" w:hAnsi="Times New Roman"/>
          <w:i/>
          <w:sz w:val="28"/>
          <w:szCs w:val="28"/>
        </w:rPr>
        <w:t>Городской Дворец Культуры</w:t>
      </w:r>
      <w:r w:rsidRPr="00430D42">
        <w:rPr>
          <w:rFonts w:ascii="Times New Roman" w:hAnsi="Times New Roman"/>
          <w:sz w:val="28"/>
          <w:szCs w:val="28"/>
        </w:rPr>
        <w:t>)</w:t>
      </w:r>
    </w:p>
    <w:p w:rsidR="008D07D3" w:rsidRPr="00430D42" w:rsidRDefault="008D07D3" w:rsidP="008D07D3">
      <w:pPr>
        <w:pStyle w:val="af0"/>
        <w:spacing w:line="216" w:lineRule="auto"/>
        <w:ind w:firstLine="708"/>
        <w:jc w:val="both"/>
        <w:rPr>
          <w:rFonts w:ascii="Times New Roman" w:hAnsi="Times New Roman"/>
          <w:i/>
          <w:sz w:val="28"/>
          <w:szCs w:val="28"/>
        </w:rPr>
      </w:pPr>
      <w:r w:rsidRPr="00430D42">
        <w:rPr>
          <w:rFonts w:ascii="Times New Roman" w:hAnsi="Times New Roman"/>
          <w:i/>
          <w:sz w:val="28"/>
          <w:szCs w:val="28"/>
        </w:rPr>
        <w:t>Структурные подразделения:</w:t>
      </w:r>
    </w:p>
    <w:p w:rsidR="008D07D3" w:rsidRPr="00430D42" w:rsidRDefault="008D07D3" w:rsidP="00430D42">
      <w:pPr>
        <w:pStyle w:val="af0"/>
        <w:spacing w:line="216" w:lineRule="auto"/>
        <w:ind w:firstLine="708"/>
        <w:jc w:val="both"/>
        <w:rPr>
          <w:rFonts w:ascii="Times New Roman" w:hAnsi="Times New Roman"/>
          <w:sz w:val="28"/>
          <w:szCs w:val="28"/>
        </w:rPr>
      </w:pPr>
      <w:r w:rsidRPr="00430D42">
        <w:rPr>
          <w:rFonts w:ascii="Times New Roman" w:hAnsi="Times New Roman"/>
          <w:sz w:val="28"/>
          <w:szCs w:val="28"/>
        </w:rPr>
        <w:t xml:space="preserve">Клуб села </w:t>
      </w:r>
      <w:proofErr w:type="spellStart"/>
      <w:r w:rsidRPr="00430D42">
        <w:rPr>
          <w:rFonts w:ascii="Times New Roman" w:hAnsi="Times New Roman"/>
          <w:sz w:val="28"/>
          <w:szCs w:val="28"/>
        </w:rPr>
        <w:t>Акинфиево</w:t>
      </w:r>
      <w:proofErr w:type="spellEnd"/>
      <w:r w:rsidRPr="00430D42">
        <w:rPr>
          <w:rFonts w:ascii="Times New Roman" w:hAnsi="Times New Roman"/>
          <w:sz w:val="28"/>
          <w:szCs w:val="28"/>
        </w:rPr>
        <w:t xml:space="preserve">, ул. Центральная 52, с. </w:t>
      </w:r>
      <w:proofErr w:type="spellStart"/>
      <w:r w:rsidRPr="00430D42">
        <w:rPr>
          <w:rFonts w:ascii="Times New Roman" w:hAnsi="Times New Roman"/>
          <w:sz w:val="28"/>
          <w:szCs w:val="28"/>
        </w:rPr>
        <w:t>Акинфиево</w:t>
      </w:r>
      <w:proofErr w:type="spellEnd"/>
      <w:r w:rsidRPr="00430D42">
        <w:rPr>
          <w:rFonts w:ascii="Times New Roman" w:hAnsi="Times New Roman"/>
          <w:sz w:val="28"/>
          <w:szCs w:val="28"/>
        </w:rPr>
        <w:t>.</w:t>
      </w:r>
    </w:p>
    <w:p w:rsidR="008D07D3" w:rsidRPr="00430D42" w:rsidRDefault="008D07D3" w:rsidP="00430D42">
      <w:pPr>
        <w:pStyle w:val="af0"/>
        <w:spacing w:line="216" w:lineRule="auto"/>
        <w:ind w:firstLine="708"/>
        <w:jc w:val="both"/>
        <w:rPr>
          <w:rFonts w:ascii="Times New Roman" w:hAnsi="Times New Roman"/>
          <w:sz w:val="28"/>
          <w:szCs w:val="28"/>
        </w:rPr>
      </w:pPr>
      <w:r w:rsidRPr="00430D42">
        <w:rPr>
          <w:rFonts w:ascii="Times New Roman" w:hAnsi="Times New Roman"/>
          <w:sz w:val="28"/>
          <w:szCs w:val="28"/>
        </w:rPr>
        <w:t>Клуб села Медведево, ул. Первая, 80, с. Медведево.</w:t>
      </w:r>
    </w:p>
    <w:p w:rsidR="008D07D3" w:rsidRPr="00430D42" w:rsidRDefault="008D07D3" w:rsidP="008D07D3">
      <w:pPr>
        <w:pStyle w:val="af0"/>
        <w:spacing w:line="216" w:lineRule="auto"/>
        <w:ind w:firstLine="708"/>
        <w:jc w:val="both"/>
        <w:rPr>
          <w:rFonts w:ascii="Times New Roman" w:hAnsi="Times New Roman"/>
          <w:sz w:val="28"/>
          <w:szCs w:val="28"/>
        </w:rPr>
      </w:pPr>
      <w:r w:rsidRPr="00430D42">
        <w:rPr>
          <w:rFonts w:ascii="Times New Roman" w:hAnsi="Times New Roman"/>
          <w:sz w:val="28"/>
          <w:szCs w:val="28"/>
        </w:rPr>
        <w:t>Таким образом, сеть учреждений культуры на 01.01.201</w:t>
      </w:r>
      <w:r w:rsidR="00430D42">
        <w:rPr>
          <w:rFonts w:ascii="Times New Roman" w:hAnsi="Times New Roman"/>
          <w:sz w:val="28"/>
          <w:szCs w:val="28"/>
        </w:rPr>
        <w:t>8</w:t>
      </w:r>
      <w:r w:rsidRPr="00430D42">
        <w:rPr>
          <w:rFonts w:ascii="Times New Roman" w:hAnsi="Times New Roman"/>
          <w:sz w:val="28"/>
          <w:szCs w:val="28"/>
        </w:rPr>
        <w:t xml:space="preserve"> года составляет 7 объектов культуры.</w:t>
      </w:r>
    </w:p>
    <w:p w:rsidR="008D07D3" w:rsidRPr="00430D42" w:rsidRDefault="008D07D3" w:rsidP="008D07D3">
      <w:pPr>
        <w:pStyle w:val="af0"/>
        <w:spacing w:line="216" w:lineRule="auto"/>
        <w:ind w:firstLine="708"/>
        <w:jc w:val="both"/>
        <w:rPr>
          <w:rFonts w:ascii="Times New Roman" w:hAnsi="Times New Roman"/>
          <w:sz w:val="28"/>
          <w:szCs w:val="28"/>
        </w:rPr>
      </w:pPr>
      <w:proofErr w:type="gramStart"/>
      <w:r w:rsidRPr="00430D42">
        <w:rPr>
          <w:rFonts w:ascii="Times New Roman" w:hAnsi="Times New Roman"/>
          <w:sz w:val="28"/>
          <w:szCs w:val="28"/>
        </w:rPr>
        <w:t xml:space="preserve">Объекты культуры в селе </w:t>
      </w:r>
      <w:proofErr w:type="spellStart"/>
      <w:r w:rsidRPr="00430D42">
        <w:rPr>
          <w:rFonts w:ascii="Times New Roman" w:hAnsi="Times New Roman"/>
          <w:sz w:val="28"/>
          <w:szCs w:val="28"/>
        </w:rPr>
        <w:t>Акинфиево</w:t>
      </w:r>
      <w:proofErr w:type="spellEnd"/>
      <w:r w:rsidRPr="00430D42">
        <w:rPr>
          <w:rFonts w:ascii="Times New Roman" w:hAnsi="Times New Roman"/>
          <w:sz w:val="28"/>
          <w:szCs w:val="28"/>
        </w:rPr>
        <w:t xml:space="preserve"> расположены в здании Муниципального общеобразовательного учреждения «Основная общеобразовательная школа села </w:t>
      </w:r>
      <w:proofErr w:type="spellStart"/>
      <w:r w:rsidRPr="00430D42">
        <w:rPr>
          <w:rFonts w:ascii="Times New Roman" w:hAnsi="Times New Roman"/>
          <w:sz w:val="28"/>
          <w:szCs w:val="28"/>
        </w:rPr>
        <w:t>Акинфиево</w:t>
      </w:r>
      <w:proofErr w:type="spellEnd"/>
      <w:r w:rsidRPr="00430D42">
        <w:rPr>
          <w:rFonts w:ascii="Times New Roman" w:hAnsi="Times New Roman"/>
          <w:sz w:val="28"/>
          <w:szCs w:val="28"/>
        </w:rPr>
        <w:t>», являющимся центром образовательной, культурной и общественной жизни села (подведомственное учреждение Управления образования</w:t>
      </w:r>
      <w:r w:rsidR="0084554D">
        <w:rPr>
          <w:rFonts w:ascii="Times New Roman" w:hAnsi="Times New Roman"/>
          <w:sz w:val="28"/>
          <w:szCs w:val="28"/>
        </w:rPr>
        <w:t xml:space="preserve"> администрации городского округа</w:t>
      </w:r>
      <w:r w:rsidRPr="00430D42">
        <w:rPr>
          <w:rFonts w:ascii="Times New Roman" w:hAnsi="Times New Roman"/>
          <w:sz w:val="28"/>
          <w:szCs w:val="28"/>
        </w:rPr>
        <w:t>).</w:t>
      </w:r>
      <w:proofErr w:type="gramEnd"/>
      <w:r w:rsidRPr="00430D42">
        <w:rPr>
          <w:rFonts w:ascii="Times New Roman" w:hAnsi="Times New Roman"/>
          <w:sz w:val="28"/>
          <w:szCs w:val="28"/>
        </w:rPr>
        <w:t xml:space="preserve"> Кроме помещения клуба для проведения мероприятий используется зал школы на 50 мест. В 2018 году в библиотеку села </w:t>
      </w:r>
      <w:proofErr w:type="spellStart"/>
      <w:r w:rsidRPr="00430D42">
        <w:rPr>
          <w:rFonts w:ascii="Times New Roman" w:hAnsi="Times New Roman"/>
          <w:sz w:val="28"/>
          <w:szCs w:val="28"/>
        </w:rPr>
        <w:t>Акинфиево</w:t>
      </w:r>
      <w:proofErr w:type="spellEnd"/>
      <w:r w:rsidRPr="00430D42">
        <w:rPr>
          <w:rFonts w:ascii="Times New Roman" w:hAnsi="Times New Roman"/>
          <w:sz w:val="28"/>
          <w:szCs w:val="28"/>
        </w:rPr>
        <w:t xml:space="preserve"> проведен высокоскоростной интернет.</w:t>
      </w:r>
    </w:p>
    <w:p w:rsidR="008D07D3" w:rsidRDefault="008D07D3" w:rsidP="008D07D3">
      <w:pPr>
        <w:pStyle w:val="af0"/>
        <w:spacing w:line="216" w:lineRule="auto"/>
        <w:ind w:firstLine="708"/>
        <w:jc w:val="both"/>
        <w:rPr>
          <w:rFonts w:ascii="Times New Roman" w:hAnsi="Times New Roman"/>
          <w:sz w:val="28"/>
          <w:szCs w:val="28"/>
        </w:rPr>
      </w:pPr>
      <w:r w:rsidRPr="00430D42">
        <w:rPr>
          <w:rFonts w:ascii="Times New Roman" w:hAnsi="Times New Roman"/>
          <w:sz w:val="28"/>
          <w:szCs w:val="28"/>
        </w:rPr>
        <w:t>В селе Медведево в здании клуба функционирует пункт выдачи книг.</w:t>
      </w:r>
    </w:p>
    <w:p w:rsidR="002226DC" w:rsidRDefault="002226DC" w:rsidP="008D07D3">
      <w:pPr>
        <w:pStyle w:val="af0"/>
        <w:spacing w:line="216" w:lineRule="auto"/>
        <w:ind w:firstLine="708"/>
        <w:jc w:val="both"/>
        <w:rPr>
          <w:rFonts w:ascii="Times New Roman" w:hAnsi="Times New Roman"/>
          <w:sz w:val="28"/>
          <w:szCs w:val="28"/>
        </w:rPr>
      </w:pPr>
    </w:p>
    <w:p w:rsidR="002226DC" w:rsidRPr="00430D42" w:rsidRDefault="002226DC" w:rsidP="008D07D3">
      <w:pPr>
        <w:pStyle w:val="af0"/>
        <w:spacing w:line="216" w:lineRule="auto"/>
        <w:ind w:firstLine="708"/>
        <w:jc w:val="both"/>
        <w:rPr>
          <w:rFonts w:ascii="Times New Roman" w:hAnsi="Times New Roman"/>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0"/>
        <w:gridCol w:w="1253"/>
        <w:gridCol w:w="1742"/>
        <w:gridCol w:w="1374"/>
        <w:gridCol w:w="1573"/>
        <w:gridCol w:w="1626"/>
      </w:tblGrid>
      <w:tr w:rsidR="008D07D3" w:rsidRPr="00BE7606" w:rsidTr="00EC308B">
        <w:tc>
          <w:tcPr>
            <w:tcW w:w="2410" w:type="dxa"/>
          </w:tcPr>
          <w:p w:rsidR="008D07D3" w:rsidRPr="00BE7606" w:rsidRDefault="008D07D3" w:rsidP="00EC308B">
            <w:pPr>
              <w:pStyle w:val="af0"/>
              <w:spacing w:line="216" w:lineRule="auto"/>
              <w:jc w:val="center"/>
              <w:rPr>
                <w:rFonts w:ascii="Times New Roman" w:hAnsi="Times New Roman"/>
              </w:rPr>
            </w:pPr>
            <w:r w:rsidRPr="00BE7606">
              <w:rPr>
                <w:rFonts w:ascii="Times New Roman" w:hAnsi="Times New Roman"/>
              </w:rPr>
              <w:t>Наименование учреждения</w:t>
            </w:r>
          </w:p>
        </w:tc>
        <w:tc>
          <w:tcPr>
            <w:tcW w:w="1276" w:type="dxa"/>
          </w:tcPr>
          <w:p w:rsidR="008D07D3" w:rsidRPr="00BE7606" w:rsidRDefault="008D07D3" w:rsidP="00EC308B">
            <w:pPr>
              <w:pStyle w:val="af0"/>
              <w:spacing w:line="216" w:lineRule="auto"/>
              <w:jc w:val="center"/>
              <w:rPr>
                <w:rFonts w:ascii="Times New Roman" w:hAnsi="Times New Roman"/>
              </w:rPr>
            </w:pPr>
            <w:r w:rsidRPr="00BE7606">
              <w:rPr>
                <w:rFonts w:ascii="Times New Roman" w:hAnsi="Times New Roman"/>
              </w:rPr>
              <w:t>Год постройки здания</w:t>
            </w:r>
          </w:p>
        </w:tc>
        <w:tc>
          <w:tcPr>
            <w:tcW w:w="1843" w:type="dxa"/>
          </w:tcPr>
          <w:p w:rsidR="008D07D3" w:rsidRPr="00BE7606" w:rsidRDefault="008D07D3" w:rsidP="00EC308B">
            <w:pPr>
              <w:pStyle w:val="af0"/>
              <w:spacing w:line="216" w:lineRule="auto"/>
              <w:jc w:val="center"/>
              <w:rPr>
                <w:rFonts w:ascii="Times New Roman" w:hAnsi="Times New Roman"/>
              </w:rPr>
            </w:pPr>
            <w:r w:rsidRPr="00BE7606">
              <w:rPr>
                <w:rFonts w:ascii="Times New Roman" w:hAnsi="Times New Roman"/>
              </w:rPr>
              <w:t>Мощность (пропускная способность),</w:t>
            </w:r>
          </w:p>
          <w:p w:rsidR="008D07D3" w:rsidRPr="00BE7606" w:rsidRDefault="008D07D3" w:rsidP="00EC308B">
            <w:pPr>
              <w:pStyle w:val="af0"/>
              <w:spacing w:line="216" w:lineRule="auto"/>
              <w:jc w:val="center"/>
              <w:rPr>
                <w:rFonts w:ascii="Times New Roman" w:hAnsi="Times New Roman"/>
              </w:rPr>
            </w:pPr>
            <w:r w:rsidRPr="00BE7606">
              <w:rPr>
                <w:rFonts w:ascii="Times New Roman" w:hAnsi="Times New Roman"/>
              </w:rPr>
              <w:t>посещений в день</w:t>
            </w:r>
          </w:p>
        </w:tc>
        <w:tc>
          <w:tcPr>
            <w:tcW w:w="1417" w:type="dxa"/>
          </w:tcPr>
          <w:p w:rsidR="008D07D3" w:rsidRPr="00BE7606" w:rsidRDefault="008D07D3" w:rsidP="00EC308B">
            <w:pPr>
              <w:pStyle w:val="af0"/>
              <w:spacing w:line="216" w:lineRule="auto"/>
              <w:jc w:val="center"/>
              <w:rPr>
                <w:rFonts w:ascii="Times New Roman" w:hAnsi="Times New Roman"/>
              </w:rPr>
            </w:pPr>
            <w:r w:rsidRPr="00BE7606">
              <w:rPr>
                <w:rFonts w:ascii="Times New Roman" w:hAnsi="Times New Roman"/>
              </w:rPr>
              <w:t xml:space="preserve">Площадь земельного участка, </w:t>
            </w:r>
            <w:proofErr w:type="spellStart"/>
            <w:r>
              <w:rPr>
                <w:rFonts w:ascii="Times New Roman" w:hAnsi="Times New Roman"/>
              </w:rPr>
              <w:t>кв</w:t>
            </w:r>
            <w:proofErr w:type="gramStart"/>
            <w:r>
              <w:rPr>
                <w:rFonts w:ascii="Times New Roman" w:hAnsi="Times New Roman"/>
              </w:rPr>
              <w:t>.м</w:t>
            </w:r>
            <w:proofErr w:type="spellEnd"/>
            <w:proofErr w:type="gramEnd"/>
          </w:p>
        </w:tc>
        <w:tc>
          <w:tcPr>
            <w:tcW w:w="1701" w:type="dxa"/>
          </w:tcPr>
          <w:p w:rsidR="008D07D3" w:rsidRPr="00BE7606" w:rsidRDefault="008D07D3" w:rsidP="00EC308B">
            <w:pPr>
              <w:pStyle w:val="af0"/>
              <w:spacing w:line="216" w:lineRule="auto"/>
              <w:jc w:val="center"/>
              <w:rPr>
                <w:rFonts w:ascii="Times New Roman" w:hAnsi="Times New Roman"/>
              </w:rPr>
            </w:pPr>
            <w:r w:rsidRPr="00BE7606">
              <w:rPr>
                <w:rFonts w:ascii="Times New Roman" w:hAnsi="Times New Roman"/>
              </w:rPr>
              <w:t xml:space="preserve">Общая площадь здания, </w:t>
            </w:r>
            <w:proofErr w:type="spellStart"/>
            <w:r w:rsidRPr="00BE7606">
              <w:rPr>
                <w:rFonts w:ascii="Times New Roman" w:hAnsi="Times New Roman"/>
              </w:rPr>
              <w:t>кв</w:t>
            </w:r>
            <w:proofErr w:type="gramStart"/>
            <w:r w:rsidRPr="00BE7606">
              <w:rPr>
                <w:rFonts w:ascii="Times New Roman" w:hAnsi="Times New Roman"/>
              </w:rPr>
              <w:t>.м</w:t>
            </w:r>
            <w:proofErr w:type="spellEnd"/>
            <w:proofErr w:type="gramEnd"/>
          </w:p>
        </w:tc>
        <w:tc>
          <w:tcPr>
            <w:tcW w:w="1701" w:type="dxa"/>
          </w:tcPr>
          <w:p w:rsidR="008D07D3" w:rsidRPr="00BE7606" w:rsidRDefault="008D07D3" w:rsidP="00EC308B">
            <w:pPr>
              <w:pStyle w:val="af0"/>
              <w:spacing w:line="216" w:lineRule="auto"/>
              <w:jc w:val="center"/>
              <w:rPr>
                <w:rFonts w:ascii="Times New Roman" w:hAnsi="Times New Roman"/>
              </w:rPr>
            </w:pPr>
            <w:r w:rsidRPr="00BE7606">
              <w:rPr>
                <w:rFonts w:ascii="Times New Roman" w:hAnsi="Times New Roman"/>
              </w:rPr>
              <w:t>Общая численность работающих, чел.</w:t>
            </w:r>
          </w:p>
        </w:tc>
      </w:tr>
      <w:tr w:rsidR="008D07D3" w:rsidRPr="0039683B" w:rsidTr="00EC308B">
        <w:tc>
          <w:tcPr>
            <w:tcW w:w="2410" w:type="dxa"/>
          </w:tcPr>
          <w:p w:rsidR="008D07D3" w:rsidRDefault="008D07D3" w:rsidP="00EC308B">
            <w:pPr>
              <w:pStyle w:val="af0"/>
              <w:spacing w:line="216" w:lineRule="auto"/>
              <w:rPr>
                <w:rFonts w:ascii="Times New Roman" w:hAnsi="Times New Roman"/>
              </w:rPr>
            </w:pPr>
            <w:r w:rsidRPr="0039683B">
              <w:rPr>
                <w:rFonts w:ascii="Times New Roman" w:hAnsi="Times New Roman"/>
              </w:rPr>
              <w:t>1.Нижнесалдинский  музей</w:t>
            </w:r>
          </w:p>
          <w:p w:rsidR="008D07D3" w:rsidRDefault="008D07D3" w:rsidP="00EC308B">
            <w:pPr>
              <w:pStyle w:val="af0"/>
              <w:spacing w:line="216" w:lineRule="auto"/>
              <w:rPr>
                <w:rFonts w:ascii="Times New Roman" w:hAnsi="Times New Roman"/>
              </w:rPr>
            </w:pPr>
            <w:r>
              <w:rPr>
                <w:rFonts w:ascii="Times New Roman" w:hAnsi="Times New Roman"/>
              </w:rPr>
              <w:t>основное здание</w:t>
            </w:r>
          </w:p>
          <w:p w:rsidR="008D07D3" w:rsidRPr="0039683B" w:rsidRDefault="008D07D3" w:rsidP="00EC308B">
            <w:pPr>
              <w:pStyle w:val="af0"/>
              <w:spacing w:line="216" w:lineRule="auto"/>
              <w:rPr>
                <w:rFonts w:ascii="Times New Roman" w:hAnsi="Times New Roman"/>
              </w:rPr>
            </w:pPr>
            <w:proofErr w:type="spellStart"/>
            <w:r>
              <w:rPr>
                <w:rFonts w:ascii="Times New Roman" w:hAnsi="Times New Roman"/>
              </w:rPr>
              <w:t>вспомогат</w:t>
            </w:r>
            <w:proofErr w:type="spellEnd"/>
            <w:r>
              <w:rPr>
                <w:rFonts w:ascii="Times New Roman" w:hAnsi="Times New Roman"/>
              </w:rPr>
              <w:t>. здание</w:t>
            </w:r>
          </w:p>
        </w:tc>
        <w:tc>
          <w:tcPr>
            <w:tcW w:w="1276" w:type="dxa"/>
          </w:tcPr>
          <w:p w:rsidR="008D07D3" w:rsidRDefault="008D07D3" w:rsidP="00EC308B">
            <w:pPr>
              <w:pStyle w:val="af0"/>
              <w:spacing w:line="216" w:lineRule="auto"/>
              <w:jc w:val="center"/>
              <w:rPr>
                <w:rFonts w:ascii="Times New Roman" w:hAnsi="Times New Roman"/>
              </w:rPr>
            </w:pPr>
          </w:p>
          <w:p w:rsidR="008D07D3" w:rsidRDefault="008D07D3" w:rsidP="00EC308B">
            <w:pPr>
              <w:pStyle w:val="af0"/>
              <w:spacing w:line="216" w:lineRule="auto"/>
              <w:jc w:val="center"/>
              <w:rPr>
                <w:rFonts w:ascii="Times New Roman" w:hAnsi="Times New Roman"/>
              </w:rPr>
            </w:pPr>
            <w:r>
              <w:rPr>
                <w:rFonts w:ascii="Times New Roman" w:hAnsi="Times New Roman"/>
              </w:rPr>
              <w:t>1903</w:t>
            </w:r>
          </w:p>
          <w:p w:rsidR="008D07D3" w:rsidRDefault="008D07D3" w:rsidP="00EC308B">
            <w:pPr>
              <w:pStyle w:val="af0"/>
              <w:spacing w:line="216" w:lineRule="auto"/>
              <w:jc w:val="center"/>
              <w:rPr>
                <w:rFonts w:ascii="Times New Roman" w:hAnsi="Times New Roman"/>
              </w:rPr>
            </w:pPr>
          </w:p>
          <w:p w:rsidR="008D07D3" w:rsidRPr="0039683B" w:rsidRDefault="008D07D3" w:rsidP="00EC308B">
            <w:pPr>
              <w:pStyle w:val="af0"/>
              <w:spacing w:line="216" w:lineRule="auto"/>
              <w:jc w:val="center"/>
              <w:rPr>
                <w:rFonts w:ascii="Times New Roman" w:hAnsi="Times New Roman"/>
              </w:rPr>
            </w:pPr>
            <w:r>
              <w:rPr>
                <w:rFonts w:ascii="Times New Roman" w:hAnsi="Times New Roman"/>
              </w:rPr>
              <w:t>1917</w:t>
            </w:r>
          </w:p>
        </w:tc>
        <w:tc>
          <w:tcPr>
            <w:tcW w:w="1843"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30</w:t>
            </w:r>
          </w:p>
        </w:tc>
        <w:tc>
          <w:tcPr>
            <w:tcW w:w="1417" w:type="dxa"/>
          </w:tcPr>
          <w:p w:rsidR="008D07D3" w:rsidRDefault="008D07D3" w:rsidP="00EC308B">
            <w:pPr>
              <w:pStyle w:val="af0"/>
              <w:spacing w:line="216" w:lineRule="auto"/>
              <w:jc w:val="center"/>
              <w:rPr>
                <w:rFonts w:ascii="Times New Roman" w:hAnsi="Times New Roman"/>
              </w:rPr>
            </w:pPr>
            <w:r>
              <w:rPr>
                <w:rFonts w:ascii="Times New Roman" w:hAnsi="Times New Roman"/>
              </w:rPr>
              <w:t>882,0</w:t>
            </w:r>
          </w:p>
          <w:p w:rsidR="008D07D3" w:rsidRDefault="008D07D3" w:rsidP="00EC308B">
            <w:pPr>
              <w:pStyle w:val="af0"/>
              <w:spacing w:line="216" w:lineRule="auto"/>
              <w:jc w:val="center"/>
              <w:rPr>
                <w:rFonts w:ascii="Times New Roman" w:hAnsi="Times New Roman"/>
              </w:rPr>
            </w:pPr>
          </w:p>
          <w:p w:rsidR="008D07D3" w:rsidRPr="0039683B" w:rsidRDefault="008D07D3" w:rsidP="00EC308B">
            <w:pPr>
              <w:pStyle w:val="af0"/>
              <w:spacing w:line="216" w:lineRule="auto"/>
              <w:jc w:val="center"/>
              <w:rPr>
                <w:rFonts w:ascii="Times New Roman" w:hAnsi="Times New Roman"/>
              </w:rPr>
            </w:pPr>
            <w:r>
              <w:rPr>
                <w:rFonts w:ascii="Times New Roman" w:hAnsi="Times New Roman"/>
              </w:rPr>
              <w:t>229,0</w:t>
            </w:r>
          </w:p>
        </w:tc>
        <w:tc>
          <w:tcPr>
            <w:tcW w:w="1701" w:type="dxa"/>
          </w:tcPr>
          <w:p w:rsidR="008D07D3" w:rsidRDefault="008D07D3" w:rsidP="00EC308B">
            <w:pPr>
              <w:pStyle w:val="af0"/>
              <w:spacing w:line="216" w:lineRule="auto"/>
              <w:jc w:val="center"/>
              <w:rPr>
                <w:rFonts w:ascii="Times New Roman" w:hAnsi="Times New Roman"/>
              </w:rPr>
            </w:pPr>
            <w:r>
              <w:rPr>
                <w:rFonts w:ascii="Times New Roman" w:hAnsi="Times New Roman"/>
              </w:rPr>
              <w:t>335,0</w:t>
            </w:r>
          </w:p>
          <w:p w:rsidR="008D07D3" w:rsidRDefault="008D07D3" w:rsidP="00EC308B">
            <w:pPr>
              <w:pStyle w:val="af0"/>
              <w:spacing w:line="216" w:lineRule="auto"/>
              <w:jc w:val="center"/>
              <w:rPr>
                <w:rFonts w:ascii="Times New Roman" w:hAnsi="Times New Roman"/>
              </w:rPr>
            </w:pPr>
          </w:p>
          <w:p w:rsidR="008D07D3" w:rsidRPr="0039683B" w:rsidRDefault="008D07D3" w:rsidP="00EC308B">
            <w:pPr>
              <w:pStyle w:val="af0"/>
              <w:spacing w:line="216" w:lineRule="auto"/>
              <w:jc w:val="center"/>
              <w:rPr>
                <w:rFonts w:ascii="Times New Roman" w:hAnsi="Times New Roman"/>
              </w:rPr>
            </w:pPr>
            <w:r>
              <w:rPr>
                <w:rFonts w:ascii="Times New Roman" w:hAnsi="Times New Roman"/>
              </w:rPr>
              <w:t>107,0</w:t>
            </w:r>
          </w:p>
        </w:tc>
        <w:tc>
          <w:tcPr>
            <w:tcW w:w="1701"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5</w:t>
            </w:r>
          </w:p>
        </w:tc>
      </w:tr>
      <w:tr w:rsidR="008D07D3" w:rsidRPr="0039683B" w:rsidTr="00EC308B">
        <w:tc>
          <w:tcPr>
            <w:tcW w:w="2410" w:type="dxa"/>
          </w:tcPr>
          <w:p w:rsidR="008D07D3" w:rsidRPr="0039683B" w:rsidRDefault="008D07D3" w:rsidP="00EC308B">
            <w:pPr>
              <w:pStyle w:val="af0"/>
              <w:spacing w:line="216" w:lineRule="auto"/>
              <w:rPr>
                <w:rFonts w:ascii="Times New Roman" w:hAnsi="Times New Roman"/>
              </w:rPr>
            </w:pPr>
            <w:r w:rsidRPr="0039683B">
              <w:rPr>
                <w:rFonts w:ascii="Times New Roman" w:hAnsi="Times New Roman"/>
              </w:rPr>
              <w:t>2. Центральная городская библиотека</w:t>
            </w:r>
          </w:p>
        </w:tc>
        <w:tc>
          <w:tcPr>
            <w:tcW w:w="1276"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1960</w:t>
            </w:r>
          </w:p>
        </w:tc>
        <w:tc>
          <w:tcPr>
            <w:tcW w:w="1843"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118</w:t>
            </w:r>
          </w:p>
        </w:tc>
        <w:tc>
          <w:tcPr>
            <w:tcW w:w="1417"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1748,0</w:t>
            </w:r>
          </w:p>
        </w:tc>
        <w:tc>
          <w:tcPr>
            <w:tcW w:w="1701"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513,1</w:t>
            </w:r>
          </w:p>
        </w:tc>
        <w:tc>
          <w:tcPr>
            <w:tcW w:w="1701"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13</w:t>
            </w:r>
          </w:p>
        </w:tc>
      </w:tr>
      <w:tr w:rsidR="008D07D3" w:rsidRPr="0039683B" w:rsidTr="00EC308B">
        <w:tc>
          <w:tcPr>
            <w:tcW w:w="2410" w:type="dxa"/>
          </w:tcPr>
          <w:p w:rsidR="008D07D3" w:rsidRPr="0039683B" w:rsidRDefault="008D07D3" w:rsidP="00EC308B">
            <w:pPr>
              <w:pStyle w:val="af0"/>
              <w:spacing w:line="216" w:lineRule="auto"/>
              <w:rPr>
                <w:rFonts w:ascii="Times New Roman" w:hAnsi="Times New Roman"/>
              </w:rPr>
            </w:pPr>
            <w:r w:rsidRPr="0039683B">
              <w:rPr>
                <w:rFonts w:ascii="Times New Roman" w:hAnsi="Times New Roman"/>
              </w:rPr>
              <w:t xml:space="preserve">3. Детская библиотека им. </w:t>
            </w:r>
            <w:proofErr w:type="gramStart"/>
            <w:r w:rsidRPr="0039683B">
              <w:rPr>
                <w:rFonts w:ascii="Times New Roman" w:hAnsi="Times New Roman"/>
              </w:rPr>
              <w:t>Мамина-Сибиряка</w:t>
            </w:r>
            <w:proofErr w:type="gramEnd"/>
          </w:p>
        </w:tc>
        <w:tc>
          <w:tcPr>
            <w:tcW w:w="1276" w:type="dxa"/>
          </w:tcPr>
          <w:p w:rsidR="008D07D3" w:rsidRPr="0042497E" w:rsidRDefault="008D07D3" w:rsidP="00EC308B">
            <w:pPr>
              <w:pStyle w:val="af0"/>
              <w:spacing w:line="216" w:lineRule="auto"/>
              <w:jc w:val="center"/>
              <w:rPr>
                <w:rFonts w:ascii="Times New Roman" w:hAnsi="Times New Roman"/>
              </w:rPr>
            </w:pPr>
            <w:r>
              <w:rPr>
                <w:rFonts w:ascii="Times New Roman" w:hAnsi="Times New Roman"/>
              </w:rPr>
              <w:t>до 1917</w:t>
            </w:r>
          </w:p>
        </w:tc>
        <w:tc>
          <w:tcPr>
            <w:tcW w:w="1843"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68</w:t>
            </w:r>
          </w:p>
        </w:tc>
        <w:tc>
          <w:tcPr>
            <w:tcW w:w="1417"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766,0</w:t>
            </w:r>
          </w:p>
        </w:tc>
        <w:tc>
          <w:tcPr>
            <w:tcW w:w="1701" w:type="dxa"/>
          </w:tcPr>
          <w:p w:rsidR="008D07D3" w:rsidRPr="0039683B" w:rsidRDefault="008D07D3" w:rsidP="00EC308B">
            <w:pPr>
              <w:spacing w:line="216" w:lineRule="auto"/>
              <w:jc w:val="center"/>
            </w:pPr>
            <w:r>
              <w:t>213,3</w:t>
            </w:r>
          </w:p>
        </w:tc>
        <w:tc>
          <w:tcPr>
            <w:tcW w:w="1701" w:type="dxa"/>
          </w:tcPr>
          <w:p w:rsidR="008D07D3" w:rsidRPr="0039683B" w:rsidRDefault="008D07D3" w:rsidP="00EC308B">
            <w:pPr>
              <w:spacing w:line="216" w:lineRule="auto"/>
              <w:jc w:val="center"/>
            </w:pPr>
            <w:r>
              <w:t>5</w:t>
            </w:r>
          </w:p>
        </w:tc>
      </w:tr>
      <w:tr w:rsidR="008D07D3" w:rsidRPr="0039683B" w:rsidTr="00EC308B">
        <w:tc>
          <w:tcPr>
            <w:tcW w:w="2410" w:type="dxa"/>
          </w:tcPr>
          <w:p w:rsidR="008D07D3" w:rsidRPr="0039683B" w:rsidRDefault="008D07D3" w:rsidP="00EC308B">
            <w:pPr>
              <w:pStyle w:val="af0"/>
              <w:spacing w:line="216" w:lineRule="auto"/>
              <w:rPr>
                <w:rFonts w:ascii="Times New Roman" w:hAnsi="Times New Roman"/>
              </w:rPr>
            </w:pPr>
            <w:r w:rsidRPr="0039683B">
              <w:rPr>
                <w:rFonts w:ascii="Times New Roman" w:hAnsi="Times New Roman"/>
              </w:rPr>
              <w:t xml:space="preserve">4. Городской Дворец Культуры </w:t>
            </w:r>
          </w:p>
        </w:tc>
        <w:tc>
          <w:tcPr>
            <w:tcW w:w="1276"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1932</w:t>
            </w:r>
          </w:p>
        </w:tc>
        <w:tc>
          <w:tcPr>
            <w:tcW w:w="1843"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530</w:t>
            </w:r>
          </w:p>
        </w:tc>
        <w:tc>
          <w:tcPr>
            <w:tcW w:w="1417"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4471,0</w:t>
            </w:r>
          </w:p>
        </w:tc>
        <w:tc>
          <w:tcPr>
            <w:tcW w:w="1701"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3424,7</w:t>
            </w:r>
          </w:p>
        </w:tc>
        <w:tc>
          <w:tcPr>
            <w:tcW w:w="1701"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40</w:t>
            </w:r>
          </w:p>
        </w:tc>
      </w:tr>
      <w:tr w:rsidR="008D07D3" w:rsidRPr="0039683B" w:rsidTr="00EC308B">
        <w:tc>
          <w:tcPr>
            <w:tcW w:w="2410" w:type="dxa"/>
          </w:tcPr>
          <w:p w:rsidR="008D07D3" w:rsidRPr="0039683B" w:rsidRDefault="008D07D3" w:rsidP="00EC308B">
            <w:pPr>
              <w:pStyle w:val="af0"/>
              <w:spacing w:line="216" w:lineRule="auto"/>
              <w:rPr>
                <w:rFonts w:ascii="Times New Roman" w:hAnsi="Times New Roman"/>
              </w:rPr>
            </w:pPr>
            <w:r w:rsidRPr="0039683B">
              <w:rPr>
                <w:rFonts w:ascii="Times New Roman" w:hAnsi="Times New Roman"/>
              </w:rPr>
              <w:t>5.Клуб села Медведево</w:t>
            </w:r>
          </w:p>
        </w:tc>
        <w:tc>
          <w:tcPr>
            <w:tcW w:w="1276"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1917</w:t>
            </w:r>
          </w:p>
        </w:tc>
        <w:tc>
          <w:tcPr>
            <w:tcW w:w="1843"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20</w:t>
            </w:r>
          </w:p>
        </w:tc>
        <w:tc>
          <w:tcPr>
            <w:tcW w:w="1417"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w:t>
            </w:r>
          </w:p>
        </w:tc>
        <w:tc>
          <w:tcPr>
            <w:tcW w:w="1701"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78,7</w:t>
            </w:r>
          </w:p>
        </w:tc>
        <w:tc>
          <w:tcPr>
            <w:tcW w:w="1701"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3</w:t>
            </w:r>
          </w:p>
        </w:tc>
      </w:tr>
      <w:tr w:rsidR="008D07D3" w:rsidRPr="0039683B" w:rsidTr="00EC308B">
        <w:tc>
          <w:tcPr>
            <w:tcW w:w="2410" w:type="dxa"/>
          </w:tcPr>
          <w:p w:rsidR="008D07D3" w:rsidRPr="0039683B" w:rsidRDefault="008D07D3" w:rsidP="00EC308B">
            <w:pPr>
              <w:pStyle w:val="af0"/>
              <w:spacing w:line="216" w:lineRule="auto"/>
              <w:rPr>
                <w:rFonts w:ascii="Times New Roman" w:hAnsi="Times New Roman"/>
              </w:rPr>
            </w:pPr>
            <w:r w:rsidRPr="0039683B">
              <w:rPr>
                <w:rFonts w:ascii="Times New Roman" w:hAnsi="Times New Roman"/>
              </w:rPr>
              <w:t xml:space="preserve">6. </w:t>
            </w:r>
            <w:r>
              <w:rPr>
                <w:rFonts w:ascii="Times New Roman" w:hAnsi="Times New Roman"/>
              </w:rPr>
              <w:t xml:space="preserve">Клуб села </w:t>
            </w:r>
            <w:proofErr w:type="spellStart"/>
            <w:r>
              <w:rPr>
                <w:rFonts w:ascii="Times New Roman" w:hAnsi="Times New Roman"/>
              </w:rPr>
              <w:t>Акинфиево</w:t>
            </w:r>
            <w:proofErr w:type="spellEnd"/>
          </w:p>
        </w:tc>
        <w:tc>
          <w:tcPr>
            <w:tcW w:w="1276"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1993</w:t>
            </w:r>
          </w:p>
        </w:tc>
        <w:tc>
          <w:tcPr>
            <w:tcW w:w="1843"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50</w:t>
            </w:r>
          </w:p>
        </w:tc>
        <w:tc>
          <w:tcPr>
            <w:tcW w:w="1417" w:type="dxa"/>
          </w:tcPr>
          <w:p w:rsidR="008D07D3" w:rsidRPr="0039683B" w:rsidRDefault="008D07D3" w:rsidP="00EC308B">
            <w:pPr>
              <w:pStyle w:val="af0"/>
              <w:spacing w:line="216" w:lineRule="auto"/>
              <w:jc w:val="center"/>
              <w:rPr>
                <w:rFonts w:ascii="Times New Roman" w:hAnsi="Times New Roman"/>
              </w:rPr>
            </w:pPr>
            <w:r w:rsidRPr="0039683B">
              <w:rPr>
                <w:rFonts w:ascii="Times New Roman" w:hAnsi="Times New Roman"/>
              </w:rPr>
              <w:t>-</w:t>
            </w:r>
          </w:p>
        </w:tc>
        <w:tc>
          <w:tcPr>
            <w:tcW w:w="1701" w:type="dxa"/>
          </w:tcPr>
          <w:p w:rsidR="008D07D3" w:rsidRDefault="008D07D3" w:rsidP="00EC308B">
            <w:pPr>
              <w:pStyle w:val="af0"/>
              <w:spacing w:line="216" w:lineRule="auto"/>
              <w:jc w:val="center"/>
              <w:rPr>
                <w:rFonts w:ascii="Times New Roman" w:hAnsi="Times New Roman"/>
              </w:rPr>
            </w:pPr>
            <w:r>
              <w:rPr>
                <w:rFonts w:ascii="Times New Roman" w:hAnsi="Times New Roman"/>
              </w:rPr>
              <w:t>п</w:t>
            </w:r>
            <w:r w:rsidRPr="0039683B">
              <w:rPr>
                <w:rFonts w:ascii="Times New Roman" w:hAnsi="Times New Roman"/>
              </w:rPr>
              <w:t>омещение</w:t>
            </w:r>
            <w:r>
              <w:rPr>
                <w:rFonts w:ascii="Times New Roman" w:hAnsi="Times New Roman"/>
              </w:rPr>
              <w:t xml:space="preserve"> в здании школы</w:t>
            </w:r>
          </w:p>
          <w:p w:rsidR="008D07D3" w:rsidRPr="0039683B" w:rsidRDefault="008D07D3" w:rsidP="00EC308B">
            <w:pPr>
              <w:pStyle w:val="af0"/>
              <w:spacing w:line="216" w:lineRule="auto"/>
              <w:jc w:val="center"/>
              <w:rPr>
                <w:rFonts w:ascii="Times New Roman" w:hAnsi="Times New Roman"/>
              </w:rPr>
            </w:pPr>
            <w:r>
              <w:rPr>
                <w:rFonts w:ascii="Times New Roman" w:hAnsi="Times New Roman"/>
              </w:rPr>
              <w:t>17,2</w:t>
            </w:r>
          </w:p>
        </w:tc>
        <w:tc>
          <w:tcPr>
            <w:tcW w:w="1701"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 xml:space="preserve"> 1</w:t>
            </w:r>
          </w:p>
        </w:tc>
      </w:tr>
      <w:tr w:rsidR="008D07D3" w:rsidRPr="0039683B" w:rsidTr="00EC308B">
        <w:tc>
          <w:tcPr>
            <w:tcW w:w="2410" w:type="dxa"/>
          </w:tcPr>
          <w:p w:rsidR="008D07D3" w:rsidRPr="0039683B" w:rsidRDefault="008D07D3" w:rsidP="00EC308B">
            <w:pPr>
              <w:pStyle w:val="af0"/>
              <w:spacing w:line="216" w:lineRule="auto"/>
              <w:rPr>
                <w:rFonts w:ascii="Times New Roman" w:hAnsi="Times New Roman"/>
              </w:rPr>
            </w:pPr>
            <w:r w:rsidRPr="0039683B">
              <w:rPr>
                <w:rFonts w:ascii="Times New Roman" w:hAnsi="Times New Roman"/>
              </w:rPr>
              <w:t xml:space="preserve">7. </w:t>
            </w:r>
            <w:r>
              <w:rPr>
                <w:rFonts w:ascii="Times New Roman" w:hAnsi="Times New Roman"/>
              </w:rPr>
              <w:t xml:space="preserve">Библиотека №2 с. </w:t>
            </w:r>
            <w:proofErr w:type="spellStart"/>
            <w:r>
              <w:rPr>
                <w:rFonts w:ascii="Times New Roman" w:hAnsi="Times New Roman"/>
              </w:rPr>
              <w:t>Акинфиево</w:t>
            </w:r>
            <w:proofErr w:type="spellEnd"/>
          </w:p>
        </w:tc>
        <w:tc>
          <w:tcPr>
            <w:tcW w:w="1276"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1993</w:t>
            </w:r>
          </w:p>
        </w:tc>
        <w:tc>
          <w:tcPr>
            <w:tcW w:w="1843"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20</w:t>
            </w:r>
          </w:p>
        </w:tc>
        <w:tc>
          <w:tcPr>
            <w:tcW w:w="1417" w:type="dxa"/>
          </w:tcPr>
          <w:p w:rsidR="008D07D3" w:rsidRPr="0039683B" w:rsidRDefault="008D07D3" w:rsidP="00EC308B">
            <w:pPr>
              <w:pStyle w:val="af0"/>
              <w:spacing w:line="216" w:lineRule="auto"/>
              <w:jc w:val="center"/>
              <w:rPr>
                <w:rFonts w:ascii="Times New Roman" w:hAnsi="Times New Roman"/>
              </w:rPr>
            </w:pPr>
            <w:r w:rsidRPr="0039683B">
              <w:rPr>
                <w:rFonts w:ascii="Times New Roman" w:hAnsi="Times New Roman"/>
              </w:rPr>
              <w:t>-</w:t>
            </w:r>
          </w:p>
        </w:tc>
        <w:tc>
          <w:tcPr>
            <w:tcW w:w="1701" w:type="dxa"/>
          </w:tcPr>
          <w:p w:rsidR="008D07D3" w:rsidRDefault="008D07D3" w:rsidP="00EC308B">
            <w:pPr>
              <w:pStyle w:val="af0"/>
              <w:spacing w:line="216" w:lineRule="auto"/>
              <w:jc w:val="center"/>
              <w:rPr>
                <w:rFonts w:ascii="Times New Roman" w:hAnsi="Times New Roman"/>
              </w:rPr>
            </w:pPr>
            <w:r>
              <w:rPr>
                <w:rFonts w:ascii="Times New Roman" w:hAnsi="Times New Roman"/>
              </w:rPr>
              <w:t>п</w:t>
            </w:r>
            <w:r w:rsidRPr="0039683B">
              <w:rPr>
                <w:rFonts w:ascii="Times New Roman" w:hAnsi="Times New Roman"/>
              </w:rPr>
              <w:t>омещение</w:t>
            </w:r>
            <w:r>
              <w:rPr>
                <w:rFonts w:ascii="Times New Roman" w:hAnsi="Times New Roman"/>
              </w:rPr>
              <w:t xml:space="preserve"> в здании школы</w:t>
            </w:r>
          </w:p>
          <w:p w:rsidR="008D07D3" w:rsidRPr="0039683B" w:rsidRDefault="008D07D3" w:rsidP="00EC308B">
            <w:pPr>
              <w:pStyle w:val="af0"/>
              <w:spacing w:line="216" w:lineRule="auto"/>
              <w:jc w:val="center"/>
              <w:rPr>
                <w:rFonts w:ascii="Times New Roman" w:hAnsi="Times New Roman"/>
              </w:rPr>
            </w:pPr>
            <w:r>
              <w:rPr>
                <w:rFonts w:ascii="Times New Roman" w:hAnsi="Times New Roman"/>
              </w:rPr>
              <w:t>29,5</w:t>
            </w:r>
          </w:p>
        </w:tc>
        <w:tc>
          <w:tcPr>
            <w:tcW w:w="1701"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1</w:t>
            </w:r>
          </w:p>
        </w:tc>
      </w:tr>
      <w:tr w:rsidR="008D07D3" w:rsidRPr="0039683B" w:rsidTr="00EC308B">
        <w:tc>
          <w:tcPr>
            <w:tcW w:w="2410" w:type="dxa"/>
          </w:tcPr>
          <w:p w:rsidR="008D07D3" w:rsidRPr="0039683B" w:rsidRDefault="008D07D3" w:rsidP="00EC308B">
            <w:pPr>
              <w:pStyle w:val="af0"/>
              <w:spacing w:line="216" w:lineRule="auto"/>
              <w:rPr>
                <w:rFonts w:ascii="Times New Roman" w:hAnsi="Times New Roman"/>
              </w:rPr>
            </w:pPr>
            <w:r>
              <w:rPr>
                <w:rFonts w:ascii="Times New Roman" w:hAnsi="Times New Roman"/>
              </w:rPr>
              <w:t>Итого</w:t>
            </w:r>
          </w:p>
        </w:tc>
        <w:tc>
          <w:tcPr>
            <w:tcW w:w="1276"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w:t>
            </w:r>
          </w:p>
        </w:tc>
        <w:tc>
          <w:tcPr>
            <w:tcW w:w="1843"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836</w:t>
            </w:r>
          </w:p>
        </w:tc>
        <w:tc>
          <w:tcPr>
            <w:tcW w:w="1417" w:type="dxa"/>
          </w:tcPr>
          <w:p w:rsidR="008D07D3" w:rsidRPr="0039683B" w:rsidRDefault="008D07D3" w:rsidP="00EC308B">
            <w:pPr>
              <w:pStyle w:val="af0"/>
              <w:spacing w:line="216" w:lineRule="auto"/>
              <w:jc w:val="center"/>
              <w:rPr>
                <w:rFonts w:ascii="Times New Roman" w:hAnsi="Times New Roman"/>
              </w:rPr>
            </w:pPr>
            <w:r>
              <w:rPr>
                <w:rFonts w:ascii="Times New Roman" w:hAnsi="Times New Roman"/>
              </w:rPr>
              <w:t>8096,0</w:t>
            </w:r>
          </w:p>
        </w:tc>
        <w:tc>
          <w:tcPr>
            <w:tcW w:w="1701" w:type="dxa"/>
          </w:tcPr>
          <w:p w:rsidR="008D07D3" w:rsidRDefault="008D07D3" w:rsidP="00EC308B">
            <w:pPr>
              <w:pStyle w:val="af0"/>
              <w:spacing w:line="216" w:lineRule="auto"/>
              <w:jc w:val="center"/>
              <w:rPr>
                <w:rFonts w:ascii="Times New Roman" w:hAnsi="Times New Roman"/>
              </w:rPr>
            </w:pPr>
            <w:r>
              <w:rPr>
                <w:rFonts w:ascii="Times New Roman" w:hAnsi="Times New Roman"/>
              </w:rPr>
              <w:t>4718,5</w:t>
            </w:r>
          </w:p>
        </w:tc>
        <w:tc>
          <w:tcPr>
            <w:tcW w:w="1701" w:type="dxa"/>
          </w:tcPr>
          <w:p w:rsidR="008D07D3" w:rsidRDefault="008D07D3" w:rsidP="00EC308B">
            <w:pPr>
              <w:pStyle w:val="af0"/>
              <w:spacing w:line="216" w:lineRule="auto"/>
              <w:jc w:val="center"/>
              <w:rPr>
                <w:rFonts w:ascii="Times New Roman" w:hAnsi="Times New Roman"/>
              </w:rPr>
            </w:pPr>
            <w:r>
              <w:rPr>
                <w:rFonts w:ascii="Times New Roman" w:hAnsi="Times New Roman"/>
              </w:rPr>
              <w:t>68</w:t>
            </w:r>
          </w:p>
        </w:tc>
      </w:tr>
    </w:tbl>
    <w:p w:rsidR="008D07D3" w:rsidRDefault="008D07D3" w:rsidP="008D07D3">
      <w:pPr>
        <w:pStyle w:val="af0"/>
        <w:spacing w:line="216" w:lineRule="auto"/>
        <w:ind w:firstLine="708"/>
        <w:jc w:val="both"/>
        <w:rPr>
          <w:rFonts w:ascii="Times New Roman" w:hAnsi="Times New Roman"/>
          <w:sz w:val="24"/>
          <w:szCs w:val="26"/>
        </w:rPr>
      </w:pPr>
    </w:p>
    <w:p w:rsidR="008D07D3" w:rsidRPr="00430D42" w:rsidRDefault="008D07D3" w:rsidP="008D07D3">
      <w:pPr>
        <w:pStyle w:val="af0"/>
        <w:ind w:firstLine="708"/>
        <w:jc w:val="both"/>
        <w:rPr>
          <w:rFonts w:ascii="Times New Roman" w:hAnsi="Times New Roman"/>
          <w:sz w:val="28"/>
          <w:szCs w:val="28"/>
        </w:rPr>
      </w:pPr>
      <w:r w:rsidRPr="00430D42">
        <w:rPr>
          <w:rFonts w:ascii="Times New Roman" w:hAnsi="Times New Roman"/>
          <w:sz w:val="28"/>
          <w:szCs w:val="28"/>
        </w:rPr>
        <w:lastRenderedPageBreak/>
        <w:t>Объекты культуры, расположенные в черте города равноудалены от разных частей города, что удобно для посещения населением. У горожан возможность самореализации творческих способностей, удовлетворения интересов через участие в клубных формированиях (клуб краеведов, клуб цветоводов, клуб поэтов, клуб ведущих, клуб «Веселая горенка», клуб любителей художественного мастерства и др.) и есть выбор, где проводить досуг и отдых.</w:t>
      </w:r>
    </w:p>
    <w:p w:rsidR="008D07D3" w:rsidRPr="00430D42" w:rsidRDefault="008D07D3" w:rsidP="008D07D3">
      <w:pPr>
        <w:pStyle w:val="af0"/>
        <w:ind w:firstLine="708"/>
        <w:jc w:val="both"/>
        <w:rPr>
          <w:rFonts w:ascii="Times New Roman" w:hAnsi="Times New Roman"/>
          <w:sz w:val="28"/>
          <w:szCs w:val="28"/>
        </w:rPr>
      </w:pPr>
      <w:r w:rsidRPr="00430D42">
        <w:rPr>
          <w:rFonts w:ascii="Times New Roman" w:hAnsi="Times New Roman"/>
          <w:sz w:val="28"/>
          <w:szCs w:val="28"/>
        </w:rPr>
        <w:t xml:space="preserve">В городском округе Нижняя Салда сохраняется бесплатность для населения основных услуг общедоступных библиотек и занятий любительским искусством. </w:t>
      </w:r>
    </w:p>
    <w:p w:rsidR="008D07D3" w:rsidRPr="00430D42" w:rsidRDefault="008D07D3" w:rsidP="008D07D3">
      <w:pPr>
        <w:pStyle w:val="af0"/>
        <w:ind w:firstLine="708"/>
        <w:jc w:val="both"/>
        <w:rPr>
          <w:rFonts w:ascii="Times New Roman" w:hAnsi="Times New Roman"/>
          <w:sz w:val="28"/>
          <w:szCs w:val="28"/>
        </w:rPr>
      </w:pPr>
      <w:r w:rsidRPr="00430D42">
        <w:rPr>
          <w:rFonts w:ascii="Times New Roman" w:hAnsi="Times New Roman"/>
          <w:sz w:val="28"/>
          <w:szCs w:val="28"/>
        </w:rPr>
        <w:t xml:space="preserve">В Городском Дворце </w:t>
      </w:r>
      <w:r w:rsidR="00582644">
        <w:rPr>
          <w:rFonts w:ascii="Times New Roman" w:hAnsi="Times New Roman"/>
          <w:sz w:val="28"/>
          <w:szCs w:val="28"/>
        </w:rPr>
        <w:t>К</w:t>
      </w:r>
      <w:r w:rsidRPr="00430D42">
        <w:rPr>
          <w:rFonts w:ascii="Times New Roman" w:hAnsi="Times New Roman"/>
          <w:sz w:val="28"/>
          <w:szCs w:val="28"/>
        </w:rPr>
        <w:t xml:space="preserve">ультуры функционирует </w:t>
      </w:r>
      <w:r w:rsidR="00B86717">
        <w:rPr>
          <w:rFonts w:ascii="Times New Roman" w:hAnsi="Times New Roman"/>
          <w:sz w:val="28"/>
          <w:szCs w:val="28"/>
        </w:rPr>
        <w:t>46 клубных формирований</w:t>
      </w:r>
      <w:r w:rsidRPr="00430D42">
        <w:rPr>
          <w:rFonts w:ascii="Times New Roman" w:hAnsi="Times New Roman"/>
          <w:sz w:val="28"/>
          <w:szCs w:val="28"/>
        </w:rPr>
        <w:t xml:space="preserve"> для разных возрастных групп населения. Плата за посещение коллективов не взимается. </w:t>
      </w:r>
    </w:p>
    <w:p w:rsidR="008D07D3" w:rsidRPr="00430D42" w:rsidRDefault="008D07D3" w:rsidP="008D07D3">
      <w:pPr>
        <w:pStyle w:val="af0"/>
        <w:ind w:firstLine="708"/>
        <w:jc w:val="both"/>
        <w:rPr>
          <w:rFonts w:ascii="Times New Roman" w:hAnsi="Times New Roman"/>
          <w:sz w:val="28"/>
          <w:szCs w:val="28"/>
        </w:rPr>
      </w:pPr>
      <w:proofErr w:type="gramStart"/>
      <w:r w:rsidRPr="00430D42">
        <w:rPr>
          <w:rFonts w:ascii="Times New Roman" w:hAnsi="Times New Roman"/>
          <w:sz w:val="28"/>
          <w:szCs w:val="28"/>
        </w:rPr>
        <w:t xml:space="preserve">В год учреждения культуры проводят около 800 мероприятий к государственным праздникам, праздничным датам, памятным событиям и др. Это  выставки, презентации, вечера отдыха, игровые и познавательные программы, акции, экскурсии, </w:t>
      </w:r>
      <w:proofErr w:type="spellStart"/>
      <w:r w:rsidRPr="00430D42">
        <w:rPr>
          <w:rFonts w:ascii="Times New Roman" w:hAnsi="Times New Roman"/>
          <w:sz w:val="28"/>
          <w:szCs w:val="28"/>
        </w:rPr>
        <w:t>квесты</w:t>
      </w:r>
      <w:proofErr w:type="spellEnd"/>
      <w:r w:rsidRPr="00430D42">
        <w:rPr>
          <w:rFonts w:ascii="Times New Roman" w:hAnsi="Times New Roman"/>
          <w:sz w:val="28"/>
          <w:szCs w:val="28"/>
        </w:rPr>
        <w:t>, спектакли, концерты, шоу, балы, викторины, лектории, мастер-классы, марафоны, парады, фестивали и конкурсы и т.д.</w:t>
      </w:r>
      <w:proofErr w:type="gramEnd"/>
    </w:p>
    <w:p w:rsidR="008D07D3" w:rsidRPr="00430D42" w:rsidRDefault="008D07D3" w:rsidP="008D07D3">
      <w:pPr>
        <w:pStyle w:val="af0"/>
        <w:ind w:firstLine="708"/>
        <w:jc w:val="both"/>
        <w:rPr>
          <w:rFonts w:ascii="Times New Roman" w:hAnsi="Times New Roman"/>
          <w:sz w:val="28"/>
          <w:szCs w:val="28"/>
        </w:rPr>
      </w:pPr>
      <w:r w:rsidRPr="00430D42">
        <w:rPr>
          <w:rFonts w:ascii="Times New Roman" w:hAnsi="Times New Roman"/>
          <w:sz w:val="28"/>
          <w:szCs w:val="28"/>
        </w:rPr>
        <w:t xml:space="preserve">Из всех проводимых мероприятий  только 50 % осуществляется платно, но с учетом установленных льгот для пенсионеров, инвалидов, многодетных. Цены на платные мероприятия устанавливаются  исходя из методики с учетом уровня доходов населения. </w:t>
      </w:r>
    </w:p>
    <w:p w:rsidR="008D07D3" w:rsidRPr="00430D42" w:rsidRDefault="008D07D3" w:rsidP="008D07D3">
      <w:pPr>
        <w:autoSpaceDE w:val="0"/>
        <w:autoSpaceDN w:val="0"/>
        <w:adjustRightInd w:val="0"/>
        <w:ind w:firstLine="708"/>
        <w:jc w:val="both"/>
        <w:rPr>
          <w:sz w:val="28"/>
          <w:szCs w:val="28"/>
        </w:rPr>
      </w:pPr>
      <w:r w:rsidRPr="00430D42">
        <w:rPr>
          <w:sz w:val="28"/>
          <w:szCs w:val="28"/>
        </w:rPr>
        <w:t xml:space="preserve">В учреждениях культуры активно развиваются выездные, электронные и дистанционные формы предоставления услуг.  Это предоставление услуг </w:t>
      </w:r>
      <w:proofErr w:type="spellStart"/>
      <w:r w:rsidRPr="00430D42">
        <w:rPr>
          <w:sz w:val="28"/>
          <w:szCs w:val="28"/>
        </w:rPr>
        <w:t>внестационара</w:t>
      </w:r>
      <w:proofErr w:type="spellEnd"/>
      <w:r w:rsidRPr="00430D42">
        <w:rPr>
          <w:sz w:val="28"/>
          <w:szCs w:val="28"/>
        </w:rPr>
        <w:t>: выдача книг пользователям с ограниченными возможностями (по заявке), проведение сотрудниками учреждений культуры  массовых мероприятий в учебных заведениях городского округа Нижняя Салда, в реабилитационных центрах для детей и для взрослых.</w:t>
      </w:r>
      <w:r w:rsidRPr="00430D42">
        <w:rPr>
          <w:sz w:val="28"/>
          <w:szCs w:val="28"/>
        </w:rPr>
        <w:br/>
        <w:t xml:space="preserve"> </w:t>
      </w:r>
      <w:r w:rsidRPr="00430D42">
        <w:rPr>
          <w:sz w:val="28"/>
          <w:szCs w:val="28"/>
        </w:rPr>
        <w:tab/>
        <w:t xml:space="preserve">В последнее время в библиотеках получили широкое распространение электронные и </w:t>
      </w:r>
      <w:proofErr w:type="spellStart"/>
      <w:r w:rsidRPr="00430D42">
        <w:rPr>
          <w:sz w:val="28"/>
          <w:szCs w:val="28"/>
        </w:rPr>
        <w:t>дистационные</w:t>
      </w:r>
      <w:proofErr w:type="spellEnd"/>
      <w:r w:rsidRPr="00430D42">
        <w:rPr>
          <w:sz w:val="28"/>
          <w:szCs w:val="28"/>
        </w:rPr>
        <w:t xml:space="preserve"> формы предоставления услуг. Пользователи могут через сеть Интернет заказать и прочитать электронные издания. Центральная городская библиотека сотрудничает с Электронной библиотекой НЭБ (Национальная электронная библиотека). На этом </w:t>
      </w:r>
      <w:proofErr w:type="gramStart"/>
      <w:r w:rsidRPr="00430D42">
        <w:rPr>
          <w:sz w:val="28"/>
          <w:szCs w:val="28"/>
        </w:rPr>
        <w:t>ресурсе</w:t>
      </w:r>
      <w:proofErr w:type="gramEnd"/>
      <w:r w:rsidRPr="00430D42">
        <w:rPr>
          <w:sz w:val="28"/>
          <w:szCs w:val="28"/>
        </w:rPr>
        <w:t xml:space="preserve"> возможно прочитать электронное издание по всем отраслям знаний в том числе есть и учебные издания. Кроме этого  библиотека может выдать электронное издание пользователю из Электронной библиотеки </w:t>
      </w:r>
      <w:proofErr w:type="spellStart"/>
      <w:r w:rsidRPr="00430D42">
        <w:rPr>
          <w:sz w:val="28"/>
          <w:szCs w:val="28"/>
        </w:rPr>
        <w:t>ЛитРес</w:t>
      </w:r>
      <w:proofErr w:type="spellEnd"/>
      <w:r w:rsidRPr="00430D42">
        <w:rPr>
          <w:sz w:val="28"/>
          <w:szCs w:val="28"/>
        </w:rPr>
        <w:t xml:space="preserve">. На этом ресурсе в наличии почти все новинки как </w:t>
      </w:r>
      <w:proofErr w:type="gramStart"/>
      <w:r w:rsidRPr="00430D42">
        <w:rPr>
          <w:sz w:val="28"/>
          <w:szCs w:val="28"/>
        </w:rPr>
        <w:t>художественной</w:t>
      </w:r>
      <w:proofErr w:type="gramEnd"/>
      <w:r w:rsidRPr="00430D42">
        <w:rPr>
          <w:sz w:val="28"/>
          <w:szCs w:val="28"/>
        </w:rPr>
        <w:t xml:space="preserve"> так и научно-популярной литературы. </w:t>
      </w:r>
    </w:p>
    <w:p w:rsidR="008D07D3" w:rsidRPr="00430D42" w:rsidRDefault="008D07D3" w:rsidP="008D07D3">
      <w:pPr>
        <w:autoSpaceDE w:val="0"/>
        <w:autoSpaceDN w:val="0"/>
        <w:adjustRightInd w:val="0"/>
        <w:ind w:firstLine="708"/>
        <w:jc w:val="both"/>
        <w:rPr>
          <w:sz w:val="28"/>
          <w:szCs w:val="28"/>
        </w:rPr>
      </w:pPr>
      <w:r w:rsidRPr="00430D42">
        <w:rPr>
          <w:sz w:val="28"/>
          <w:szCs w:val="28"/>
        </w:rPr>
        <w:t xml:space="preserve">Кроме того,  на сайтах библиотек Нижней Салды, можно продлить книгу, взятую традиционным способом, задать вопрос сотрудникам библиотеки, познакомиться с новостями. </w:t>
      </w:r>
    </w:p>
    <w:p w:rsidR="008D07D3" w:rsidRPr="00430D42" w:rsidRDefault="008D07D3" w:rsidP="008D07D3">
      <w:pPr>
        <w:autoSpaceDE w:val="0"/>
        <w:autoSpaceDN w:val="0"/>
        <w:adjustRightInd w:val="0"/>
        <w:ind w:firstLine="708"/>
        <w:jc w:val="both"/>
        <w:rPr>
          <w:sz w:val="28"/>
          <w:szCs w:val="28"/>
        </w:rPr>
      </w:pPr>
      <w:r w:rsidRPr="00430D42">
        <w:rPr>
          <w:sz w:val="28"/>
          <w:szCs w:val="28"/>
        </w:rPr>
        <w:t xml:space="preserve">В библиотеках городского округа Нижняя Салда действует Центр общественного доступа к правовой и социально значимой информации, оказывается помощь пользователям в регистрации и подтверждении личности на сайте </w:t>
      </w:r>
      <w:proofErr w:type="spellStart"/>
      <w:r w:rsidRPr="00430D42">
        <w:rPr>
          <w:sz w:val="28"/>
          <w:szCs w:val="28"/>
        </w:rPr>
        <w:t>ГосУслуг</w:t>
      </w:r>
      <w:proofErr w:type="spellEnd"/>
      <w:r w:rsidRPr="00430D42">
        <w:rPr>
          <w:sz w:val="28"/>
          <w:szCs w:val="28"/>
        </w:rPr>
        <w:t>.</w:t>
      </w:r>
    </w:p>
    <w:p w:rsidR="008D07D3" w:rsidRPr="00430D42" w:rsidRDefault="008D07D3" w:rsidP="008D07D3">
      <w:pPr>
        <w:pStyle w:val="af0"/>
        <w:ind w:firstLine="708"/>
        <w:jc w:val="both"/>
        <w:rPr>
          <w:rFonts w:ascii="Times New Roman" w:hAnsi="Times New Roman"/>
          <w:sz w:val="28"/>
          <w:szCs w:val="28"/>
        </w:rPr>
      </w:pPr>
      <w:r w:rsidRPr="00430D42">
        <w:rPr>
          <w:rFonts w:ascii="Times New Roman" w:hAnsi="Times New Roman"/>
          <w:sz w:val="28"/>
          <w:szCs w:val="28"/>
        </w:rPr>
        <w:lastRenderedPageBreak/>
        <w:t>Значительное расширение спектра услуг для населения планируется в Городском Дворце культуры в 2019 году: это осуществления кинопоказов после установки кинооборудования в конце 2018 года и расширение территории организации досуга и отдыха населения  благодаря использованию территории Парка Металлургов после проведенных в 2018 году ремонтных работ.</w:t>
      </w:r>
    </w:p>
    <w:p w:rsidR="008D07D3" w:rsidRPr="00430D42" w:rsidRDefault="008D07D3" w:rsidP="008D07D3">
      <w:pPr>
        <w:autoSpaceDE w:val="0"/>
        <w:autoSpaceDN w:val="0"/>
        <w:adjustRightInd w:val="0"/>
        <w:ind w:firstLine="708"/>
        <w:jc w:val="both"/>
        <w:rPr>
          <w:sz w:val="28"/>
          <w:szCs w:val="28"/>
          <w:lang w:eastAsia="ru-RU"/>
        </w:rPr>
      </w:pPr>
      <w:r w:rsidRPr="00430D42">
        <w:rPr>
          <w:sz w:val="28"/>
          <w:szCs w:val="28"/>
          <w:lang w:eastAsia="ru-RU"/>
        </w:rPr>
        <w:t xml:space="preserve">Учреждениями культуры ведется информационно-разъяснительная работа среди населения, применяется массовое информирование пользователей через электронную рассылку, стенды, афишные тумбы, сайты учреждений, социальные сети, блоги, а также популяризацию деятельности учреждения в СМИ, на сайте администрации городского округа Нижняя Салда, на портале Культура РФ, </w:t>
      </w:r>
      <w:r w:rsidRPr="00430D42">
        <w:rPr>
          <w:sz w:val="28"/>
          <w:szCs w:val="28"/>
        </w:rPr>
        <w:t xml:space="preserve">Деловой народ, </w:t>
      </w:r>
      <w:proofErr w:type="spellStart"/>
      <w:r w:rsidRPr="00430D42">
        <w:rPr>
          <w:sz w:val="28"/>
          <w:szCs w:val="28"/>
        </w:rPr>
        <w:t>РусРегионИнформ</w:t>
      </w:r>
      <w:proofErr w:type="spellEnd"/>
      <w:r w:rsidRPr="00430D42">
        <w:rPr>
          <w:sz w:val="28"/>
          <w:szCs w:val="28"/>
        </w:rPr>
        <w:t>,</w:t>
      </w:r>
      <w:r w:rsidRPr="00430D42">
        <w:rPr>
          <w:sz w:val="28"/>
          <w:szCs w:val="28"/>
          <w:lang w:eastAsia="ru-RU"/>
        </w:rPr>
        <w:t xml:space="preserve"> на видео/</w:t>
      </w:r>
      <w:proofErr w:type="spellStart"/>
      <w:r w:rsidRPr="00430D42">
        <w:rPr>
          <w:sz w:val="28"/>
          <w:szCs w:val="28"/>
          <w:lang w:eastAsia="ru-RU"/>
        </w:rPr>
        <w:t>аудиохостингах</w:t>
      </w:r>
      <w:proofErr w:type="spellEnd"/>
      <w:r w:rsidRPr="00430D42">
        <w:rPr>
          <w:sz w:val="28"/>
          <w:szCs w:val="28"/>
        </w:rPr>
        <w:t xml:space="preserve"> </w:t>
      </w:r>
      <w:r w:rsidRPr="00430D42">
        <w:rPr>
          <w:sz w:val="28"/>
          <w:szCs w:val="28"/>
          <w:lang w:eastAsia="ru-RU"/>
        </w:rPr>
        <w:t xml:space="preserve">https://soundcloud.com, </w:t>
      </w:r>
      <w:proofErr w:type="spellStart"/>
      <w:r w:rsidRPr="00430D42">
        <w:rPr>
          <w:sz w:val="28"/>
          <w:szCs w:val="28"/>
          <w:lang w:eastAsia="ru-RU"/>
        </w:rPr>
        <w:t>YouTube</w:t>
      </w:r>
      <w:proofErr w:type="spellEnd"/>
      <w:r w:rsidRPr="00430D42">
        <w:rPr>
          <w:sz w:val="28"/>
          <w:szCs w:val="28"/>
          <w:lang w:eastAsia="ru-RU"/>
        </w:rPr>
        <w:t>.</w:t>
      </w:r>
    </w:p>
    <w:p w:rsidR="008D07D3" w:rsidRPr="00430D42" w:rsidRDefault="008D07D3" w:rsidP="008D07D3">
      <w:pPr>
        <w:ind w:firstLine="567"/>
        <w:jc w:val="both"/>
        <w:rPr>
          <w:sz w:val="28"/>
          <w:szCs w:val="28"/>
          <w:lang w:eastAsia="ru-RU"/>
        </w:rPr>
      </w:pPr>
      <w:r w:rsidRPr="00430D42">
        <w:rPr>
          <w:sz w:val="28"/>
          <w:szCs w:val="28"/>
          <w:lang w:eastAsia="ru-RU"/>
        </w:rPr>
        <w:t xml:space="preserve">В учреждениях культуры создаются условия для  приспособления пространства к потребностям людей с ограниченными возможностями жизнедеятельности с использованием принципа «разумного приспособления» (при невозможности полного приспособления). </w:t>
      </w:r>
    </w:p>
    <w:p w:rsidR="008D07D3" w:rsidRPr="00430D42" w:rsidRDefault="008D07D3" w:rsidP="008D07D3">
      <w:pPr>
        <w:ind w:firstLine="567"/>
        <w:jc w:val="both"/>
        <w:rPr>
          <w:sz w:val="28"/>
          <w:szCs w:val="28"/>
          <w:lang w:eastAsia="ru-RU"/>
        </w:rPr>
      </w:pPr>
      <w:r w:rsidRPr="00430D42">
        <w:rPr>
          <w:sz w:val="28"/>
          <w:szCs w:val="28"/>
          <w:lang w:eastAsia="ru-RU"/>
        </w:rPr>
        <w:t>В настоящее время объекты культуры оборудованы пандусами, произведена желтая маркировка входа в здание, предусмотрена система средств информационной поддержки. Учреждения частично доступны для всех групп инвалидов.</w:t>
      </w:r>
    </w:p>
    <w:p w:rsidR="008D07D3" w:rsidRDefault="008D07D3" w:rsidP="008D07D3">
      <w:pPr>
        <w:pStyle w:val="af0"/>
        <w:ind w:firstLine="708"/>
        <w:rPr>
          <w:rFonts w:ascii="Times New Roman" w:hAnsi="Times New Roman"/>
          <w:sz w:val="28"/>
          <w:szCs w:val="28"/>
        </w:rPr>
      </w:pPr>
      <w:r w:rsidRPr="00430D42">
        <w:rPr>
          <w:rFonts w:ascii="Times New Roman" w:hAnsi="Times New Roman"/>
          <w:sz w:val="28"/>
          <w:szCs w:val="28"/>
        </w:rPr>
        <w:t>Качество и доступность услуг культуры городского округа Нижняя Салда характеризуется достижением ряда показателей: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4214"/>
        <w:gridCol w:w="1393"/>
        <w:gridCol w:w="734"/>
        <w:gridCol w:w="746"/>
        <w:gridCol w:w="746"/>
        <w:gridCol w:w="746"/>
        <w:gridCol w:w="758"/>
      </w:tblGrid>
      <w:tr w:rsidR="008D07D3" w:rsidRPr="002E1A69" w:rsidTr="008D07D3">
        <w:tc>
          <w:tcPr>
            <w:tcW w:w="517" w:type="dxa"/>
          </w:tcPr>
          <w:p w:rsidR="008D07D3" w:rsidRPr="002E1A69" w:rsidRDefault="008D07D3" w:rsidP="00EC308B">
            <w:pPr>
              <w:pStyle w:val="af0"/>
              <w:spacing w:line="216" w:lineRule="auto"/>
              <w:rPr>
                <w:rFonts w:ascii="Times New Roman" w:hAnsi="Times New Roman"/>
                <w:sz w:val="24"/>
                <w:szCs w:val="24"/>
              </w:rPr>
            </w:pPr>
          </w:p>
        </w:tc>
        <w:tc>
          <w:tcPr>
            <w:tcW w:w="4214" w:type="dxa"/>
          </w:tcPr>
          <w:p w:rsidR="008D07D3" w:rsidRPr="002E1A69" w:rsidRDefault="008D07D3" w:rsidP="00EC308B">
            <w:pPr>
              <w:pStyle w:val="af0"/>
              <w:spacing w:line="216" w:lineRule="auto"/>
              <w:rPr>
                <w:rFonts w:ascii="Times New Roman" w:hAnsi="Times New Roman"/>
                <w:sz w:val="24"/>
                <w:szCs w:val="24"/>
              </w:rPr>
            </w:pPr>
            <w:r w:rsidRPr="002E1A69">
              <w:rPr>
                <w:rFonts w:ascii="Times New Roman" w:hAnsi="Times New Roman"/>
                <w:sz w:val="24"/>
                <w:szCs w:val="24"/>
              </w:rPr>
              <w:t>Наименование целевых показателей</w:t>
            </w:r>
          </w:p>
        </w:tc>
        <w:tc>
          <w:tcPr>
            <w:tcW w:w="1393" w:type="dxa"/>
          </w:tcPr>
          <w:p w:rsidR="008D07D3" w:rsidRPr="002E1A69" w:rsidRDefault="008D07D3" w:rsidP="00EC308B">
            <w:pPr>
              <w:pStyle w:val="af0"/>
              <w:spacing w:line="216" w:lineRule="auto"/>
              <w:rPr>
                <w:rFonts w:ascii="Times New Roman" w:hAnsi="Times New Roman"/>
                <w:sz w:val="24"/>
                <w:szCs w:val="24"/>
              </w:rPr>
            </w:pPr>
            <w:r w:rsidRPr="002E1A69">
              <w:rPr>
                <w:rFonts w:ascii="Times New Roman" w:hAnsi="Times New Roman"/>
                <w:sz w:val="24"/>
                <w:szCs w:val="24"/>
              </w:rPr>
              <w:t>Ед. измерения</w:t>
            </w:r>
          </w:p>
        </w:tc>
        <w:tc>
          <w:tcPr>
            <w:tcW w:w="734" w:type="dxa"/>
          </w:tcPr>
          <w:p w:rsidR="008D07D3" w:rsidRPr="002E1A69" w:rsidRDefault="008D07D3" w:rsidP="00EC308B">
            <w:pPr>
              <w:ind w:right="-108"/>
            </w:pPr>
            <w:r w:rsidRPr="002E1A69">
              <w:t>2014</w:t>
            </w:r>
          </w:p>
        </w:tc>
        <w:tc>
          <w:tcPr>
            <w:tcW w:w="746" w:type="dxa"/>
          </w:tcPr>
          <w:p w:rsidR="008D07D3" w:rsidRPr="002E1A69" w:rsidRDefault="008D07D3" w:rsidP="00EC308B">
            <w:pPr>
              <w:pStyle w:val="af0"/>
              <w:spacing w:line="216" w:lineRule="auto"/>
              <w:rPr>
                <w:rFonts w:ascii="Times New Roman" w:hAnsi="Times New Roman"/>
                <w:sz w:val="24"/>
                <w:szCs w:val="24"/>
              </w:rPr>
            </w:pPr>
            <w:r w:rsidRPr="002E1A69">
              <w:rPr>
                <w:rFonts w:ascii="Times New Roman" w:hAnsi="Times New Roman"/>
                <w:sz w:val="24"/>
                <w:szCs w:val="24"/>
              </w:rPr>
              <w:t>2015</w:t>
            </w:r>
          </w:p>
        </w:tc>
        <w:tc>
          <w:tcPr>
            <w:tcW w:w="746" w:type="dxa"/>
          </w:tcPr>
          <w:p w:rsidR="008D07D3" w:rsidRPr="002E1A69" w:rsidRDefault="008D07D3" w:rsidP="00EC308B">
            <w:pPr>
              <w:pStyle w:val="af0"/>
              <w:spacing w:line="216" w:lineRule="auto"/>
              <w:rPr>
                <w:rFonts w:ascii="Times New Roman" w:hAnsi="Times New Roman"/>
                <w:sz w:val="24"/>
                <w:szCs w:val="24"/>
              </w:rPr>
            </w:pPr>
            <w:r w:rsidRPr="002E1A69">
              <w:rPr>
                <w:rFonts w:ascii="Times New Roman" w:hAnsi="Times New Roman"/>
                <w:sz w:val="24"/>
                <w:szCs w:val="24"/>
              </w:rPr>
              <w:t>2016</w:t>
            </w:r>
          </w:p>
        </w:tc>
        <w:tc>
          <w:tcPr>
            <w:tcW w:w="746" w:type="dxa"/>
          </w:tcPr>
          <w:p w:rsidR="008D07D3" w:rsidRPr="002E1A69" w:rsidRDefault="008D07D3" w:rsidP="00EC308B">
            <w:pPr>
              <w:pStyle w:val="af0"/>
              <w:spacing w:line="216" w:lineRule="auto"/>
              <w:rPr>
                <w:rFonts w:ascii="Times New Roman" w:hAnsi="Times New Roman"/>
                <w:sz w:val="24"/>
                <w:szCs w:val="24"/>
              </w:rPr>
            </w:pPr>
            <w:r w:rsidRPr="002E1A69">
              <w:rPr>
                <w:rFonts w:ascii="Times New Roman" w:hAnsi="Times New Roman"/>
                <w:sz w:val="24"/>
                <w:szCs w:val="24"/>
              </w:rPr>
              <w:t>2017</w:t>
            </w:r>
          </w:p>
        </w:tc>
        <w:tc>
          <w:tcPr>
            <w:tcW w:w="758" w:type="dxa"/>
          </w:tcPr>
          <w:p w:rsidR="008D07D3" w:rsidRPr="002E1A69" w:rsidRDefault="008D07D3" w:rsidP="00EC308B">
            <w:pPr>
              <w:pStyle w:val="af0"/>
              <w:spacing w:line="216" w:lineRule="auto"/>
              <w:rPr>
                <w:rFonts w:ascii="Times New Roman" w:hAnsi="Times New Roman"/>
                <w:sz w:val="24"/>
                <w:szCs w:val="24"/>
              </w:rPr>
            </w:pPr>
            <w:r w:rsidRPr="002E1A69">
              <w:rPr>
                <w:rFonts w:ascii="Times New Roman" w:hAnsi="Times New Roman"/>
                <w:sz w:val="24"/>
                <w:szCs w:val="24"/>
              </w:rPr>
              <w:t>2018</w:t>
            </w:r>
          </w:p>
        </w:tc>
      </w:tr>
      <w:tr w:rsidR="008D07D3" w:rsidRPr="002B02AA" w:rsidTr="008D07D3">
        <w:tc>
          <w:tcPr>
            <w:tcW w:w="517" w:type="dxa"/>
          </w:tcPr>
          <w:p w:rsidR="008D07D3" w:rsidRPr="002E1A69" w:rsidRDefault="008D07D3" w:rsidP="00EC308B">
            <w:pPr>
              <w:pStyle w:val="af0"/>
              <w:spacing w:line="216" w:lineRule="auto"/>
              <w:rPr>
                <w:rFonts w:ascii="Times New Roman" w:hAnsi="Times New Roman"/>
                <w:sz w:val="24"/>
                <w:szCs w:val="24"/>
              </w:rPr>
            </w:pPr>
            <w:r w:rsidRPr="002E1A69">
              <w:rPr>
                <w:rFonts w:ascii="Times New Roman" w:hAnsi="Times New Roman"/>
                <w:sz w:val="24"/>
                <w:szCs w:val="24"/>
              </w:rPr>
              <w:t>1</w:t>
            </w:r>
          </w:p>
        </w:tc>
        <w:tc>
          <w:tcPr>
            <w:tcW w:w="4214" w:type="dxa"/>
          </w:tcPr>
          <w:p w:rsidR="008D07D3" w:rsidRPr="002E1A69" w:rsidRDefault="008D07D3" w:rsidP="00EC308B">
            <w:pPr>
              <w:pStyle w:val="af0"/>
              <w:spacing w:line="216" w:lineRule="auto"/>
              <w:rPr>
                <w:rFonts w:ascii="Times New Roman" w:hAnsi="Times New Roman"/>
                <w:sz w:val="24"/>
                <w:szCs w:val="24"/>
              </w:rPr>
            </w:pPr>
            <w:r w:rsidRPr="002E1A69">
              <w:rPr>
                <w:rFonts w:ascii="Times New Roman" w:hAnsi="Times New Roman"/>
                <w:sz w:val="24"/>
                <w:szCs w:val="24"/>
              </w:rPr>
              <w:t>Посещаемость населением городского округа Нижняя Салда мероприятий, проводимых муниципальным учреждением «Городской Дворец Культуры им. В.И. Ленина»</w:t>
            </w:r>
          </w:p>
        </w:tc>
        <w:tc>
          <w:tcPr>
            <w:tcW w:w="1393" w:type="dxa"/>
          </w:tcPr>
          <w:p w:rsidR="008D07D3" w:rsidRPr="002E1A69" w:rsidRDefault="008D07D3" w:rsidP="00EC308B">
            <w:pPr>
              <w:ind w:right="-108"/>
            </w:pPr>
            <w:r w:rsidRPr="002E1A69">
              <w:t>посещений на 1000 человек населения</w:t>
            </w:r>
          </w:p>
        </w:tc>
        <w:tc>
          <w:tcPr>
            <w:tcW w:w="734" w:type="dxa"/>
          </w:tcPr>
          <w:p w:rsidR="008D07D3" w:rsidRPr="009C0300" w:rsidRDefault="008D07D3" w:rsidP="00EC308B">
            <w:pPr>
              <w:ind w:right="-108"/>
            </w:pPr>
            <w:r w:rsidRPr="009C0300">
              <w:t>2100</w:t>
            </w:r>
          </w:p>
        </w:tc>
        <w:tc>
          <w:tcPr>
            <w:tcW w:w="746" w:type="dxa"/>
          </w:tcPr>
          <w:p w:rsidR="008D07D3" w:rsidRPr="009C0300" w:rsidRDefault="008D07D3" w:rsidP="00EC308B">
            <w:r w:rsidRPr="009C0300">
              <w:t>2200</w:t>
            </w:r>
          </w:p>
        </w:tc>
        <w:tc>
          <w:tcPr>
            <w:tcW w:w="746" w:type="dxa"/>
          </w:tcPr>
          <w:p w:rsidR="008D07D3" w:rsidRPr="009C0300" w:rsidRDefault="008D07D3" w:rsidP="00EC308B">
            <w:pPr>
              <w:pStyle w:val="af0"/>
              <w:spacing w:line="216" w:lineRule="auto"/>
              <w:rPr>
                <w:rFonts w:ascii="Times New Roman" w:hAnsi="Times New Roman"/>
                <w:sz w:val="24"/>
                <w:szCs w:val="24"/>
              </w:rPr>
            </w:pPr>
            <w:r w:rsidRPr="009C0300">
              <w:rPr>
                <w:rFonts w:ascii="Times New Roman" w:hAnsi="Times New Roman"/>
                <w:sz w:val="24"/>
                <w:szCs w:val="24"/>
              </w:rPr>
              <w:t>2300</w:t>
            </w:r>
          </w:p>
        </w:tc>
        <w:tc>
          <w:tcPr>
            <w:tcW w:w="746" w:type="dxa"/>
          </w:tcPr>
          <w:p w:rsidR="008D07D3" w:rsidRPr="009C0300" w:rsidRDefault="00B86717" w:rsidP="00EC308B">
            <w:r>
              <w:t>3099</w:t>
            </w:r>
          </w:p>
        </w:tc>
        <w:tc>
          <w:tcPr>
            <w:tcW w:w="758" w:type="dxa"/>
          </w:tcPr>
          <w:p w:rsidR="008D07D3" w:rsidRPr="009C0300" w:rsidRDefault="008D07D3" w:rsidP="00EC308B">
            <w:r w:rsidRPr="009C0300">
              <w:t>3358</w:t>
            </w:r>
          </w:p>
        </w:tc>
      </w:tr>
      <w:tr w:rsidR="008D07D3" w:rsidRPr="002E1A69" w:rsidTr="008D07D3">
        <w:trPr>
          <w:trHeight w:val="705"/>
        </w:trPr>
        <w:tc>
          <w:tcPr>
            <w:tcW w:w="517" w:type="dxa"/>
          </w:tcPr>
          <w:p w:rsidR="008D07D3" w:rsidRPr="002E1A69" w:rsidRDefault="008D07D3" w:rsidP="00EC308B">
            <w:pPr>
              <w:pStyle w:val="af0"/>
              <w:spacing w:line="216" w:lineRule="auto"/>
              <w:rPr>
                <w:rFonts w:ascii="Times New Roman" w:hAnsi="Times New Roman"/>
                <w:sz w:val="24"/>
                <w:szCs w:val="24"/>
              </w:rPr>
            </w:pPr>
            <w:r w:rsidRPr="002E1A69">
              <w:rPr>
                <w:rFonts w:ascii="Times New Roman" w:hAnsi="Times New Roman"/>
                <w:sz w:val="24"/>
                <w:szCs w:val="24"/>
              </w:rPr>
              <w:t>2</w:t>
            </w:r>
          </w:p>
        </w:tc>
        <w:tc>
          <w:tcPr>
            <w:tcW w:w="4214" w:type="dxa"/>
          </w:tcPr>
          <w:p w:rsidR="008D07D3" w:rsidRPr="002E1A69" w:rsidRDefault="008D07D3" w:rsidP="00EC308B">
            <w:pPr>
              <w:ind w:left="-119" w:right="-149"/>
            </w:pPr>
            <w:r w:rsidRPr="002E1A69">
              <w:t xml:space="preserve">Увеличение численности участников культурно – досуговых мероприятий </w:t>
            </w:r>
          </w:p>
        </w:tc>
        <w:tc>
          <w:tcPr>
            <w:tcW w:w="1393" w:type="dxa"/>
          </w:tcPr>
          <w:p w:rsidR="008D07D3" w:rsidRPr="002E1A69" w:rsidRDefault="008D07D3" w:rsidP="00EC308B">
            <w:pPr>
              <w:ind w:right="-108"/>
            </w:pPr>
            <w:r w:rsidRPr="002E1A69">
              <w:t>тыс. чел.</w:t>
            </w:r>
          </w:p>
        </w:tc>
        <w:tc>
          <w:tcPr>
            <w:tcW w:w="734" w:type="dxa"/>
          </w:tcPr>
          <w:p w:rsidR="008D07D3" w:rsidRPr="002B02AA" w:rsidRDefault="008D07D3" w:rsidP="00EC308B">
            <w:pPr>
              <w:jc w:val="center"/>
            </w:pPr>
            <w:r w:rsidRPr="002B02AA">
              <w:t>55,7</w:t>
            </w:r>
          </w:p>
        </w:tc>
        <w:tc>
          <w:tcPr>
            <w:tcW w:w="746" w:type="dxa"/>
          </w:tcPr>
          <w:p w:rsidR="008D07D3" w:rsidRPr="002B02AA" w:rsidRDefault="008D07D3" w:rsidP="00EC308B">
            <w:pPr>
              <w:jc w:val="center"/>
            </w:pPr>
            <w:r w:rsidRPr="002B02AA">
              <w:t>59,0</w:t>
            </w:r>
          </w:p>
        </w:tc>
        <w:tc>
          <w:tcPr>
            <w:tcW w:w="746" w:type="dxa"/>
          </w:tcPr>
          <w:p w:rsidR="008D07D3" w:rsidRPr="002B02AA" w:rsidRDefault="008D07D3" w:rsidP="00EC308B">
            <w:pPr>
              <w:jc w:val="center"/>
            </w:pPr>
            <w:r w:rsidRPr="002B02AA">
              <w:t>60,0</w:t>
            </w:r>
          </w:p>
        </w:tc>
        <w:tc>
          <w:tcPr>
            <w:tcW w:w="746" w:type="dxa"/>
          </w:tcPr>
          <w:p w:rsidR="008D07D3" w:rsidRPr="002B02AA" w:rsidRDefault="008D07D3" w:rsidP="00EC308B">
            <w:pPr>
              <w:jc w:val="center"/>
            </w:pPr>
            <w:r w:rsidRPr="002B02AA">
              <w:t>60,0</w:t>
            </w:r>
          </w:p>
        </w:tc>
        <w:tc>
          <w:tcPr>
            <w:tcW w:w="758" w:type="dxa"/>
          </w:tcPr>
          <w:p w:rsidR="008D07D3" w:rsidRPr="002B02AA" w:rsidRDefault="008D07D3" w:rsidP="00EC308B">
            <w:pPr>
              <w:jc w:val="center"/>
            </w:pPr>
            <w:r w:rsidRPr="002B02AA">
              <w:t>60,0</w:t>
            </w:r>
          </w:p>
        </w:tc>
      </w:tr>
      <w:tr w:rsidR="008D07D3" w:rsidRPr="002E1A69" w:rsidTr="008D07D3">
        <w:trPr>
          <w:trHeight w:val="1270"/>
        </w:trPr>
        <w:tc>
          <w:tcPr>
            <w:tcW w:w="517" w:type="dxa"/>
          </w:tcPr>
          <w:p w:rsidR="008D07D3" w:rsidRPr="002E1A69" w:rsidRDefault="008D07D3" w:rsidP="00EC308B">
            <w:pPr>
              <w:pStyle w:val="af0"/>
              <w:spacing w:line="216" w:lineRule="auto"/>
              <w:rPr>
                <w:rFonts w:ascii="Times New Roman" w:hAnsi="Times New Roman"/>
                <w:sz w:val="24"/>
                <w:szCs w:val="24"/>
              </w:rPr>
            </w:pPr>
            <w:r w:rsidRPr="002E1A69">
              <w:rPr>
                <w:rFonts w:ascii="Times New Roman" w:hAnsi="Times New Roman"/>
                <w:sz w:val="24"/>
                <w:szCs w:val="24"/>
              </w:rPr>
              <w:t>3</w:t>
            </w:r>
          </w:p>
        </w:tc>
        <w:tc>
          <w:tcPr>
            <w:tcW w:w="4214" w:type="dxa"/>
          </w:tcPr>
          <w:p w:rsidR="008D07D3" w:rsidRPr="002E1A69" w:rsidRDefault="008D07D3" w:rsidP="00EC308B">
            <w:pPr>
              <w:ind w:left="-119" w:right="-149"/>
            </w:pPr>
            <w:r w:rsidRPr="002E1A69">
              <w:t>Доля детей, посещающих культурно - досуговые учреждения и творческие кружки на постоянной основе, от общего числа детей в возрасте до 18 лет</w:t>
            </w:r>
          </w:p>
        </w:tc>
        <w:tc>
          <w:tcPr>
            <w:tcW w:w="1393" w:type="dxa"/>
          </w:tcPr>
          <w:p w:rsidR="008D07D3" w:rsidRPr="002E1A69" w:rsidRDefault="008D07D3" w:rsidP="00EC308B">
            <w:pPr>
              <w:ind w:right="-108"/>
            </w:pPr>
            <w:r w:rsidRPr="002E1A69">
              <w:t>процентов</w:t>
            </w:r>
          </w:p>
        </w:tc>
        <w:tc>
          <w:tcPr>
            <w:tcW w:w="734" w:type="dxa"/>
          </w:tcPr>
          <w:p w:rsidR="008D07D3" w:rsidRPr="002E1A69" w:rsidRDefault="008D07D3" w:rsidP="00EC308B">
            <w:pPr>
              <w:jc w:val="center"/>
            </w:pPr>
            <w:r w:rsidRPr="002E1A69">
              <w:t>3,7</w:t>
            </w:r>
          </w:p>
        </w:tc>
        <w:tc>
          <w:tcPr>
            <w:tcW w:w="746" w:type="dxa"/>
          </w:tcPr>
          <w:p w:rsidR="008D07D3" w:rsidRPr="002E1A69" w:rsidRDefault="008D07D3" w:rsidP="00EC308B">
            <w:pPr>
              <w:jc w:val="center"/>
            </w:pPr>
            <w:r w:rsidRPr="002E1A69">
              <w:t>5,0</w:t>
            </w:r>
          </w:p>
        </w:tc>
        <w:tc>
          <w:tcPr>
            <w:tcW w:w="746" w:type="dxa"/>
          </w:tcPr>
          <w:p w:rsidR="008D07D3" w:rsidRPr="002E1A69" w:rsidRDefault="008D07D3" w:rsidP="00EC308B">
            <w:pPr>
              <w:jc w:val="center"/>
            </w:pPr>
            <w:r w:rsidRPr="002E1A69">
              <w:t>6,0</w:t>
            </w:r>
          </w:p>
        </w:tc>
        <w:tc>
          <w:tcPr>
            <w:tcW w:w="746" w:type="dxa"/>
          </w:tcPr>
          <w:p w:rsidR="008D07D3" w:rsidRPr="002E1A69" w:rsidRDefault="008D07D3" w:rsidP="00EC308B">
            <w:pPr>
              <w:jc w:val="center"/>
            </w:pPr>
            <w:r w:rsidRPr="002E1A69">
              <w:t>30,0</w:t>
            </w:r>
          </w:p>
        </w:tc>
        <w:tc>
          <w:tcPr>
            <w:tcW w:w="758" w:type="dxa"/>
          </w:tcPr>
          <w:p w:rsidR="008D07D3" w:rsidRPr="002E1A69" w:rsidRDefault="008D07D3" w:rsidP="00EC308B">
            <w:pPr>
              <w:jc w:val="center"/>
            </w:pPr>
            <w:r w:rsidRPr="002E1A69">
              <w:t>31,0</w:t>
            </w:r>
          </w:p>
        </w:tc>
      </w:tr>
      <w:tr w:rsidR="008D07D3" w:rsidRPr="002E1A69" w:rsidTr="008D07D3">
        <w:tc>
          <w:tcPr>
            <w:tcW w:w="517" w:type="dxa"/>
          </w:tcPr>
          <w:p w:rsidR="008D07D3" w:rsidRPr="002E1A69" w:rsidRDefault="008D07D3" w:rsidP="00EC308B">
            <w:pPr>
              <w:pStyle w:val="af0"/>
              <w:spacing w:line="216" w:lineRule="auto"/>
              <w:rPr>
                <w:rFonts w:ascii="Times New Roman" w:hAnsi="Times New Roman"/>
                <w:sz w:val="24"/>
                <w:szCs w:val="24"/>
              </w:rPr>
            </w:pPr>
            <w:r w:rsidRPr="002E1A69">
              <w:rPr>
                <w:rFonts w:ascii="Times New Roman" w:hAnsi="Times New Roman"/>
                <w:sz w:val="24"/>
                <w:szCs w:val="24"/>
              </w:rPr>
              <w:t>4</w:t>
            </w:r>
          </w:p>
        </w:tc>
        <w:tc>
          <w:tcPr>
            <w:tcW w:w="4214" w:type="dxa"/>
          </w:tcPr>
          <w:p w:rsidR="008D07D3" w:rsidRPr="002E1A69" w:rsidRDefault="008D07D3" w:rsidP="00EC308B">
            <w:pPr>
              <w:widowControl w:val="0"/>
              <w:autoSpaceDE w:val="0"/>
              <w:adjustRightInd w:val="0"/>
              <w:jc w:val="both"/>
            </w:pPr>
            <w:r w:rsidRPr="002E1A69">
              <w:rPr>
                <w:color w:val="000000"/>
              </w:rPr>
              <w:t>Рост ежегодной посещаемости муниципального бюджетного учреждения культуры «</w:t>
            </w:r>
            <w:proofErr w:type="spellStart"/>
            <w:r w:rsidRPr="002E1A69">
              <w:rPr>
                <w:color w:val="000000"/>
              </w:rPr>
              <w:t>Нижнесалдинский</w:t>
            </w:r>
            <w:proofErr w:type="spellEnd"/>
            <w:r w:rsidRPr="002E1A69">
              <w:rPr>
                <w:color w:val="000000"/>
              </w:rPr>
              <w:t xml:space="preserve"> краеведческий музей им. А.Н. Анциферова»</w:t>
            </w:r>
          </w:p>
        </w:tc>
        <w:tc>
          <w:tcPr>
            <w:tcW w:w="1393" w:type="dxa"/>
          </w:tcPr>
          <w:p w:rsidR="008D07D3" w:rsidRPr="002E1A69" w:rsidRDefault="008D07D3" w:rsidP="00EC308B">
            <w:pPr>
              <w:ind w:right="-108"/>
            </w:pPr>
            <w:r w:rsidRPr="002E1A69">
              <w:t xml:space="preserve">количество посещений в расчете  на 1000 жителей </w:t>
            </w:r>
          </w:p>
        </w:tc>
        <w:tc>
          <w:tcPr>
            <w:tcW w:w="734" w:type="dxa"/>
          </w:tcPr>
          <w:p w:rsidR="008D07D3" w:rsidRPr="002E1A69" w:rsidRDefault="008D07D3" w:rsidP="00EC308B">
            <w:pPr>
              <w:jc w:val="center"/>
            </w:pPr>
            <w:r>
              <w:t>310</w:t>
            </w:r>
          </w:p>
        </w:tc>
        <w:tc>
          <w:tcPr>
            <w:tcW w:w="746" w:type="dxa"/>
          </w:tcPr>
          <w:p w:rsidR="008D07D3" w:rsidRPr="002E1A69" w:rsidRDefault="008D07D3" w:rsidP="00EC308B">
            <w:pPr>
              <w:jc w:val="center"/>
            </w:pPr>
            <w:r>
              <w:t>315</w:t>
            </w:r>
          </w:p>
        </w:tc>
        <w:tc>
          <w:tcPr>
            <w:tcW w:w="746" w:type="dxa"/>
          </w:tcPr>
          <w:p w:rsidR="008D07D3" w:rsidRPr="002E1A69" w:rsidRDefault="008D07D3" w:rsidP="00EC308B">
            <w:pPr>
              <w:jc w:val="center"/>
            </w:pPr>
            <w:r>
              <w:t>320</w:t>
            </w:r>
          </w:p>
        </w:tc>
        <w:tc>
          <w:tcPr>
            <w:tcW w:w="746" w:type="dxa"/>
          </w:tcPr>
          <w:p w:rsidR="008D07D3" w:rsidRPr="002E1A69" w:rsidRDefault="008D07D3" w:rsidP="00EC308B">
            <w:pPr>
              <w:jc w:val="center"/>
            </w:pPr>
            <w:r w:rsidRPr="002E1A69">
              <w:t>3</w:t>
            </w:r>
            <w:r>
              <w:t>25</w:t>
            </w:r>
          </w:p>
        </w:tc>
        <w:tc>
          <w:tcPr>
            <w:tcW w:w="758" w:type="dxa"/>
          </w:tcPr>
          <w:p w:rsidR="008D07D3" w:rsidRPr="002E1A69" w:rsidRDefault="008D07D3" w:rsidP="00EC308B">
            <w:pPr>
              <w:jc w:val="center"/>
            </w:pPr>
            <w:r w:rsidRPr="002E1A69">
              <w:t>3</w:t>
            </w:r>
            <w:r>
              <w:t>30</w:t>
            </w:r>
          </w:p>
        </w:tc>
      </w:tr>
      <w:tr w:rsidR="008D07D3" w:rsidRPr="002E1A69" w:rsidTr="008D07D3">
        <w:tc>
          <w:tcPr>
            <w:tcW w:w="517" w:type="dxa"/>
          </w:tcPr>
          <w:p w:rsidR="008D07D3" w:rsidRPr="002E1A69" w:rsidRDefault="008D07D3" w:rsidP="00EC308B">
            <w:pPr>
              <w:pStyle w:val="af0"/>
              <w:spacing w:line="216" w:lineRule="auto"/>
              <w:rPr>
                <w:rFonts w:ascii="Times New Roman" w:hAnsi="Times New Roman"/>
                <w:sz w:val="24"/>
                <w:szCs w:val="24"/>
              </w:rPr>
            </w:pPr>
            <w:r w:rsidRPr="002E1A69">
              <w:rPr>
                <w:rFonts w:ascii="Times New Roman" w:hAnsi="Times New Roman"/>
                <w:sz w:val="24"/>
                <w:szCs w:val="24"/>
              </w:rPr>
              <w:t>5</w:t>
            </w:r>
          </w:p>
        </w:tc>
        <w:tc>
          <w:tcPr>
            <w:tcW w:w="4214" w:type="dxa"/>
          </w:tcPr>
          <w:p w:rsidR="008D07D3" w:rsidRPr="002E1A69" w:rsidRDefault="008D07D3" w:rsidP="00EC308B">
            <w:r w:rsidRPr="002E1A69">
              <w:t>Количество реализованных выставочных музейных проектов</w:t>
            </w:r>
          </w:p>
        </w:tc>
        <w:tc>
          <w:tcPr>
            <w:tcW w:w="1393" w:type="dxa"/>
          </w:tcPr>
          <w:p w:rsidR="008D07D3" w:rsidRPr="002E1A69" w:rsidRDefault="008D07D3" w:rsidP="00EC308B">
            <w:r w:rsidRPr="002E1A69">
              <w:t>единиц</w:t>
            </w:r>
          </w:p>
        </w:tc>
        <w:tc>
          <w:tcPr>
            <w:tcW w:w="734" w:type="dxa"/>
          </w:tcPr>
          <w:p w:rsidR="008D07D3" w:rsidRPr="002E1A69" w:rsidRDefault="008D07D3" w:rsidP="00EC308B">
            <w:pPr>
              <w:jc w:val="center"/>
            </w:pPr>
            <w:r w:rsidRPr="002E1A69">
              <w:t>5</w:t>
            </w:r>
          </w:p>
        </w:tc>
        <w:tc>
          <w:tcPr>
            <w:tcW w:w="746" w:type="dxa"/>
          </w:tcPr>
          <w:p w:rsidR="008D07D3" w:rsidRPr="002E1A69" w:rsidRDefault="008D07D3" w:rsidP="00EC308B">
            <w:pPr>
              <w:jc w:val="center"/>
            </w:pPr>
            <w:r w:rsidRPr="002E1A69">
              <w:t>6</w:t>
            </w:r>
          </w:p>
        </w:tc>
        <w:tc>
          <w:tcPr>
            <w:tcW w:w="746" w:type="dxa"/>
          </w:tcPr>
          <w:p w:rsidR="008D07D3" w:rsidRPr="002E1A69" w:rsidRDefault="008D07D3" w:rsidP="00EC308B">
            <w:pPr>
              <w:jc w:val="center"/>
            </w:pPr>
            <w:r w:rsidRPr="002E1A69">
              <w:t>7</w:t>
            </w:r>
          </w:p>
        </w:tc>
        <w:tc>
          <w:tcPr>
            <w:tcW w:w="746" w:type="dxa"/>
          </w:tcPr>
          <w:p w:rsidR="008D07D3" w:rsidRPr="002E1A69" w:rsidRDefault="008D07D3" w:rsidP="00EC308B">
            <w:pPr>
              <w:jc w:val="center"/>
            </w:pPr>
            <w:r w:rsidRPr="002E1A69">
              <w:t>8</w:t>
            </w:r>
          </w:p>
        </w:tc>
        <w:tc>
          <w:tcPr>
            <w:tcW w:w="758" w:type="dxa"/>
          </w:tcPr>
          <w:p w:rsidR="008D07D3" w:rsidRPr="002E1A69" w:rsidRDefault="008D07D3" w:rsidP="00EC308B">
            <w:pPr>
              <w:jc w:val="center"/>
            </w:pPr>
            <w:r w:rsidRPr="002E1A69">
              <w:t>8</w:t>
            </w:r>
          </w:p>
        </w:tc>
      </w:tr>
      <w:tr w:rsidR="008D07D3" w:rsidRPr="002E1A69" w:rsidTr="008D07D3">
        <w:tc>
          <w:tcPr>
            <w:tcW w:w="517" w:type="dxa"/>
          </w:tcPr>
          <w:p w:rsidR="008D07D3" w:rsidRPr="002E1A69" w:rsidRDefault="008D07D3" w:rsidP="00EC308B">
            <w:pPr>
              <w:pStyle w:val="af0"/>
              <w:spacing w:line="216" w:lineRule="auto"/>
              <w:rPr>
                <w:rFonts w:ascii="Times New Roman" w:hAnsi="Times New Roman"/>
                <w:sz w:val="24"/>
                <w:szCs w:val="24"/>
              </w:rPr>
            </w:pPr>
            <w:r w:rsidRPr="002E1A69">
              <w:rPr>
                <w:rFonts w:ascii="Times New Roman" w:hAnsi="Times New Roman"/>
                <w:sz w:val="24"/>
                <w:szCs w:val="24"/>
              </w:rPr>
              <w:t>6</w:t>
            </w:r>
          </w:p>
        </w:tc>
        <w:tc>
          <w:tcPr>
            <w:tcW w:w="4214" w:type="dxa"/>
          </w:tcPr>
          <w:p w:rsidR="008D07D3" w:rsidRPr="002E1A69" w:rsidRDefault="008D07D3" w:rsidP="00EC308B">
            <w:r w:rsidRPr="002E1A69">
              <w:t>Доля представленных (во всех формах) зрителю музейных предметов в общем количестве музейных предметов основного фонда м</w:t>
            </w:r>
            <w:r w:rsidRPr="002E1A69">
              <w:rPr>
                <w:color w:val="000000"/>
              </w:rPr>
              <w:t>униципального бюджетного учреждения культуры</w:t>
            </w:r>
            <w:r w:rsidRPr="002E1A69">
              <w:t xml:space="preserve"> </w:t>
            </w:r>
            <w:r w:rsidRPr="002E1A69">
              <w:lastRenderedPageBreak/>
              <w:t>«</w:t>
            </w:r>
            <w:proofErr w:type="spellStart"/>
            <w:r w:rsidRPr="002E1A69">
              <w:t>Нижнесалдинский</w:t>
            </w:r>
            <w:proofErr w:type="spellEnd"/>
            <w:r w:rsidRPr="002E1A69">
              <w:t xml:space="preserve"> краеведческий музей им. А.Н. Анциферова» </w:t>
            </w:r>
          </w:p>
        </w:tc>
        <w:tc>
          <w:tcPr>
            <w:tcW w:w="1393" w:type="dxa"/>
          </w:tcPr>
          <w:p w:rsidR="008D07D3" w:rsidRPr="002E1A69" w:rsidRDefault="008D07D3" w:rsidP="00EC308B">
            <w:pPr>
              <w:ind w:right="-108"/>
            </w:pPr>
            <w:r w:rsidRPr="002E1A69">
              <w:lastRenderedPageBreak/>
              <w:t>процентов</w:t>
            </w:r>
          </w:p>
        </w:tc>
        <w:tc>
          <w:tcPr>
            <w:tcW w:w="734" w:type="dxa"/>
          </w:tcPr>
          <w:p w:rsidR="008D07D3" w:rsidRPr="002E1A69" w:rsidRDefault="008D07D3" w:rsidP="00EC308B">
            <w:pPr>
              <w:jc w:val="center"/>
            </w:pPr>
            <w:r w:rsidRPr="002E1A69">
              <w:t>55,1</w:t>
            </w:r>
          </w:p>
        </w:tc>
        <w:tc>
          <w:tcPr>
            <w:tcW w:w="746" w:type="dxa"/>
          </w:tcPr>
          <w:p w:rsidR="008D07D3" w:rsidRPr="002E1A69" w:rsidRDefault="008D07D3" w:rsidP="00EC308B">
            <w:pPr>
              <w:jc w:val="center"/>
            </w:pPr>
            <w:r w:rsidRPr="002E1A69">
              <w:t>72,9</w:t>
            </w:r>
          </w:p>
        </w:tc>
        <w:tc>
          <w:tcPr>
            <w:tcW w:w="746" w:type="dxa"/>
          </w:tcPr>
          <w:p w:rsidR="008D07D3" w:rsidRPr="002E1A69" w:rsidRDefault="008D07D3" w:rsidP="00EC308B">
            <w:pPr>
              <w:jc w:val="center"/>
            </w:pPr>
            <w:r w:rsidRPr="002E1A69">
              <w:t>73,4</w:t>
            </w:r>
          </w:p>
        </w:tc>
        <w:tc>
          <w:tcPr>
            <w:tcW w:w="746" w:type="dxa"/>
          </w:tcPr>
          <w:p w:rsidR="008D07D3" w:rsidRPr="002E1A69" w:rsidRDefault="008D07D3" w:rsidP="00EC308B">
            <w:pPr>
              <w:jc w:val="center"/>
            </w:pPr>
            <w:r w:rsidRPr="002E1A69">
              <w:t>35</w:t>
            </w:r>
          </w:p>
        </w:tc>
        <w:tc>
          <w:tcPr>
            <w:tcW w:w="758" w:type="dxa"/>
          </w:tcPr>
          <w:p w:rsidR="008D07D3" w:rsidRPr="002E1A69" w:rsidRDefault="008D07D3" w:rsidP="00EC308B">
            <w:pPr>
              <w:jc w:val="center"/>
            </w:pPr>
            <w:r w:rsidRPr="002E1A69">
              <w:t>36</w:t>
            </w:r>
          </w:p>
        </w:tc>
      </w:tr>
      <w:tr w:rsidR="008D07D3" w:rsidRPr="002E1A69" w:rsidTr="008D07D3">
        <w:trPr>
          <w:trHeight w:val="571"/>
        </w:trPr>
        <w:tc>
          <w:tcPr>
            <w:tcW w:w="517" w:type="dxa"/>
          </w:tcPr>
          <w:p w:rsidR="008D07D3" w:rsidRPr="002E1A69" w:rsidRDefault="008D07D3" w:rsidP="00EC308B">
            <w:pPr>
              <w:pStyle w:val="af0"/>
              <w:spacing w:line="216" w:lineRule="auto"/>
              <w:rPr>
                <w:rFonts w:ascii="Times New Roman" w:hAnsi="Times New Roman"/>
                <w:sz w:val="24"/>
                <w:szCs w:val="24"/>
              </w:rPr>
            </w:pPr>
            <w:r w:rsidRPr="002E1A69">
              <w:rPr>
                <w:rFonts w:ascii="Times New Roman" w:hAnsi="Times New Roman"/>
                <w:sz w:val="24"/>
                <w:szCs w:val="24"/>
              </w:rPr>
              <w:lastRenderedPageBreak/>
              <w:t>7</w:t>
            </w:r>
          </w:p>
        </w:tc>
        <w:tc>
          <w:tcPr>
            <w:tcW w:w="4214" w:type="dxa"/>
          </w:tcPr>
          <w:p w:rsidR="008D07D3" w:rsidRPr="002E1A69" w:rsidRDefault="008D07D3" w:rsidP="00EC308B">
            <w:pPr>
              <w:spacing w:after="240"/>
            </w:pPr>
            <w:r w:rsidRPr="002E1A69">
              <w:t>Число посещений муниципальных библиотек</w:t>
            </w:r>
          </w:p>
        </w:tc>
        <w:tc>
          <w:tcPr>
            <w:tcW w:w="1393" w:type="dxa"/>
          </w:tcPr>
          <w:p w:rsidR="008D07D3" w:rsidRPr="002E1A69" w:rsidRDefault="008D07D3" w:rsidP="00EC308B">
            <w:r w:rsidRPr="002E1A69">
              <w:t>тысяч человек</w:t>
            </w:r>
          </w:p>
        </w:tc>
        <w:tc>
          <w:tcPr>
            <w:tcW w:w="734" w:type="dxa"/>
          </w:tcPr>
          <w:p w:rsidR="008D07D3" w:rsidRPr="002E1A69" w:rsidRDefault="008D07D3" w:rsidP="00EC308B">
            <w:r w:rsidRPr="002E1A69">
              <w:t>53,7</w:t>
            </w:r>
          </w:p>
        </w:tc>
        <w:tc>
          <w:tcPr>
            <w:tcW w:w="746" w:type="dxa"/>
          </w:tcPr>
          <w:p w:rsidR="008D07D3" w:rsidRPr="002E1A69" w:rsidRDefault="008D07D3" w:rsidP="00EC308B">
            <w:r w:rsidRPr="002E1A69">
              <w:t>53,</w:t>
            </w:r>
            <w:r>
              <w:t>8</w:t>
            </w:r>
          </w:p>
        </w:tc>
        <w:tc>
          <w:tcPr>
            <w:tcW w:w="746" w:type="dxa"/>
          </w:tcPr>
          <w:p w:rsidR="008D07D3" w:rsidRPr="002E1A69" w:rsidRDefault="008D07D3" w:rsidP="00EC308B">
            <w:r w:rsidRPr="002E1A69">
              <w:t>5</w:t>
            </w:r>
            <w:r>
              <w:t>3</w:t>
            </w:r>
            <w:r w:rsidRPr="002E1A69">
              <w:t>,</w:t>
            </w:r>
            <w:r>
              <w:t>9</w:t>
            </w:r>
          </w:p>
        </w:tc>
        <w:tc>
          <w:tcPr>
            <w:tcW w:w="746" w:type="dxa"/>
          </w:tcPr>
          <w:p w:rsidR="008D07D3" w:rsidRPr="002E1A69" w:rsidRDefault="008D07D3" w:rsidP="00EC308B">
            <w:r w:rsidRPr="002E1A69">
              <w:t>5</w:t>
            </w:r>
            <w:r>
              <w:t>4</w:t>
            </w:r>
            <w:r w:rsidRPr="002E1A69">
              <w:t>,</w:t>
            </w:r>
            <w:r>
              <w:t>0</w:t>
            </w:r>
          </w:p>
        </w:tc>
        <w:tc>
          <w:tcPr>
            <w:tcW w:w="758" w:type="dxa"/>
          </w:tcPr>
          <w:p w:rsidR="008D07D3" w:rsidRPr="002E1A69" w:rsidRDefault="008D07D3" w:rsidP="00EC308B">
            <w:r w:rsidRPr="002E1A69">
              <w:t>5</w:t>
            </w:r>
            <w:r>
              <w:t>4,</w:t>
            </w:r>
            <w:r w:rsidRPr="002E1A69">
              <w:t>1</w:t>
            </w:r>
          </w:p>
        </w:tc>
      </w:tr>
      <w:tr w:rsidR="008D07D3" w:rsidRPr="002E1A69" w:rsidTr="008D07D3">
        <w:tc>
          <w:tcPr>
            <w:tcW w:w="517" w:type="dxa"/>
          </w:tcPr>
          <w:p w:rsidR="008D07D3" w:rsidRPr="002E1A69" w:rsidRDefault="008D07D3" w:rsidP="00EC308B">
            <w:pPr>
              <w:pStyle w:val="af0"/>
              <w:spacing w:line="216" w:lineRule="auto"/>
              <w:rPr>
                <w:rFonts w:ascii="Times New Roman" w:hAnsi="Times New Roman"/>
                <w:sz w:val="24"/>
                <w:szCs w:val="24"/>
              </w:rPr>
            </w:pPr>
            <w:r w:rsidRPr="002E1A69">
              <w:rPr>
                <w:rFonts w:ascii="Times New Roman" w:hAnsi="Times New Roman"/>
                <w:sz w:val="24"/>
                <w:szCs w:val="24"/>
              </w:rPr>
              <w:t>8</w:t>
            </w:r>
          </w:p>
        </w:tc>
        <w:tc>
          <w:tcPr>
            <w:tcW w:w="4214" w:type="dxa"/>
          </w:tcPr>
          <w:p w:rsidR="008D07D3" w:rsidRPr="002E1A69" w:rsidRDefault="008D07D3" w:rsidP="00EC308B">
            <w:pPr>
              <w:spacing w:after="240"/>
            </w:pPr>
            <w:r w:rsidRPr="002E1A69">
              <w:t>Количество экземпляров новых поступлений в фонды общедоступных муниципальных библиотек в городском округе Нижняя Салда в  расчете на 1000 жителей</w:t>
            </w:r>
          </w:p>
        </w:tc>
        <w:tc>
          <w:tcPr>
            <w:tcW w:w="1393" w:type="dxa"/>
          </w:tcPr>
          <w:p w:rsidR="008D07D3" w:rsidRPr="002E1A69" w:rsidRDefault="008D07D3" w:rsidP="00EC308B">
            <w:r w:rsidRPr="002E1A69">
              <w:t>единиц</w:t>
            </w:r>
          </w:p>
        </w:tc>
        <w:tc>
          <w:tcPr>
            <w:tcW w:w="734" w:type="dxa"/>
          </w:tcPr>
          <w:p w:rsidR="008D07D3" w:rsidRPr="002E1A69" w:rsidRDefault="008D07D3" w:rsidP="00EC308B">
            <w:r w:rsidRPr="002E1A69">
              <w:t>0</w:t>
            </w:r>
          </w:p>
        </w:tc>
        <w:tc>
          <w:tcPr>
            <w:tcW w:w="746" w:type="dxa"/>
          </w:tcPr>
          <w:p w:rsidR="008D07D3" w:rsidRPr="002E1A69" w:rsidRDefault="008D07D3" w:rsidP="00EC308B">
            <w:r w:rsidRPr="002E1A69">
              <w:t>100</w:t>
            </w:r>
          </w:p>
        </w:tc>
        <w:tc>
          <w:tcPr>
            <w:tcW w:w="746" w:type="dxa"/>
          </w:tcPr>
          <w:p w:rsidR="008D07D3" w:rsidRPr="002E1A69" w:rsidRDefault="008D07D3" w:rsidP="00EC308B">
            <w:r w:rsidRPr="002E1A69">
              <w:t>50</w:t>
            </w:r>
          </w:p>
        </w:tc>
        <w:tc>
          <w:tcPr>
            <w:tcW w:w="746" w:type="dxa"/>
          </w:tcPr>
          <w:p w:rsidR="008D07D3" w:rsidRPr="002E1A69" w:rsidRDefault="008D07D3" w:rsidP="00EC308B">
            <w:r w:rsidRPr="002E1A69">
              <w:t>154</w:t>
            </w:r>
          </w:p>
        </w:tc>
        <w:tc>
          <w:tcPr>
            <w:tcW w:w="758" w:type="dxa"/>
          </w:tcPr>
          <w:p w:rsidR="008D07D3" w:rsidRPr="002E1A69" w:rsidRDefault="008D07D3" w:rsidP="00EC308B">
            <w:r w:rsidRPr="002E1A69">
              <w:t>154,1</w:t>
            </w:r>
          </w:p>
        </w:tc>
      </w:tr>
      <w:tr w:rsidR="008D07D3" w:rsidRPr="002E1A69" w:rsidTr="008D07D3">
        <w:tc>
          <w:tcPr>
            <w:tcW w:w="517" w:type="dxa"/>
          </w:tcPr>
          <w:p w:rsidR="008D07D3" w:rsidRPr="002E1A69" w:rsidRDefault="008D07D3" w:rsidP="00EC308B">
            <w:pPr>
              <w:pStyle w:val="af0"/>
              <w:spacing w:line="216" w:lineRule="auto"/>
              <w:rPr>
                <w:rFonts w:ascii="Times New Roman" w:hAnsi="Times New Roman"/>
                <w:sz w:val="24"/>
                <w:szCs w:val="24"/>
              </w:rPr>
            </w:pPr>
            <w:r w:rsidRPr="002E1A69">
              <w:rPr>
                <w:rFonts w:ascii="Times New Roman" w:hAnsi="Times New Roman"/>
                <w:sz w:val="24"/>
                <w:szCs w:val="24"/>
              </w:rPr>
              <w:t>9</w:t>
            </w:r>
          </w:p>
        </w:tc>
        <w:tc>
          <w:tcPr>
            <w:tcW w:w="4214" w:type="dxa"/>
          </w:tcPr>
          <w:p w:rsidR="008D07D3" w:rsidRPr="002E1A69" w:rsidRDefault="008D07D3" w:rsidP="00EC308B">
            <w:pPr>
              <w:spacing w:after="240"/>
            </w:pPr>
            <w:r w:rsidRPr="002E1A69">
              <w:t>Количество книговыдач</w:t>
            </w:r>
            <w:r>
              <w:t xml:space="preserve"> (в </w:t>
            </w:r>
            <w:proofErr w:type="spellStart"/>
            <w:r>
              <w:t>т.ч</w:t>
            </w:r>
            <w:proofErr w:type="spellEnd"/>
            <w:r>
              <w:t>. в электронном виде)</w:t>
            </w:r>
          </w:p>
        </w:tc>
        <w:tc>
          <w:tcPr>
            <w:tcW w:w="1393" w:type="dxa"/>
          </w:tcPr>
          <w:p w:rsidR="008D07D3" w:rsidRPr="002E1A69" w:rsidRDefault="008D07D3" w:rsidP="00EC308B">
            <w:r>
              <w:t>тысяч единиц</w:t>
            </w:r>
          </w:p>
        </w:tc>
        <w:tc>
          <w:tcPr>
            <w:tcW w:w="734" w:type="dxa"/>
          </w:tcPr>
          <w:p w:rsidR="008D07D3" w:rsidRPr="002E1A69" w:rsidRDefault="008D07D3" w:rsidP="00EC308B">
            <w:r>
              <w:t>99</w:t>
            </w:r>
          </w:p>
        </w:tc>
        <w:tc>
          <w:tcPr>
            <w:tcW w:w="746" w:type="dxa"/>
          </w:tcPr>
          <w:p w:rsidR="008D07D3" w:rsidRPr="002E1A69" w:rsidRDefault="008D07D3" w:rsidP="00EC308B">
            <w:r>
              <w:t>106</w:t>
            </w:r>
          </w:p>
        </w:tc>
        <w:tc>
          <w:tcPr>
            <w:tcW w:w="746" w:type="dxa"/>
          </w:tcPr>
          <w:p w:rsidR="008D07D3" w:rsidRPr="002E1A69" w:rsidRDefault="008D07D3" w:rsidP="00EC308B">
            <w:r>
              <w:t>108</w:t>
            </w:r>
          </w:p>
        </w:tc>
        <w:tc>
          <w:tcPr>
            <w:tcW w:w="746" w:type="dxa"/>
          </w:tcPr>
          <w:p w:rsidR="008D07D3" w:rsidRPr="002E1A69" w:rsidRDefault="008D07D3" w:rsidP="00EC308B">
            <w:r>
              <w:t>108</w:t>
            </w:r>
          </w:p>
        </w:tc>
        <w:tc>
          <w:tcPr>
            <w:tcW w:w="758" w:type="dxa"/>
          </w:tcPr>
          <w:p w:rsidR="008D07D3" w:rsidRPr="002E1A69" w:rsidRDefault="008D07D3" w:rsidP="00EC308B">
            <w:r>
              <w:t>108</w:t>
            </w:r>
          </w:p>
        </w:tc>
      </w:tr>
      <w:tr w:rsidR="008D07D3" w:rsidRPr="002E1A69" w:rsidTr="008D07D3">
        <w:trPr>
          <w:trHeight w:val="923"/>
        </w:trPr>
        <w:tc>
          <w:tcPr>
            <w:tcW w:w="517" w:type="dxa"/>
          </w:tcPr>
          <w:p w:rsidR="008D07D3" w:rsidRPr="002E1A69" w:rsidRDefault="008D07D3" w:rsidP="00EC308B">
            <w:pPr>
              <w:pStyle w:val="af0"/>
              <w:spacing w:line="216" w:lineRule="auto"/>
              <w:rPr>
                <w:rFonts w:ascii="Times New Roman" w:hAnsi="Times New Roman"/>
                <w:sz w:val="24"/>
                <w:szCs w:val="24"/>
              </w:rPr>
            </w:pPr>
            <w:r>
              <w:rPr>
                <w:rFonts w:ascii="Times New Roman" w:hAnsi="Times New Roman"/>
                <w:sz w:val="24"/>
                <w:szCs w:val="24"/>
              </w:rPr>
              <w:t>10</w:t>
            </w:r>
          </w:p>
        </w:tc>
        <w:tc>
          <w:tcPr>
            <w:tcW w:w="4214" w:type="dxa"/>
          </w:tcPr>
          <w:p w:rsidR="008D07D3" w:rsidRPr="002E1A69" w:rsidRDefault="008D07D3" w:rsidP="00EC308B">
            <w:pPr>
              <w:spacing w:after="240"/>
            </w:pPr>
            <w:r w:rsidRPr="003A4519">
              <w:t>Обеспечение открытости и доступности информации о деятельности учреждений культуры</w:t>
            </w:r>
          </w:p>
        </w:tc>
        <w:tc>
          <w:tcPr>
            <w:tcW w:w="1393" w:type="dxa"/>
          </w:tcPr>
          <w:p w:rsidR="008D07D3" w:rsidRDefault="008D07D3" w:rsidP="00EC308B">
            <w:r>
              <w:t>процентов</w:t>
            </w:r>
          </w:p>
        </w:tc>
        <w:tc>
          <w:tcPr>
            <w:tcW w:w="734" w:type="dxa"/>
          </w:tcPr>
          <w:p w:rsidR="008D07D3" w:rsidRDefault="008D07D3" w:rsidP="00EC308B">
            <w:r>
              <w:t>80</w:t>
            </w:r>
          </w:p>
        </w:tc>
        <w:tc>
          <w:tcPr>
            <w:tcW w:w="746" w:type="dxa"/>
          </w:tcPr>
          <w:p w:rsidR="008D07D3" w:rsidRDefault="008D07D3" w:rsidP="00EC308B">
            <w:r>
              <w:t>81</w:t>
            </w:r>
          </w:p>
        </w:tc>
        <w:tc>
          <w:tcPr>
            <w:tcW w:w="746" w:type="dxa"/>
          </w:tcPr>
          <w:p w:rsidR="008D07D3" w:rsidRDefault="008D07D3" w:rsidP="00EC308B">
            <w:r>
              <w:t>82</w:t>
            </w:r>
          </w:p>
        </w:tc>
        <w:tc>
          <w:tcPr>
            <w:tcW w:w="746" w:type="dxa"/>
          </w:tcPr>
          <w:p w:rsidR="008D07D3" w:rsidRDefault="008D07D3" w:rsidP="00EC308B">
            <w:r>
              <w:t>85</w:t>
            </w:r>
          </w:p>
        </w:tc>
        <w:tc>
          <w:tcPr>
            <w:tcW w:w="758" w:type="dxa"/>
          </w:tcPr>
          <w:p w:rsidR="008D07D3" w:rsidRDefault="008D07D3" w:rsidP="00EC308B">
            <w:r>
              <w:t>90</w:t>
            </w:r>
          </w:p>
        </w:tc>
      </w:tr>
      <w:tr w:rsidR="008D07D3" w:rsidRPr="002E1A69" w:rsidTr="008D07D3">
        <w:tc>
          <w:tcPr>
            <w:tcW w:w="517" w:type="dxa"/>
          </w:tcPr>
          <w:p w:rsidR="008D07D3" w:rsidRPr="002E1A69" w:rsidRDefault="008D07D3" w:rsidP="00EC308B">
            <w:pPr>
              <w:pStyle w:val="af0"/>
              <w:spacing w:line="216" w:lineRule="auto"/>
              <w:rPr>
                <w:rFonts w:ascii="Times New Roman" w:hAnsi="Times New Roman"/>
                <w:sz w:val="24"/>
                <w:szCs w:val="24"/>
              </w:rPr>
            </w:pPr>
            <w:r>
              <w:rPr>
                <w:rFonts w:ascii="Times New Roman" w:hAnsi="Times New Roman"/>
                <w:sz w:val="24"/>
                <w:szCs w:val="24"/>
              </w:rPr>
              <w:t>11</w:t>
            </w:r>
          </w:p>
        </w:tc>
        <w:tc>
          <w:tcPr>
            <w:tcW w:w="4214" w:type="dxa"/>
          </w:tcPr>
          <w:p w:rsidR="008D07D3" w:rsidRPr="002E1A69" w:rsidRDefault="008D07D3" w:rsidP="00EC308B">
            <w:pPr>
              <w:spacing w:after="240"/>
            </w:pPr>
            <w:r w:rsidRPr="003A4519">
              <w:t>Уровень удовлетворенности населения качеством и доступностью оказываемых населению муниципальных  услуг в сфере культуры</w:t>
            </w:r>
          </w:p>
        </w:tc>
        <w:tc>
          <w:tcPr>
            <w:tcW w:w="1393" w:type="dxa"/>
          </w:tcPr>
          <w:p w:rsidR="008D07D3" w:rsidRDefault="008D07D3" w:rsidP="00EC308B">
            <w:r>
              <w:t>процентов</w:t>
            </w:r>
          </w:p>
        </w:tc>
        <w:tc>
          <w:tcPr>
            <w:tcW w:w="734" w:type="dxa"/>
          </w:tcPr>
          <w:p w:rsidR="008D07D3" w:rsidRDefault="008D07D3" w:rsidP="00EC308B">
            <w:r>
              <w:t>70</w:t>
            </w:r>
          </w:p>
        </w:tc>
        <w:tc>
          <w:tcPr>
            <w:tcW w:w="746" w:type="dxa"/>
          </w:tcPr>
          <w:p w:rsidR="008D07D3" w:rsidRDefault="008D07D3" w:rsidP="00EC308B">
            <w:r>
              <w:t>71</w:t>
            </w:r>
          </w:p>
        </w:tc>
        <w:tc>
          <w:tcPr>
            <w:tcW w:w="746" w:type="dxa"/>
          </w:tcPr>
          <w:p w:rsidR="008D07D3" w:rsidRDefault="008D07D3" w:rsidP="00EC308B">
            <w:r>
              <w:t>72</w:t>
            </w:r>
          </w:p>
        </w:tc>
        <w:tc>
          <w:tcPr>
            <w:tcW w:w="746" w:type="dxa"/>
          </w:tcPr>
          <w:p w:rsidR="008D07D3" w:rsidRDefault="008D07D3" w:rsidP="00EC308B">
            <w:r>
              <w:t>73</w:t>
            </w:r>
          </w:p>
        </w:tc>
        <w:tc>
          <w:tcPr>
            <w:tcW w:w="758" w:type="dxa"/>
          </w:tcPr>
          <w:p w:rsidR="008D07D3" w:rsidRDefault="008D07D3" w:rsidP="00EC308B">
            <w:r>
              <w:t>74</w:t>
            </w:r>
          </w:p>
        </w:tc>
      </w:tr>
      <w:tr w:rsidR="008D07D3" w:rsidRPr="002E1A69" w:rsidTr="008D07D3">
        <w:tc>
          <w:tcPr>
            <w:tcW w:w="517" w:type="dxa"/>
          </w:tcPr>
          <w:p w:rsidR="008D07D3" w:rsidRPr="002E1A69" w:rsidRDefault="008D07D3" w:rsidP="00EC308B">
            <w:pPr>
              <w:pStyle w:val="af0"/>
              <w:spacing w:line="216" w:lineRule="auto"/>
              <w:rPr>
                <w:rFonts w:ascii="Times New Roman" w:hAnsi="Times New Roman"/>
                <w:sz w:val="24"/>
                <w:szCs w:val="24"/>
              </w:rPr>
            </w:pPr>
            <w:r>
              <w:rPr>
                <w:rFonts w:ascii="Times New Roman" w:hAnsi="Times New Roman"/>
                <w:sz w:val="24"/>
                <w:szCs w:val="24"/>
              </w:rPr>
              <w:t>12</w:t>
            </w:r>
          </w:p>
        </w:tc>
        <w:tc>
          <w:tcPr>
            <w:tcW w:w="4214" w:type="dxa"/>
          </w:tcPr>
          <w:p w:rsidR="008D07D3" w:rsidRPr="00143D7B" w:rsidRDefault="008D07D3" w:rsidP="00EC308B">
            <w:pPr>
              <w:spacing w:after="240"/>
            </w:pPr>
            <w:r w:rsidRPr="00143D7B">
              <w:t>Доля муниципальных учреждений культуры, здания которых находятся в удовлетворительном состоянии в общем количестве зданий муниципальных учреждений культуры</w:t>
            </w:r>
          </w:p>
        </w:tc>
        <w:tc>
          <w:tcPr>
            <w:tcW w:w="1393" w:type="dxa"/>
          </w:tcPr>
          <w:p w:rsidR="008D07D3" w:rsidRDefault="008D07D3" w:rsidP="00EC308B">
            <w:r>
              <w:t>процентов</w:t>
            </w:r>
          </w:p>
        </w:tc>
        <w:tc>
          <w:tcPr>
            <w:tcW w:w="734" w:type="dxa"/>
          </w:tcPr>
          <w:p w:rsidR="008D07D3" w:rsidRDefault="008D07D3" w:rsidP="00EC308B">
            <w:r>
              <w:t>60</w:t>
            </w:r>
          </w:p>
        </w:tc>
        <w:tc>
          <w:tcPr>
            <w:tcW w:w="746" w:type="dxa"/>
          </w:tcPr>
          <w:p w:rsidR="008D07D3" w:rsidRDefault="008D07D3" w:rsidP="00EC308B">
            <w:r>
              <w:t>60</w:t>
            </w:r>
          </w:p>
        </w:tc>
        <w:tc>
          <w:tcPr>
            <w:tcW w:w="746" w:type="dxa"/>
          </w:tcPr>
          <w:p w:rsidR="008D07D3" w:rsidRDefault="008D07D3" w:rsidP="00EC308B">
            <w:r>
              <w:t>60</w:t>
            </w:r>
          </w:p>
        </w:tc>
        <w:tc>
          <w:tcPr>
            <w:tcW w:w="746" w:type="dxa"/>
          </w:tcPr>
          <w:p w:rsidR="008D07D3" w:rsidRDefault="008D07D3" w:rsidP="00EC308B">
            <w:r>
              <w:t>40</w:t>
            </w:r>
          </w:p>
        </w:tc>
        <w:tc>
          <w:tcPr>
            <w:tcW w:w="758" w:type="dxa"/>
          </w:tcPr>
          <w:p w:rsidR="008D07D3" w:rsidRDefault="008D07D3" w:rsidP="00EC308B">
            <w:r>
              <w:t>40</w:t>
            </w:r>
          </w:p>
        </w:tc>
      </w:tr>
      <w:tr w:rsidR="008D07D3" w:rsidRPr="002E1A69" w:rsidTr="008D07D3">
        <w:tc>
          <w:tcPr>
            <w:tcW w:w="517" w:type="dxa"/>
          </w:tcPr>
          <w:p w:rsidR="008D07D3" w:rsidRDefault="008D07D3" w:rsidP="00EC308B">
            <w:pPr>
              <w:pStyle w:val="af0"/>
              <w:spacing w:line="216" w:lineRule="auto"/>
              <w:rPr>
                <w:rFonts w:ascii="Times New Roman" w:hAnsi="Times New Roman"/>
                <w:sz w:val="24"/>
                <w:szCs w:val="24"/>
              </w:rPr>
            </w:pPr>
            <w:r>
              <w:rPr>
                <w:rFonts w:ascii="Times New Roman" w:hAnsi="Times New Roman"/>
                <w:sz w:val="24"/>
                <w:szCs w:val="24"/>
              </w:rPr>
              <w:t>13</w:t>
            </w:r>
          </w:p>
        </w:tc>
        <w:tc>
          <w:tcPr>
            <w:tcW w:w="4214" w:type="dxa"/>
          </w:tcPr>
          <w:p w:rsidR="008D07D3" w:rsidRPr="00143D7B" w:rsidRDefault="008D07D3" w:rsidP="00EC308B">
            <w:pPr>
              <w:spacing w:after="240"/>
            </w:pPr>
            <w:r>
              <w:t>Доля сельских населенных пунктов охваченных культурно-досуговыми и библиотечными услугами</w:t>
            </w:r>
          </w:p>
        </w:tc>
        <w:tc>
          <w:tcPr>
            <w:tcW w:w="1393" w:type="dxa"/>
          </w:tcPr>
          <w:p w:rsidR="008D07D3" w:rsidRDefault="008D07D3" w:rsidP="00EC308B">
            <w:r>
              <w:t>процентов</w:t>
            </w:r>
          </w:p>
        </w:tc>
        <w:tc>
          <w:tcPr>
            <w:tcW w:w="734" w:type="dxa"/>
          </w:tcPr>
          <w:p w:rsidR="008D07D3" w:rsidRDefault="008D07D3" w:rsidP="00EC308B">
            <w:r>
              <w:t>100</w:t>
            </w:r>
          </w:p>
        </w:tc>
        <w:tc>
          <w:tcPr>
            <w:tcW w:w="746" w:type="dxa"/>
          </w:tcPr>
          <w:p w:rsidR="008D07D3" w:rsidRDefault="008D07D3" w:rsidP="00EC308B">
            <w:r>
              <w:t>100</w:t>
            </w:r>
          </w:p>
        </w:tc>
        <w:tc>
          <w:tcPr>
            <w:tcW w:w="746" w:type="dxa"/>
          </w:tcPr>
          <w:p w:rsidR="008D07D3" w:rsidRDefault="008D07D3" w:rsidP="00EC308B">
            <w:r>
              <w:t>100</w:t>
            </w:r>
          </w:p>
        </w:tc>
        <w:tc>
          <w:tcPr>
            <w:tcW w:w="746" w:type="dxa"/>
          </w:tcPr>
          <w:p w:rsidR="008D07D3" w:rsidRDefault="008D07D3" w:rsidP="00EC308B">
            <w:r>
              <w:t>100</w:t>
            </w:r>
          </w:p>
        </w:tc>
        <w:tc>
          <w:tcPr>
            <w:tcW w:w="758" w:type="dxa"/>
          </w:tcPr>
          <w:p w:rsidR="008D07D3" w:rsidRDefault="008D07D3" w:rsidP="00EC308B">
            <w:r>
              <w:t>100</w:t>
            </w:r>
          </w:p>
        </w:tc>
      </w:tr>
    </w:tbl>
    <w:p w:rsidR="008D07D3" w:rsidRPr="008D07D3" w:rsidRDefault="008D07D3" w:rsidP="008D07D3">
      <w:pPr>
        <w:pStyle w:val="af0"/>
        <w:spacing w:line="216" w:lineRule="auto"/>
        <w:ind w:firstLine="708"/>
        <w:jc w:val="both"/>
        <w:rPr>
          <w:rFonts w:ascii="Times New Roman" w:hAnsi="Times New Roman"/>
          <w:sz w:val="28"/>
          <w:szCs w:val="28"/>
        </w:rPr>
      </w:pPr>
      <w:r w:rsidRPr="008D07D3">
        <w:rPr>
          <w:rFonts w:ascii="Times New Roman" w:hAnsi="Times New Roman"/>
          <w:sz w:val="28"/>
          <w:szCs w:val="28"/>
        </w:rPr>
        <w:t xml:space="preserve">Для развития на территории городского округа музейного дела, сохранения и пополнения фондов музея, увеличения привлекательности объекта культуры для разных категорий населения необходимо продолжение капитального ремонта основного здания музея и вспомогательного (фондохранилища). </w:t>
      </w:r>
    </w:p>
    <w:p w:rsidR="008D07D3" w:rsidRPr="008D07D3" w:rsidRDefault="008D07D3" w:rsidP="008D07D3">
      <w:pPr>
        <w:pStyle w:val="af0"/>
        <w:spacing w:line="216" w:lineRule="auto"/>
        <w:ind w:firstLine="708"/>
        <w:jc w:val="both"/>
        <w:rPr>
          <w:rFonts w:ascii="Times New Roman" w:hAnsi="Times New Roman"/>
          <w:sz w:val="28"/>
          <w:szCs w:val="28"/>
        </w:rPr>
      </w:pPr>
      <w:r w:rsidRPr="008D07D3">
        <w:rPr>
          <w:rFonts w:ascii="Times New Roman" w:hAnsi="Times New Roman"/>
          <w:sz w:val="28"/>
          <w:szCs w:val="28"/>
        </w:rPr>
        <w:t>Для повышения качества услуг библиотечного обслуживания, создания благоприятных условий для проведения досуга и отдыха жителями городского округа Нижняя Салда требуется проведение капитальных ремонтов и укрепление материально-технической базы библиотек.</w:t>
      </w:r>
    </w:p>
    <w:p w:rsidR="00D530AE" w:rsidRDefault="00D530AE" w:rsidP="00D530AE">
      <w:pPr>
        <w:tabs>
          <w:tab w:val="left" w:pos="540"/>
          <w:tab w:val="left" w:pos="7371"/>
        </w:tabs>
        <w:ind w:firstLine="709"/>
        <w:jc w:val="center"/>
        <w:rPr>
          <w:b/>
          <w:i/>
          <w:color w:val="000000" w:themeColor="text1"/>
          <w:sz w:val="28"/>
          <w:szCs w:val="28"/>
          <w:lang w:eastAsia="ru-RU"/>
        </w:rPr>
      </w:pPr>
    </w:p>
    <w:p w:rsidR="00D530AE" w:rsidRDefault="002226DC" w:rsidP="00FD1198">
      <w:pPr>
        <w:tabs>
          <w:tab w:val="left" w:pos="540"/>
          <w:tab w:val="left" w:pos="7371"/>
        </w:tabs>
        <w:ind w:firstLine="709"/>
        <w:jc w:val="both"/>
        <w:rPr>
          <w:b/>
          <w:color w:val="000000" w:themeColor="text1"/>
          <w:sz w:val="28"/>
          <w:szCs w:val="28"/>
          <w:lang w:eastAsia="ru-RU"/>
        </w:rPr>
      </w:pPr>
      <w:r>
        <w:rPr>
          <w:b/>
          <w:color w:val="000000" w:themeColor="text1"/>
          <w:sz w:val="28"/>
          <w:szCs w:val="28"/>
          <w:lang w:eastAsia="ru-RU"/>
        </w:rPr>
        <w:t>1</w:t>
      </w:r>
      <w:r w:rsidR="00FD1198">
        <w:rPr>
          <w:b/>
          <w:color w:val="000000" w:themeColor="text1"/>
          <w:sz w:val="28"/>
          <w:szCs w:val="28"/>
          <w:lang w:eastAsia="ru-RU"/>
        </w:rPr>
        <w:t xml:space="preserve">.2.4. </w:t>
      </w:r>
      <w:r w:rsidR="00D530AE" w:rsidRPr="00FD1198">
        <w:rPr>
          <w:b/>
          <w:color w:val="000000" w:themeColor="text1"/>
          <w:sz w:val="28"/>
          <w:szCs w:val="28"/>
          <w:lang w:eastAsia="ru-RU"/>
        </w:rPr>
        <w:t>Организации здравоохранения</w:t>
      </w:r>
    </w:p>
    <w:p w:rsidR="00FD1198" w:rsidRDefault="00FD1198" w:rsidP="00FD1198">
      <w:pPr>
        <w:widowControl w:val="0"/>
        <w:ind w:firstLine="567"/>
        <w:jc w:val="both"/>
        <w:rPr>
          <w:sz w:val="28"/>
          <w:szCs w:val="28"/>
        </w:rPr>
      </w:pPr>
      <w:proofErr w:type="gramStart"/>
      <w:r w:rsidRPr="00530DD1">
        <w:rPr>
          <w:bCs/>
          <w:sz w:val="28"/>
          <w:szCs w:val="28"/>
        </w:rPr>
        <w:t>Комплекс учреждений здравоохранения</w:t>
      </w:r>
      <w:r w:rsidRPr="00530DD1">
        <w:rPr>
          <w:sz w:val="28"/>
          <w:szCs w:val="28"/>
        </w:rPr>
        <w:t xml:space="preserve"> городского округа </w:t>
      </w:r>
      <w:r>
        <w:rPr>
          <w:sz w:val="28"/>
          <w:szCs w:val="28"/>
        </w:rPr>
        <w:t>представлен -</w:t>
      </w:r>
      <w:r w:rsidRPr="00530DD1">
        <w:rPr>
          <w:sz w:val="28"/>
          <w:szCs w:val="28"/>
        </w:rPr>
        <w:t xml:space="preserve"> дв</w:t>
      </w:r>
      <w:r>
        <w:rPr>
          <w:sz w:val="28"/>
          <w:szCs w:val="28"/>
        </w:rPr>
        <w:t>умя</w:t>
      </w:r>
      <w:r w:rsidRPr="00530DD1">
        <w:rPr>
          <w:sz w:val="28"/>
          <w:szCs w:val="28"/>
        </w:rPr>
        <w:t xml:space="preserve"> лечебн</w:t>
      </w:r>
      <w:r>
        <w:rPr>
          <w:sz w:val="28"/>
          <w:szCs w:val="28"/>
        </w:rPr>
        <w:t xml:space="preserve">ыми </w:t>
      </w:r>
      <w:r w:rsidRPr="00530DD1">
        <w:rPr>
          <w:sz w:val="28"/>
          <w:szCs w:val="28"/>
        </w:rPr>
        <w:t>учреждения</w:t>
      </w:r>
      <w:r>
        <w:rPr>
          <w:sz w:val="28"/>
          <w:szCs w:val="28"/>
        </w:rPr>
        <w:t>ми – г</w:t>
      </w:r>
      <w:r>
        <w:rPr>
          <w:color w:val="000000" w:themeColor="text1"/>
          <w:sz w:val="28"/>
          <w:szCs w:val="28"/>
        </w:rPr>
        <w:t xml:space="preserve">осударственное бюджетное учреждение здравоохранения </w:t>
      </w:r>
      <w:r w:rsidRPr="008A59E7">
        <w:rPr>
          <w:color w:val="000000" w:themeColor="text1"/>
          <w:sz w:val="28"/>
          <w:szCs w:val="28"/>
        </w:rPr>
        <w:t xml:space="preserve"> С</w:t>
      </w:r>
      <w:r>
        <w:rPr>
          <w:color w:val="000000" w:themeColor="text1"/>
          <w:sz w:val="28"/>
          <w:szCs w:val="28"/>
        </w:rPr>
        <w:t>вердловской области</w:t>
      </w:r>
      <w:r w:rsidRPr="008A59E7">
        <w:rPr>
          <w:color w:val="000000" w:themeColor="text1"/>
          <w:sz w:val="28"/>
          <w:szCs w:val="28"/>
        </w:rPr>
        <w:t xml:space="preserve"> «Нижнесалдинская центральная городская больница»</w:t>
      </w:r>
      <w:r w:rsidR="00666623">
        <w:rPr>
          <w:color w:val="000000" w:themeColor="text1"/>
          <w:sz w:val="28"/>
          <w:szCs w:val="28"/>
        </w:rPr>
        <w:t xml:space="preserve"> </w:t>
      </w:r>
      <w:r w:rsidRPr="008A59E7">
        <w:rPr>
          <w:color w:val="000000" w:themeColor="text1"/>
          <w:sz w:val="28"/>
          <w:szCs w:val="28"/>
        </w:rPr>
        <w:t>в составе с Детской городской поликлиникой</w:t>
      </w:r>
      <w:r>
        <w:rPr>
          <w:color w:val="000000" w:themeColor="text1"/>
          <w:sz w:val="28"/>
          <w:szCs w:val="28"/>
        </w:rPr>
        <w:t xml:space="preserve"> </w:t>
      </w:r>
      <w:r w:rsidR="00666623">
        <w:rPr>
          <w:color w:val="000000" w:themeColor="text1"/>
          <w:sz w:val="28"/>
          <w:szCs w:val="28"/>
        </w:rPr>
        <w:t xml:space="preserve">(далее ЦГБ) </w:t>
      </w:r>
      <w:r>
        <w:rPr>
          <w:color w:val="000000" w:themeColor="text1"/>
          <w:sz w:val="28"/>
          <w:szCs w:val="28"/>
        </w:rPr>
        <w:t>и</w:t>
      </w:r>
      <w:r w:rsidRPr="008A59E7">
        <w:rPr>
          <w:color w:val="000000" w:themeColor="text1"/>
          <w:sz w:val="28"/>
          <w:szCs w:val="28"/>
        </w:rPr>
        <w:t xml:space="preserve"> </w:t>
      </w:r>
      <w:r>
        <w:rPr>
          <w:color w:val="000000" w:themeColor="text1"/>
          <w:sz w:val="28"/>
          <w:szCs w:val="28"/>
        </w:rPr>
        <w:t>федеральное государственное бюджетное учреждение здравоохранения</w:t>
      </w:r>
      <w:r w:rsidRPr="00530DD1">
        <w:rPr>
          <w:sz w:val="28"/>
          <w:szCs w:val="28"/>
        </w:rPr>
        <w:t xml:space="preserve"> МСЧ №</w:t>
      </w:r>
      <w:r w:rsidRPr="00530DD1">
        <w:rPr>
          <w:bCs/>
          <w:sz w:val="28"/>
          <w:szCs w:val="28"/>
        </w:rPr>
        <w:t xml:space="preserve"> 121</w:t>
      </w:r>
      <w:r>
        <w:rPr>
          <w:bCs/>
          <w:sz w:val="28"/>
          <w:szCs w:val="28"/>
        </w:rPr>
        <w:t xml:space="preserve"> </w:t>
      </w:r>
      <w:r w:rsidR="00666623" w:rsidRPr="00530DD1">
        <w:rPr>
          <w:sz w:val="28"/>
          <w:szCs w:val="28"/>
        </w:rPr>
        <w:t xml:space="preserve">ФМБА России </w:t>
      </w:r>
      <w:r>
        <w:rPr>
          <w:bCs/>
          <w:sz w:val="28"/>
          <w:szCs w:val="28"/>
        </w:rPr>
        <w:t xml:space="preserve">(далее МСЧ №121), и двумя оздоровительными </w:t>
      </w:r>
      <w:r>
        <w:rPr>
          <w:bCs/>
          <w:sz w:val="28"/>
          <w:szCs w:val="28"/>
        </w:rPr>
        <w:lastRenderedPageBreak/>
        <w:t>учреждениями -</w:t>
      </w:r>
      <w:r>
        <w:rPr>
          <w:rFonts w:ascii="Ubuntu" w:hAnsi="Ubuntu" w:cs="Arial"/>
          <w:color w:val="000000"/>
          <w:sz w:val="19"/>
          <w:szCs w:val="19"/>
        </w:rPr>
        <w:t xml:space="preserve"> </w:t>
      </w:r>
      <w:r w:rsidRPr="00530DD1">
        <w:rPr>
          <w:sz w:val="28"/>
          <w:szCs w:val="28"/>
        </w:rPr>
        <w:t>Центр восстановительной медицины «Турмалин»</w:t>
      </w:r>
      <w:r>
        <w:rPr>
          <w:sz w:val="28"/>
          <w:szCs w:val="28"/>
        </w:rPr>
        <w:t xml:space="preserve"> (далее ЦВМ «Турмалин») и </w:t>
      </w:r>
      <w:r w:rsidRPr="00530DD1">
        <w:rPr>
          <w:sz w:val="28"/>
          <w:szCs w:val="28"/>
        </w:rPr>
        <w:t>Санатори</w:t>
      </w:r>
      <w:r>
        <w:rPr>
          <w:sz w:val="28"/>
          <w:szCs w:val="28"/>
        </w:rPr>
        <w:t>й</w:t>
      </w:r>
      <w:r w:rsidRPr="00530DD1">
        <w:rPr>
          <w:sz w:val="28"/>
          <w:szCs w:val="28"/>
        </w:rPr>
        <w:t>-профилактори</w:t>
      </w:r>
      <w:r>
        <w:rPr>
          <w:sz w:val="28"/>
          <w:szCs w:val="28"/>
        </w:rPr>
        <w:t>й</w:t>
      </w:r>
      <w:r w:rsidRPr="00530DD1">
        <w:rPr>
          <w:sz w:val="28"/>
          <w:szCs w:val="28"/>
        </w:rPr>
        <w:t xml:space="preserve"> «Бирюза»</w:t>
      </w:r>
      <w:r>
        <w:rPr>
          <w:sz w:val="28"/>
          <w:szCs w:val="28"/>
        </w:rPr>
        <w:t xml:space="preserve">. </w:t>
      </w:r>
      <w:proofErr w:type="gramEnd"/>
    </w:p>
    <w:p w:rsidR="00F024EE" w:rsidRDefault="00666623" w:rsidP="00FD1198">
      <w:pPr>
        <w:widowControl w:val="0"/>
        <w:ind w:firstLine="567"/>
        <w:jc w:val="both"/>
        <w:rPr>
          <w:sz w:val="28"/>
          <w:szCs w:val="28"/>
        </w:rPr>
      </w:pPr>
      <w:r>
        <w:rPr>
          <w:sz w:val="28"/>
          <w:szCs w:val="28"/>
        </w:rPr>
        <w:t>ЦГБ осуществляет медицинскую деятельность в амбулаторных условиях, стационарах круглосуточного и дневного пребывания, а также вне медицинской организации</w:t>
      </w:r>
      <w:r w:rsidR="00391C7C">
        <w:rPr>
          <w:sz w:val="28"/>
          <w:szCs w:val="28"/>
        </w:rPr>
        <w:t>.</w:t>
      </w:r>
      <w:r>
        <w:rPr>
          <w:sz w:val="28"/>
          <w:szCs w:val="28"/>
        </w:rPr>
        <w:t xml:space="preserve"> Численность прикрепленного населения  </w:t>
      </w:r>
      <w:r w:rsidR="001A25D4">
        <w:rPr>
          <w:sz w:val="28"/>
          <w:szCs w:val="28"/>
        </w:rPr>
        <w:t>по итогам 2017 года</w:t>
      </w:r>
      <w:r>
        <w:rPr>
          <w:sz w:val="28"/>
          <w:szCs w:val="28"/>
        </w:rPr>
        <w:t xml:space="preserve"> составляет 8036 человек, в том числе детей 2050.</w:t>
      </w:r>
      <w:r w:rsidR="00391C7C">
        <w:rPr>
          <w:sz w:val="28"/>
          <w:szCs w:val="28"/>
        </w:rPr>
        <w:t xml:space="preserve">  Население, проживающее в </w:t>
      </w:r>
      <w:r w:rsidR="00391C7C" w:rsidRPr="00391C7C">
        <w:rPr>
          <w:color w:val="000000" w:themeColor="text1"/>
          <w:sz w:val="28"/>
          <w:szCs w:val="28"/>
        </w:rPr>
        <w:t>сел</w:t>
      </w:r>
      <w:r w:rsidR="00391C7C">
        <w:rPr>
          <w:color w:val="000000" w:themeColor="text1"/>
          <w:sz w:val="28"/>
          <w:szCs w:val="28"/>
        </w:rPr>
        <w:t>ах</w:t>
      </w:r>
      <w:r w:rsidR="00391C7C" w:rsidRPr="00391C7C">
        <w:rPr>
          <w:color w:val="000000" w:themeColor="text1"/>
          <w:sz w:val="28"/>
          <w:szCs w:val="28"/>
        </w:rPr>
        <w:t xml:space="preserve"> </w:t>
      </w:r>
      <w:proofErr w:type="spellStart"/>
      <w:r w:rsidR="00391C7C" w:rsidRPr="00391C7C">
        <w:rPr>
          <w:color w:val="000000" w:themeColor="text1"/>
          <w:sz w:val="28"/>
          <w:szCs w:val="28"/>
        </w:rPr>
        <w:t>Акинфиево</w:t>
      </w:r>
      <w:proofErr w:type="spellEnd"/>
      <w:r w:rsidR="00391C7C" w:rsidRPr="00391C7C">
        <w:rPr>
          <w:color w:val="000000" w:themeColor="text1"/>
          <w:sz w:val="28"/>
          <w:szCs w:val="28"/>
        </w:rPr>
        <w:t>, Медведево</w:t>
      </w:r>
      <w:r w:rsidR="00391C7C">
        <w:rPr>
          <w:sz w:val="28"/>
          <w:szCs w:val="28"/>
        </w:rPr>
        <w:t xml:space="preserve"> обслуживается </w:t>
      </w:r>
      <w:r w:rsidR="00391C7C" w:rsidRPr="00391C7C">
        <w:rPr>
          <w:color w:val="000000" w:themeColor="text1"/>
          <w:sz w:val="28"/>
          <w:szCs w:val="28"/>
        </w:rPr>
        <w:t>выездными бригадами по установленному график</w:t>
      </w:r>
      <w:r w:rsidR="00391C7C">
        <w:rPr>
          <w:color w:val="000000" w:themeColor="text1"/>
          <w:sz w:val="28"/>
          <w:szCs w:val="28"/>
        </w:rPr>
        <w:t xml:space="preserve">у. </w:t>
      </w:r>
    </w:p>
    <w:p w:rsidR="00A96786" w:rsidRDefault="00391C7C" w:rsidP="00FD1198">
      <w:pPr>
        <w:widowControl w:val="0"/>
        <w:ind w:firstLine="567"/>
        <w:jc w:val="both"/>
        <w:rPr>
          <w:sz w:val="28"/>
          <w:szCs w:val="28"/>
        </w:rPr>
      </w:pPr>
      <w:r>
        <w:rPr>
          <w:sz w:val="28"/>
          <w:szCs w:val="28"/>
        </w:rPr>
        <w:t xml:space="preserve">Численность работников </w:t>
      </w:r>
      <w:r w:rsidR="00EE685F">
        <w:rPr>
          <w:sz w:val="28"/>
          <w:szCs w:val="28"/>
        </w:rPr>
        <w:t xml:space="preserve">на 01.01.2018 </w:t>
      </w:r>
      <w:r>
        <w:rPr>
          <w:sz w:val="28"/>
          <w:szCs w:val="28"/>
        </w:rPr>
        <w:t>состав</w:t>
      </w:r>
      <w:r w:rsidR="00EE685F">
        <w:rPr>
          <w:sz w:val="28"/>
          <w:szCs w:val="28"/>
        </w:rPr>
        <w:t>ило</w:t>
      </w:r>
      <w:r>
        <w:rPr>
          <w:sz w:val="28"/>
          <w:szCs w:val="28"/>
        </w:rPr>
        <w:t xml:space="preserve"> 150 человек из них </w:t>
      </w:r>
      <w:r w:rsidR="00EE685F">
        <w:rPr>
          <w:sz w:val="28"/>
          <w:szCs w:val="28"/>
        </w:rPr>
        <w:t xml:space="preserve">17 </w:t>
      </w:r>
      <w:r>
        <w:rPr>
          <w:sz w:val="28"/>
          <w:szCs w:val="28"/>
        </w:rPr>
        <w:t>врачей.</w:t>
      </w:r>
    </w:p>
    <w:p w:rsidR="00A96786" w:rsidRDefault="00A96786" w:rsidP="00FD1198">
      <w:pPr>
        <w:widowControl w:val="0"/>
        <w:ind w:firstLine="567"/>
        <w:jc w:val="both"/>
        <w:rPr>
          <w:sz w:val="28"/>
          <w:szCs w:val="28"/>
        </w:rPr>
      </w:pPr>
      <w:r>
        <w:rPr>
          <w:sz w:val="28"/>
          <w:szCs w:val="28"/>
        </w:rPr>
        <w:t>По итогам 2017 года число посещений врачей, включая профилактические осмотры</w:t>
      </w:r>
      <w:r w:rsidR="00EE685F">
        <w:rPr>
          <w:sz w:val="28"/>
          <w:szCs w:val="28"/>
        </w:rPr>
        <w:t>,</w:t>
      </w:r>
      <w:r>
        <w:rPr>
          <w:sz w:val="28"/>
          <w:szCs w:val="28"/>
        </w:rPr>
        <w:t xml:space="preserve"> составило 105155, в том числе детьми 20652. Бригадами скорой медицинской помощи выполнено 6777 выездов, в том числе </w:t>
      </w:r>
      <w:r w:rsidR="00EE685F">
        <w:rPr>
          <w:sz w:val="28"/>
          <w:szCs w:val="28"/>
        </w:rPr>
        <w:t xml:space="preserve">1192 </w:t>
      </w:r>
      <w:r>
        <w:rPr>
          <w:sz w:val="28"/>
          <w:szCs w:val="28"/>
        </w:rPr>
        <w:t>к детям.</w:t>
      </w:r>
      <w:r w:rsidR="00391C7C">
        <w:rPr>
          <w:sz w:val="28"/>
          <w:szCs w:val="28"/>
        </w:rPr>
        <w:t xml:space="preserve"> </w:t>
      </w:r>
    </w:p>
    <w:p w:rsidR="00A96786" w:rsidRDefault="00A96786" w:rsidP="00FD1198">
      <w:pPr>
        <w:widowControl w:val="0"/>
        <w:ind w:firstLine="567"/>
        <w:jc w:val="both"/>
        <w:rPr>
          <w:sz w:val="28"/>
          <w:szCs w:val="28"/>
        </w:rPr>
      </w:pPr>
      <w:r>
        <w:rPr>
          <w:sz w:val="28"/>
          <w:szCs w:val="28"/>
        </w:rPr>
        <w:t>Коечный фонд ЦГБ составляет 33 единицы, по итогам 2017 года п</w:t>
      </w:r>
      <w:r w:rsidR="00EE685F">
        <w:rPr>
          <w:sz w:val="28"/>
          <w:szCs w:val="28"/>
        </w:rPr>
        <w:t>р</w:t>
      </w:r>
      <w:r>
        <w:rPr>
          <w:sz w:val="28"/>
          <w:szCs w:val="28"/>
        </w:rPr>
        <w:t>олечено 902 пациента.</w:t>
      </w:r>
    </w:p>
    <w:p w:rsidR="00E71B68" w:rsidRPr="009C17F0" w:rsidRDefault="00A96786" w:rsidP="00E71B68">
      <w:pPr>
        <w:widowControl w:val="0"/>
        <w:ind w:firstLine="567"/>
        <w:jc w:val="both"/>
        <w:rPr>
          <w:b/>
          <w:bCs/>
          <w:sz w:val="28"/>
          <w:szCs w:val="28"/>
        </w:rPr>
      </w:pPr>
      <w:r w:rsidRPr="00E71B68">
        <w:rPr>
          <w:sz w:val="28"/>
          <w:szCs w:val="28"/>
        </w:rPr>
        <w:t>С 201</w:t>
      </w:r>
      <w:r w:rsidR="00E71B68" w:rsidRPr="00E71B68">
        <w:rPr>
          <w:sz w:val="28"/>
          <w:szCs w:val="28"/>
        </w:rPr>
        <w:t>5</w:t>
      </w:r>
      <w:r w:rsidRPr="00E71B68">
        <w:rPr>
          <w:sz w:val="28"/>
          <w:szCs w:val="28"/>
        </w:rPr>
        <w:t xml:space="preserve"> года</w:t>
      </w:r>
      <w:r w:rsidR="009C17F0" w:rsidRPr="00E71B68">
        <w:rPr>
          <w:rFonts w:eastAsia="+mn-ea"/>
          <w:bCs/>
          <w:color w:val="021B2B"/>
          <w:kern w:val="24"/>
          <w:lang w:eastAsia="ru-RU"/>
        </w:rPr>
        <w:t xml:space="preserve"> </w:t>
      </w:r>
      <w:r w:rsidR="00E71B68" w:rsidRPr="00E71B68">
        <w:rPr>
          <w:bCs/>
          <w:sz w:val="28"/>
          <w:szCs w:val="28"/>
        </w:rPr>
        <w:t>в ЦГБ пров</w:t>
      </w:r>
      <w:r w:rsidR="00E71B68">
        <w:rPr>
          <w:bCs/>
          <w:sz w:val="28"/>
          <w:szCs w:val="28"/>
        </w:rPr>
        <w:t>едены</w:t>
      </w:r>
      <w:r w:rsidR="00E71B68" w:rsidRPr="00E71B68">
        <w:rPr>
          <w:bCs/>
          <w:sz w:val="28"/>
          <w:szCs w:val="28"/>
        </w:rPr>
        <w:t xml:space="preserve"> капитальные и текущие ремонты</w:t>
      </w:r>
      <w:r w:rsidR="00E71B68">
        <w:rPr>
          <w:bCs/>
          <w:sz w:val="28"/>
          <w:szCs w:val="28"/>
        </w:rPr>
        <w:t xml:space="preserve"> под размещение стационарного отделения на 24 койки, операционного блока, реанимационного отделения, дневного стационара на 10 мест.</w:t>
      </w:r>
    </w:p>
    <w:p w:rsidR="00FD1198" w:rsidRDefault="00FD1198" w:rsidP="00FD1198">
      <w:pPr>
        <w:widowControl w:val="0"/>
        <w:ind w:firstLine="567"/>
        <w:jc w:val="both"/>
        <w:rPr>
          <w:color w:val="000000"/>
          <w:sz w:val="28"/>
          <w:szCs w:val="28"/>
        </w:rPr>
      </w:pPr>
      <w:r w:rsidRPr="008E61E0">
        <w:rPr>
          <w:color w:val="000000"/>
          <w:sz w:val="28"/>
          <w:szCs w:val="28"/>
        </w:rPr>
        <w:t xml:space="preserve">МСЧ №121 является лечебно-диагностическим и консультативным центром. Оказывает амбулаторно-поликлиническую (как плановую, так и экстренную), и круглосуточную - стационарную, соответствующую </w:t>
      </w:r>
      <w:r>
        <w:rPr>
          <w:color w:val="000000"/>
          <w:sz w:val="28"/>
          <w:szCs w:val="28"/>
        </w:rPr>
        <w:t xml:space="preserve"> медицинским стандартам помощь.</w:t>
      </w:r>
    </w:p>
    <w:p w:rsidR="004F026B" w:rsidRDefault="004F026B" w:rsidP="00FD1198">
      <w:pPr>
        <w:widowControl w:val="0"/>
        <w:ind w:firstLine="567"/>
        <w:jc w:val="both"/>
        <w:rPr>
          <w:color w:val="000000"/>
          <w:sz w:val="28"/>
          <w:szCs w:val="28"/>
        </w:rPr>
      </w:pPr>
      <w:r>
        <w:rPr>
          <w:color w:val="000000"/>
          <w:sz w:val="28"/>
          <w:szCs w:val="28"/>
        </w:rPr>
        <w:t>На базе лечебного учреждения функционирует первично – сосудистое отделение, кардиологическое отделение, отделение паллиативной помощи.</w:t>
      </w:r>
    </w:p>
    <w:p w:rsidR="00E71B68" w:rsidRPr="00B906E8" w:rsidRDefault="00E71B68" w:rsidP="00E71B68">
      <w:pPr>
        <w:widowControl w:val="0"/>
        <w:ind w:firstLine="567"/>
        <w:jc w:val="both"/>
        <w:rPr>
          <w:color w:val="000000" w:themeColor="text1"/>
          <w:sz w:val="28"/>
          <w:szCs w:val="28"/>
        </w:rPr>
      </w:pPr>
      <w:r>
        <w:rPr>
          <w:sz w:val="28"/>
          <w:szCs w:val="28"/>
        </w:rPr>
        <w:t xml:space="preserve">Численность прикрепленного населения </w:t>
      </w:r>
      <w:r w:rsidR="001A25D4">
        <w:rPr>
          <w:sz w:val="28"/>
          <w:szCs w:val="28"/>
        </w:rPr>
        <w:t>по итогам 2017 года</w:t>
      </w:r>
      <w:r>
        <w:rPr>
          <w:sz w:val="28"/>
          <w:szCs w:val="28"/>
        </w:rPr>
        <w:t xml:space="preserve"> </w:t>
      </w:r>
      <w:r w:rsidRPr="00B906E8">
        <w:rPr>
          <w:color w:val="000000" w:themeColor="text1"/>
          <w:sz w:val="28"/>
          <w:szCs w:val="28"/>
        </w:rPr>
        <w:t xml:space="preserve">составляет </w:t>
      </w:r>
      <w:r w:rsidR="00533BF5" w:rsidRPr="00B906E8">
        <w:rPr>
          <w:color w:val="000000" w:themeColor="text1"/>
          <w:sz w:val="28"/>
          <w:szCs w:val="28"/>
        </w:rPr>
        <w:t>8029</w:t>
      </w:r>
      <w:r w:rsidRPr="00B906E8">
        <w:rPr>
          <w:color w:val="000000" w:themeColor="text1"/>
          <w:sz w:val="28"/>
          <w:szCs w:val="28"/>
        </w:rPr>
        <w:t xml:space="preserve"> человек, в том числе детей </w:t>
      </w:r>
      <w:r w:rsidR="00533BF5" w:rsidRPr="00B906E8">
        <w:rPr>
          <w:color w:val="000000" w:themeColor="text1"/>
          <w:sz w:val="28"/>
          <w:szCs w:val="28"/>
        </w:rPr>
        <w:t>1645</w:t>
      </w:r>
      <w:r w:rsidRPr="00B906E8">
        <w:rPr>
          <w:color w:val="000000" w:themeColor="text1"/>
          <w:sz w:val="28"/>
          <w:szCs w:val="28"/>
        </w:rPr>
        <w:t xml:space="preserve">.   </w:t>
      </w:r>
    </w:p>
    <w:p w:rsidR="00E71B68" w:rsidRDefault="00E71B68" w:rsidP="00E71B68">
      <w:pPr>
        <w:widowControl w:val="0"/>
        <w:ind w:firstLine="567"/>
        <w:jc w:val="both"/>
        <w:rPr>
          <w:sz w:val="28"/>
          <w:szCs w:val="28"/>
        </w:rPr>
      </w:pPr>
      <w:r>
        <w:rPr>
          <w:sz w:val="28"/>
          <w:szCs w:val="28"/>
        </w:rPr>
        <w:t xml:space="preserve">Численность работников на 01.01.2018 составило </w:t>
      </w:r>
      <w:r w:rsidR="00B906E8">
        <w:rPr>
          <w:sz w:val="28"/>
          <w:szCs w:val="28"/>
        </w:rPr>
        <w:t>268</w:t>
      </w:r>
      <w:r>
        <w:rPr>
          <w:sz w:val="28"/>
          <w:szCs w:val="28"/>
        </w:rPr>
        <w:t xml:space="preserve"> человек из них </w:t>
      </w:r>
      <w:r w:rsidR="00B906E8">
        <w:rPr>
          <w:sz w:val="28"/>
          <w:szCs w:val="28"/>
        </w:rPr>
        <w:t>42</w:t>
      </w:r>
      <w:r w:rsidRPr="00E71B68">
        <w:rPr>
          <w:color w:val="FF0000"/>
          <w:sz w:val="28"/>
          <w:szCs w:val="28"/>
        </w:rPr>
        <w:t xml:space="preserve"> </w:t>
      </w:r>
      <w:r>
        <w:rPr>
          <w:sz w:val="28"/>
          <w:szCs w:val="28"/>
        </w:rPr>
        <w:t>врач</w:t>
      </w:r>
      <w:r w:rsidR="00B906E8">
        <w:rPr>
          <w:sz w:val="28"/>
          <w:szCs w:val="28"/>
        </w:rPr>
        <w:t>а</w:t>
      </w:r>
      <w:r>
        <w:rPr>
          <w:sz w:val="28"/>
          <w:szCs w:val="28"/>
        </w:rPr>
        <w:t>.</w:t>
      </w:r>
    </w:p>
    <w:p w:rsidR="00E71B68" w:rsidRDefault="00E71B68" w:rsidP="00E71B68">
      <w:pPr>
        <w:widowControl w:val="0"/>
        <w:ind w:firstLine="567"/>
        <w:jc w:val="both"/>
        <w:rPr>
          <w:sz w:val="28"/>
          <w:szCs w:val="28"/>
        </w:rPr>
      </w:pPr>
      <w:r>
        <w:rPr>
          <w:sz w:val="28"/>
          <w:szCs w:val="28"/>
        </w:rPr>
        <w:t xml:space="preserve">По итогам 2017 года число посещений врачей, включая профилактические осмотры, составило </w:t>
      </w:r>
      <w:r w:rsidR="00056496" w:rsidRPr="00056496">
        <w:rPr>
          <w:color w:val="000000" w:themeColor="text1"/>
          <w:sz w:val="28"/>
          <w:szCs w:val="28"/>
        </w:rPr>
        <w:t>91305</w:t>
      </w:r>
      <w:r w:rsidRPr="00056496">
        <w:rPr>
          <w:color w:val="000000" w:themeColor="text1"/>
          <w:sz w:val="28"/>
          <w:szCs w:val="28"/>
        </w:rPr>
        <w:t>, в том числе детьми 20</w:t>
      </w:r>
      <w:r w:rsidR="00056496" w:rsidRPr="00056496">
        <w:rPr>
          <w:color w:val="000000" w:themeColor="text1"/>
          <w:sz w:val="28"/>
          <w:szCs w:val="28"/>
        </w:rPr>
        <w:t>136</w:t>
      </w:r>
      <w:r>
        <w:rPr>
          <w:sz w:val="28"/>
          <w:szCs w:val="28"/>
        </w:rPr>
        <w:t xml:space="preserve">. </w:t>
      </w:r>
      <w:r w:rsidR="00933C9B">
        <w:rPr>
          <w:sz w:val="28"/>
          <w:szCs w:val="28"/>
        </w:rPr>
        <w:t>Бригадами скорой медицинской помощи выполнено 6200 выездов, в том числе 532 к детям.</w:t>
      </w:r>
    </w:p>
    <w:p w:rsidR="00E71B68" w:rsidRDefault="00E71B68" w:rsidP="00E71B68">
      <w:pPr>
        <w:widowControl w:val="0"/>
        <w:ind w:firstLine="567"/>
        <w:jc w:val="both"/>
        <w:rPr>
          <w:sz w:val="28"/>
          <w:szCs w:val="28"/>
        </w:rPr>
      </w:pPr>
      <w:r w:rsidRPr="002A0CDA">
        <w:rPr>
          <w:color w:val="000000" w:themeColor="text1"/>
          <w:sz w:val="28"/>
          <w:szCs w:val="28"/>
        </w:rPr>
        <w:t xml:space="preserve">Коечный фонд МЧС №121 составляет </w:t>
      </w:r>
      <w:r w:rsidR="002A0CDA" w:rsidRPr="002A0CDA">
        <w:rPr>
          <w:color w:val="000000" w:themeColor="text1"/>
          <w:sz w:val="28"/>
          <w:szCs w:val="28"/>
        </w:rPr>
        <w:t>154</w:t>
      </w:r>
      <w:r w:rsidRPr="002A0CDA">
        <w:rPr>
          <w:color w:val="000000" w:themeColor="text1"/>
          <w:sz w:val="28"/>
          <w:szCs w:val="28"/>
        </w:rPr>
        <w:t xml:space="preserve"> единицы, по итогам 2017 года пролечено </w:t>
      </w:r>
      <w:r w:rsidR="002A0CDA" w:rsidRPr="002A0CDA">
        <w:rPr>
          <w:color w:val="000000" w:themeColor="text1"/>
          <w:sz w:val="28"/>
          <w:szCs w:val="28"/>
        </w:rPr>
        <w:t>4515</w:t>
      </w:r>
      <w:r w:rsidRPr="002A0CDA">
        <w:rPr>
          <w:color w:val="000000" w:themeColor="text1"/>
          <w:sz w:val="28"/>
          <w:szCs w:val="28"/>
        </w:rPr>
        <w:t xml:space="preserve"> пациент</w:t>
      </w:r>
      <w:r w:rsidR="002A0CDA" w:rsidRPr="002A0CDA">
        <w:rPr>
          <w:color w:val="000000" w:themeColor="text1"/>
          <w:sz w:val="28"/>
          <w:szCs w:val="28"/>
        </w:rPr>
        <w:t>ов, в том</w:t>
      </w:r>
      <w:r w:rsidR="002A0CDA">
        <w:rPr>
          <w:sz w:val="28"/>
          <w:szCs w:val="28"/>
        </w:rPr>
        <w:t xml:space="preserve"> числе 600 детей</w:t>
      </w:r>
      <w:r>
        <w:rPr>
          <w:sz w:val="28"/>
          <w:szCs w:val="28"/>
        </w:rPr>
        <w:t>.</w:t>
      </w:r>
    </w:p>
    <w:p w:rsidR="00A7429A" w:rsidRDefault="006003ED" w:rsidP="000415FB">
      <w:pPr>
        <w:autoSpaceDE w:val="0"/>
        <w:autoSpaceDN w:val="0"/>
        <w:adjustRightInd w:val="0"/>
        <w:ind w:firstLine="567"/>
        <w:jc w:val="both"/>
        <w:rPr>
          <w:color w:val="000000" w:themeColor="text1"/>
        </w:rPr>
      </w:pPr>
      <w:r>
        <w:rPr>
          <w:color w:val="000000"/>
          <w:sz w:val="28"/>
          <w:szCs w:val="28"/>
        </w:rPr>
        <w:t xml:space="preserve">В 2017 году на территории города около  </w:t>
      </w:r>
      <w:r w:rsidRPr="008E61E0">
        <w:rPr>
          <w:color w:val="000000"/>
          <w:sz w:val="28"/>
          <w:szCs w:val="28"/>
        </w:rPr>
        <w:t>МСЧ №121</w:t>
      </w:r>
      <w:r>
        <w:rPr>
          <w:color w:val="000000"/>
          <w:sz w:val="28"/>
          <w:szCs w:val="28"/>
        </w:rPr>
        <w:t xml:space="preserve"> за счет средств областного бюджета построена </w:t>
      </w:r>
      <w:proofErr w:type="spellStart"/>
      <w:r w:rsidR="0084554D">
        <w:rPr>
          <w:color w:val="000000"/>
          <w:sz w:val="28"/>
          <w:szCs w:val="28"/>
        </w:rPr>
        <w:t>сортировочно</w:t>
      </w:r>
      <w:proofErr w:type="spellEnd"/>
      <w:r w:rsidR="0084554D">
        <w:rPr>
          <w:color w:val="000000"/>
          <w:sz w:val="28"/>
          <w:szCs w:val="28"/>
        </w:rPr>
        <w:t xml:space="preserve"> - эвакуационная</w:t>
      </w:r>
      <w:r>
        <w:rPr>
          <w:color w:val="000000"/>
          <w:sz w:val="28"/>
          <w:szCs w:val="28"/>
        </w:rPr>
        <w:t xml:space="preserve"> площадка, которая позволяет проводить экстренную</w:t>
      </w:r>
      <w:r w:rsidRPr="006003ED">
        <w:rPr>
          <w:color w:val="000000"/>
          <w:sz w:val="28"/>
          <w:szCs w:val="28"/>
        </w:rPr>
        <w:t xml:space="preserve"> транспортировк</w:t>
      </w:r>
      <w:r>
        <w:rPr>
          <w:color w:val="000000"/>
          <w:sz w:val="28"/>
          <w:szCs w:val="28"/>
        </w:rPr>
        <w:t>у</w:t>
      </w:r>
      <w:r w:rsidRPr="006003ED">
        <w:rPr>
          <w:color w:val="000000"/>
          <w:sz w:val="28"/>
          <w:szCs w:val="28"/>
        </w:rPr>
        <w:t xml:space="preserve"> пациентов как </w:t>
      </w:r>
      <w:r w:rsidR="000415FB">
        <w:rPr>
          <w:color w:val="000000"/>
          <w:sz w:val="28"/>
          <w:szCs w:val="28"/>
        </w:rPr>
        <w:t>ЦГБ</w:t>
      </w:r>
      <w:r w:rsidRPr="006003ED">
        <w:rPr>
          <w:color w:val="000000"/>
          <w:sz w:val="28"/>
          <w:szCs w:val="28"/>
        </w:rPr>
        <w:t xml:space="preserve">, так </w:t>
      </w:r>
      <w:r>
        <w:rPr>
          <w:color w:val="000000"/>
          <w:sz w:val="28"/>
          <w:szCs w:val="28"/>
        </w:rPr>
        <w:t xml:space="preserve">и </w:t>
      </w:r>
      <w:r w:rsidR="000415FB">
        <w:rPr>
          <w:color w:val="000000"/>
          <w:sz w:val="28"/>
          <w:szCs w:val="28"/>
        </w:rPr>
        <w:t>МСЧ</w:t>
      </w:r>
      <w:r>
        <w:rPr>
          <w:color w:val="000000"/>
          <w:sz w:val="28"/>
          <w:szCs w:val="28"/>
        </w:rPr>
        <w:t xml:space="preserve"> № 121.</w:t>
      </w:r>
      <w:r w:rsidR="00A7429A" w:rsidRPr="00A7429A">
        <w:rPr>
          <w:color w:val="000000" w:themeColor="text1"/>
        </w:rPr>
        <w:t xml:space="preserve"> </w:t>
      </w:r>
    </w:p>
    <w:p w:rsidR="00A7429A" w:rsidRPr="00A7429A" w:rsidRDefault="00A7429A" w:rsidP="00A7429A">
      <w:pPr>
        <w:autoSpaceDE w:val="0"/>
        <w:autoSpaceDN w:val="0"/>
        <w:adjustRightInd w:val="0"/>
        <w:ind w:firstLine="567"/>
        <w:jc w:val="both"/>
        <w:rPr>
          <w:color w:val="000000" w:themeColor="text1"/>
          <w:sz w:val="28"/>
          <w:szCs w:val="28"/>
        </w:rPr>
      </w:pPr>
      <w:r w:rsidRPr="00A7429A">
        <w:rPr>
          <w:color w:val="000000" w:themeColor="text1"/>
          <w:sz w:val="28"/>
          <w:szCs w:val="28"/>
        </w:rPr>
        <w:t>Необходимо отметить, что на территории городского округа организована транспортная доступность до учреждений здравоохранения, расположенных на территории  городского округа.</w:t>
      </w:r>
    </w:p>
    <w:p w:rsidR="00FD1198" w:rsidRDefault="006003ED" w:rsidP="00FD1198">
      <w:pPr>
        <w:widowControl w:val="0"/>
        <w:ind w:firstLine="567"/>
        <w:jc w:val="both"/>
        <w:rPr>
          <w:sz w:val="28"/>
          <w:szCs w:val="28"/>
        </w:rPr>
      </w:pPr>
      <w:r w:rsidRPr="00855B9E">
        <w:rPr>
          <w:sz w:val="28"/>
          <w:szCs w:val="28"/>
        </w:rPr>
        <w:t xml:space="preserve">ЦВМ «Турмалин» </w:t>
      </w:r>
      <w:r>
        <w:rPr>
          <w:sz w:val="28"/>
          <w:szCs w:val="28"/>
        </w:rPr>
        <w:t>обладает м</w:t>
      </w:r>
      <w:r w:rsidR="00FD1198" w:rsidRPr="00855B9E">
        <w:rPr>
          <w:sz w:val="28"/>
          <w:szCs w:val="28"/>
        </w:rPr>
        <w:t>ногообразие</w:t>
      </w:r>
      <w:r>
        <w:rPr>
          <w:sz w:val="28"/>
          <w:szCs w:val="28"/>
        </w:rPr>
        <w:t>м</w:t>
      </w:r>
      <w:r w:rsidR="00FD1198" w:rsidRPr="00855B9E">
        <w:rPr>
          <w:sz w:val="28"/>
          <w:szCs w:val="28"/>
        </w:rPr>
        <w:t xml:space="preserve"> лечебных факторов и методик</w:t>
      </w:r>
      <w:r>
        <w:rPr>
          <w:sz w:val="28"/>
          <w:szCs w:val="28"/>
        </w:rPr>
        <w:t xml:space="preserve">, что </w:t>
      </w:r>
      <w:r w:rsidR="00FD1198" w:rsidRPr="00855B9E">
        <w:rPr>
          <w:sz w:val="28"/>
          <w:szCs w:val="28"/>
        </w:rPr>
        <w:t xml:space="preserve"> </w:t>
      </w:r>
      <w:r>
        <w:rPr>
          <w:sz w:val="28"/>
          <w:szCs w:val="28"/>
        </w:rPr>
        <w:t>позволяе</w:t>
      </w:r>
      <w:r w:rsidR="00FD1198" w:rsidRPr="00855B9E">
        <w:rPr>
          <w:sz w:val="28"/>
          <w:szCs w:val="28"/>
        </w:rPr>
        <w:t xml:space="preserve">т лечить больных с заболеваниями нервной системы, органов дыхания, опорно-двигательного аппарата, </w:t>
      </w:r>
      <w:proofErr w:type="gramStart"/>
      <w:r w:rsidR="00FD1198" w:rsidRPr="00855B9E">
        <w:rPr>
          <w:sz w:val="28"/>
          <w:szCs w:val="28"/>
        </w:rPr>
        <w:t>сердечно-сосудистой</w:t>
      </w:r>
      <w:proofErr w:type="gramEnd"/>
      <w:r w:rsidR="00FD1198" w:rsidRPr="00855B9E">
        <w:rPr>
          <w:sz w:val="28"/>
          <w:szCs w:val="28"/>
        </w:rPr>
        <w:t xml:space="preserve"> системы, органов пищеварения, последствия травм, болезни обмена веществ. В ЦВМ «Турмалин» применяются уникальные методики восстановительного лечения: </w:t>
      </w:r>
      <w:r w:rsidR="00FD1198" w:rsidRPr="00855B9E">
        <w:rPr>
          <w:sz w:val="28"/>
          <w:szCs w:val="28"/>
        </w:rPr>
        <w:lastRenderedPageBreak/>
        <w:t xml:space="preserve">ударно-волновая терапия, внутривенное лазерное облучение крови, </w:t>
      </w:r>
      <w:proofErr w:type="spellStart"/>
      <w:r w:rsidR="00FD1198" w:rsidRPr="00855B9E">
        <w:rPr>
          <w:sz w:val="28"/>
          <w:szCs w:val="28"/>
        </w:rPr>
        <w:t>озонотерапия</w:t>
      </w:r>
      <w:proofErr w:type="spellEnd"/>
      <w:r w:rsidR="00FD1198" w:rsidRPr="00855B9E">
        <w:rPr>
          <w:sz w:val="28"/>
          <w:szCs w:val="28"/>
        </w:rPr>
        <w:t xml:space="preserve">, </w:t>
      </w:r>
      <w:proofErr w:type="spellStart"/>
      <w:r w:rsidR="00FD1198" w:rsidRPr="00855B9E">
        <w:rPr>
          <w:sz w:val="28"/>
          <w:szCs w:val="28"/>
        </w:rPr>
        <w:t>водо</w:t>
      </w:r>
      <w:proofErr w:type="spellEnd"/>
      <w:r w:rsidR="00FD1198" w:rsidRPr="00855B9E">
        <w:rPr>
          <w:sz w:val="28"/>
          <w:szCs w:val="28"/>
        </w:rPr>
        <w:t xml:space="preserve">– и грязелечение, подводное вытяжение, технология HUBER, </w:t>
      </w:r>
      <w:proofErr w:type="spellStart"/>
      <w:r w:rsidR="00FD1198" w:rsidRPr="00855B9E">
        <w:rPr>
          <w:sz w:val="28"/>
          <w:szCs w:val="28"/>
        </w:rPr>
        <w:t>плазмолифтинг</w:t>
      </w:r>
      <w:proofErr w:type="spellEnd"/>
      <w:r w:rsidR="00FD1198" w:rsidRPr="00855B9E">
        <w:rPr>
          <w:sz w:val="28"/>
          <w:szCs w:val="28"/>
        </w:rPr>
        <w:t>.</w:t>
      </w:r>
      <w:r>
        <w:rPr>
          <w:sz w:val="28"/>
          <w:szCs w:val="28"/>
        </w:rPr>
        <w:t xml:space="preserve"> </w:t>
      </w:r>
    </w:p>
    <w:p w:rsidR="00AE7B2B" w:rsidRDefault="00AE7B2B" w:rsidP="00FD1198">
      <w:pPr>
        <w:widowControl w:val="0"/>
        <w:ind w:firstLine="567"/>
        <w:jc w:val="both"/>
        <w:rPr>
          <w:sz w:val="28"/>
          <w:szCs w:val="28"/>
        </w:rPr>
      </w:pPr>
      <w:r>
        <w:rPr>
          <w:sz w:val="28"/>
          <w:szCs w:val="28"/>
        </w:rPr>
        <w:t>Центр приобрел славу далеко за пределами городского округа, услугами центра активно пользуются все возрастные группы</w:t>
      </w:r>
      <w:r w:rsidR="000415FB">
        <w:rPr>
          <w:sz w:val="28"/>
          <w:szCs w:val="28"/>
        </w:rPr>
        <w:t xml:space="preserve"> населения</w:t>
      </w:r>
      <w:r>
        <w:rPr>
          <w:sz w:val="28"/>
          <w:szCs w:val="28"/>
        </w:rPr>
        <w:t>.</w:t>
      </w:r>
    </w:p>
    <w:p w:rsidR="00FD1198" w:rsidRDefault="00AE7B2B" w:rsidP="00FD1198">
      <w:pPr>
        <w:tabs>
          <w:tab w:val="left" w:pos="540"/>
          <w:tab w:val="left" w:pos="7371"/>
        </w:tabs>
        <w:ind w:firstLine="709"/>
        <w:jc w:val="both"/>
        <w:rPr>
          <w:sz w:val="28"/>
          <w:szCs w:val="28"/>
        </w:rPr>
      </w:pPr>
      <w:proofErr w:type="gramStart"/>
      <w:r w:rsidRPr="00530DD1">
        <w:rPr>
          <w:sz w:val="28"/>
          <w:szCs w:val="28"/>
        </w:rPr>
        <w:t>Санатори</w:t>
      </w:r>
      <w:r>
        <w:rPr>
          <w:sz w:val="28"/>
          <w:szCs w:val="28"/>
        </w:rPr>
        <w:t>й</w:t>
      </w:r>
      <w:r w:rsidRPr="00530DD1">
        <w:rPr>
          <w:sz w:val="28"/>
          <w:szCs w:val="28"/>
        </w:rPr>
        <w:t>-профилактори</w:t>
      </w:r>
      <w:r>
        <w:rPr>
          <w:sz w:val="28"/>
          <w:szCs w:val="28"/>
        </w:rPr>
        <w:t>й</w:t>
      </w:r>
      <w:r w:rsidRPr="00530DD1">
        <w:rPr>
          <w:sz w:val="28"/>
          <w:szCs w:val="28"/>
        </w:rPr>
        <w:t xml:space="preserve"> «Бирюза»</w:t>
      </w:r>
      <w:r>
        <w:rPr>
          <w:sz w:val="28"/>
          <w:szCs w:val="28"/>
        </w:rPr>
        <w:t xml:space="preserve"> </w:t>
      </w:r>
      <w:r w:rsidR="00A7429A">
        <w:rPr>
          <w:sz w:val="28"/>
          <w:szCs w:val="28"/>
        </w:rPr>
        <w:t>в основном специализируется на детском оздоровление в каникулярное время.</w:t>
      </w:r>
      <w:proofErr w:type="gramEnd"/>
      <w:r w:rsidR="00A7429A">
        <w:rPr>
          <w:sz w:val="28"/>
          <w:szCs w:val="28"/>
        </w:rPr>
        <w:t xml:space="preserve"> Единовременно Бирюза может принять более 100 детей. Санаторий активно сотрудничает с досуговыми учреждениями города, что позволяет разнообразить отдых маленьким пациентам.</w:t>
      </w:r>
    </w:p>
    <w:p w:rsidR="00D530AE" w:rsidRPr="004C1FD9" w:rsidRDefault="004C1FD9" w:rsidP="00FD1198">
      <w:pPr>
        <w:tabs>
          <w:tab w:val="left" w:pos="540"/>
          <w:tab w:val="left" w:pos="7371"/>
        </w:tabs>
        <w:ind w:firstLine="709"/>
        <w:jc w:val="both"/>
        <w:rPr>
          <w:color w:val="000000" w:themeColor="text1"/>
          <w:sz w:val="28"/>
          <w:szCs w:val="28"/>
          <w:lang w:eastAsia="ru-RU"/>
        </w:rPr>
      </w:pPr>
      <w:r w:rsidRPr="004C1FD9">
        <w:rPr>
          <w:color w:val="000000" w:themeColor="text1"/>
          <w:sz w:val="28"/>
          <w:szCs w:val="28"/>
          <w:lang w:eastAsia="ru-RU"/>
        </w:rPr>
        <w:t xml:space="preserve">Основной целью развития системы здравоохранения </w:t>
      </w:r>
      <w:r>
        <w:rPr>
          <w:color w:val="000000" w:themeColor="text1"/>
          <w:sz w:val="28"/>
          <w:szCs w:val="28"/>
          <w:lang w:eastAsia="ru-RU"/>
        </w:rPr>
        <w:t xml:space="preserve">городского округа </w:t>
      </w:r>
      <w:r w:rsidRPr="004C1FD9">
        <w:rPr>
          <w:color w:val="000000" w:themeColor="text1"/>
          <w:sz w:val="28"/>
          <w:szCs w:val="28"/>
          <w:lang w:eastAsia="ru-RU"/>
        </w:rPr>
        <w:t>является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4C1FD9" w:rsidRPr="004C1FD9" w:rsidRDefault="004C1FD9" w:rsidP="00FD1198">
      <w:pPr>
        <w:tabs>
          <w:tab w:val="left" w:pos="540"/>
          <w:tab w:val="left" w:pos="7371"/>
        </w:tabs>
        <w:ind w:firstLine="709"/>
        <w:jc w:val="both"/>
        <w:rPr>
          <w:color w:val="000000" w:themeColor="text1"/>
          <w:sz w:val="28"/>
          <w:szCs w:val="28"/>
          <w:lang w:eastAsia="ru-RU"/>
        </w:rPr>
      </w:pPr>
    </w:p>
    <w:p w:rsidR="00D530AE" w:rsidRPr="00FD1198" w:rsidRDefault="002226DC" w:rsidP="00FD1198">
      <w:pPr>
        <w:tabs>
          <w:tab w:val="left" w:pos="540"/>
          <w:tab w:val="left" w:pos="7371"/>
        </w:tabs>
        <w:ind w:firstLine="709"/>
        <w:jc w:val="both"/>
        <w:rPr>
          <w:b/>
          <w:color w:val="000000" w:themeColor="text1"/>
          <w:sz w:val="28"/>
          <w:szCs w:val="28"/>
          <w:lang w:eastAsia="ru-RU"/>
        </w:rPr>
      </w:pPr>
      <w:r>
        <w:rPr>
          <w:b/>
          <w:color w:val="000000" w:themeColor="text1"/>
          <w:sz w:val="28"/>
          <w:szCs w:val="28"/>
          <w:lang w:eastAsia="ru-RU"/>
        </w:rPr>
        <w:t>1</w:t>
      </w:r>
      <w:r w:rsidR="00FD1198">
        <w:rPr>
          <w:b/>
          <w:color w:val="000000" w:themeColor="text1"/>
          <w:sz w:val="28"/>
          <w:szCs w:val="28"/>
          <w:lang w:eastAsia="ru-RU"/>
        </w:rPr>
        <w:t xml:space="preserve">.2.5. </w:t>
      </w:r>
      <w:r w:rsidR="00D530AE" w:rsidRPr="00FD1198">
        <w:rPr>
          <w:b/>
          <w:color w:val="000000" w:themeColor="text1"/>
          <w:sz w:val="28"/>
          <w:szCs w:val="28"/>
          <w:lang w:eastAsia="ru-RU"/>
        </w:rPr>
        <w:t>Прочие учреждения социального характера</w:t>
      </w:r>
    </w:p>
    <w:p w:rsidR="000D4882" w:rsidRDefault="00847551" w:rsidP="000D4882">
      <w:pPr>
        <w:pStyle w:val="aa"/>
        <w:spacing w:before="0" w:beforeAutospacing="0" w:after="0" w:afterAutospacing="0"/>
        <w:ind w:firstLine="708"/>
        <w:jc w:val="both"/>
        <w:textAlignment w:val="baseline"/>
        <w:rPr>
          <w:bCs/>
          <w:kern w:val="24"/>
          <w:sz w:val="28"/>
          <w:szCs w:val="28"/>
        </w:rPr>
      </w:pPr>
      <w:r>
        <w:rPr>
          <w:bCs/>
          <w:kern w:val="24"/>
          <w:sz w:val="28"/>
          <w:szCs w:val="28"/>
        </w:rPr>
        <w:t>На территории городского округа с</w:t>
      </w:r>
      <w:r w:rsidR="000D4882" w:rsidRPr="00DA4228">
        <w:rPr>
          <w:bCs/>
          <w:kern w:val="24"/>
          <w:sz w:val="28"/>
          <w:szCs w:val="28"/>
        </w:rPr>
        <w:t>оциально</w:t>
      </w:r>
      <w:r w:rsidR="000D4882">
        <w:rPr>
          <w:bCs/>
          <w:kern w:val="24"/>
          <w:sz w:val="28"/>
          <w:szCs w:val="28"/>
        </w:rPr>
        <w:t xml:space="preserve">е </w:t>
      </w:r>
      <w:r w:rsidR="000D4882" w:rsidRPr="00DA4228">
        <w:rPr>
          <w:bCs/>
          <w:kern w:val="24"/>
          <w:sz w:val="28"/>
          <w:szCs w:val="28"/>
        </w:rPr>
        <w:t>обслуживани</w:t>
      </w:r>
      <w:r w:rsidR="000D4882">
        <w:rPr>
          <w:bCs/>
          <w:kern w:val="24"/>
          <w:sz w:val="28"/>
          <w:szCs w:val="28"/>
        </w:rPr>
        <w:t>е и защиту</w:t>
      </w:r>
      <w:r w:rsidR="000D4882" w:rsidRPr="00DA4228">
        <w:rPr>
          <w:bCs/>
          <w:kern w:val="24"/>
          <w:sz w:val="28"/>
          <w:szCs w:val="28"/>
        </w:rPr>
        <w:t xml:space="preserve"> населения</w:t>
      </w:r>
      <w:r w:rsidR="000D4882">
        <w:rPr>
          <w:bCs/>
          <w:kern w:val="24"/>
          <w:sz w:val="28"/>
          <w:szCs w:val="28"/>
        </w:rPr>
        <w:t xml:space="preserve"> осуществляют 3 учреждения:</w:t>
      </w:r>
    </w:p>
    <w:p w:rsidR="000D4882" w:rsidRDefault="000D4882" w:rsidP="000D4882">
      <w:pPr>
        <w:pStyle w:val="aa"/>
        <w:tabs>
          <w:tab w:val="left" w:pos="993"/>
        </w:tabs>
        <w:spacing w:before="0" w:beforeAutospacing="0" w:after="0" w:afterAutospacing="0"/>
        <w:ind w:firstLine="708"/>
        <w:jc w:val="both"/>
        <w:textAlignment w:val="baseline"/>
        <w:rPr>
          <w:bCs/>
          <w:kern w:val="24"/>
          <w:sz w:val="28"/>
          <w:szCs w:val="28"/>
        </w:rPr>
      </w:pPr>
      <w:r>
        <w:rPr>
          <w:bCs/>
          <w:kern w:val="24"/>
          <w:sz w:val="28"/>
          <w:szCs w:val="28"/>
        </w:rPr>
        <w:t xml:space="preserve">- </w:t>
      </w:r>
      <w:r w:rsidRPr="00DA4228">
        <w:rPr>
          <w:bCs/>
          <w:kern w:val="24"/>
          <w:sz w:val="28"/>
          <w:szCs w:val="28"/>
        </w:rPr>
        <w:t>Г</w:t>
      </w:r>
      <w:r w:rsidR="00847551">
        <w:rPr>
          <w:bCs/>
          <w:kern w:val="24"/>
          <w:sz w:val="28"/>
          <w:szCs w:val="28"/>
        </w:rPr>
        <w:t>осударственное бюджетное учреждение социального обслуживания населения Свердловской области</w:t>
      </w:r>
      <w:r w:rsidRPr="00DA4228">
        <w:rPr>
          <w:bCs/>
          <w:kern w:val="24"/>
          <w:sz w:val="28"/>
          <w:szCs w:val="28"/>
        </w:rPr>
        <w:t xml:space="preserve"> «Социально-реабилитационный центр для несовершеннолетних г</w:t>
      </w:r>
      <w:r w:rsidR="00847551">
        <w:rPr>
          <w:bCs/>
          <w:kern w:val="24"/>
          <w:sz w:val="28"/>
          <w:szCs w:val="28"/>
        </w:rPr>
        <w:t>орода</w:t>
      </w:r>
      <w:r w:rsidRPr="00DA4228">
        <w:rPr>
          <w:bCs/>
          <w:kern w:val="24"/>
          <w:sz w:val="28"/>
          <w:szCs w:val="28"/>
        </w:rPr>
        <w:t xml:space="preserve"> Нижняя Салда</w:t>
      </w:r>
      <w:r w:rsidR="00847551">
        <w:rPr>
          <w:bCs/>
          <w:kern w:val="24"/>
          <w:sz w:val="28"/>
          <w:szCs w:val="28"/>
        </w:rPr>
        <w:t>» (далее Центр);</w:t>
      </w:r>
    </w:p>
    <w:p w:rsidR="00847551" w:rsidRDefault="000D4882" w:rsidP="000D4882">
      <w:pPr>
        <w:pStyle w:val="aa"/>
        <w:spacing w:before="0" w:beforeAutospacing="0" w:after="0" w:afterAutospacing="0"/>
        <w:ind w:firstLine="708"/>
        <w:jc w:val="both"/>
        <w:textAlignment w:val="baseline"/>
        <w:rPr>
          <w:bCs/>
          <w:kern w:val="24"/>
          <w:sz w:val="28"/>
          <w:szCs w:val="28"/>
        </w:rPr>
      </w:pPr>
      <w:r>
        <w:rPr>
          <w:bCs/>
          <w:kern w:val="24"/>
          <w:sz w:val="28"/>
          <w:szCs w:val="28"/>
        </w:rPr>
        <w:t>-</w:t>
      </w:r>
      <w:r w:rsidR="00847551" w:rsidRPr="00847551">
        <w:rPr>
          <w:bCs/>
          <w:kern w:val="24"/>
          <w:sz w:val="28"/>
          <w:szCs w:val="28"/>
        </w:rPr>
        <w:t xml:space="preserve"> </w:t>
      </w:r>
      <w:r w:rsidR="00847551" w:rsidRPr="00DA4228">
        <w:rPr>
          <w:bCs/>
          <w:kern w:val="24"/>
          <w:sz w:val="28"/>
          <w:szCs w:val="28"/>
        </w:rPr>
        <w:t>Г</w:t>
      </w:r>
      <w:r w:rsidR="00847551">
        <w:rPr>
          <w:bCs/>
          <w:kern w:val="24"/>
          <w:sz w:val="28"/>
          <w:szCs w:val="28"/>
        </w:rPr>
        <w:t>осударственное казенное учреждение социального обслуживания населения Свердловской области</w:t>
      </w:r>
      <w:r w:rsidR="00847551" w:rsidRPr="00DA4228">
        <w:rPr>
          <w:bCs/>
          <w:kern w:val="24"/>
          <w:sz w:val="28"/>
          <w:szCs w:val="28"/>
        </w:rPr>
        <w:t xml:space="preserve"> </w:t>
      </w:r>
      <w:r w:rsidRPr="00DA4228">
        <w:rPr>
          <w:bCs/>
          <w:kern w:val="24"/>
          <w:sz w:val="28"/>
          <w:szCs w:val="28"/>
        </w:rPr>
        <w:t>«Социально-реабилитационный центр для несовершеннолетних №</w:t>
      </w:r>
      <w:r>
        <w:rPr>
          <w:bCs/>
          <w:kern w:val="24"/>
          <w:sz w:val="28"/>
          <w:szCs w:val="28"/>
        </w:rPr>
        <w:t xml:space="preserve"> </w:t>
      </w:r>
      <w:r w:rsidRPr="00DA4228">
        <w:rPr>
          <w:bCs/>
          <w:kern w:val="24"/>
          <w:sz w:val="28"/>
          <w:szCs w:val="28"/>
        </w:rPr>
        <w:t xml:space="preserve">2 </w:t>
      </w:r>
      <w:r>
        <w:rPr>
          <w:bCs/>
          <w:kern w:val="24"/>
          <w:sz w:val="28"/>
          <w:szCs w:val="28"/>
        </w:rPr>
        <w:t>г</w:t>
      </w:r>
      <w:r w:rsidR="00847551">
        <w:rPr>
          <w:bCs/>
          <w:kern w:val="24"/>
          <w:sz w:val="28"/>
          <w:szCs w:val="28"/>
        </w:rPr>
        <w:t>орода</w:t>
      </w:r>
      <w:r>
        <w:rPr>
          <w:bCs/>
          <w:kern w:val="24"/>
          <w:sz w:val="28"/>
          <w:szCs w:val="28"/>
        </w:rPr>
        <w:t xml:space="preserve"> Нижняя Салда»</w:t>
      </w:r>
      <w:r w:rsidR="00847551">
        <w:rPr>
          <w:bCs/>
          <w:kern w:val="24"/>
          <w:sz w:val="28"/>
          <w:szCs w:val="28"/>
        </w:rPr>
        <w:t xml:space="preserve"> (далее Центр №2);</w:t>
      </w:r>
      <w:r>
        <w:rPr>
          <w:bCs/>
          <w:kern w:val="24"/>
          <w:sz w:val="28"/>
          <w:szCs w:val="28"/>
        </w:rPr>
        <w:t xml:space="preserve"> </w:t>
      </w:r>
    </w:p>
    <w:p w:rsidR="000D4882" w:rsidRDefault="000D4882" w:rsidP="000D4882">
      <w:pPr>
        <w:pStyle w:val="aa"/>
        <w:spacing w:before="0" w:beforeAutospacing="0" w:after="0" w:afterAutospacing="0"/>
        <w:ind w:firstLine="708"/>
        <w:jc w:val="both"/>
        <w:textAlignment w:val="baseline"/>
        <w:rPr>
          <w:bCs/>
          <w:kern w:val="24"/>
          <w:sz w:val="28"/>
          <w:szCs w:val="28"/>
        </w:rPr>
      </w:pPr>
      <w:r>
        <w:rPr>
          <w:bCs/>
          <w:kern w:val="24"/>
          <w:sz w:val="28"/>
          <w:szCs w:val="28"/>
        </w:rPr>
        <w:t xml:space="preserve">- </w:t>
      </w:r>
      <w:r w:rsidR="00847551" w:rsidRPr="00DA4228">
        <w:rPr>
          <w:bCs/>
          <w:kern w:val="24"/>
          <w:sz w:val="28"/>
          <w:szCs w:val="28"/>
        </w:rPr>
        <w:t>Г</w:t>
      </w:r>
      <w:r w:rsidR="00847551">
        <w:rPr>
          <w:bCs/>
          <w:kern w:val="24"/>
          <w:sz w:val="28"/>
          <w:szCs w:val="28"/>
        </w:rPr>
        <w:t>осударственное автономное учреждение социального обслуживания населения Свердловской области</w:t>
      </w:r>
      <w:r w:rsidR="00847551" w:rsidRPr="00062FBA">
        <w:rPr>
          <w:bCs/>
          <w:kern w:val="24"/>
          <w:sz w:val="28"/>
          <w:szCs w:val="28"/>
        </w:rPr>
        <w:t xml:space="preserve"> </w:t>
      </w:r>
      <w:r w:rsidRPr="00062FBA">
        <w:rPr>
          <w:bCs/>
          <w:kern w:val="24"/>
          <w:sz w:val="28"/>
          <w:szCs w:val="28"/>
        </w:rPr>
        <w:t>«Комплексный центр социального обслуживания населения</w:t>
      </w:r>
      <w:r>
        <w:rPr>
          <w:bCs/>
          <w:kern w:val="24"/>
          <w:sz w:val="28"/>
          <w:szCs w:val="28"/>
        </w:rPr>
        <w:t xml:space="preserve"> </w:t>
      </w:r>
      <w:r w:rsidRPr="00062FBA">
        <w:rPr>
          <w:bCs/>
          <w:kern w:val="24"/>
          <w:sz w:val="28"/>
          <w:szCs w:val="28"/>
        </w:rPr>
        <w:t>города Нижняя Салда»</w:t>
      </w:r>
      <w:r>
        <w:rPr>
          <w:bCs/>
          <w:kern w:val="24"/>
          <w:sz w:val="28"/>
          <w:szCs w:val="28"/>
        </w:rPr>
        <w:t xml:space="preserve"> с </w:t>
      </w:r>
      <w:r w:rsidRPr="00062FBA">
        <w:rPr>
          <w:bCs/>
          <w:kern w:val="24"/>
          <w:sz w:val="28"/>
          <w:szCs w:val="28"/>
        </w:rPr>
        <w:t>Отделение</w:t>
      </w:r>
      <w:r>
        <w:rPr>
          <w:bCs/>
          <w:kern w:val="24"/>
          <w:sz w:val="28"/>
          <w:szCs w:val="28"/>
        </w:rPr>
        <w:t>м</w:t>
      </w:r>
      <w:r w:rsidRPr="00062FBA">
        <w:rPr>
          <w:bCs/>
          <w:kern w:val="24"/>
          <w:sz w:val="28"/>
          <w:szCs w:val="28"/>
        </w:rPr>
        <w:t xml:space="preserve"> временного проживания граждан пожилого возраста и инвалидов</w:t>
      </w:r>
      <w:r w:rsidR="00847551">
        <w:rPr>
          <w:bCs/>
          <w:kern w:val="24"/>
          <w:sz w:val="28"/>
          <w:szCs w:val="28"/>
        </w:rPr>
        <w:t xml:space="preserve"> (далее комплексный Центр).</w:t>
      </w:r>
    </w:p>
    <w:p w:rsidR="004113DE" w:rsidRDefault="004113DE" w:rsidP="000D4882">
      <w:pPr>
        <w:pStyle w:val="aa"/>
        <w:spacing w:before="0" w:beforeAutospacing="0" w:after="0" w:afterAutospacing="0"/>
        <w:ind w:firstLine="708"/>
        <w:jc w:val="both"/>
        <w:textAlignment w:val="baseline"/>
        <w:rPr>
          <w:bCs/>
          <w:kern w:val="24"/>
          <w:sz w:val="28"/>
          <w:szCs w:val="28"/>
        </w:rPr>
      </w:pPr>
    </w:p>
    <w:p w:rsidR="00847551" w:rsidRDefault="00847551" w:rsidP="000D4882">
      <w:pPr>
        <w:pStyle w:val="aa"/>
        <w:spacing w:before="0" w:beforeAutospacing="0" w:after="0" w:afterAutospacing="0"/>
        <w:ind w:firstLine="708"/>
        <w:jc w:val="both"/>
        <w:textAlignment w:val="baseline"/>
        <w:rPr>
          <w:bCs/>
          <w:kern w:val="24"/>
          <w:sz w:val="28"/>
          <w:szCs w:val="28"/>
        </w:rPr>
      </w:pPr>
      <w:r>
        <w:rPr>
          <w:bCs/>
          <w:kern w:val="24"/>
          <w:sz w:val="28"/>
          <w:szCs w:val="28"/>
        </w:rPr>
        <w:t>Штатная численность Центра составляет 64 единицы, фактически осуществляют свою деятельность 55 сотрудников.</w:t>
      </w:r>
    </w:p>
    <w:p w:rsidR="00BC245F" w:rsidRDefault="00BC245F" w:rsidP="000D4882">
      <w:pPr>
        <w:pStyle w:val="aa"/>
        <w:spacing w:before="0" w:beforeAutospacing="0" w:after="0" w:afterAutospacing="0"/>
        <w:ind w:firstLine="708"/>
        <w:jc w:val="both"/>
        <w:textAlignment w:val="baseline"/>
        <w:rPr>
          <w:bCs/>
          <w:kern w:val="24"/>
          <w:sz w:val="28"/>
          <w:szCs w:val="28"/>
        </w:rPr>
      </w:pPr>
      <w:r>
        <w:rPr>
          <w:bCs/>
          <w:kern w:val="24"/>
          <w:sz w:val="28"/>
          <w:szCs w:val="28"/>
        </w:rPr>
        <w:t>В состав Центра входит:</w:t>
      </w:r>
    </w:p>
    <w:p w:rsidR="00BC245F" w:rsidRDefault="00BC245F" w:rsidP="000D4882">
      <w:pPr>
        <w:pStyle w:val="aa"/>
        <w:spacing w:before="0" w:beforeAutospacing="0" w:after="0" w:afterAutospacing="0"/>
        <w:ind w:firstLine="708"/>
        <w:jc w:val="both"/>
        <w:textAlignment w:val="baseline"/>
        <w:rPr>
          <w:bCs/>
          <w:kern w:val="24"/>
          <w:sz w:val="28"/>
          <w:szCs w:val="28"/>
        </w:rPr>
      </w:pPr>
      <w:r>
        <w:rPr>
          <w:bCs/>
          <w:kern w:val="24"/>
          <w:sz w:val="28"/>
          <w:szCs w:val="28"/>
        </w:rPr>
        <w:t>- отделение социальной реабилитации, рассчитанное на 21 место для круглосуточного пребывания несовершеннолетних, по итогам 2017 года обслужено 8</w:t>
      </w:r>
      <w:r w:rsidR="002804D4">
        <w:rPr>
          <w:bCs/>
          <w:kern w:val="24"/>
          <w:sz w:val="28"/>
          <w:szCs w:val="28"/>
        </w:rPr>
        <w:t>5</w:t>
      </w:r>
      <w:r>
        <w:rPr>
          <w:bCs/>
          <w:kern w:val="24"/>
          <w:sz w:val="28"/>
          <w:szCs w:val="28"/>
        </w:rPr>
        <w:t xml:space="preserve"> детей;</w:t>
      </w:r>
    </w:p>
    <w:p w:rsidR="00BC245F" w:rsidRDefault="00BC245F" w:rsidP="00BC245F">
      <w:pPr>
        <w:pStyle w:val="aa"/>
        <w:spacing w:before="0" w:beforeAutospacing="0" w:after="0" w:afterAutospacing="0"/>
        <w:ind w:firstLine="708"/>
        <w:jc w:val="both"/>
        <w:textAlignment w:val="baseline"/>
        <w:rPr>
          <w:bCs/>
          <w:kern w:val="24"/>
          <w:sz w:val="28"/>
          <w:szCs w:val="28"/>
        </w:rPr>
      </w:pPr>
      <w:r>
        <w:rPr>
          <w:bCs/>
          <w:kern w:val="24"/>
          <w:sz w:val="28"/>
          <w:szCs w:val="28"/>
        </w:rPr>
        <w:t xml:space="preserve">- отделение сопровождения замещающих семей, по итогам 2017 года обслужено </w:t>
      </w:r>
      <w:r w:rsidR="002804D4">
        <w:rPr>
          <w:bCs/>
          <w:kern w:val="24"/>
          <w:sz w:val="28"/>
          <w:szCs w:val="28"/>
        </w:rPr>
        <w:t>616</w:t>
      </w:r>
      <w:r>
        <w:rPr>
          <w:bCs/>
          <w:kern w:val="24"/>
          <w:sz w:val="28"/>
          <w:szCs w:val="28"/>
        </w:rPr>
        <w:t xml:space="preserve"> человек;</w:t>
      </w:r>
    </w:p>
    <w:p w:rsidR="00BC245F" w:rsidRDefault="00BC245F" w:rsidP="00BC245F">
      <w:pPr>
        <w:pStyle w:val="aa"/>
        <w:spacing w:before="0" w:beforeAutospacing="0" w:after="0" w:afterAutospacing="0"/>
        <w:ind w:firstLine="708"/>
        <w:jc w:val="both"/>
        <w:textAlignment w:val="baseline"/>
        <w:rPr>
          <w:bCs/>
          <w:kern w:val="24"/>
          <w:sz w:val="28"/>
          <w:szCs w:val="28"/>
        </w:rPr>
      </w:pPr>
      <w:r>
        <w:rPr>
          <w:bCs/>
          <w:kern w:val="24"/>
          <w:sz w:val="28"/>
          <w:szCs w:val="28"/>
        </w:rPr>
        <w:t>- отделение профилактики безнадзорности несовершеннолетних, по итогам 2017 года обслужено 8</w:t>
      </w:r>
      <w:r w:rsidR="002804D4">
        <w:rPr>
          <w:bCs/>
          <w:kern w:val="24"/>
          <w:sz w:val="28"/>
          <w:szCs w:val="28"/>
        </w:rPr>
        <w:t>40</w:t>
      </w:r>
      <w:r>
        <w:rPr>
          <w:bCs/>
          <w:kern w:val="24"/>
          <w:sz w:val="28"/>
          <w:szCs w:val="28"/>
        </w:rPr>
        <w:t xml:space="preserve"> человек;</w:t>
      </w:r>
    </w:p>
    <w:p w:rsidR="00BC245F" w:rsidRDefault="00BC245F" w:rsidP="00BC245F">
      <w:pPr>
        <w:pStyle w:val="aa"/>
        <w:spacing w:before="0" w:beforeAutospacing="0" w:after="0" w:afterAutospacing="0"/>
        <w:ind w:firstLine="708"/>
        <w:jc w:val="both"/>
        <w:textAlignment w:val="baseline"/>
        <w:rPr>
          <w:bCs/>
          <w:kern w:val="24"/>
          <w:sz w:val="28"/>
          <w:szCs w:val="28"/>
        </w:rPr>
      </w:pPr>
      <w:r>
        <w:rPr>
          <w:bCs/>
          <w:kern w:val="24"/>
          <w:sz w:val="28"/>
          <w:szCs w:val="28"/>
        </w:rPr>
        <w:t xml:space="preserve">- консультативное отделение, по итогам 2017 года обслужено </w:t>
      </w:r>
      <w:r w:rsidR="002804D4">
        <w:rPr>
          <w:bCs/>
          <w:kern w:val="24"/>
          <w:sz w:val="28"/>
          <w:szCs w:val="28"/>
        </w:rPr>
        <w:t>530</w:t>
      </w:r>
      <w:r>
        <w:rPr>
          <w:bCs/>
          <w:kern w:val="24"/>
          <w:sz w:val="28"/>
          <w:szCs w:val="28"/>
        </w:rPr>
        <w:t xml:space="preserve"> человек.</w:t>
      </w:r>
    </w:p>
    <w:p w:rsidR="00BC245F" w:rsidRDefault="00BC245F" w:rsidP="00BC245F">
      <w:pPr>
        <w:pStyle w:val="aa"/>
        <w:spacing w:before="0" w:beforeAutospacing="0" w:after="0" w:afterAutospacing="0"/>
        <w:ind w:firstLine="708"/>
        <w:jc w:val="both"/>
        <w:textAlignment w:val="baseline"/>
        <w:rPr>
          <w:bCs/>
          <w:kern w:val="24"/>
          <w:sz w:val="28"/>
          <w:szCs w:val="28"/>
        </w:rPr>
      </w:pPr>
      <w:r>
        <w:rPr>
          <w:bCs/>
          <w:kern w:val="24"/>
          <w:sz w:val="28"/>
          <w:szCs w:val="28"/>
        </w:rPr>
        <w:t>Центр занимает двухэтажное здание, площади второго этаж в настоящее время в большей части не эксплуатируются и требуют проведения капитального ремонта.</w:t>
      </w:r>
    </w:p>
    <w:p w:rsidR="004113DE" w:rsidRDefault="004113DE" w:rsidP="00BC245F">
      <w:pPr>
        <w:pStyle w:val="aa"/>
        <w:spacing w:before="0" w:beforeAutospacing="0" w:after="0" w:afterAutospacing="0"/>
        <w:ind w:firstLine="708"/>
        <w:jc w:val="both"/>
        <w:textAlignment w:val="baseline"/>
        <w:rPr>
          <w:bCs/>
          <w:kern w:val="24"/>
          <w:sz w:val="28"/>
          <w:szCs w:val="28"/>
        </w:rPr>
      </w:pPr>
    </w:p>
    <w:p w:rsidR="00BC245F" w:rsidRDefault="005232D2" w:rsidP="00BC245F">
      <w:pPr>
        <w:pStyle w:val="aa"/>
        <w:spacing w:before="0" w:beforeAutospacing="0" w:after="0" w:afterAutospacing="0"/>
        <w:ind w:firstLine="708"/>
        <w:jc w:val="both"/>
        <w:textAlignment w:val="baseline"/>
        <w:rPr>
          <w:bCs/>
          <w:kern w:val="24"/>
          <w:sz w:val="28"/>
          <w:szCs w:val="28"/>
        </w:rPr>
      </w:pPr>
      <w:r>
        <w:rPr>
          <w:bCs/>
          <w:kern w:val="24"/>
          <w:sz w:val="28"/>
          <w:szCs w:val="28"/>
        </w:rPr>
        <w:t>В Центре №2 осуществляют свою трудовую деятельность 63 сотрудника. Центр №2 состоит из стационарного отделения с круглосуточным пребыванием несовершеннолетних, рассчитанным на 40 мест.</w:t>
      </w:r>
    </w:p>
    <w:p w:rsidR="005232D2" w:rsidRDefault="005232D2" w:rsidP="00BC245F">
      <w:pPr>
        <w:pStyle w:val="aa"/>
        <w:spacing w:before="0" w:beforeAutospacing="0" w:after="0" w:afterAutospacing="0"/>
        <w:ind w:firstLine="708"/>
        <w:jc w:val="both"/>
        <w:textAlignment w:val="baseline"/>
        <w:rPr>
          <w:bCs/>
          <w:kern w:val="24"/>
          <w:sz w:val="28"/>
          <w:szCs w:val="28"/>
        </w:rPr>
      </w:pPr>
      <w:r>
        <w:rPr>
          <w:bCs/>
          <w:kern w:val="24"/>
          <w:sz w:val="28"/>
          <w:szCs w:val="28"/>
        </w:rPr>
        <w:t>Несовершеннолетние, проживающие в Центрах</w:t>
      </w:r>
      <w:r w:rsidR="00F42C36">
        <w:rPr>
          <w:bCs/>
          <w:kern w:val="24"/>
          <w:sz w:val="28"/>
          <w:szCs w:val="28"/>
        </w:rPr>
        <w:t>,</w:t>
      </w:r>
      <w:r>
        <w:rPr>
          <w:bCs/>
          <w:kern w:val="24"/>
          <w:sz w:val="28"/>
          <w:szCs w:val="28"/>
        </w:rPr>
        <w:t xml:space="preserve"> посещают образовательные и досуговые учреждения городского округа.</w:t>
      </w:r>
    </w:p>
    <w:p w:rsidR="005232D2" w:rsidRDefault="005232D2" w:rsidP="00BC245F">
      <w:pPr>
        <w:pStyle w:val="aa"/>
        <w:spacing w:before="0" w:beforeAutospacing="0" w:after="0" w:afterAutospacing="0"/>
        <w:ind w:firstLine="708"/>
        <w:jc w:val="both"/>
        <w:textAlignment w:val="baseline"/>
        <w:rPr>
          <w:bCs/>
          <w:kern w:val="24"/>
          <w:sz w:val="28"/>
          <w:szCs w:val="28"/>
        </w:rPr>
      </w:pPr>
    </w:p>
    <w:p w:rsidR="00915961" w:rsidRPr="00915961" w:rsidRDefault="001A25D4" w:rsidP="004113DE">
      <w:pPr>
        <w:jc w:val="both"/>
        <w:rPr>
          <w:sz w:val="28"/>
          <w:szCs w:val="28"/>
        </w:rPr>
      </w:pPr>
      <w:r>
        <w:rPr>
          <w:sz w:val="28"/>
          <w:szCs w:val="28"/>
        </w:rPr>
        <w:t xml:space="preserve">            </w:t>
      </w:r>
      <w:r w:rsidR="00915961" w:rsidRPr="00915961">
        <w:rPr>
          <w:sz w:val="28"/>
          <w:szCs w:val="28"/>
        </w:rPr>
        <w:t xml:space="preserve">Численность </w:t>
      </w:r>
      <w:r w:rsidR="004113DE">
        <w:rPr>
          <w:sz w:val="28"/>
          <w:szCs w:val="28"/>
        </w:rPr>
        <w:t>комплексного Центра по сос</w:t>
      </w:r>
      <w:r w:rsidR="00915961" w:rsidRPr="00915961">
        <w:rPr>
          <w:sz w:val="28"/>
          <w:szCs w:val="28"/>
        </w:rPr>
        <w:t>тоянию на 01.01.2018</w:t>
      </w:r>
      <w:r w:rsidR="004113DE">
        <w:rPr>
          <w:sz w:val="28"/>
          <w:szCs w:val="28"/>
        </w:rPr>
        <w:t xml:space="preserve"> составляет </w:t>
      </w:r>
      <w:r w:rsidR="00915961" w:rsidRPr="00915961">
        <w:rPr>
          <w:sz w:val="28"/>
          <w:szCs w:val="28"/>
        </w:rPr>
        <w:t xml:space="preserve"> 39 чел</w:t>
      </w:r>
      <w:r w:rsidR="004113DE">
        <w:rPr>
          <w:sz w:val="28"/>
          <w:szCs w:val="28"/>
        </w:rPr>
        <w:t>овек.</w:t>
      </w:r>
    </w:p>
    <w:p w:rsidR="00915961" w:rsidRPr="00915961" w:rsidRDefault="004113DE" w:rsidP="004113DE">
      <w:pPr>
        <w:pStyle w:val="ab"/>
        <w:ind w:left="644"/>
        <w:rPr>
          <w:sz w:val="28"/>
          <w:szCs w:val="28"/>
        </w:rPr>
      </w:pPr>
      <w:r>
        <w:rPr>
          <w:sz w:val="28"/>
          <w:szCs w:val="28"/>
        </w:rPr>
        <w:tab/>
        <w:t>В его состав входят три отделения:</w:t>
      </w:r>
    </w:p>
    <w:p w:rsidR="00915961" w:rsidRPr="00915961" w:rsidRDefault="00915961" w:rsidP="004113DE">
      <w:pPr>
        <w:pStyle w:val="ab"/>
        <w:ind w:left="0" w:firstLine="708"/>
        <w:jc w:val="both"/>
        <w:rPr>
          <w:sz w:val="28"/>
          <w:szCs w:val="28"/>
        </w:rPr>
      </w:pPr>
      <w:r w:rsidRPr="00915961">
        <w:rPr>
          <w:sz w:val="28"/>
          <w:szCs w:val="28"/>
        </w:rPr>
        <w:t xml:space="preserve">- </w:t>
      </w:r>
      <w:r w:rsidR="004113DE">
        <w:rPr>
          <w:sz w:val="28"/>
          <w:szCs w:val="28"/>
        </w:rPr>
        <w:t>о</w:t>
      </w:r>
      <w:r w:rsidRPr="00915961">
        <w:rPr>
          <w:sz w:val="28"/>
          <w:szCs w:val="28"/>
        </w:rPr>
        <w:t>тделение временного проживания граждан пожилого возраста и инвалидов (ОВП);</w:t>
      </w:r>
    </w:p>
    <w:p w:rsidR="00915961" w:rsidRPr="00915961" w:rsidRDefault="00915961" w:rsidP="004113DE">
      <w:pPr>
        <w:pStyle w:val="ab"/>
        <w:ind w:left="0" w:firstLine="644"/>
        <w:jc w:val="both"/>
        <w:rPr>
          <w:sz w:val="28"/>
          <w:szCs w:val="28"/>
        </w:rPr>
      </w:pPr>
      <w:r w:rsidRPr="00915961">
        <w:rPr>
          <w:sz w:val="28"/>
          <w:szCs w:val="28"/>
        </w:rPr>
        <w:t xml:space="preserve">- </w:t>
      </w:r>
      <w:r w:rsidR="004113DE">
        <w:rPr>
          <w:sz w:val="28"/>
          <w:szCs w:val="28"/>
        </w:rPr>
        <w:t>о</w:t>
      </w:r>
      <w:r w:rsidRPr="00915961">
        <w:rPr>
          <w:sz w:val="28"/>
          <w:szCs w:val="28"/>
        </w:rPr>
        <w:t>тделение социального обслуживания на дому граждан пожилого возраста и инвалидов (ОСО на дому);</w:t>
      </w:r>
    </w:p>
    <w:p w:rsidR="00915961" w:rsidRPr="00915961" w:rsidRDefault="00915961" w:rsidP="004113DE">
      <w:pPr>
        <w:pStyle w:val="ab"/>
        <w:ind w:left="0" w:firstLine="644"/>
        <w:jc w:val="both"/>
        <w:rPr>
          <w:sz w:val="28"/>
          <w:szCs w:val="28"/>
        </w:rPr>
      </w:pPr>
      <w:r w:rsidRPr="00915961">
        <w:rPr>
          <w:sz w:val="28"/>
          <w:szCs w:val="28"/>
        </w:rPr>
        <w:t xml:space="preserve">- </w:t>
      </w:r>
      <w:r w:rsidR="004113DE">
        <w:rPr>
          <w:sz w:val="28"/>
          <w:szCs w:val="28"/>
        </w:rPr>
        <w:t>о</w:t>
      </w:r>
      <w:r w:rsidRPr="00915961">
        <w:rPr>
          <w:sz w:val="28"/>
          <w:szCs w:val="28"/>
        </w:rPr>
        <w:t>тделение срочного социального обслуживания граждан пожилого возраста и инвалидов (ОССО)</w:t>
      </w:r>
      <w:r w:rsidR="004113DE">
        <w:rPr>
          <w:sz w:val="28"/>
          <w:szCs w:val="28"/>
        </w:rPr>
        <w:t>.</w:t>
      </w:r>
    </w:p>
    <w:p w:rsidR="00915961" w:rsidRPr="00915961" w:rsidRDefault="00915961" w:rsidP="004113DE">
      <w:pPr>
        <w:pStyle w:val="ab"/>
        <w:ind w:left="0" w:firstLine="708"/>
        <w:jc w:val="both"/>
        <w:rPr>
          <w:sz w:val="28"/>
          <w:szCs w:val="28"/>
        </w:rPr>
      </w:pPr>
      <w:r w:rsidRPr="00915961">
        <w:rPr>
          <w:sz w:val="28"/>
          <w:szCs w:val="28"/>
        </w:rPr>
        <w:t xml:space="preserve">Количество </w:t>
      </w:r>
      <w:proofErr w:type="gramStart"/>
      <w:r w:rsidRPr="00915961">
        <w:rPr>
          <w:sz w:val="28"/>
          <w:szCs w:val="28"/>
        </w:rPr>
        <w:t xml:space="preserve">граждан, получивших социальные услуги по итогам 2017 года </w:t>
      </w:r>
      <w:r w:rsidR="004113DE">
        <w:rPr>
          <w:sz w:val="28"/>
          <w:szCs w:val="28"/>
        </w:rPr>
        <w:t>составило</w:t>
      </w:r>
      <w:proofErr w:type="gramEnd"/>
      <w:r w:rsidRPr="00915961">
        <w:rPr>
          <w:sz w:val="28"/>
          <w:szCs w:val="28"/>
        </w:rPr>
        <w:t xml:space="preserve"> 2</w:t>
      </w:r>
      <w:r w:rsidR="004113DE">
        <w:rPr>
          <w:sz w:val="28"/>
          <w:szCs w:val="28"/>
        </w:rPr>
        <w:t> </w:t>
      </w:r>
      <w:r w:rsidRPr="00915961">
        <w:rPr>
          <w:sz w:val="28"/>
          <w:szCs w:val="28"/>
        </w:rPr>
        <w:t>580</w:t>
      </w:r>
      <w:r w:rsidR="004113DE">
        <w:rPr>
          <w:sz w:val="28"/>
          <w:szCs w:val="28"/>
        </w:rPr>
        <w:t xml:space="preserve"> человек</w:t>
      </w:r>
      <w:r w:rsidRPr="00915961">
        <w:rPr>
          <w:sz w:val="28"/>
          <w:szCs w:val="28"/>
        </w:rPr>
        <w:t xml:space="preserve"> в том числе:  в ОВП – 106 чел</w:t>
      </w:r>
      <w:r w:rsidR="004113DE">
        <w:rPr>
          <w:sz w:val="28"/>
          <w:szCs w:val="28"/>
        </w:rPr>
        <w:t xml:space="preserve">овек, </w:t>
      </w:r>
      <w:r w:rsidRPr="00915961">
        <w:rPr>
          <w:sz w:val="28"/>
          <w:szCs w:val="28"/>
        </w:rPr>
        <w:t xml:space="preserve"> в ОСО на дому – 251 чел</w:t>
      </w:r>
      <w:r w:rsidR="004113DE">
        <w:rPr>
          <w:sz w:val="28"/>
          <w:szCs w:val="28"/>
        </w:rPr>
        <w:t>овек,</w:t>
      </w:r>
      <w:r w:rsidRPr="00915961">
        <w:rPr>
          <w:sz w:val="28"/>
          <w:szCs w:val="28"/>
        </w:rPr>
        <w:t xml:space="preserve"> в ОССО – 2 223 чел</w:t>
      </w:r>
      <w:r w:rsidR="004113DE">
        <w:rPr>
          <w:sz w:val="28"/>
          <w:szCs w:val="28"/>
        </w:rPr>
        <w:t>овек.</w:t>
      </w:r>
    </w:p>
    <w:p w:rsidR="00915961" w:rsidRPr="004113DE" w:rsidRDefault="00915961" w:rsidP="004113DE">
      <w:pPr>
        <w:ind w:firstLine="708"/>
        <w:jc w:val="both"/>
        <w:rPr>
          <w:sz w:val="28"/>
          <w:szCs w:val="28"/>
        </w:rPr>
      </w:pPr>
      <w:r w:rsidRPr="004113DE">
        <w:rPr>
          <w:sz w:val="28"/>
          <w:szCs w:val="28"/>
        </w:rPr>
        <w:t>За 2017 год воспользовались услугами социального пункта проката технических средств реабилитации – 257 чел</w:t>
      </w:r>
      <w:r w:rsidR="004113DE">
        <w:rPr>
          <w:sz w:val="28"/>
          <w:szCs w:val="28"/>
        </w:rPr>
        <w:t>овек.</w:t>
      </w:r>
    </w:p>
    <w:p w:rsidR="00915961" w:rsidRPr="00915961" w:rsidRDefault="004113DE" w:rsidP="004113DE">
      <w:pPr>
        <w:pStyle w:val="ab"/>
        <w:ind w:left="0" w:firstLine="644"/>
        <w:jc w:val="both"/>
        <w:rPr>
          <w:sz w:val="28"/>
          <w:szCs w:val="28"/>
        </w:rPr>
      </w:pPr>
      <w:r>
        <w:rPr>
          <w:sz w:val="28"/>
          <w:szCs w:val="28"/>
        </w:rPr>
        <w:t>На базе комплексного Центра осуществляют свою деятельность</w:t>
      </w:r>
      <w:r w:rsidR="00915961" w:rsidRPr="00915961">
        <w:rPr>
          <w:sz w:val="28"/>
          <w:szCs w:val="28"/>
        </w:rPr>
        <w:t xml:space="preserve"> </w:t>
      </w:r>
      <w:r>
        <w:rPr>
          <w:sz w:val="28"/>
          <w:szCs w:val="28"/>
        </w:rPr>
        <w:t>к</w:t>
      </w:r>
      <w:r w:rsidR="00915961" w:rsidRPr="00915961">
        <w:rPr>
          <w:sz w:val="28"/>
          <w:szCs w:val="28"/>
        </w:rPr>
        <w:t>лубные формирования</w:t>
      </w:r>
      <w:r>
        <w:rPr>
          <w:sz w:val="28"/>
          <w:szCs w:val="28"/>
        </w:rPr>
        <w:t>:</w:t>
      </w:r>
      <w:r w:rsidR="00915961" w:rsidRPr="00915961">
        <w:rPr>
          <w:sz w:val="28"/>
          <w:szCs w:val="28"/>
        </w:rPr>
        <w:t xml:space="preserve"> </w:t>
      </w:r>
    </w:p>
    <w:p w:rsidR="00915961" w:rsidRPr="00915961" w:rsidRDefault="00915961" w:rsidP="004113DE">
      <w:pPr>
        <w:pStyle w:val="ab"/>
        <w:ind w:left="644"/>
        <w:rPr>
          <w:sz w:val="28"/>
          <w:szCs w:val="28"/>
        </w:rPr>
      </w:pPr>
      <w:r w:rsidRPr="00915961">
        <w:rPr>
          <w:sz w:val="28"/>
          <w:szCs w:val="28"/>
        </w:rPr>
        <w:t xml:space="preserve">- </w:t>
      </w:r>
      <w:r w:rsidR="004113DE">
        <w:rPr>
          <w:sz w:val="28"/>
          <w:szCs w:val="28"/>
        </w:rPr>
        <w:t>к</w:t>
      </w:r>
      <w:r w:rsidRPr="00915961">
        <w:rPr>
          <w:sz w:val="28"/>
          <w:szCs w:val="28"/>
        </w:rPr>
        <w:t>луб «Оптимист»</w:t>
      </w:r>
      <w:r w:rsidR="004113DE">
        <w:rPr>
          <w:sz w:val="28"/>
          <w:szCs w:val="28"/>
        </w:rPr>
        <w:t>, с численностью</w:t>
      </w:r>
      <w:r w:rsidRPr="00915961">
        <w:rPr>
          <w:sz w:val="28"/>
          <w:szCs w:val="28"/>
        </w:rPr>
        <w:t xml:space="preserve"> 25 чел</w:t>
      </w:r>
      <w:r w:rsidR="004113DE">
        <w:rPr>
          <w:sz w:val="28"/>
          <w:szCs w:val="28"/>
        </w:rPr>
        <w:t>овек</w:t>
      </w:r>
      <w:r w:rsidRPr="00915961">
        <w:rPr>
          <w:sz w:val="28"/>
          <w:szCs w:val="28"/>
        </w:rPr>
        <w:t>;</w:t>
      </w:r>
    </w:p>
    <w:p w:rsidR="00915961" w:rsidRPr="00915961" w:rsidRDefault="00915961" w:rsidP="004113DE">
      <w:pPr>
        <w:pStyle w:val="ab"/>
        <w:ind w:left="644"/>
        <w:rPr>
          <w:sz w:val="28"/>
          <w:szCs w:val="28"/>
        </w:rPr>
      </w:pPr>
      <w:r w:rsidRPr="00915961">
        <w:rPr>
          <w:sz w:val="28"/>
          <w:szCs w:val="28"/>
        </w:rPr>
        <w:t xml:space="preserve">- </w:t>
      </w:r>
      <w:r w:rsidR="004113DE">
        <w:rPr>
          <w:sz w:val="28"/>
          <w:szCs w:val="28"/>
        </w:rPr>
        <w:t>к</w:t>
      </w:r>
      <w:r w:rsidRPr="00915961">
        <w:rPr>
          <w:sz w:val="28"/>
          <w:szCs w:val="28"/>
        </w:rPr>
        <w:t>луб «По интересам»</w:t>
      </w:r>
      <w:r w:rsidR="004113DE">
        <w:rPr>
          <w:sz w:val="28"/>
          <w:szCs w:val="28"/>
        </w:rPr>
        <w:t>, с численностью</w:t>
      </w:r>
      <w:r w:rsidRPr="00915961">
        <w:rPr>
          <w:sz w:val="28"/>
          <w:szCs w:val="28"/>
        </w:rPr>
        <w:t xml:space="preserve">  17 чел</w:t>
      </w:r>
      <w:r w:rsidR="004113DE">
        <w:rPr>
          <w:sz w:val="28"/>
          <w:szCs w:val="28"/>
        </w:rPr>
        <w:t>овек</w:t>
      </w:r>
      <w:r w:rsidRPr="00915961">
        <w:rPr>
          <w:sz w:val="28"/>
          <w:szCs w:val="28"/>
        </w:rPr>
        <w:t>;</w:t>
      </w:r>
    </w:p>
    <w:p w:rsidR="00915961" w:rsidRPr="004113DE" w:rsidRDefault="00915961" w:rsidP="004113DE">
      <w:pPr>
        <w:ind w:left="284" w:firstLine="360"/>
        <w:rPr>
          <w:sz w:val="28"/>
          <w:szCs w:val="28"/>
        </w:rPr>
      </w:pPr>
      <w:r w:rsidRPr="004113DE">
        <w:rPr>
          <w:sz w:val="28"/>
          <w:szCs w:val="28"/>
        </w:rPr>
        <w:t xml:space="preserve">- </w:t>
      </w:r>
      <w:r w:rsidR="004113DE">
        <w:rPr>
          <w:sz w:val="28"/>
          <w:szCs w:val="28"/>
        </w:rPr>
        <w:t>к</w:t>
      </w:r>
      <w:r w:rsidRPr="004113DE">
        <w:rPr>
          <w:sz w:val="28"/>
          <w:szCs w:val="28"/>
        </w:rPr>
        <w:t>луб «Умелые ручки»</w:t>
      </w:r>
      <w:r w:rsidR="004113DE">
        <w:rPr>
          <w:sz w:val="28"/>
          <w:szCs w:val="28"/>
        </w:rPr>
        <w:t xml:space="preserve">, с численностью </w:t>
      </w:r>
      <w:r w:rsidRPr="004113DE">
        <w:rPr>
          <w:sz w:val="28"/>
          <w:szCs w:val="28"/>
        </w:rPr>
        <w:t xml:space="preserve"> 9 чел</w:t>
      </w:r>
      <w:r w:rsidR="004113DE">
        <w:rPr>
          <w:sz w:val="28"/>
          <w:szCs w:val="28"/>
        </w:rPr>
        <w:t>овек</w:t>
      </w:r>
      <w:r w:rsidRPr="004113DE">
        <w:rPr>
          <w:sz w:val="28"/>
          <w:szCs w:val="28"/>
        </w:rPr>
        <w:t>;</w:t>
      </w:r>
    </w:p>
    <w:p w:rsidR="00915961" w:rsidRPr="00915961" w:rsidRDefault="00915961" w:rsidP="00EF0E3F">
      <w:pPr>
        <w:pStyle w:val="ab"/>
        <w:ind w:left="644"/>
        <w:rPr>
          <w:sz w:val="28"/>
          <w:szCs w:val="28"/>
        </w:rPr>
      </w:pPr>
      <w:r w:rsidRPr="00915961">
        <w:rPr>
          <w:sz w:val="28"/>
          <w:szCs w:val="28"/>
        </w:rPr>
        <w:t xml:space="preserve">- </w:t>
      </w:r>
      <w:r w:rsidR="00EF0E3F">
        <w:rPr>
          <w:sz w:val="28"/>
          <w:szCs w:val="28"/>
        </w:rPr>
        <w:t>к</w:t>
      </w:r>
      <w:r w:rsidRPr="00915961">
        <w:rPr>
          <w:sz w:val="28"/>
          <w:szCs w:val="28"/>
        </w:rPr>
        <w:t>луб «Односельчане»</w:t>
      </w:r>
      <w:r w:rsidR="00EF0E3F">
        <w:rPr>
          <w:sz w:val="28"/>
          <w:szCs w:val="28"/>
        </w:rPr>
        <w:t>, с численностью</w:t>
      </w:r>
      <w:r w:rsidRPr="00915961">
        <w:rPr>
          <w:sz w:val="28"/>
          <w:szCs w:val="28"/>
        </w:rPr>
        <w:t xml:space="preserve">  28 чел</w:t>
      </w:r>
      <w:r w:rsidR="00EF0E3F">
        <w:rPr>
          <w:sz w:val="28"/>
          <w:szCs w:val="28"/>
        </w:rPr>
        <w:t>овек.</w:t>
      </w:r>
    </w:p>
    <w:p w:rsidR="001A25D4" w:rsidRDefault="002226DC" w:rsidP="001A25D4">
      <w:pPr>
        <w:spacing w:before="100" w:beforeAutospacing="1" w:after="100" w:afterAutospacing="1"/>
        <w:ind w:left="284"/>
        <w:rPr>
          <w:b/>
          <w:sz w:val="28"/>
          <w:szCs w:val="28"/>
        </w:rPr>
      </w:pPr>
      <w:r>
        <w:rPr>
          <w:b/>
          <w:sz w:val="28"/>
          <w:szCs w:val="28"/>
        </w:rPr>
        <w:t>1</w:t>
      </w:r>
      <w:r w:rsidR="00921622" w:rsidRPr="00921622">
        <w:rPr>
          <w:b/>
          <w:sz w:val="28"/>
          <w:szCs w:val="28"/>
        </w:rPr>
        <w:t>.3.</w:t>
      </w:r>
      <w:r w:rsidR="00D82559">
        <w:rPr>
          <w:b/>
          <w:sz w:val="28"/>
          <w:szCs w:val="28"/>
        </w:rPr>
        <w:t xml:space="preserve"> Прогнозируемый спрос на услуги социальной инфраструктуры</w:t>
      </w:r>
      <w:r w:rsidR="00A85055">
        <w:rPr>
          <w:b/>
          <w:sz w:val="28"/>
          <w:szCs w:val="28"/>
        </w:rPr>
        <w:t>.</w:t>
      </w:r>
    </w:p>
    <w:p w:rsidR="005A6884" w:rsidRPr="005A6884" w:rsidRDefault="005A6884" w:rsidP="005A6884">
      <w:pPr>
        <w:ind w:firstLine="708"/>
        <w:jc w:val="both"/>
        <w:rPr>
          <w:sz w:val="28"/>
          <w:szCs w:val="28"/>
        </w:rPr>
      </w:pPr>
      <w:r w:rsidRPr="005A6884">
        <w:rPr>
          <w:sz w:val="28"/>
          <w:szCs w:val="28"/>
        </w:rPr>
        <w:t>Общая площадь жилищного фонда городского округа</w:t>
      </w:r>
      <w:r>
        <w:rPr>
          <w:sz w:val="28"/>
          <w:szCs w:val="28"/>
        </w:rPr>
        <w:t xml:space="preserve"> Нижняя Салда </w:t>
      </w:r>
      <w:r w:rsidRPr="005A6884">
        <w:rPr>
          <w:sz w:val="28"/>
          <w:szCs w:val="28"/>
        </w:rPr>
        <w:t>составляет</w:t>
      </w:r>
      <w:r w:rsidR="00094067">
        <w:rPr>
          <w:sz w:val="28"/>
          <w:szCs w:val="28"/>
        </w:rPr>
        <w:t xml:space="preserve"> 460,65</w:t>
      </w:r>
      <w:r w:rsidRPr="005A6884">
        <w:rPr>
          <w:sz w:val="28"/>
          <w:szCs w:val="28"/>
        </w:rPr>
        <w:t xml:space="preserve"> тыс. </w:t>
      </w:r>
      <w:proofErr w:type="spellStart"/>
      <w:r w:rsidRPr="005A6884">
        <w:rPr>
          <w:sz w:val="28"/>
          <w:szCs w:val="28"/>
        </w:rPr>
        <w:t>кв.м</w:t>
      </w:r>
      <w:proofErr w:type="spellEnd"/>
      <w:r w:rsidRPr="005A6884">
        <w:rPr>
          <w:sz w:val="28"/>
          <w:szCs w:val="28"/>
        </w:rPr>
        <w:t xml:space="preserve">., в том числе муниципального </w:t>
      </w:r>
      <w:r w:rsidR="00094067">
        <w:rPr>
          <w:sz w:val="28"/>
          <w:szCs w:val="28"/>
        </w:rPr>
        <w:t>17,9</w:t>
      </w:r>
      <w:r w:rsidRPr="005A6884">
        <w:rPr>
          <w:sz w:val="28"/>
          <w:szCs w:val="28"/>
        </w:rPr>
        <w:t xml:space="preserve"> тыс. </w:t>
      </w:r>
      <w:proofErr w:type="spellStart"/>
      <w:r w:rsidRPr="005A6884">
        <w:rPr>
          <w:sz w:val="28"/>
          <w:szCs w:val="28"/>
        </w:rPr>
        <w:t>кв.м</w:t>
      </w:r>
      <w:proofErr w:type="spellEnd"/>
      <w:r w:rsidRPr="005A6884">
        <w:rPr>
          <w:sz w:val="28"/>
          <w:szCs w:val="28"/>
        </w:rPr>
        <w:t>. Основную</w:t>
      </w:r>
      <w:r>
        <w:rPr>
          <w:sz w:val="28"/>
          <w:szCs w:val="28"/>
        </w:rPr>
        <w:t xml:space="preserve"> </w:t>
      </w:r>
      <w:r w:rsidRPr="005A6884">
        <w:rPr>
          <w:sz w:val="28"/>
          <w:szCs w:val="28"/>
        </w:rPr>
        <w:t xml:space="preserve">долю </w:t>
      </w:r>
      <w:r w:rsidR="00094067">
        <w:rPr>
          <w:sz w:val="28"/>
          <w:szCs w:val="28"/>
        </w:rPr>
        <w:t>60,3</w:t>
      </w:r>
      <w:r>
        <w:rPr>
          <w:sz w:val="28"/>
          <w:szCs w:val="28"/>
        </w:rPr>
        <w:t>%</w:t>
      </w:r>
      <w:r w:rsidRPr="005A6884">
        <w:rPr>
          <w:sz w:val="28"/>
          <w:szCs w:val="28"/>
        </w:rPr>
        <w:t xml:space="preserve"> (</w:t>
      </w:r>
      <w:r w:rsidR="00094067">
        <w:rPr>
          <w:sz w:val="28"/>
          <w:szCs w:val="28"/>
        </w:rPr>
        <w:t>278</w:t>
      </w:r>
      <w:r w:rsidRPr="005A6884">
        <w:rPr>
          <w:sz w:val="28"/>
          <w:szCs w:val="28"/>
        </w:rPr>
        <w:t xml:space="preserve"> тыс. </w:t>
      </w:r>
      <w:proofErr w:type="spellStart"/>
      <w:r w:rsidRPr="005A6884">
        <w:rPr>
          <w:sz w:val="28"/>
          <w:szCs w:val="28"/>
        </w:rPr>
        <w:t>кв.м</w:t>
      </w:r>
      <w:proofErr w:type="spellEnd"/>
      <w:r w:rsidRPr="005A6884">
        <w:rPr>
          <w:sz w:val="28"/>
          <w:szCs w:val="28"/>
        </w:rPr>
        <w:t>.) в общей площади жилищного фонда занима</w:t>
      </w:r>
      <w:r w:rsidR="00094067">
        <w:rPr>
          <w:sz w:val="28"/>
          <w:szCs w:val="28"/>
        </w:rPr>
        <w:t>ю</w:t>
      </w:r>
      <w:r w:rsidRPr="005A6884">
        <w:rPr>
          <w:sz w:val="28"/>
          <w:szCs w:val="28"/>
        </w:rPr>
        <w:t>т</w:t>
      </w:r>
      <w:r>
        <w:rPr>
          <w:sz w:val="28"/>
          <w:szCs w:val="28"/>
        </w:rPr>
        <w:t xml:space="preserve"> </w:t>
      </w:r>
      <w:r w:rsidR="00094067">
        <w:rPr>
          <w:sz w:val="28"/>
          <w:szCs w:val="28"/>
        </w:rPr>
        <w:t>многоквартирные жилые дома</w:t>
      </w:r>
      <w:r w:rsidRPr="005A6884">
        <w:rPr>
          <w:sz w:val="28"/>
          <w:szCs w:val="28"/>
        </w:rPr>
        <w:t xml:space="preserve">, </w:t>
      </w:r>
      <w:r w:rsidR="00094067">
        <w:rPr>
          <w:sz w:val="28"/>
          <w:szCs w:val="28"/>
        </w:rPr>
        <w:t>39,7</w:t>
      </w:r>
      <w:r w:rsidRPr="005A6884">
        <w:rPr>
          <w:sz w:val="28"/>
          <w:szCs w:val="28"/>
        </w:rPr>
        <w:t>% (</w:t>
      </w:r>
      <w:r w:rsidR="00094067">
        <w:rPr>
          <w:sz w:val="28"/>
          <w:szCs w:val="28"/>
        </w:rPr>
        <w:t>182,65</w:t>
      </w:r>
      <w:r w:rsidRPr="005A6884">
        <w:rPr>
          <w:sz w:val="28"/>
          <w:szCs w:val="28"/>
        </w:rPr>
        <w:t xml:space="preserve"> тыс. </w:t>
      </w:r>
      <w:proofErr w:type="spellStart"/>
      <w:r w:rsidRPr="005A6884">
        <w:rPr>
          <w:sz w:val="28"/>
          <w:szCs w:val="28"/>
        </w:rPr>
        <w:t>кв.м</w:t>
      </w:r>
      <w:proofErr w:type="spellEnd"/>
      <w:r w:rsidRPr="005A6884">
        <w:rPr>
          <w:sz w:val="28"/>
          <w:szCs w:val="28"/>
        </w:rPr>
        <w:t>.</w:t>
      </w:r>
      <w:r w:rsidR="00905066">
        <w:rPr>
          <w:sz w:val="28"/>
          <w:szCs w:val="28"/>
        </w:rPr>
        <w:t>)</w:t>
      </w:r>
      <w:r w:rsidR="004F4135">
        <w:rPr>
          <w:sz w:val="28"/>
          <w:szCs w:val="28"/>
        </w:rPr>
        <w:t xml:space="preserve"> </w:t>
      </w:r>
      <w:r w:rsidR="00094067">
        <w:rPr>
          <w:sz w:val="28"/>
          <w:szCs w:val="28"/>
        </w:rPr>
        <w:t>–</w:t>
      </w:r>
      <w:r w:rsidRPr="005A6884">
        <w:rPr>
          <w:sz w:val="28"/>
          <w:szCs w:val="28"/>
        </w:rPr>
        <w:t xml:space="preserve"> </w:t>
      </w:r>
      <w:r w:rsidR="00094067">
        <w:rPr>
          <w:sz w:val="28"/>
          <w:szCs w:val="28"/>
        </w:rPr>
        <w:t>индивидуальное жилье</w:t>
      </w:r>
      <w:r w:rsidRPr="005A6884">
        <w:rPr>
          <w:sz w:val="28"/>
          <w:szCs w:val="28"/>
        </w:rPr>
        <w:t>.</w:t>
      </w:r>
    </w:p>
    <w:p w:rsidR="005A6884" w:rsidRPr="005A6884" w:rsidRDefault="005A6884" w:rsidP="005A6884">
      <w:pPr>
        <w:ind w:firstLine="708"/>
        <w:jc w:val="both"/>
        <w:rPr>
          <w:sz w:val="28"/>
          <w:szCs w:val="28"/>
        </w:rPr>
      </w:pPr>
      <w:r w:rsidRPr="005A6884">
        <w:rPr>
          <w:sz w:val="28"/>
          <w:szCs w:val="28"/>
        </w:rPr>
        <w:t xml:space="preserve">Средняя обеспеченность населения жильем </w:t>
      </w:r>
      <w:r w:rsidR="00094067">
        <w:rPr>
          <w:sz w:val="28"/>
          <w:szCs w:val="28"/>
        </w:rPr>
        <w:t>26,08</w:t>
      </w:r>
      <w:r w:rsidRPr="005A6884">
        <w:rPr>
          <w:sz w:val="28"/>
          <w:szCs w:val="28"/>
        </w:rPr>
        <w:t xml:space="preserve"> кв. метра общей площади на</w:t>
      </w:r>
      <w:r w:rsidR="004F4135">
        <w:rPr>
          <w:sz w:val="28"/>
          <w:szCs w:val="28"/>
        </w:rPr>
        <w:t xml:space="preserve"> одного жителя. По Св</w:t>
      </w:r>
      <w:r w:rsidRPr="005A6884">
        <w:rPr>
          <w:sz w:val="28"/>
          <w:szCs w:val="28"/>
        </w:rPr>
        <w:t>ердлов</w:t>
      </w:r>
      <w:r w:rsidR="004F4135">
        <w:rPr>
          <w:sz w:val="28"/>
          <w:szCs w:val="28"/>
        </w:rPr>
        <w:t>с</w:t>
      </w:r>
      <w:r w:rsidRPr="005A6884">
        <w:rPr>
          <w:sz w:val="28"/>
          <w:szCs w:val="28"/>
        </w:rPr>
        <w:t>кой области</w:t>
      </w:r>
      <w:r w:rsidR="004F4135">
        <w:rPr>
          <w:sz w:val="28"/>
          <w:szCs w:val="28"/>
        </w:rPr>
        <w:t xml:space="preserve"> </w:t>
      </w:r>
      <w:r w:rsidR="00094067">
        <w:rPr>
          <w:sz w:val="28"/>
          <w:szCs w:val="28"/>
        </w:rPr>
        <w:t>–</w:t>
      </w:r>
      <w:r w:rsidRPr="005A6884">
        <w:rPr>
          <w:sz w:val="28"/>
          <w:szCs w:val="28"/>
        </w:rPr>
        <w:t xml:space="preserve"> </w:t>
      </w:r>
      <w:r w:rsidR="00094067">
        <w:rPr>
          <w:sz w:val="28"/>
          <w:szCs w:val="28"/>
        </w:rPr>
        <w:t xml:space="preserve">25,3 </w:t>
      </w:r>
      <w:proofErr w:type="spellStart"/>
      <w:r w:rsidRPr="005A6884">
        <w:rPr>
          <w:sz w:val="28"/>
          <w:szCs w:val="28"/>
        </w:rPr>
        <w:t>кв.м</w:t>
      </w:r>
      <w:proofErr w:type="spellEnd"/>
      <w:r w:rsidRPr="005A6884">
        <w:rPr>
          <w:sz w:val="28"/>
          <w:szCs w:val="28"/>
        </w:rPr>
        <w:t>.</w:t>
      </w:r>
    </w:p>
    <w:p w:rsidR="005A6884" w:rsidRPr="005A6884" w:rsidRDefault="005A6884" w:rsidP="005A6884">
      <w:pPr>
        <w:ind w:firstLine="708"/>
        <w:jc w:val="both"/>
        <w:rPr>
          <w:sz w:val="28"/>
          <w:szCs w:val="28"/>
        </w:rPr>
      </w:pPr>
      <w:r w:rsidRPr="005A6884">
        <w:rPr>
          <w:sz w:val="28"/>
          <w:szCs w:val="28"/>
        </w:rPr>
        <w:t>Показатели обеспеченности жильем, качества жилых помещений и</w:t>
      </w:r>
      <w:r w:rsidR="004F4135">
        <w:rPr>
          <w:sz w:val="28"/>
          <w:szCs w:val="28"/>
        </w:rPr>
        <w:t xml:space="preserve"> </w:t>
      </w:r>
      <w:r w:rsidRPr="005A6884">
        <w:rPr>
          <w:sz w:val="28"/>
          <w:szCs w:val="28"/>
        </w:rPr>
        <w:t>масштабы жилищного строительства являются одними из важнейших</w:t>
      </w:r>
      <w:r w:rsidR="004F4135">
        <w:rPr>
          <w:sz w:val="28"/>
          <w:szCs w:val="28"/>
        </w:rPr>
        <w:t xml:space="preserve"> </w:t>
      </w:r>
      <w:r w:rsidRPr="005A6884">
        <w:rPr>
          <w:sz w:val="28"/>
          <w:szCs w:val="28"/>
        </w:rPr>
        <w:t xml:space="preserve">характеристик уровня жизни населения. За последние </w:t>
      </w:r>
      <w:r w:rsidR="004F4135">
        <w:rPr>
          <w:sz w:val="28"/>
          <w:szCs w:val="28"/>
        </w:rPr>
        <w:t>семь</w:t>
      </w:r>
      <w:r w:rsidRPr="005A6884">
        <w:rPr>
          <w:sz w:val="28"/>
          <w:szCs w:val="28"/>
        </w:rPr>
        <w:t xml:space="preserve"> лет (с 201</w:t>
      </w:r>
      <w:r w:rsidR="004F4135">
        <w:rPr>
          <w:sz w:val="28"/>
          <w:szCs w:val="28"/>
        </w:rPr>
        <w:t>0</w:t>
      </w:r>
      <w:r w:rsidRPr="005A6884">
        <w:rPr>
          <w:sz w:val="28"/>
          <w:szCs w:val="28"/>
        </w:rPr>
        <w:t xml:space="preserve"> по 201</w:t>
      </w:r>
      <w:r w:rsidR="004F4135">
        <w:rPr>
          <w:sz w:val="28"/>
          <w:szCs w:val="28"/>
        </w:rPr>
        <w:t>7</w:t>
      </w:r>
      <w:r w:rsidRPr="005A6884">
        <w:rPr>
          <w:sz w:val="28"/>
          <w:szCs w:val="28"/>
        </w:rPr>
        <w:t>годы) в городском округе</w:t>
      </w:r>
      <w:r w:rsidR="004F4135">
        <w:rPr>
          <w:sz w:val="28"/>
          <w:szCs w:val="28"/>
        </w:rPr>
        <w:t xml:space="preserve"> Нижняя Салда</w:t>
      </w:r>
      <w:r w:rsidRPr="005A6884">
        <w:rPr>
          <w:sz w:val="28"/>
          <w:szCs w:val="28"/>
        </w:rPr>
        <w:t xml:space="preserve"> введено в эксплуатацию жилья общей</w:t>
      </w:r>
      <w:r w:rsidR="004F4135">
        <w:rPr>
          <w:sz w:val="28"/>
          <w:szCs w:val="28"/>
        </w:rPr>
        <w:t xml:space="preserve"> </w:t>
      </w:r>
      <w:r w:rsidRPr="005A6884">
        <w:rPr>
          <w:sz w:val="28"/>
          <w:szCs w:val="28"/>
        </w:rPr>
        <w:t xml:space="preserve">площадью </w:t>
      </w:r>
      <w:r w:rsidR="00094067">
        <w:rPr>
          <w:sz w:val="28"/>
          <w:szCs w:val="28"/>
        </w:rPr>
        <w:t xml:space="preserve">21,14 </w:t>
      </w:r>
      <w:r w:rsidRPr="005A6884">
        <w:rPr>
          <w:sz w:val="28"/>
          <w:szCs w:val="28"/>
        </w:rPr>
        <w:t xml:space="preserve">тыс. кв. м. </w:t>
      </w:r>
      <w:r w:rsidR="004F4135">
        <w:rPr>
          <w:sz w:val="28"/>
          <w:szCs w:val="28"/>
        </w:rPr>
        <w:t>П</w:t>
      </w:r>
      <w:r w:rsidRPr="005A6884">
        <w:rPr>
          <w:sz w:val="28"/>
          <w:szCs w:val="28"/>
        </w:rPr>
        <w:t>остроен</w:t>
      </w:r>
      <w:r w:rsidR="004F4135">
        <w:rPr>
          <w:sz w:val="28"/>
          <w:szCs w:val="28"/>
        </w:rPr>
        <w:t xml:space="preserve"> 1</w:t>
      </w:r>
      <w:r w:rsidRPr="005A6884">
        <w:rPr>
          <w:sz w:val="28"/>
          <w:szCs w:val="28"/>
        </w:rPr>
        <w:t xml:space="preserve"> многоквартирны</w:t>
      </w:r>
      <w:r w:rsidR="004F4135">
        <w:rPr>
          <w:sz w:val="28"/>
          <w:szCs w:val="28"/>
        </w:rPr>
        <w:t>й</w:t>
      </w:r>
      <w:r w:rsidRPr="005A6884">
        <w:rPr>
          <w:sz w:val="28"/>
          <w:szCs w:val="28"/>
        </w:rPr>
        <w:t xml:space="preserve"> дом на</w:t>
      </w:r>
      <w:r w:rsidR="004F4135">
        <w:rPr>
          <w:sz w:val="28"/>
          <w:szCs w:val="28"/>
        </w:rPr>
        <w:t xml:space="preserve"> 24</w:t>
      </w:r>
      <w:r w:rsidRPr="005A6884">
        <w:rPr>
          <w:sz w:val="28"/>
          <w:szCs w:val="28"/>
        </w:rPr>
        <w:t xml:space="preserve"> квартир</w:t>
      </w:r>
      <w:r w:rsidR="004F4135">
        <w:rPr>
          <w:sz w:val="28"/>
          <w:szCs w:val="28"/>
        </w:rPr>
        <w:t>ы</w:t>
      </w:r>
      <w:r w:rsidRPr="005A6884">
        <w:rPr>
          <w:sz w:val="28"/>
          <w:szCs w:val="28"/>
        </w:rPr>
        <w:t>.</w:t>
      </w:r>
    </w:p>
    <w:p w:rsidR="002378B6" w:rsidRDefault="002378B6" w:rsidP="002378B6">
      <w:pPr>
        <w:ind w:firstLine="708"/>
        <w:jc w:val="both"/>
        <w:rPr>
          <w:sz w:val="28"/>
          <w:szCs w:val="28"/>
        </w:rPr>
      </w:pPr>
      <w:r>
        <w:rPr>
          <w:sz w:val="28"/>
          <w:szCs w:val="28"/>
        </w:rPr>
        <w:t xml:space="preserve">В период </w:t>
      </w:r>
      <w:proofErr w:type="gramStart"/>
      <w:r>
        <w:rPr>
          <w:sz w:val="28"/>
          <w:szCs w:val="28"/>
        </w:rPr>
        <w:t>реализации</w:t>
      </w:r>
      <w:r w:rsidRPr="00A85055">
        <w:t xml:space="preserve"> </w:t>
      </w:r>
      <w:r w:rsidRPr="00A85055">
        <w:rPr>
          <w:sz w:val="28"/>
          <w:szCs w:val="28"/>
        </w:rPr>
        <w:t xml:space="preserve">программы </w:t>
      </w:r>
      <w:r w:rsidR="00704B31">
        <w:rPr>
          <w:sz w:val="28"/>
          <w:szCs w:val="28"/>
        </w:rPr>
        <w:t>к</w:t>
      </w:r>
      <w:r w:rsidRPr="00A85055">
        <w:rPr>
          <w:sz w:val="28"/>
          <w:szCs w:val="28"/>
        </w:rPr>
        <w:t>омплексного развития социальной инфраструктуры городского округа</w:t>
      </w:r>
      <w:proofErr w:type="gramEnd"/>
      <w:r w:rsidRPr="00A85055">
        <w:rPr>
          <w:sz w:val="28"/>
          <w:szCs w:val="28"/>
        </w:rPr>
        <w:t xml:space="preserve"> Нижняя Салда  на 2019-20</w:t>
      </w:r>
      <w:r w:rsidR="00704B31">
        <w:rPr>
          <w:sz w:val="28"/>
          <w:szCs w:val="28"/>
        </w:rPr>
        <w:t>29</w:t>
      </w:r>
      <w:r w:rsidRPr="00A85055">
        <w:rPr>
          <w:sz w:val="28"/>
          <w:szCs w:val="28"/>
        </w:rPr>
        <w:t xml:space="preserve"> годы</w:t>
      </w:r>
      <w:r>
        <w:rPr>
          <w:sz w:val="28"/>
          <w:szCs w:val="28"/>
        </w:rPr>
        <w:t xml:space="preserve"> </w:t>
      </w:r>
      <w:r>
        <w:rPr>
          <w:sz w:val="28"/>
          <w:szCs w:val="28"/>
        </w:rPr>
        <w:lastRenderedPageBreak/>
        <w:t>тенденция роста общей численности населения за счет естественного прироста не прогнозируется.</w:t>
      </w:r>
    </w:p>
    <w:p w:rsidR="008E357A" w:rsidRDefault="002378B6" w:rsidP="00FD13AD">
      <w:pPr>
        <w:pStyle w:val="af0"/>
        <w:ind w:firstLine="567"/>
        <w:jc w:val="both"/>
        <w:rPr>
          <w:rFonts w:ascii="Times New Roman" w:hAnsi="Times New Roman" w:cs="Times New Roman"/>
          <w:sz w:val="28"/>
          <w:szCs w:val="28"/>
        </w:rPr>
      </w:pPr>
      <w:r w:rsidRPr="00FD13AD">
        <w:rPr>
          <w:rFonts w:ascii="Times New Roman" w:hAnsi="Times New Roman" w:cs="Times New Roman"/>
          <w:sz w:val="28"/>
          <w:szCs w:val="28"/>
        </w:rPr>
        <w:t>Однако</w:t>
      </w:r>
      <w:r>
        <w:rPr>
          <w:sz w:val="28"/>
          <w:szCs w:val="28"/>
        </w:rPr>
        <w:t xml:space="preserve"> </w:t>
      </w:r>
      <w:r w:rsidR="00FD13AD">
        <w:rPr>
          <w:sz w:val="28"/>
          <w:szCs w:val="28"/>
        </w:rPr>
        <w:t>в</w:t>
      </w:r>
      <w:r w:rsidR="00FD13AD" w:rsidRPr="00F95A7E">
        <w:rPr>
          <w:rFonts w:ascii="Times New Roman" w:hAnsi="Times New Roman" w:cs="Times New Roman"/>
          <w:sz w:val="28"/>
          <w:szCs w:val="28"/>
        </w:rPr>
        <w:t xml:space="preserve"> 2019 - 2021 годах прогнозируется увеличение </w:t>
      </w:r>
      <w:r w:rsidR="00561DE3">
        <w:rPr>
          <w:rFonts w:ascii="Times New Roman" w:hAnsi="Times New Roman" w:cs="Times New Roman"/>
          <w:sz w:val="28"/>
          <w:szCs w:val="28"/>
        </w:rPr>
        <w:t xml:space="preserve">количества </w:t>
      </w:r>
      <w:r w:rsidR="00FD13AD" w:rsidRPr="00F95A7E">
        <w:rPr>
          <w:rFonts w:ascii="Times New Roman" w:hAnsi="Times New Roman" w:cs="Times New Roman"/>
          <w:sz w:val="28"/>
          <w:szCs w:val="28"/>
        </w:rPr>
        <w:t>детей в дошкольном возрасте</w:t>
      </w:r>
      <w:r w:rsidR="008E357A">
        <w:rPr>
          <w:rFonts w:ascii="Times New Roman" w:hAnsi="Times New Roman" w:cs="Times New Roman"/>
          <w:sz w:val="28"/>
          <w:szCs w:val="28"/>
        </w:rPr>
        <w:t xml:space="preserve"> и</w:t>
      </w:r>
      <w:r w:rsidR="00FD13AD" w:rsidRPr="00F95A7E">
        <w:rPr>
          <w:rFonts w:ascii="Times New Roman" w:hAnsi="Times New Roman" w:cs="Times New Roman"/>
          <w:sz w:val="28"/>
          <w:szCs w:val="28"/>
        </w:rPr>
        <w:t xml:space="preserve"> </w:t>
      </w:r>
      <w:r w:rsidR="008E357A" w:rsidRPr="00F95A7E">
        <w:rPr>
          <w:rFonts w:ascii="Times New Roman" w:hAnsi="Times New Roman" w:cs="Times New Roman"/>
          <w:sz w:val="28"/>
          <w:szCs w:val="28"/>
        </w:rPr>
        <w:t>численности детей</w:t>
      </w:r>
      <w:r w:rsidR="008E357A">
        <w:rPr>
          <w:rFonts w:ascii="Times New Roman" w:hAnsi="Times New Roman" w:cs="Times New Roman"/>
          <w:sz w:val="28"/>
          <w:szCs w:val="28"/>
        </w:rPr>
        <w:t>,</w:t>
      </w:r>
      <w:r w:rsidR="008E357A" w:rsidRPr="00F95A7E">
        <w:rPr>
          <w:rFonts w:ascii="Times New Roman" w:hAnsi="Times New Roman" w:cs="Times New Roman"/>
          <w:sz w:val="28"/>
          <w:szCs w:val="28"/>
        </w:rPr>
        <w:t xml:space="preserve"> подростков в возрасте 8-17 </w:t>
      </w:r>
      <w:r w:rsidR="008E357A">
        <w:rPr>
          <w:rFonts w:ascii="Times New Roman" w:hAnsi="Times New Roman" w:cs="Times New Roman"/>
          <w:sz w:val="28"/>
          <w:szCs w:val="28"/>
        </w:rPr>
        <w:t>.</w:t>
      </w:r>
    </w:p>
    <w:p w:rsidR="00FD13AD" w:rsidRDefault="00FD13AD" w:rsidP="00FD13AD">
      <w:pPr>
        <w:pStyle w:val="af0"/>
        <w:ind w:firstLine="567"/>
        <w:jc w:val="both"/>
        <w:rPr>
          <w:rFonts w:ascii="Times New Roman" w:hAnsi="Times New Roman" w:cs="Times New Roman"/>
          <w:sz w:val="28"/>
          <w:szCs w:val="28"/>
        </w:rPr>
      </w:pPr>
      <w:r w:rsidRPr="00F95A7E">
        <w:rPr>
          <w:rFonts w:ascii="Times New Roman" w:hAnsi="Times New Roman" w:cs="Times New Roman"/>
          <w:sz w:val="28"/>
          <w:szCs w:val="28"/>
        </w:rPr>
        <w:t xml:space="preserve">Задачей муниципальной системы образования является реализация мероприятий, направленных на повышение доступности дошкольного образования для детей до 3  лет. В период с 2019 по 2026 год планируется создание мест в существующих детских садах – оборудование групп, соответствующих требованиям для детей ясельного возраста, создание групп кратковременного пребывания. </w:t>
      </w:r>
      <w:proofErr w:type="gramStart"/>
      <w:r w:rsidRPr="00F95A7E">
        <w:rPr>
          <w:rFonts w:ascii="Times New Roman" w:hAnsi="Times New Roman" w:cs="Times New Roman"/>
          <w:sz w:val="28"/>
          <w:szCs w:val="28"/>
        </w:rPr>
        <w:t xml:space="preserve">К 2030 году необходимо построить здание нового детского сада на 140 мест взамен зданий детских садов, расположенных по адресу улица Металлургов дом 29 (на 20 мест) и улица Карла Маркса дом 6 (на 60 мест), имеющих износ более 60 процентов, а также в целях предоставления услуг дошкольного образования для детей в возрасте от 3 месяцев до 1,5 лет. </w:t>
      </w:r>
      <w:proofErr w:type="gramEnd"/>
    </w:p>
    <w:p w:rsidR="00C2339C" w:rsidRPr="00F95A7E" w:rsidRDefault="00C2339C" w:rsidP="00FD13AD">
      <w:pPr>
        <w:pStyle w:val="af0"/>
        <w:ind w:firstLine="567"/>
        <w:jc w:val="both"/>
        <w:rPr>
          <w:rFonts w:ascii="Times New Roman" w:hAnsi="Times New Roman" w:cs="Times New Roman"/>
          <w:sz w:val="28"/>
          <w:szCs w:val="28"/>
        </w:rPr>
      </w:pPr>
    </w:p>
    <w:p w:rsidR="00FD13AD" w:rsidRPr="00F95A7E" w:rsidRDefault="00FD13AD" w:rsidP="00FD13AD">
      <w:pPr>
        <w:pStyle w:val="af0"/>
        <w:ind w:firstLine="567"/>
        <w:jc w:val="both"/>
        <w:rPr>
          <w:rFonts w:ascii="Times New Roman" w:hAnsi="Times New Roman" w:cs="Times New Roman"/>
          <w:sz w:val="28"/>
          <w:szCs w:val="28"/>
        </w:rPr>
      </w:pPr>
      <w:r w:rsidRPr="00F95A7E">
        <w:rPr>
          <w:rFonts w:ascii="Times New Roman" w:hAnsi="Times New Roman" w:cs="Times New Roman"/>
          <w:sz w:val="28"/>
          <w:szCs w:val="28"/>
        </w:rPr>
        <w:t xml:space="preserve">Численность обучающихся общеобразовательных организаций возрастает с каждым годом в целом по  городскому округу Нижняя Салда и образовательным организациям  за исключением сельской малокомплектной школы села </w:t>
      </w:r>
      <w:proofErr w:type="spellStart"/>
      <w:r w:rsidRPr="00F95A7E">
        <w:rPr>
          <w:rFonts w:ascii="Times New Roman" w:hAnsi="Times New Roman" w:cs="Times New Roman"/>
          <w:sz w:val="28"/>
          <w:szCs w:val="28"/>
        </w:rPr>
        <w:t>Акинфиево</w:t>
      </w:r>
      <w:proofErr w:type="spellEnd"/>
      <w:r w:rsidRPr="00F95A7E">
        <w:rPr>
          <w:rFonts w:ascii="Times New Roman" w:hAnsi="Times New Roman" w:cs="Times New Roman"/>
          <w:sz w:val="28"/>
          <w:szCs w:val="28"/>
        </w:rPr>
        <w:t xml:space="preserve">  и Центра образования №7. С учетом количества дете</w:t>
      </w:r>
      <w:r>
        <w:rPr>
          <w:rFonts w:ascii="Times New Roman" w:hAnsi="Times New Roman" w:cs="Times New Roman"/>
          <w:sz w:val="28"/>
          <w:szCs w:val="28"/>
        </w:rPr>
        <w:t>й, рожденных в 2012, 2013 годах</w:t>
      </w:r>
      <w:r w:rsidRPr="00F95A7E">
        <w:rPr>
          <w:rFonts w:ascii="Times New Roman" w:hAnsi="Times New Roman" w:cs="Times New Roman"/>
          <w:sz w:val="28"/>
          <w:szCs w:val="28"/>
        </w:rPr>
        <w:t xml:space="preserve">  и миграции</w:t>
      </w:r>
      <w:r>
        <w:rPr>
          <w:rFonts w:ascii="Times New Roman" w:hAnsi="Times New Roman" w:cs="Times New Roman"/>
          <w:sz w:val="28"/>
          <w:szCs w:val="28"/>
        </w:rPr>
        <w:t>,</w:t>
      </w:r>
      <w:r w:rsidRPr="00F95A7E">
        <w:rPr>
          <w:rFonts w:ascii="Times New Roman" w:hAnsi="Times New Roman" w:cs="Times New Roman"/>
          <w:sz w:val="28"/>
          <w:szCs w:val="28"/>
        </w:rPr>
        <w:t xml:space="preserve"> численность обучающихся общеобразовательных организаций будет плавно увеличиваться. </w:t>
      </w:r>
      <w:r>
        <w:rPr>
          <w:rFonts w:ascii="Times New Roman" w:hAnsi="Times New Roman" w:cs="Times New Roman"/>
          <w:sz w:val="28"/>
          <w:szCs w:val="28"/>
        </w:rPr>
        <w:t>Но, несмотря на это в</w:t>
      </w:r>
      <w:r w:rsidRPr="00F95A7E">
        <w:rPr>
          <w:rFonts w:ascii="Times New Roman" w:hAnsi="Times New Roman" w:cs="Times New Roman"/>
          <w:sz w:val="28"/>
          <w:szCs w:val="28"/>
        </w:rPr>
        <w:t xml:space="preserve"> городском округе нет потребности в строительстве новых зданий</w:t>
      </w:r>
      <w:r>
        <w:rPr>
          <w:rFonts w:ascii="Times New Roman" w:hAnsi="Times New Roman" w:cs="Times New Roman"/>
          <w:sz w:val="28"/>
          <w:szCs w:val="28"/>
        </w:rPr>
        <w:t xml:space="preserve"> школ</w:t>
      </w:r>
      <w:r w:rsidRPr="00F95A7E">
        <w:rPr>
          <w:rFonts w:ascii="Times New Roman" w:hAnsi="Times New Roman" w:cs="Times New Roman"/>
          <w:sz w:val="28"/>
          <w:szCs w:val="28"/>
        </w:rPr>
        <w:t xml:space="preserve">, </w:t>
      </w:r>
      <w:r>
        <w:rPr>
          <w:rFonts w:ascii="Times New Roman" w:hAnsi="Times New Roman" w:cs="Times New Roman"/>
          <w:sz w:val="28"/>
          <w:szCs w:val="28"/>
        </w:rPr>
        <w:t xml:space="preserve">но есть </w:t>
      </w:r>
      <w:r w:rsidRPr="00F95A7E">
        <w:rPr>
          <w:rFonts w:ascii="Times New Roman" w:hAnsi="Times New Roman" w:cs="Times New Roman"/>
          <w:sz w:val="28"/>
          <w:szCs w:val="28"/>
        </w:rPr>
        <w:t>необходимо</w:t>
      </w:r>
      <w:r>
        <w:rPr>
          <w:rFonts w:ascii="Times New Roman" w:hAnsi="Times New Roman" w:cs="Times New Roman"/>
          <w:sz w:val="28"/>
          <w:szCs w:val="28"/>
        </w:rPr>
        <w:t>сть в</w:t>
      </w:r>
      <w:r w:rsidRPr="00F95A7E">
        <w:rPr>
          <w:rFonts w:ascii="Times New Roman" w:hAnsi="Times New Roman" w:cs="Times New Roman"/>
          <w:sz w:val="28"/>
          <w:szCs w:val="28"/>
        </w:rPr>
        <w:t xml:space="preserve"> проведени</w:t>
      </w:r>
      <w:r>
        <w:rPr>
          <w:rFonts w:ascii="Times New Roman" w:hAnsi="Times New Roman" w:cs="Times New Roman"/>
          <w:sz w:val="28"/>
          <w:szCs w:val="28"/>
        </w:rPr>
        <w:t>и капитальных и</w:t>
      </w:r>
      <w:r w:rsidRPr="00F95A7E">
        <w:rPr>
          <w:rFonts w:ascii="Times New Roman" w:hAnsi="Times New Roman" w:cs="Times New Roman"/>
          <w:sz w:val="28"/>
          <w:szCs w:val="28"/>
        </w:rPr>
        <w:t xml:space="preserve"> текущих ремонтов, приведение в соответствие с требованиями пожранного, санитарного, антитеррористического законодательства.</w:t>
      </w:r>
    </w:p>
    <w:p w:rsidR="002378B6" w:rsidRDefault="002378B6" w:rsidP="002378B6">
      <w:pPr>
        <w:ind w:firstLine="708"/>
        <w:jc w:val="both"/>
        <w:rPr>
          <w:sz w:val="28"/>
          <w:szCs w:val="28"/>
        </w:rPr>
      </w:pPr>
    </w:p>
    <w:p w:rsidR="00C2339C" w:rsidRPr="00C2339C" w:rsidRDefault="00C2339C" w:rsidP="00C2339C">
      <w:pPr>
        <w:pStyle w:val="Default"/>
        <w:ind w:firstLine="567"/>
        <w:jc w:val="both"/>
        <w:rPr>
          <w:rFonts w:ascii="Times New Roman" w:hAnsi="Times New Roman"/>
          <w:sz w:val="28"/>
          <w:szCs w:val="28"/>
        </w:rPr>
      </w:pPr>
      <w:r w:rsidRPr="00C2339C">
        <w:rPr>
          <w:rFonts w:ascii="Times New Roman" w:hAnsi="Times New Roman" w:cs="Times New Roman"/>
          <w:sz w:val="28"/>
          <w:szCs w:val="28"/>
        </w:rPr>
        <w:t xml:space="preserve">Прогнозируемый спрос на услуги объектов </w:t>
      </w:r>
      <w:r>
        <w:rPr>
          <w:rFonts w:ascii="Times New Roman" w:hAnsi="Times New Roman" w:cs="Times New Roman"/>
          <w:sz w:val="28"/>
          <w:szCs w:val="28"/>
        </w:rPr>
        <w:t>культуры,</w:t>
      </w:r>
      <w:r w:rsidRPr="00C2339C">
        <w:rPr>
          <w:rFonts w:ascii="Times New Roman" w:hAnsi="Times New Roman" w:cs="Times New Roman"/>
          <w:sz w:val="28"/>
          <w:szCs w:val="28"/>
        </w:rPr>
        <w:t xml:space="preserve"> учитыва</w:t>
      </w:r>
      <w:r>
        <w:rPr>
          <w:rFonts w:ascii="Times New Roman" w:hAnsi="Times New Roman" w:cs="Times New Roman"/>
          <w:sz w:val="28"/>
          <w:szCs w:val="28"/>
        </w:rPr>
        <w:t>я</w:t>
      </w:r>
      <w:r w:rsidRPr="00C2339C">
        <w:rPr>
          <w:rFonts w:ascii="Times New Roman" w:hAnsi="Times New Roman" w:cs="Times New Roman"/>
          <w:sz w:val="28"/>
          <w:szCs w:val="28"/>
        </w:rPr>
        <w:t xml:space="preserve"> мероприятия по выбытию из эксплуатации объектов, находящихся в неудовлетворительном техническом состоянии или расположенны</w:t>
      </w:r>
      <w:r w:rsidR="00704B31">
        <w:rPr>
          <w:rFonts w:ascii="Times New Roman" w:hAnsi="Times New Roman" w:cs="Times New Roman"/>
          <w:sz w:val="28"/>
          <w:szCs w:val="28"/>
        </w:rPr>
        <w:t>х в приспособленных помещениях:</w:t>
      </w:r>
    </w:p>
    <w:p w:rsidR="00C2339C" w:rsidRPr="00F14D83" w:rsidRDefault="00C2339C" w:rsidP="00C2339C">
      <w:pPr>
        <w:pStyle w:val="af0"/>
        <w:spacing w:line="216" w:lineRule="auto"/>
        <w:ind w:firstLine="708"/>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4"/>
        <w:gridCol w:w="2028"/>
        <w:gridCol w:w="1150"/>
        <w:gridCol w:w="1559"/>
        <w:gridCol w:w="1560"/>
        <w:gridCol w:w="1701"/>
        <w:gridCol w:w="1275"/>
      </w:tblGrid>
      <w:tr w:rsidR="00C2339C" w:rsidRPr="00047BE8" w:rsidTr="00C2339C">
        <w:trPr>
          <w:trHeight w:val="1076"/>
        </w:trPr>
        <w:tc>
          <w:tcPr>
            <w:tcW w:w="474" w:type="dxa"/>
          </w:tcPr>
          <w:p w:rsidR="00C2339C" w:rsidRPr="00047BE8" w:rsidRDefault="00C2339C" w:rsidP="00905066">
            <w:pPr>
              <w:jc w:val="center"/>
            </w:pPr>
            <w:r w:rsidRPr="00047BE8">
              <w:t>№</w:t>
            </w:r>
          </w:p>
        </w:tc>
        <w:tc>
          <w:tcPr>
            <w:tcW w:w="2028" w:type="dxa"/>
          </w:tcPr>
          <w:p w:rsidR="00C2339C" w:rsidRPr="00047BE8" w:rsidRDefault="00C2339C" w:rsidP="00905066">
            <w:pPr>
              <w:jc w:val="center"/>
            </w:pPr>
            <w:r w:rsidRPr="00047BE8">
              <w:t>Наименование организаций, осуществляющей услуги</w:t>
            </w:r>
          </w:p>
        </w:tc>
        <w:tc>
          <w:tcPr>
            <w:tcW w:w="1150" w:type="dxa"/>
          </w:tcPr>
          <w:p w:rsidR="00C2339C" w:rsidRPr="00047BE8" w:rsidRDefault="00C2339C" w:rsidP="00905066">
            <w:pPr>
              <w:jc w:val="center"/>
            </w:pPr>
            <w:r w:rsidRPr="00047BE8">
              <w:t>Факт, кол-во объектов (сетевых единиц)</w:t>
            </w:r>
          </w:p>
        </w:tc>
        <w:tc>
          <w:tcPr>
            <w:tcW w:w="1559" w:type="dxa"/>
          </w:tcPr>
          <w:p w:rsidR="00C2339C" w:rsidRPr="00047BE8" w:rsidRDefault="00C2339C" w:rsidP="00905066">
            <w:pPr>
              <w:jc w:val="center"/>
            </w:pPr>
            <w:r w:rsidRPr="00047BE8">
              <w:t>Нормативная потребность на текущий момент</w:t>
            </w:r>
          </w:p>
        </w:tc>
        <w:tc>
          <w:tcPr>
            <w:tcW w:w="1560" w:type="dxa"/>
          </w:tcPr>
          <w:p w:rsidR="00C2339C" w:rsidRPr="00047BE8" w:rsidRDefault="00C2339C" w:rsidP="00905066">
            <w:pPr>
              <w:jc w:val="center"/>
            </w:pPr>
            <w:r w:rsidRPr="00047BE8">
              <w:t>Нормативная потребность на прогнозный период</w:t>
            </w:r>
          </w:p>
        </w:tc>
        <w:tc>
          <w:tcPr>
            <w:tcW w:w="1701" w:type="dxa"/>
          </w:tcPr>
          <w:p w:rsidR="00C2339C" w:rsidRPr="00047BE8" w:rsidRDefault="00C2339C" w:rsidP="00905066">
            <w:pPr>
              <w:jc w:val="center"/>
            </w:pPr>
            <w:r w:rsidRPr="00047BE8">
              <w:t>Величина отклонения</w:t>
            </w:r>
          </w:p>
        </w:tc>
        <w:tc>
          <w:tcPr>
            <w:tcW w:w="1275" w:type="dxa"/>
          </w:tcPr>
          <w:p w:rsidR="00C2339C" w:rsidRPr="00047BE8" w:rsidRDefault="00C2339C" w:rsidP="00905066">
            <w:pPr>
              <w:jc w:val="center"/>
            </w:pPr>
            <w:r w:rsidRPr="00047BE8">
              <w:t>Потребность в строительстве новых объектов культуры</w:t>
            </w:r>
          </w:p>
        </w:tc>
      </w:tr>
      <w:tr w:rsidR="00C2339C" w:rsidRPr="00047BE8" w:rsidTr="00C2339C">
        <w:tc>
          <w:tcPr>
            <w:tcW w:w="474" w:type="dxa"/>
          </w:tcPr>
          <w:p w:rsidR="00C2339C" w:rsidRPr="00047BE8" w:rsidRDefault="00C2339C" w:rsidP="00905066">
            <w:pPr>
              <w:jc w:val="both"/>
            </w:pPr>
            <w:r w:rsidRPr="00047BE8">
              <w:t>1</w:t>
            </w:r>
          </w:p>
        </w:tc>
        <w:tc>
          <w:tcPr>
            <w:tcW w:w="2028" w:type="dxa"/>
          </w:tcPr>
          <w:p w:rsidR="00C2339C" w:rsidRPr="00047BE8" w:rsidRDefault="00C2339C" w:rsidP="00905066">
            <w:r w:rsidRPr="00047BE8">
              <w:t>Музеи</w:t>
            </w:r>
          </w:p>
        </w:tc>
        <w:tc>
          <w:tcPr>
            <w:tcW w:w="1150" w:type="dxa"/>
          </w:tcPr>
          <w:p w:rsidR="00C2339C" w:rsidRPr="00047BE8" w:rsidRDefault="00C2339C" w:rsidP="00905066">
            <w:pPr>
              <w:jc w:val="center"/>
            </w:pPr>
            <w:r w:rsidRPr="00047BE8">
              <w:t>1</w:t>
            </w:r>
          </w:p>
        </w:tc>
        <w:tc>
          <w:tcPr>
            <w:tcW w:w="1559" w:type="dxa"/>
          </w:tcPr>
          <w:p w:rsidR="00C2339C" w:rsidRPr="00047BE8" w:rsidRDefault="00C2339C" w:rsidP="00905066">
            <w:pPr>
              <w:jc w:val="center"/>
            </w:pPr>
            <w:r w:rsidRPr="00047BE8">
              <w:t>1</w:t>
            </w:r>
          </w:p>
        </w:tc>
        <w:tc>
          <w:tcPr>
            <w:tcW w:w="1560" w:type="dxa"/>
          </w:tcPr>
          <w:p w:rsidR="00C2339C" w:rsidRPr="00047BE8" w:rsidRDefault="00C2339C" w:rsidP="00905066">
            <w:pPr>
              <w:jc w:val="center"/>
            </w:pPr>
            <w:r w:rsidRPr="00047BE8">
              <w:t>1</w:t>
            </w:r>
          </w:p>
        </w:tc>
        <w:tc>
          <w:tcPr>
            <w:tcW w:w="1701" w:type="dxa"/>
          </w:tcPr>
          <w:p w:rsidR="00C2339C" w:rsidRPr="00047BE8" w:rsidRDefault="00C2339C" w:rsidP="00905066">
            <w:pPr>
              <w:jc w:val="center"/>
            </w:pPr>
            <w:r w:rsidRPr="00047BE8">
              <w:t>0</w:t>
            </w:r>
          </w:p>
        </w:tc>
        <w:tc>
          <w:tcPr>
            <w:tcW w:w="1275" w:type="dxa"/>
          </w:tcPr>
          <w:p w:rsidR="00C2339C" w:rsidRPr="00047BE8" w:rsidRDefault="00C2339C" w:rsidP="00905066">
            <w:pPr>
              <w:jc w:val="center"/>
            </w:pPr>
            <w:r w:rsidRPr="00047BE8">
              <w:t>0</w:t>
            </w:r>
          </w:p>
        </w:tc>
      </w:tr>
      <w:tr w:rsidR="00C2339C" w:rsidRPr="00047BE8" w:rsidTr="00C2339C">
        <w:tc>
          <w:tcPr>
            <w:tcW w:w="474" w:type="dxa"/>
          </w:tcPr>
          <w:p w:rsidR="00C2339C" w:rsidRPr="00047BE8" w:rsidRDefault="00C2339C" w:rsidP="00905066">
            <w:pPr>
              <w:jc w:val="both"/>
            </w:pPr>
            <w:r w:rsidRPr="00047BE8">
              <w:t>2</w:t>
            </w:r>
          </w:p>
        </w:tc>
        <w:tc>
          <w:tcPr>
            <w:tcW w:w="2028" w:type="dxa"/>
          </w:tcPr>
          <w:p w:rsidR="00C2339C" w:rsidRPr="00047BE8" w:rsidRDefault="00C2339C" w:rsidP="00905066">
            <w:r w:rsidRPr="00047BE8">
              <w:t>Библиотеки, из них</w:t>
            </w:r>
          </w:p>
          <w:p w:rsidR="00C2339C" w:rsidRPr="00047BE8" w:rsidRDefault="00C2339C" w:rsidP="00905066"/>
          <w:p w:rsidR="00C2339C" w:rsidRPr="00047BE8" w:rsidRDefault="00C2339C" w:rsidP="00905066">
            <w:r w:rsidRPr="00047BE8">
              <w:t xml:space="preserve">Общедоступная </w:t>
            </w:r>
          </w:p>
          <w:p w:rsidR="00C2339C" w:rsidRPr="00047BE8" w:rsidRDefault="00C2339C" w:rsidP="00905066"/>
          <w:p w:rsidR="00C2339C" w:rsidRPr="00047BE8" w:rsidRDefault="00C2339C" w:rsidP="00905066"/>
          <w:p w:rsidR="00C2339C" w:rsidRPr="00047BE8" w:rsidRDefault="00C2339C" w:rsidP="00905066">
            <w:r w:rsidRPr="00047BE8">
              <w:t>Детская</w:t>
            </w:r>
          </w:p>
        </w:tc>
        <w:tc>
          <w:tcPr>
            <w:tcW w:w="1150" w:type="dxa"/>
          </w:tcPr>
          <w:p w:rsidR="00C2339C" w:rsidRDefault="00C2339C" w:rsidP="00905066">
            <w:pPr>
              <w:jc w:val="center"/>
            </w:pPr>
            <w:r w:rsidRPr="00047BE8">
              <w:t>3</w:t>
            </w:r>
          </w:p>
          <w:p w:rsidR="00C2339C" w:rsidRDefault="00C2339C" w:rsidP="00905066">
            <w:pPr>
              <w:jc w:val="center"/>
            </w:pPr>
          </w:p>
          <w:p w:rsidR="00C2339C" w:rsidRDefault="00C2339C" w:rsidP="00905066">
            <w:pPr>
              <w:jc w:val="center"/>
            </w:pPr>
          </w:p>
          <w:p w:rsidR="00C2339C" w:rsidRDefault="00C2339C" w:rsidP="00905066">
            <w:pPr>
              <w:jc w:val="center"/>
            </w:pPr>
            <w:r>
              <w:t>2</w:t>
            </w:r>
          </w:p>
          <w:p w:rsidR="00C2339C" w:rsidRDefault="00C2339C" w:rsidP="00905066">
            <w:pPr>
              <w:jc w:val="center"/>
            </w:pPr>
          </w:p>
          <w:p w:rsidR="00C2339C" w:rsidRDefault="00C2339C" w:rsidP="00905066">
            <w:pPr>
              <w:jc w:val="center"/>
            </w:pPr>
          </w:p>
          <w:p w:rsidR="00C2339C" w:rsidRPr="00047BE8" w:rsidRDefault="00C2339C" w:rsidP="00905066">
            <w:pPr>
              <w:jc w:val="center"/>
            </w:pPr>
            <w:r>
              <w:t>1</w:t>
            </w:r>
          </w:p>
        </w:tc>
        <w:tc>
          <w:tcPr>
            <w:tcW w:w="1559" w:type="dxa"/>
          </w:tcPr>
          <w:p w:rsidR="00C2339C" w:rsidRPr="00047BE8" w:rsidRDefault="00C2339C" w:rsidP="00905066">
            <w:pPr>
              <w:jc w:val="center"/>
            </w:pPr>
            <w:r w:rsidRPr="00047BE8">
              <w:t>3</w:t>
            </w:r>
            <w:r w:rsidR="0005531D">
              <w:t>,2</w:t>
            </w:r>
          </w:p>
        </w:tc>
        <w:tc>
          <w:tcPr>
            <w:tcW w:w="1560" w:type="dxa"/>
          </w:tcPr>
          <w:p w:rsidR="00C2339C" w:rsidRPr="00047BE8" w:rsidRDefault="00C2339C" w:rsidP="00905066">
            <w:pPr>
              <w:jc w:val="center"/>
            </w:pPr>
            <w:r w:rsidRPr="00047BE8">
              <w:t>3</w:t>
            </w:r>
            <w:r w:rsidR="0005531D">
              <w:t>,2</w:t>
            </w:r>
          </w:p>
        </w:tc>
        <w:tc>
          <w:tcPr>
            <w:tcW w:w="1701" w:type="dxa"/>
          </w:tcPr>
          <w:p w:rsidR="00C2339C" w:rsidRPr="00047BE8" w:rsidRDefault="00C2339C" w:rsidP="00905066">
            <w:pPr>
              <w:jc w:val="center"/>
            </w:pPr>
            <w:r w:rsidRPr="00047BE8">
              <w:t>0</w:t>
            </w:r>
          </w:p>
        </w:tc>
        <w:tc>
          <w:tcPr>
            <w:tcW w:w="1275" w:type="dxa"/>
          </w:tcPr>
          <w:p w:rsidR="00C2339C" w:rsidRPr="00047BE8" w:rsidRDefault="00C2339C" w:rsidP="00905066">
            <w:pPr>
              <w:jc w:val="center"/>
            </w:pPr>
            <w:r w:rsidRPr="00047BE8">
              <w:t>0</w:t>
            </w:r>
          </w:p>
        </w:tc>
      </w:tr>
      <w:tr w:rsidR="00C2339C" w:rsidRPr="00047BE8" w:rsidTr="00C2339C">
        <w:tc>
          <w:tcPr>
            <w:tcW w:w="474" w:type="dxa"/>
          </w:tcPr>
          <w:p w:rsidR="00C2339C" w:rsidRPr="00047BE8" w:rsidRDefault="00C2339C" w:rsidP="00905066">
            <w:pPr>
              <w:jc w:val="both"/>
            </w:pPr>
            <w:r w:rsidRPr="00047BE8">
              <w:t>3</w:t>
            </w:r>
          </w:p>
        </w:tc>
        <w:tc>
          <w:tcPr>
            <w:tcW w:w="2028" w:type="dxa"/>
          </w:tcPr>
          <w:p w:rsidR="00C2339C" w:rsidRPr="00047BE8" w:rsidRDefault="00C2339C" w:rsidP="00905066">
            <w:r w:rsidRPr="00047BE8">
              <w:t xml:space="preserve">Учреждения </w:t>
            </w:r>
            <w:r w:rsidRPr="00047BE8">
              <w:lastRenderedPageBreak/>
              <w:t>клубного типа</w:t>
            </w:r>
          </w:p>
        </w:tc>
        <w:tc>
          <w:tcPr>
            <w:tcW w:w="1150" w:type="dxa"/>
          </w:tcPr>
          <w:p w:rsidR="00C2339C" w:rsidRPr="00047BE8" w:rsidRDefault="00C2339C" w:rsidP="00905066">
            <w:pPr>
              <w:jc w:val="center"/>
            </w:pPr>
            <w:r w:rsidRPr="00047BE8">
              <w:lastRenderedPageBreak/>
              <w:t>3</w:t>
            </w:r>
          </w:p>
        </w:tc>
        <w:tc>
          <w:tcPr>
            <w:tcW w:w="1559" w:type="dxa"/>
          </w:tcPr>
          <w:p w:rsidR="00C2339C" w:rsidRPr="00047BE8" w:rsidRDefault="00C2339C" w:rsidP="00905066">
            <w:pPr>
              <w:jc w:val="center"/>
            </w:pPr>
            <w:r w:rsidRPr="00047BE8">
              <w:t>3,8</w:t>
            </w:r>
          </w:p>
        </w:tc>
        <w:tc>
          <w:tcPr>
            <w:tcW w:w="1560" w:type="dxa"/>
          </w:tcPr>
          <w:p w:rsidR="00C2339C" w:rsidRPr="00047BE8" w:rsidRDefault="00C2339C" w:rsidP="00905066">
            <w:pPr>
              <w:jc w:val="center"/>
            </w:pPr>
            <w:r w:rsidRPr="00047BE8">
              <w:t>3,8</w:t>
            </w:r>
          </w:p>
        </w:tc>
        <w:tc>
          <w:tcPr>
            <w:tcW w:w="1701" w:type="dxa"/>
          </w:tcPr>
          <w:p w:rsidR="00C2339C" w:rsidRPr="00047BE8" w:rsidRDefault="00C2339C" w:rsidP="00905066">
            <w:pPr>
              <w:jc w:val="center"/>
            </w:pPr>
            <w:r w:rsidRPr="00047BE8">
              <w:t>0</w:t>
            </w:r>
          </w:p>
        </w:tc>
        <w:tc>
          <w:tcPr>
            <w:tcW w:w="1275" w:type="dxa"/>
          </w:tcPr>
          <w:p w:rsidR="00C2339C" w:rsidRPr="00047BE8" w:rsidRDefault="00C2339C" w:rsidP="00905066">
            <w:pPr>
              <w:jc w:val="center"/>
            </w:pPr>
            <w:r w:rsidRPr="00047BE8">
              <w:t>0</w:t>
            </w:r>
          </w:p>
        </w:tc>
      </w:tr>
      <w:tr w:rsidR="00C2339C" w:rsidRPr="00047BE8" w:rsidTr="00C2339C">
        <w:tc>
          <w:tcPr>
            <w:tcW w:w="474" w:type="dxa"/>
          </w:tcPr>
          <w:p w:rsidR="00C2339C" w:rsidRPr="00047BE8" w:rsidRDefault="00C2339C" w:rsidP="00905066">
            <w:pPr>
              <w:jc w:val="both"/>
            </w:pPr>
            <w:r w:rsidRPr="00047BE8">
              <w:lastRenderedPageBreak/>
              <w:t>4</w:t>
            </w:r>
          </w:p>
        </w:tc>
        <w:tc>
          <w:tcPr>
            <w:tcW w:w="2028" w:type="dxa"/>
          </w:tcPr>
          <w:p w:rsidR="00C2339C" w:rsidRPr="00047BE8" w:rsidRDefault="00C2339C" w:rsidP="00905066">
            <w:r w:rsidRPr="00047BE8">
              <w:t>Кинозал</w:t>
            </w:r>
          </w:p>
        </w:tc>
        <w:tc>
          <w:tcPr>
            <w:tcW w:w="1150" w:type="dxa"/>
          </w:tcPr>
          <w:p w:rsidR="00C2339C" w:rsidRPr="00047BE8" w:rsidRDefault="00C2339C" w:rsidP="00905066">
            <w:pPr>
              <w:jc w:val="center"/>
            </w:pPr>
            <w:r w:rsidRPr="00047BE8">
              <w:t>1</w:t>
            </w:r>
          </w:p>
        </w:tc>
        <w:tc>
          <w:tcPr>
            <w:tcW w:w="1559" w:type="dxa"/>
          </w:tcPr>
          <w:p w:rsidR="00C2339C" w:rsidRPr="00047BE8" w:rsidRDefault="00C2339C" w:rsidP="00905066">
            <w:pPr>
              <w:jc w:val="center"/>
            </w:pPr>
            <w:r w:rsidRPr="00047BE8">
              <w:t>0,9</w:t>
            </w:r>
          </w:p>
        </w:tc>
        <w:tc>
          <w:tcPr>
            <w:tcW w:w="1560" w:type="dxa"/>
          </w:tcPr>
          <w:p w:rsidR="00C2339C" w:rsidRPr="00047BE8" w:rsidRDefault="00C2339C" w:rsidP="00905066">
            <w:pPr>
              <w:jc w:val="center"/>
            </w:pPr>
            <w:r w:rsidRPr="00047BE8">
              <w:t>1</w:t>
            </w:r>
          </w:p>
        </w:tc>
        <w:tc>
          <w:tcPr>
            <w:tcW w:w="1701" w:type="dxa"/>
          </w:tcPr>
          <w:p w:rsidR="00C2339C" w:rsidRPr="00047BE8" w:rsidRDefault="00C2339C" w:rsidP="00905066">
            <w:pPr>
              <w:jc w:val="center"/>
            </w:pPr>
            <w:r w:rsidRPr="00047BE8">
              <w:t>0</w:t>
            </w:r>
          </w:p>
        </w:tc>
        <w:tc>
          <w:tcPr>
            <w:tcW w:w="1275" w:type="dxa"/>
          </w:tcPr>
          <w:p w:rsidR="00C2339C" w:rsidRPr="00047BE8" w:rsidRDefault="00C2339C" w:rsidP="00905066">
            <w:pPr>
              <w:jc w:val="center"/>
            </w:pPr>
            <w:r w:rsidRPr="00047BE8">
              <w:t>0</w:t>
            </w:r>
          </w:p>
        </w:tc>
      </w:tr>
    </w:tbl>
    <w:p w:rsidR="001371FB" w:rsidRPr="001371FB" w:rsidRDefault="001371FB" w:rsidP="001371FB">
      <w:pPr>
        <w:pStyle w:val="msonospacingmailrucssattributepostfix"/>
        <w:spacing w:before="0" w:beforeAutospacing="0" w:after="0" w:afterAutospacing="0"/>
        <w:ind w:firstLine="708"/>
        <w:jc w:val="both"/>
        <w:rPr>
          <w:color w:val="000000" w:themeColor="text1"/>
          <w:sz w:val="28"/>
          <w:szCs w:val="28"/>
        </w:rPr>
      </w:pPr>
      <w:r w:rsidRPr="001371FB">
        <w:rPr>
          <w:color w:val="000000" w:themeColor="text1"/>
          <w:sz w:val="28"/>
          <w:szCs w:val="28"/>
        </w:rPr>
        <w:t>Уровень обеспеченности населения услугами в культуры оценивался в соответствии с Нормативами градостроительного проектирования Свердловской области. НГПСО 1-2009.66 и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утвержденными распоряжением Министерства культуры Российской Федерации от 2 августа 2017 года № Р-965.</w:t>
      </w:r>
    </w:p>
    <w:p w:rsidR="00C2339C" w:rsidRPr="00C2339C" w:rsidRDefault="00C2339C" w:rsidP="00C2339C">
      <w:pPr>
        <w:pStyle w:val="af0"/>
        <w:spacing w:line="216" w:lineRule="auto"/>
        <w:ind w:firstLine="708"/>
        <w:jc w:val="both"/>
        <w:rPr>
          <w:rFonts w:ascii="Times New Roman" w:hAnsi="Times New Roman"/>
          <w:sz w:val="28"/>
          <w:szCs w:val="28"/>
        </w:rPr>
      </w:pPr>
      <w:r w:rsidRPr="00C2339C">
        <w:rPr>
          <w:rFonts w:ascii="Times New Roman" w:hAnsi="Times New Roman"/>
          <w:sz w:val="28"/>
          <w:szCs w:val="28"/>
        </w:rPr>
        <w:t>Расчет значений показателей нормативной потребности:</w:t>
      </w:r>
    </w:p>
    <w:p w:rsidR="00C2339C" w:rsidRPr="00C2339C" w:rsidRDefault="00C2339C" w:rsidP="00C2339C">
      <w:pPr>
        <w:pStyle w:val="af0"/>
        <w:spacing w:line="216" w:lineRule="auto"/>
        <w:ind w:firstLine="708"/>
        <w:jc w:val="both"/>
        <w:rPr>
          <w:rFonts w:ascii="Times New Roman" w:hAnsi="Times New Roman"/>
          <w:sz w:val="28"/>
          <w:szCs w:val="28"/>
        </w:rPr>
      </w:pPr>
      <w:r w:rsidRPr="00C2339C">
        <w:rPr>
          <w:rFonts w:ascii="Times New Roman" w:hAnsi="Times New Roman"/>
          <w:sz w:val="28"/>
          <w:szCs w:val="28"/>
        </w:rPr>
        <w:t>Музеи – 1 краеведческий музей, независимо от количества населения.</w:t>
      </w:r>
    </w:p>
    <w:p w:rsidR="00C2339C" w:rsidRDefault="00C2339C" w:rsidP="00C2339C">
      <w:pPr>
        <w:pStyle w:val="af0"/>
        <w:spacing w:line="216" w:lineRule="auto"/>
        <w:ind w:firstLine="708"/>
        <w:jc w:val="both"/>
        <w:rPr>
          <w:rFonts w:ascii="Times New Roman" w:hAnsi="Times New Roman"/>
          <w:sz w:val="28"/>
          <w:szCs w:val="28"/>
        </w:rPr>
      </w:pPr>
      <w:r w:rsidRPr="00C2339C">
        <w:rPr>
          <w:rFonts w:ascii="Times New Roman" w:hAnsi="Times New Roman"/>
          <w:sz w:val="28"/>
          <w:szCs w:val="28"/>
        </w:rPr>
        <w:t xml:space="preserve">Библиотеки, </w:t>
      </w:r>
      <w:r w:rsidRPr="00C2339C">
        <w:rPr>
          <w:rFonts w:ascii="Times New Roman" w:hAnsi="Times New Roman"/>
          <w:sz w:val="28"/>
          <w:szCs w:val="28"/>
          <w:lang w:eastAsia="ru-RU"/>
        </w:rPr>
        <w:t xml:space="preserve">минимально необходимое количество библиотек в </w:t>
      </w:r>
      <w:r w:rsidRPr="00C2339C">
        <w:rPr>
          <w:rFonts w:ascii="Times New Roman" w:hAnsi="Times New Roman"/>
          <w:iCs/>
          <w:sz w:val="28"/>
          <w:szCs w:val="28"/>
          <w:lang w:eastAsia="ru-RU"/>
        </w:rPr>
        <w:t>городском округе</w:t>
      </w:r>
      <w:r w:rsidRPr="00C2339C">
        <w:rPr>
          <w:rFonts w:ascii="Times New Roman" w:hAnsi="Times New Roman"/>
          <w:i/>
          <w:iCs/>
          <w:sz w:val="28"/>
          <w:szCs w:val="28"/>
          <w:lang w:eastAsia="ru-RU"/>
        </w:rPr>
        <w:t xml:space="preserve"> </w:t>
      </w:r>
      <w:r w:rsidRPr="00C2339C">
        <w:rPr>
          <w:rFonts w:ascii="Times New Roman" w:hAnsi="Times New Roman"/>
          <w:sz w:val="28"/>
          <w:szCs w:val="28"/>
          <w:lang w:eastAsia="ru-RU"/>
        </w:rPr>
        <w:t>определяется по следующей формуле</w:t>
      </w:r>
      <w:r w:rsidRPr="00C2339C">
        <w:rPr>
          <w:rFonts w:ascii="Times New Roman" w:hAnsi="Times New Roman"/>
          <w:sz w:val="28"/>
          <w:szCs w:val="28"/>
        </w:rPr>
        <w:t xml:space="preserve">: </w:t>
      </w:r>
    </w:p>
    <w:p w:rsidR="00C2339C" w:rsidRPr="00C2339C" w:rsidRDefault="00C2339C" w:rsidP="00C2339C">
      <w:pPr>
        <w:pStyle w:val="af0"/>
        <w:spacing w:line="216" w:lineRule="auto"/>
        <w:ind w:firstLine="708"/>
        <w:jc w:val="both"/>
        <w:rPr>
          <w:rFonts w:ascii="Times New Roman" w:hAnsi="Times New Roman"/>
          <w:b/>
          <w:bCs/>
          <w:sz w:val="28"/>
          <w:szCs w:val="28"/>
          <w:lang w:eastAsia="ru-RU"/>
        </w:rPr>
      </w:pPr>
      <w:r w:rsidRPr="00C2339C">
        <w:rPr>
          <w:rFonts w:ascii="Times New Roman" w:hAnsi="Times New Roman"/>
          <w:sz w:val="28"/>
          <w:szCs w:val="28"/>
        </w:rPr>
        <w:t xml:space="preserve"> </w:t>
      </w:r>
      <w:r w:rsidRPr="00C2339C">
        <w:rPr>
          <w:rFonts w:ascii="Times New Roman" w:hAnsi="Times New Roman"/>
          <w:b/>
          <w:bCs/>
          <w:sz w:val="28"/>
          <w:szCs w:val="28"/>
          <w:lang w:eastAsia="ru-RU"/>
        </w:rPr>
        <w:t>БС = (Н</w:t>
      </w:r>
      <w:proofErr w:type="gramStart"/>
      <w:r w:rsidRPr="00C2339C">
        <w:rPr>
          <w:rFonts w:ascii="Times New Roman" w:hAnsi="Times New Roman"/>
          <w:b/>
          <w:bCs/>
          <w:sz w:val="28"/>
          <w:szCs w:val="28"/>
          <w:lang w:eastAsia="ru-RU"/>
        </w:rPr>
        <w:t xml:space="preserve"> :</w:t>
      </w:r>
      <w:proofErr w:type="gramEnd"/>
      <w:r w:rsidRPr="00C2339C">
        <w:rPr>
          <w:rFonts w:ascii="Times New Roman" w:hAnsi="Times New Roman"/>
          <w:b/>
          <w:bCs/>
          <w:sz w:val="28"/>
          <w:szCs w:val="28"/>
          <w:lang w:eastAsia="ru-RU"/>
        </w:rPr>
        <w:t xml:space="preserve"> </w:t>
      </w:r>
      <w:proofErr w:type="spellStart"/>
      <w:r w:rsidRPr="00C2339C">
        <w:rPr>
          <w:rFonts w:ascii="Times New Roman" w:hAnsi="Times New Roman"/>
          <w:b/>
          <w:bCs/>
          <w:sz w:val="28"/>
          <w:szCs w:val="28"/>
          <w:lang w:eastAsia="ru-RU"/>
        </w:rPr>
        <w:t>Нн</w:t>
      </w:r>
      <w:proofErr w:type="spellEnd"/>
      <w:r w:rsidRPr="00C2339C">
        <w:rPr>
          <w:rFonts w:ascii="Times New Roman" w:hAnsi="Times New Roman"/>
          <w:b/>
          <w:bCs/>
          <w:sz w:val="28"/>
          <w:szCs w:val="28"/>
          <w:lang w:eastAsia="ru-RU"/>
        </w:rPr>
        <w:t>) + (</w:t>
      </w:r>
      <w:proofErr w:type="spellStart"/>
      <w:r w:rsidRPr="00C2339C">
        <w:rPr>
          <w:rFonts w:ascii="Times New Roman" w:hAnsi="Times New Roman"/>
          <w:b/>
          <w:bCs/>
          <w:sz w:val="28"/>
          <w:szCs w:val="28"/>
          <w:lang w:eastAsia="ru-RU"/>
        </w:rPr>
        <w:t>Нд</w:t>
      </w:r>
      <w:proofErr w:type="spellEnd"/>
      <w:r w:rsidRPr="00C2339C">
        <w:rPr>
          <w:rFonts w:ascii="Times New Roman" w:hAnsi="Times New Roman"/>
          <w:b/>
          <w:bCs/>
          <w:sz w:val="28"/>
          <w:szCs w:val="28"/>
          <w:lang w:eastAsia="ru-RU"/>
        </w:rPr>
        <w:t xml:space="preserve"> : </w:t>
      </w:r>
      <w:proofErr w:type="spellStart"/>
      <w:proofErr w:type="gramStart"/>
      <w:r w:rsidRPr="00C2339C">
        <w:rPr>
          <w:rFonts w:ascii="Times New Roman" w:hAnsi="Times New Roman"/>
          <w:b/>
          <w:bCs/>
          <w:sz w:val="28"/>
          <w:szCs w:val="28"/>
          <w:lang w:eastAsia="ru-RU"/>
        </w:rPr>
        <w:t>Ннд</w:t>
      </w:r>
      <w:proofErr w:type="spellEnd"/>
      <w:r w:rsidRPr="00C2339C">
        <w:rPr>
          <w:rFonts w:ascii="Times New Roman" w:hAnsi="Times New Roman"/>
          <w:b/>
          <w:bCs/>
          <w:sz w:val="28"/>
          <w:szCs w:val="28"/>
          <w:lang w:eastAsia="ru-RU"/>
        </w:rPr>
        <w:t>),</w:t>
      </w:r>
      <w:proofErr w:type="gramEnd"/>
    </w:p>
    <w:p w:rsidR="00C2339C" w:rsidRPr="00C2339C" w:rsidRDefault="00C2339C" w:rsidP="00C2339C">
      <w:pPr>
        <w:autoSpaceDE w:val="0"/>
        <w:autoSpaceDN w:val="0"/>
        <w:adjustRightInd w:val="0"/>
        <w:ind w:firstLine="708"/>
        <w:jc w:val="both"/>
        <w:rPr>
          <w:sz w:val="28"/>
          <w:szCs w:val="28"/>
          <w:lang w:eastAsia="ru-RU"/>
        </w:rPr>
      </w:pPr>
      <w:r w:rsidRPr="00C2339C">
        <w:rPr>
          <w:sz w:val="28"/>
          <w:szCs w:val="28"/>
          <w:lang w:eastAsia="ru-RU"/>
        </w:rPr>
        <w:t>где:</w:t>
      </w:r>
    </w:p>
    <w:p w:rsidR="00C2339C" w:rsidRPr="00C2339C" w:rsidRDefault="00C2339C" w:rsidP="00C2339C">
      <w:pPr>
        <w:autoSpaceDE w:val="0"/>
        <w:autoSpaceDN w:val="0"/>
        <w:adjustRightInd w:val="0"/>
        <w:ind w:firstLine="708"/>
        <w:jc w:val="both"/>
        <w:rPr>
          <w:sz w:val="28"/>
          <w:szCs w:val="28"/>
          <w:lang w:eastAsia="ru-RU"/>
        </w:rPr>
      </w:pPr>
      <w:r w:rsidRPr="00C2339C">
        <w:rPr>
          <w:sz w:val="28"/>
          <w:szCs w:val="28"/>
          <w:lang w:eastAsia="ru-RU"/>
        </w:rPr>
        <w:t>БС – библиотечная сеть;</w:t>
      </w:r>
    </w:p>
    <w:p w:rsidR="00C2339C" w:rsidRPr="00C2339C" w:rsidRDefault="00C2339C" w:rsidP="00C2339C">
      <w:pPr>
        <w:autoSpaceDE w:val="0"/>
        <w:autoSpaceDN w:val="0"/>
        <w:adjustRightInd w:val="0"/>
        <w:ind w:firstLine="708"/>
        <w:jc w:val="both"/>
        <w:rPr>
          <w:sz w:val="28"/>
          <w:szCs w:val="28"/>
          <w:lang w:eastAsia="ru-RU"/>
        </w:rPr>
      </w:pPr>
      <w:r w:rsidRPr="00C2339C">
        <w:rPr>
          <w:sz w:val="28"/>
          <w:szCs w:val="28"/>
          <w:lang w:eastAsia="ru-RU"/>
        </w:rPr>
        <w:t>Н – численность населения;</w:t>
      </w:r>
    </w:p>
    <w:p w:rsidR="00C2339C" w:rsidRPr="00C2339C" w:rsidRDefault="00C2339C" w:rsidP="00C2339C">
      <w:pPr>
        <w:autoSpaceDE w:val="0"/>
        <w:autoSpaceDN w:val="0"/>
        <w:adjustRightInd w:val="0"/>
        <w:ind w:firstLine="708"/>
        <w:jc w:val="both"/>
        <w:rPr>
          <w:sz w:val="28"/>
          <w:szCs w:val="28"/>
          <w:lang w:eastAsia="ru-RU"/>
        </w:rPr>
      </w:pPr>
      <w:proofErr w:type="spellStart"/>
      <w:r w:rsidRPr="00C2339C">
        <w:rPr>
          <w:sz w:val="28"/>
          <w:szCs w:val="28"/>
          <w:lang w:eastAsia="ru-RU"/>
        </w:rPr>
        <w:t>Нн</w:t>
      </w:r>
      <w:proofErr w:type="spellEnd"/>
      <w:r w:rsidRPr="00C2339C">
        <w:rPr>
          <w:sz w:val="28"/>
          <w:szCs w:val="28"/>
          <w:lang w:eastAsia="ru-RU"/>
        </w:rPr>
        <w:t xml:space="preserve"> – норматив численности жителей на 1 общедоступную библиотеку;</w:t>
      </w:r>
    </w:p>
    <w:p w:rsidR="00C2339C" w:rsidRPr="00C2339C" w:rsidRDefault="00C2339C" w:rsidP="00C2339C">
      <w:pPr>
        <w:autoSpaceDE w:val="0"/>
        <w:autoSpaceDN w:val="0"/>
        <w:adjustRightInd w:val="0"/>
        <w:ind w:firstLine="708"/>
        <w:jc w:val="both"/>
        <w:rPr>
          <w:sz w:val="28"/>
          <w:szCs w:val="28"/>
          <w:lang w:eastAsia="ru-RU"/>
        </w:rPr>
      </w:pPr>
      <w:proofErr w:type="spellStart"/>
      <w:r w:rsidRPr="00C2339C">
        <w:rPr>
          <w:sz w:val="28"/>
          <w:szCs w:val="28"/>
          <w:lang w:eastAsia="ru-RU"/>
        </w:rPr>
        <w:t>Нд</w:t>
      </w:r>
      <w:proofErr w:type="spellEnd"/>
      <w:r w:rsidRPr="00C2339C">
        <w:rPr>
          <w:sz w:val="28"/>
          <w:szCs w:val="28"/>
          <w:lang w:eastAsia="ru-RU"/>
        </w:rPr>
        <w:t xml:space="preserve"> – численность детского населения;</w:t>
      </w:r>
    </w:p>
    <w:p w:rsidR="00C2339C" w:rsidRPr="00C2339C" w:rsidRDefault="00C2339C" w:rsidP="00C2339C">
      <w:pPr>
        <w:autoSpaceDE w:val="0"/>
        <w:autoSpaceDN w:val="0"/>
        <w:adjustRightInd w:val="0"/>
        <w:ind w:firstLine="708"/>
        <w:jc w:val="both"/>
        <w:rPr>
          <w:sz w:val="28"/>
          <w:szCs w:val="28"/>
          <w:lang w:eastAsia="ru-RU"/>
        </w:rPr>
      </w:pPr>
      <w:proofErr w:type="spellStart"/>
      <w:r w:rsidRPr="00C2339C">
        <w:rPr>
          <w:sz w:val="28"/>
          <w:szCs w:val="28"/>
          <w:lang w:eastAsia="ru-RU"/>
        </w:rPr>
        <w:t>Ннд</w:t>
      </w:r>
      <w:proofErr w:type="spellEnd"/>
      <w:r w:rsidRPr="00C2339C">
        <w:rPr>
          <w:sz w:val="28"/>
          <w:szCs w:val="28"/>
          <w:lang w:eastAsia="ru-RU"/>
        </w:rPr>
        <w:t xml:space="preserve"> – норматив численности детского населения на 1 детскую библиотеку;</w:t>
      </w:r>
    </w:p>
    <w:p w:rsidR="00C2339C" w:rsidRPr="00C2339C" w:rsidRDefault="00C2339C" w:rsidP="00C2339C">
      <w:pPr>
        <w:autoSpaceDE w:val="0"/>
        <w:autoSpaceDN w:val="0"/>
        <w:adjustRightInd w:val="0"/>
        <w:ind w:firstLine="708"/>
        <w:jc w:val="both"/>
        <w:rPr>
          <w:sz w:val="28"/>
          <w:szCs w:val="28"/>
          <w:lang w:eastAsia="ru-RU"/>
        </w:rPr>
      </w:pPr>
      <w:r w:rsidRPr="00C2339C">
        <w:rPr>
          <w:sz w:val="28"/>
          <w:szCs w:val="28"/>
          <w:lang w:eastAsia="ru-RU"/>
        </w:rPr>
        <w:t xml:space="preserve">Для городского округа с населением менее 20 </w:t>
      </w:r>
      <w:proofErr w:type="spellStart"/>
      <w:r w:rsidRPr="00C2339C">
        <w:rPr>
          <w:sz w:val="28"/>
          <w:szCs w:val="28"/>
          <w:lang w:eastAsia="ru-RU"/>
        </w:rPr>
        <w:t>тыс</w:t>
      </w:r>
      <w:proofErr w:type="gramStart"/>
      <w:r w:rsidRPr="00C2339C">
        <w:rPr>
          <w:sz w:val="28"/>
          <w:szCs w:val="28"/>
          <w:lang w:eastAsia="ru-RU"/>
        </w:rPr>
        <w:t>.ч</w:t>
      </w:r>
      <w:proofErr w:type="gramEnd"/>
      <w:r w:rsidRPr="00C2339C">
        <w:rPr>
          <w:sz w:val="28"/>
          <w:szCs w:val="28"/>
          <w:lang w:eastAsia="ru-RU"/>
        </w:rPr>
        <w:t>ел</w:t>
      </w:r>
      <w:proofErr w:type="spellEnd"/>
      <w:r w:rsidRPr="00C2339C">
        <w:rPr>
          <w:sz w:val="28"/>
          <w:szCs w:val="28"/>
          <w:lang w:eastAsia="ru-RU"/>
        </w:rPr>
        <w:t xml:space="preserve">. к расчету принимается 1 библиотека на 10 </w:t>
      </w:r>
      <w:proofErr w:type="spellStart"/>
      <w:r w:rsidRPr="00C2339C">
        <w:rPr>
          <w:sz w:val="28"/>
          <w:szCs w:val="28"/>
          <w:lang w:eastAsia="ru-RU"/>
        </w:rPr>
        <w:t>тыс.чел</w:t>
      </w:r>
      <w:proofErr w:type="spellEnd"/>
      <w:r w:rsidRPr="00C2339C">
        <w:rPr>
          <w:sz w:val="28"/>
          <w:szCs w:val="28"/>
          <w:lang w:eastAsia="ru-RU"/>
        </w:rPr>
        <w:t>.</w:t>
      </w:r>
    </w:p>
    <w:p w:rsidR="00C2339C" w:rsidRPr="00C2339C" w:rsidRDefault="00C2339C" w:rsidP="00C2339C">
      <w:pPr>
        <w:autoSpaceDE w:val="0"/>
        <w:autoSpaceDN w:val="0"/>
        <w:adjustRightInd w:val="0"/>
        <w:ind w:firstLine="708"/>
        <w:jc w:val="both"/>
        <w:rPr>
          <w:sz w:val="28"/>
          <w:szCs w:val="28"/>
        </w:rPr>
      </w:pPr>
      <w:r w:rsidRPr="00C2339C">
        <w:rPr>
          <w:sz w:val="28"/>
          <w:szCs w:val="28"/>
          <w:lang w:eastAsia="ru-RU"/>
        </w:rPr>
        <w:t>Для городского округа с населением от 19</w:t>
      </w:r>
      <w:r>
        <w:rPr>
          <w:sz w:val="28"/>
          <w:szCs w:val="28"/>
          <w:lang w:eastAsia="ru-RU"/>
        </w:rPr>
        <w:t xml:space="preserve"> </w:t>
      </w:r>
      <w:r w:rsidRPr="00C2339C">
        <w:rPr>
          <w:sz w:val="28"/>
          <w:szCs w:val="28"/>
          <w:lang w:eastAsia="ru-RU"/>
        </w:rPr>
        <w:t>999 до 15</w:t>
      </w:r>
      <w:r>
        <w:rPr>
          <w:sz w:val="28"/>
          <w:szCs w:val="28"/>
          <w:lang w:eastAsia="ru-RU"/>
        </w:rPr>
        <w:t xml:space="preserve"> </w:t>
      </w:r>
      <w:r w:rsidRPr="00C2339C">
        <w:rPr>
          <w:sz w:val="28"/>
          <w:szCs w:val="28"/>
          <w:lang w:eastAsia="ru-RU"/>
        </w:rPr>
        <w:t>000 чел. применяется коэффициент 1,5 к нормативной потребности в библиотеках.</w:t>
      </w:r>
      <w:r w:rsidRPr="00C2339C">
        <w:rPr>
          <w:sz w:val="28"/>
          <w:szCs w:val="28"/>
        </w:rPr>
        <w:t xml:space="preserve"> </w:t>
      </w:r>
    </w:p>
    <w:p w:rsidR="00C2339C" w:rsidRPr="00C2339C" w:rsidRDefault="00C2339C" w:rsidP="00C2339C">
      <w:pPr>
        <w:autoSpaceDE w:val="0"/>
        <w:autoSpaceDN w:val="0"/>
        <w:adjustRightInd w:val="0"/>
        <w:ind w:firstLine="708"/>
        <w:jc w:val="both"/>
        <w:rPr>
          <w:b/>
          <w:sz w:val="28"/>
          <w:szCs w:val="28"/>
        </w:rPr>
      </w:pPr>
      <w:r w:rsidRPr="00C2339C">
        <w:rPr>
          <w:b/>
          <w:sz w:val="28"/>
          <w:szCs w:val="28"/>
        </w:rPr>
        <w:t xml:space="preserve">БС=(17 </w:t>
      </w:r>
      <w:r w:rsidR="0005531D">
        <w:rPr>
          <w:b/>
          <w:sz w:val="28"/>
          <w:szCs w:val="28"/>
        </w:rPr>
        <w:t>663</w:t>
      </w:r>
      <w:r w:rsidRPr="00C2339C">
        <w:rPr>
          <w:b/>
          <w:sz w:val="28"/>
          <w:szCs w:val="28"/>
        </w:rPr>
        <w:t>:10 000)+(3475:10 000)=2</w:t>
      </w:r>
      <w:r w:rsidR="0005531D">
        <w:rPr>
          <w:b/>
          <w:sz w:val="28"/>
          <w:szCs w:val="28"/>
        </w:rPr>
        <w:t>,1</w:t>
      </w:r>
    </w:p>
    <w:p w:rsidR="00C2339C" w:rsidRPr="00C2339C" w:rsidRDefault="00C2339C" w:rsidP="00C2339C">
      <w:pPr>
        <w:autoSpaceDE w:val="0"/>
        <w:autoSpaceDN w:val="0"/>
        <w:adjustRightInd w:val="0"/>
        <w:ind w:firstLine="708"/>
        <w:jc w:val="both"/>
        <w:rPr>
          <w:b/>
          <w:sz w:val="28"/>
          <w:szCs w:val="28"/>
        </w:rPr>
      </w:pPr>
      <w:r w:rsidRPr="00C2339C">
        <w:rPr>
          <w:b/>
          <w:sz w:val="28"/>
          <w:szCs w:val="28"/>
        </w:rPr>
        <w:t>2</w:t>
      </w:r>
      <w:r w:rsidR="0005531D">
        <w:rPr>
          <w:b/>
          <w:sz w:val="28"/>
          <w:szCs w:val="28"/>
        </w:rPr>
        <w:t>,1</w:t>
      </w:r>
      <w:r w:rsidRPr="00C2339C">
        <w:rPr>
          <w:b/>
          <w:sz w:val="28"/>
          <w:szCs w:val="28"/>
        </w:rPr>
        <w:t>х</w:t>
      </w:r>
      <w:proofErr w:type="gramStart"/>
      <w:r w:rsidRPr="00C2339C">
        <w:rPr>
          <w:b/>
          <w:sz w:val="28"/>
          <w:szCs w:val="28"/>
        </w:rPr>
        <w:t>1</w:t>
      </w:r>
      <w:proofErr w:type="gramEnd"/>
      <w:r w:rsidRPr="00C2339C">
        <w:rPr>
          <w:b/>
          <w:sz w:val="28"/>
          <w:szCs w:val="28"/>
        </w:rPr>
        <w:t>,5=3</w:t>
      </w:r>
      <w:r w:rsidR="0005531D">
        <w:rPr>
          <w:b/>
          <w:sz w:val="28"/>
          <w:szCs w:val="28"/>
        </w:rPr>
        <w:t>,2</w:t>
      </w:r>
    </w:p>
    <w:p w:rsidR="00C2339C" w:rsidRPr="00C2339C" w:rsidRDefault="00C2339C" w:rsidP="00C2339C">
      <w:pPr>
        <w:pStyle w:val="af0"/>
        <w:spacing w:line="216" w:lineRule="auto"/>
        <w:ind w:firstLine="708"/>
        <w:jc w:val="both"/>
        <w:rPr>
          <w:rFonts w:ascii="Times New Roman" w:hAnsi="Times New Roman"/>
          <w:sz w:val="28"/>
          <w:szCs w:val="28"/>
        </w:rPr>
      </w:pPr>
      <w:r w:rsidRPr="00C2339C">
        <w:rPr>
          <w:rFonts w:ascii="Times New Roman" w:hAnsi="Times New Roman"/>
          <w:sz w:val="28"/>
          <w:szCs w:val="28"/>
        </w:rPr>
        <w:t xml:space="preserve">Учреждения клубного типа,  </w:t>
      </w:r>
      <w:r w:rsidRPr="00C2339C">
        <w:rPr>
          <w:rFonts w:ascii="Times New Roman" w:hAnsi="Times New Roman"/>
          <w:sz w:val="28"/>
          <w:szCs w:val="28"/>
          <w:lang w:eastAsia="ru-RU"/>
        </w:rPr>
        <w:t xml:space="preserve">минимально необходимое количество клубных учреждений в </w:t>
      </w:r>
      <w:r w:rsidRPr="00C2339C">
        <w:rPr>
          <w:rFonts w:ascii="Times New Roman" w:hAnsi="Times New Roman"/>
          <w:iCs/>
          <w:sz w:val="28"/>
          <w:szCs w:val="28"/>
          <w:lang w:eastAsia="ru-RU"/>
        </w:rPr>
        <w:t>городском округе</w:t>
      </w:r>
      <w:r w:rsidRPr="00C2339C">
        <w:rPr>
          <w:rFonts w:ascii="Times New Roman" w:hAnsi="Times New Roman"/>
          <w:i/>
          <w:iCs/>
          <w:sz w:val="28"/>
          <w:szCs w:val="28"/>
          <w:lang w:eastAsia="ru-RU"/>
        </w:rPr>
        <w:t xml:space="preserve"> </w:t>
      </w:r>
      <w:r w:rsidRPr="00C2339C">
        <w:rPr>
          <w:rFonts w:ascii="Times New Roman" w:hAnsi="Times New Roman"/>
          <w:sz w:val="28"/>
          <w:szCs w:val="28"/>
          <w:lang w:eastAsia="ru-RU"/>
        </w:rPr>
        <w:t>определяется по следующей формуле</w:t>
      </w:r>
      <w:r w:rsidRPr="00C2339C">
        <w:rPr>
          <w:rFonts w:ascii="Times New Roman" w:hAnsi="Times New Roman"/>
          <w:sz w:val="28"/>
          <w:szCs w:val="28"/>
        </w:rPr>
        <w:t xml:space="preserve">:  </w:t>
      </w:r>
    </w:p>
    <w:p w:rsidR="00C2339C" w:rsidRPr="00C2339C" w:rsidRDefault="00C2339C" w:rsidP="00C2339C">
      <w:pPr>
        <w:autoSpaceDE w:val="0"/>
        <w:autoSpaceDN w:val="0"/>
        <w:adjustRightInd w:val="0"/>
        <w:ind w:firstLine="708"/>
        <w:jc w:val="both"/>
        <w:rPr>
          <w:b/>
          <w:bCs/>
          <w:sz w:val="28"/>
          <w:szCs w:val="28"/>
          <w:lang w:eastAsia="ru-RU"/>
        </w:rPr>
      </w:pPr>
      <w:r w:rsidRPr="00C2339C">
        <w:rPr>
          <w:b/>
          <w:bCs/>
          <w:sz w:val="28"/>
          <w:szCs w:val="28"/>
          <w:lang w:eastAsia="ru-RU"/>
        </w:rPr>
        <w:t>КС = (</w:t>
      </w:r>
      <w:proofErr w:type="spellStart"/>
      <w:r w:rsidRPr="00C2339C">
        <w:rPr>
          <w:b/>
          <w:bCs/>
          <w:sz w:val="28"/>
          <w:szCs w:val="28"/>
          <w:lang w:eastAsia="ru-RU"/>
        </w:rPr>
        <w:t>Нс</w:t>
      </w:r>
      <w:proofErr w:type="spellEnd"/>
      <w:proofErr w:type="gramStart"/>
      <w:r w:rsidRPr="00C2339C">
        <w:rPr>
          <w:b/>
          <w:bCs/>
          <w:sz w:val="28"/>
          <w:szCs w:val="28"/>
          <w:lang w:eastAsia="ru-RU"/>
        </w:rPr>
        <w:t xml:space="preserve"> :</w:t>
      </w:r>
      <w:proofErr w:type="gramEnd"/>
      <w:r w:rsidRPr="00C2339C">
        <w:rPr>
          <w:b/>
          <w:bCs/>
          <w:sz w:val="28"/>
          <w:szCs w:val="28"/>
          <w:lang w:eastAsia="ru-RU"/>
        </w:rPr>
        <w:t xml:space="preserve"> </w:t>
      </w:r>
      <w:proofErr w:type="spellStart"/>
      <w:r w:rsidRPr="00C2339C">
        <w:rPr>
          <w:b/>
          <w:bCs/>
          <w:sz w:val="28"/>
          <w:szCs w:val="28"/>
          <w:lang w:eastAsia="ru-RU"/>
        </w:rPr>
        <w:t>Ннс</w:t>
      </w:r>
      <w:proofErr w:type="spellEnd"/>
      <w:r w:rsidRPr="00C2339C">
        <w:rPr>
          <w:b/>
          <w:bCs/>
          <w:sz w:val="28"/>
          <w:szCs w:val="28"/>
          <w:lang w:eastAsia="ru-RU"/>
        </w:rPr>
        <w:t xml:space="preserve">) + ((Н - </w:t>
      </w:r>
      <w:proofErr w:type="spellStart"/>
      <w:r w:rsidRPr="00C2339C">
        <w:rPr>
          <w:b/>
          <w:bCs/>
          <w:sz w:val="28"/>
          <w:szCs w:val="28"/>
          <w:lang w:eastAsia="ru-RU"/>
        </w:rPr>
        <w:t>Нс</w:t>
      </w:r>
      <w:proofErr w:type="spellEnd"/>
      <w:r w:rsidRPr="00C2339C">
        <w:rPr>
          <w:b/>
          <w:bCs/>
          <w:sz w:val="28"/>
          <w:szCs w:val="28"/>
          <w:lang w:eastAsia="ru-RU"/>
        </w:rPr>
        <w:t xml:space="preserve">): </w:t>
      </w:r>
      <w:proofErr w:type="spellStart"/>
      <w:proofErr w:type="gramStart"/>
      <w:r w:rsidRPr="00C2339C">
        <w:rPr>
          <w:b/>
          <w:bCs/>
          <w:sz w:val="28"/>
          <w:szCs w:val="28"/>
          <w:lang w:eastAsia="ru-RU"/>
        </w:rPr>
        <w:t>Ннг</w:t>
      </w:r>
      <w:proofErr w:type="spellEnd"/>
      <w:r w:rsidRPr="00C2339C">
        <w:rPr>
          <w:b/>
          <w:bCs/>
          <w:sz w:val="28"/>
          <w:szCs w:val="28"/>
          <w:lang w:eastAsia="ru-RU"/>
        </w:rPr>
        <w:t>),</w:t>
      </w:r>
      <w:proofErr w:type="gramEnd"/>
    </w:p>
    <w:p w:rsidR="00C2339C" w:rsidRPr="00C2339C" w:rsidRDefault="00C2339C" w:rsidP="00C2339C">
      <w:pPr>
        <w:autoSpaceDE w:val="0"/>
        <w:autoSpaceDN w:val="0"/>
        <w:adjustRightInd w:val="0"/>
        <w:ind w:firstLine="708"/>
        <w:rPr>
          <w:sz w:val="28"/>
          <w:szCs w:val="28"/>
          <w:lang w:eastAsia="ru-RU"/>
        </w:rPr>
      </w:pPr>
      <w:r w:rsidRPr="00C2339C">
        <w:rPr>
          <w:sz w:val="28"/>
          <w:szCs w:val="28"/>
          <w:lang w:eastAsia="ru-RU"/>
        </w:rPr>
        <w:t>где:</w:t>
      </w:r>
    </w:p>
    <w:p w:rsidR="00C2339C" w:rsidRPr="00C2339C" w:rsidRDefault="00C2339C" w:rsidP="00C2339C">
      <w:pPr>
        <w:autoSpaceDE w:val="0"/>
        <w:autoSpaceDN w:val="0"/>
        <w:adjustRightInd w:val="0"/>
        <w:ind w:firstLine="708"/>
        <w:rPr>
          <w:sz w:val="28"/>
          <w:szCs w:val="28"/>
          <w:lang w:eastAsia="ru-RU"/>
        </w:rPr>
      </w:pPr>
      <w:r w:rsidRPr="00C2339C">
        <w:rPr>
          <w:sz w:val="28"/>
          <w:szCs w:val="28"/>
          <w:lang w:eastAsia="ru-RU"/>
        </w:rPr>
        <w:t>КС - сеть учреждений клубного типа;</w:t>
      </w:r>
    </w:p>
    <w:p w:rsidR="00C2339C" w:rsidRPr="00C2339C" w:rsidRDefault="00C2339C" w:rsidP="00C2339C">
      <w:pPr>
        <w:autoSpaceDE w:val="0"/>
        <w:autoSpaceDN w:val="0"/>
        <w:adjustRightInd w:val="0"/>
        <w:ind w:firstLine="708"/>
        <w:rPr>
          <w:sz w:val="28"/>
          <w:szCs w:val="28"/>
          <w:lang w:eastAsia="ru-RU"/>
        </w:rPr>
      </w:pPr>
      <w:r w:rsidRPr="00C2339C">
        <w:rPr>
          <w:sz w:val="28"/>
          <w:szCs w:val="28"/>
          <w:lang w:eastAsia="ru-RU"/>
        </w:rPr>
        <w:t>Н - численность населения;</w:t>
      </w:r>
    </w:p>
    <w:p w:rsidR="00C2339C" w:rsidRPr="00C2339C" w:rsidRDefault="00C2339C" w:rsidP="00C2339C">
      <w:pPr>
        <w:autoSpaceDE w:val="0"/>
        <w:autoSpaceDN w:val="0"/>
        <w:adjustRightInd w:val="0"/>
        <w:ind w:firstLine="708"/>
        <w:rPr>
          <w:sz w:val="28"/>
          <w:szCs w:val="28"/>
          <w:lang w:eastAsia="ru-RU"/>
        </w:rPr>
      </w:pPr>
      <w:proofErr w:type="spellStart"/>
      <w:r w:rsidRPr="00C2339C">
        <w:rPr>
          <w:sz w:val="28"/>
          <w:szCs w:val="28"/>
          <w:lang w:eastAsia="ru-RU"/>
        </w:rPr>
        <w:t>Ннс</w:t>
      </w:r>
      <w:proofErr w:type="spellEnd"/>
      <w:r w:rsidRPr="00C2339C">
        <w:rPr>
          <w:sz w:val="28"/>
          <w:szCs w:val="28"/>
          <w:lang w:eastAsia="ru-RU"/>
        </w:rPr>
        <w:t xml:space="preserve"> - норматив численности жителей на 1 дом культуры для </w:t>
      </w:r>
      <w:proofErr w:type="gramStart"/>
      <w:r w:rsidRPr="00C2339C">
        <w:rPr>
          <w:sz w:val="28"/>
          <w:szCs w:val="28"/>
          <w:lang w:eastAsia="ru-RU"/>
        </w:rPr>
        <w:t>сельского</w:t>
      </w:r>
      <w:proofErr w:type="gramEnd"/>
    </w:p>
    <w:p w:rsidR="00C2339C" w:rsidRPr="00C2339C" w:rsidRDefault="00C2339C" w:rsidP="00C2339C">
      <w:pPr>
        <w:autoSpaceDE w:val="0"/>
        <w:autoSpaceDN w:val="0"/>
        <w:adjustRightInd w:val="0"/>
        <w:rPr>
          <w:sz w:val="28"/>
          <w:szCs w:val="28"/>
          <w:lang w:eastAsia="ru-RU"/>
        </w:rPr>
      </w:pPr>
      <w:r w:rsidRPr="00C2339C">
        <w:rPr>
          <w:sz w:val="28"/>
          <w:szCs w:val="28"/>
          <w:lang w:eastAsia="ru-RU"/>
        </w:rPr>
        <w:t>населения, входящего в состав городского округа;</w:t>
      </w:r>
    </w:p>
    <w:p w:rsidR="00C2339C" w:rsidRPr="00C2339C" w:rsidRDefault="00C2339C" w:rsidP="00C2339C">
      <w:pPr>
        <w:autoSpaceDE w:val="0"/>
        <w:autoSpaceDN w:val="0"/>
        <w:adjustRightInd w:val="0"/>
        <w:ind w:firstLine="708"/>
        <w:rPr>
          <w:sz w:val="28"/>
          <w:szCs w:val="28"/>
          <w:lang w:eastAsia="ru-RU"/>
        </w:rPr>
      </w:pPr>
      <w:proofErr w:type="spellStart"/>
      <w:r w:rsidRPr="00C2339C">
        <w:rPr>
          <w:sz w:val="28"/>
          <w:szCs w:val="28"/>
          <w:lang w:eastAsia="ru-RU"/>
        </w:rPr>
        <w:t>Нс</w:t>
      </w:r>
      <w:proofErr w:type="spellEnd"/>
      <w:r w:rsidRPr="00C2339C">
        <w:rPr>
          <w:sz w:val="28"/>
          <w:szCs w:val="28"/>
          <w:lang w:eastAsia="ru-RU"/>
        </w:rPr>
        <w:t xml:space="preserve"> - численность сельского населения;</w:t>
      </w:r>
    </w:p>
    <w:p w:rsidR="00C2339C" w:rsidRPr="00C2339C" w:rsidRDefault="00C2339C" w:rsidP="00C2339C">
      <w:pPr>
        <w:autoSpaceDE w:val="0"/>
        <w:autoSpaceDN w:val="0"/>
        <w:adjustRightInd w:val="0"/>
        <w:ind w:firstLine="708"/>
        <w:rPr>
          <w:sz w:val="28"/>
          <w:szCs w:val="28"/>
        </w:rPr>
      </w:pPr>
      <w:proofErr w:type="spellStart"/>
      <w:r w:rsidRPr="00C2339C">
        <w:rPr>
          <w:sz w:val="28"/>
          <w:szCs w:val="28"/>
          <w:lang w:eastAsia="ru-RU"/>
        </w:rPr>
        <w:t>Ннг</w:t>
      </w:r>
      <w:proofErr w:type="spellEnd"/>
      <w:r w:rsidRPr="00C2339C">
        <w:rPr>
          <w:sz w:val="28"/>
          <w:szCs w:val="28"/>
          <w:lang w:eastAsia="ru-RU"/>
        </w:rPr>
        <w:t xml:space="preserve"> - норматив численности жителей на 1 дом культуры для городского округа.</w:t>
      </w:r>
    </w:p>
    <w:p w:rsidR="00C2339C" w:rsidRPr="00C2339C" w:rsidRDefault="00C2339C" w:rsidP="00C2339C">
      <w:pPr>
        <w:autoSpaceDE w:val="0"/>
        <w:autoSpaceDN w:val="0"/>
        <w:adjustRightInd w:val="0"/>
        <w:ind w:firstLine="708"/>
        <w:jc w:val="both"/>
        <w:rPr>
          <w:sz w:val="28"/>
          <w:szCs w:val="28"/>
          <w:lang w:eastAsia="ru-RU"/>
        </w:rPr>
      </w:pPr>
      <w:r w:rsidRPr="00C2339C">
        <w:rPr>
          <w:sz w:val="28"/>
          <w:szCs w:val="28"/>
          <w:lang w:eastAsia="ru-RU"/>
        </w:rPr>
        <w:t>Для городских округов, в состав которых входят сельские населенные пункты, имеющие транспортную доступность до административного центра 30 минут и более, применяется норматив 1 Дом культуры на 5 тыс. жителей.</w:t>
      </w:r>
    </w:p>
    <w:p w:rsidR="00C2339C" w:rsidRPr="00C2339C" w:rsidRDefault="00C2339C" w:rsidP="00C2339C">
      <w:pPr>
        <w:autoSpaceDE w:val="0"/>
        <w:autoSpaceDN w:val="0"/>
        <w:adjustRightInd w:val="0"/>
        <w:rPr>
          <w:b/>
          <w:sz w:val="28"/>
          <w:szCs w:val="28"/>
          <w:lang w:eastAsia="ru-RU"/>
        </w:rPr>
      </w:pPr>
      <w:r w:rsidRPr="00C2339C">
        <w:rPr>
          <w:sz w:val="28"/>
          <w:szCs w:val="28"/>
          <w:lang w:eastAsia="ru-RU"/>
        </w:rPr>
        <w:t xml:space="preserve"> </w:t>
      </w:r>
      <w:r>
        <w:rPr>
          <w:sz w:val="28"/>
          <w:szCs w:val="28"/>
          <w:lang w:eastAsia="ru-RU"/>
        </w:rPr>
        <w:tab/>
      </w:r>
      <w:r w:rsidRPr="00C2339C">
        <w:rPr>
          <w:b/>
          <w:sz w:val="28"/>
          <w:szCs w:val="28"/>
          <w:lang w:eastAsia="ru-RU"/>
        </w:rPr>
        <w:t>КС=(</w:t>
      </w:r>
      <w:r w:rsidR="001371FB">
        <w:rPr>
          <w:b/>
          <w:sz w:val="28"/>
          <w:szCs w:val="28"/>
          <w:lang w:eastAsia="ru-RU"/>
        </w:rPr>
        <w:t>290</w:t>
      </w:r>
      <w:r w:rsidRPr="00C2339C">
        <w:rPr>
          <w:b/>
          <w:sz w:val="28"/>
          <w:szCs w:val="28"/>
          <w:lang w:eastAsia="ru-RU"/>
        </w:rPr>
        <w:t>:1000)+((17</w:t>
      </w:r>
      <w:r w:rsidR="0005531D">
        <w:rPr>
          <w:b/>
          <w:sz w:val="28"/>
          <w:szCs w:val="28"/>
          <w:lang w:eastAsia="ru-RU"/>
        </w:rPr>
        <w:t>663</w:t>
      </w:r>
      <w:r w:rsidRPr="00C2339C">
        <w:rPr>
          <w:b/>
          <w:sz w:val="28"/>
          <w:szCs w:val="28"/>
          <w:lang w:eastAsia="ru-RU"/>
        </w:rPr>
        <w:t>-</w:t>
      </w:r>
      <w:r w:rsidR="001371FB">
        <w:rPr>
          <w:b/>
          <w:sz w:val="28"/>
          <w:szCs w:val="28"/>
          <w:lang w:eastAsia="ru-RU"/>
        </w:rPr>
        <w:t>290</w:t>
      </w:r>
      <w:r w:rsidRPr="00C2339C">
        <w:rPr>
          <w:b/>
          <w:sz w:val="28"/>
          <w:szCs w:val="28"/>
          <w:lang w:eastAsia="ru-RU"/>
        </w:rPr>
        <w:t>):5000)=3,8</w:t>
      </w:r>
    </w:p>
    <w:p w:rsidR="00C2339C" w:rsidRPr="00C2339C" w:rsidRDefault="00C2339C" w:rsidP="00C2339C">
      <w:pPr>
        <w:autoSpaceDE w:val="0"/>
        <w:autoSpaceDN w:val="0"/>
        <w:adjustRightInd w:val="0"/>
        <w:ind w:firstLine="708"/>
        <w:rPr>
          <w:sz w:val="28"/>
          <w:szCs w:val="28"/>
          <w:lang w:eastAsia="ru-RU"/>
        </w:rPr>
      </w:pPr>
      <w:r w:rsidRPr="00C2339C">
        <w:rPr>
          <w:sz w:val="28"/>
          <w:szCs w:val="28"/>
          <w:lang w:eastAsia="ru-RU"/>
        </w:rPr>
        <w:t>Многофункциональность использования зала (как кинозала) увеличивает плотность использования имеющихся</w:t>
      </w:r>
      <w:r w:rsidR="001371FB">
        <w:rPr>
          <w:sz w:val="28"/>
          <w:szCs w:val="28"/>
          <w:lang w:eastAsia="ru-RU"/>
        </w:rPr>
        <w:t xml:space="preserve"> в учреждениях</w:t>
      </w:r>
      <w:r w:rsidRPr="00C2339C">
        <w:rPr>
          <w:sz w:val="28"/>
          <w:szCs w:val="28"/>
          <w:lang w:eastAsia="ru-RU"/>
        </w:rPr>
        <w:t xml:space="preserve"> мест.</w:t>
      </w:r>
    </w:p>
    <w:p w:rsidR="00BC245F" w:rsidRPr="00C2339C" w:rsidRDefault="00BC245F" w:rsidP="00BC245F">
      <w:pPr>
        <w:pStyle w:val="aa"/>
        <w:spacing w:before="0" w:beforeAutospacing="0" w:after="0" w:afterAutospacing="0"/>
        <w:ind w:firstLine="708"/>
        <w:jc w:val="both"/>
        <w:textAlignment w:val="baseline"/>
        <w:rPr>
          <w:bCs/>
          <w:kern w:val="24"/>
          <w:sz w:val="28"/>
          <w:szCs w:val="28"/>
        </w:rPr>
      </w:pPr>
    </w:p>
    <w:p w:rsidR="001B667D" w:rsidRDefault="001B667D" w:rsidP="001B667D">
      <w:pPr>
        <w:pStyle w:val="Default"/>
        <w:ind w:firstLine="708"/>
        <w:jc w:val="both"/>
        <w:rPr>
          <w:rFonts w:ascii="Times New Roman" w:hAnsi="Times New Roman" w:cs="Times New Roman"/>
          <w:sz w:val="28"/>
          <w:szCs w:val="28"/>
        </w:rPr>
      </w:pPr>
      <w:r w:rsidRPr="001B667D">
        <w:rPr>
          <w:rFonts w:ascii="Times New Roman" w:hAnsi="Times New Roman" w:cs="Times New Roman"/>
          <w:sz w:val="28"/>
          <w:szCs w:val="28"/>
        </w:rPr>
        <w:lastRenderedPageBreak/>
        <w:t xml:space="preserve">Прогнозируемый спрос на услуги объектов </w:t>
      </w:r>
      <w:r>
        <w:rPr>
          <w:rFonts w:ascii="Times New Roman" w:hAnsi="Times New Roman" w:cs="Times New Roman"/>
          <w:sz w:val="28"/>
          <w:szCs w:val="28"/>
        </w:rPr>
        <w:t>спорта,</w:t>
      </w:r>
      <w:r w:rsidRPr="001B667D">
        <w:rPr>
          <w:rFonts w:ascii="Times New Roman" w:hAnsi="Times New Roman" w:cs="Times New Roman"/>
          <w:sz w:val="28"/>
          <w:szCs w:val="28"/>
        </w:rPr>
        <w:t xml:space="preserve"> учитыва</w:t>
      </w:r>
      <w:r>
        <w:rPr>
          <w:rFonts w:ascii="Times New Roman" w:hAnsi="Times New Roman" w:cs="Times New Roman"/>
          <w:sz w:val="28"/>
          <w:szCs w:val="28"/>
        </w:rPr>
        <w:t>ющий</w:t>
      </w:r>
      <w:r w:rsidRPr="001B667D">
        <w:rPr>
          <w:rFonts w:ascii="Times New Roman" w:hAnsi="Times New Roman" w:cs="Times New Roman"/>
          <w:sz w:val="28"/>
          <w:szCs w:val="28"/>
        </w:rPr>
        <w:t xml:space="preserve"> мероприятия по выбытию из эксплуатации объектов, находящихся в неудовлетворительном техническом состоянии или расположенны</w:t>
      </w:r>
      <w:r w:rsidR="0005531D">
        <w:rPr>
          <w:rFonts w:ascii="Times New Roman" w:hAnsi="Times New Roman" w:cs="Times New Roman"/>
          <w:sz w:val="28"/>
          <w:szCs w:val="28"/>
        </w:rPr>
        <w:t>х в приспособленных помещениях:</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4"/>
        <w:gridCol w:w="2028"/>
        <w:gridCol w:w="1150"/>
        <w:gridCol w:w="1684"/>
        <w:gridCol w:w="1435"/>
        <w:gridCol w:w="1134"/>
        <w:gridCol w:w="1842"/>
      </w:tblGrid>
      <w:tr w:rsidR="00824198" w:rsidRPr="00893323" w:rsidTr="00905066">
        <w:trPr>
          <w:trHeight w:val="1076"/>
        </w:trPr>
        <w:tc>
          <w:tcPr>
            <w:tcW w:w="474" w:type="dxa"/>
          </w:tcPr>
          <w:p w:rsidR="00824198" w:rsidRPr="00893323" w:rsidRDefault="00824198" w:rsidP="00905066">
            <w:pPr>
              <w:jc w:val="center"/>
            </w:pPr>
            <w:r w:rsidRPr="00893323">
              <w:t>№</w:t>
            </w:r>
          </w:p>
        </w:tc>
        <w:tc>
          <w:tcPr>
            <w:tcW w:w="2028" w:type="dxa"/>
          </w:tcPr>
          <w:p w:rsidR="00824198" w:rsidRPr="00893323" w:rsidRDefault="00824198" w:rsidP="00905066">
            <w:pPr>
              <w:jc w:val="center"/>
            </w:pPr>
            <w:r w:rsidRPr="00893323">
              <w:t>Наименование организаций, осуществляющей услуги</w:t>
            </w:r>
          </w:p>
        </w:tc>
        <w:tc>
          <w:tcPr>
            <w:tcW w:w="1150" w:type="dxa"/>
          </w:tcPr>
          <w:p w:rsidR="00824198" w:rsidRPr="00893323" w:rsidRDefault="00824198" w:rsidP="00905066">
            <w:pPr>
              <w:jc w:val="center"/>
            </w:pPr>
            <w:r w:rsidRPr="00893323">
              <w:t>Факт, кол-во объектов (сетевых единиц)</w:t>
            </w:r>
          </w:p>
        </w:tc>
        <w:tc>
          <w:tcPr>
            <w:tcW w:w="1684" w:type="dxa"/>
          </w:tcPr>
          <w:p w:rsidR="00824198" w:rsidRPr="00893323" w:rsidRDefault="00824198" w:rsidP="00905066">
            <w:pPr>
              <w:jc w:val="center"/>
            </w:pPr>
            <w:r w:rsidRPr="00893323">
              <w:t>Нормативная потребность на текущий момент</w:t>
            </w:r>
          </w:p>
        </w:tc>
        <w:tc>
          <w:tcPr>
            <w:tcW w:w="1435" w:type="dxa"/>
          </w:tcPr>
          <w:p w:rsidR="00824198" w:rsidRPr="00893323" w:rsidRDefault="00824198" w:rsidP="00905066">
            <w:pPr>
              <w:jc w:val="center"/>
            </w:pPr>
            <w:r w:rsidRPr="00893323">
              <w:t>Нормативная потребность на прогнозный период</w:t>
            </w:r>
          </w:p>
        </w:tc>
        <w:tc>
          <w:tcPr>
            <w:tcW w:w="1134" w:type="dxa"/>
          </w:tcPr>
          <w:p w:rsidR="00824198" w:rsidRPr="00893323" w:rsidRDefault="00824198" w:rsidP="00905066">
            <w:pPr>
              <w:jc w:val="center"/>
            </w:pPr>
            <w:r w:rsidRPr="00893323">
              <w:t>Величина отклонения</w:t>
            </w:r>
          </w:p>
        </w:tc>
        <w:tc>
          <w:tcPr>
            <w:tcW w:w="1842" w:type="dxa"/>
          </w:tcPr>
          <w:p w:rsidR="00824198" w:rsidRPr="00893323" w:rsidRDefault="00824198" w:rsidP="00905066">
            <w:pPr>
              <w:jc w:val="center"/>
            </w:pPr>
            <w:r w:rsidRPr="00893323">
              <w:t>Потребность в строительстве новых объектов спорта</w:t>
            </w:r>
          </w:p>
        </w:tc>
      </w:tr>
      <w:tr w:rsidR="00824198" w:rsidRPr="00893323" w:rsidTr="00905066">
        <w:tc>
          <w:tcPr>
            <w:tcW w:w="474" w:type="dxa"/>
          </w:tcPr>
          <w:p w:rsidR="00824198" w:rsidRPr="00893323" w:rsidRDefault="00824198" w:rsidP="00905066">
            <w:pPr>
              <w:jc w:val="both"/>
            </w:pPr>
            <w:r w:rsidRPr="00893323">
              <w:t>1</w:t>
            </w:r>
          </w:p>
        </w:tc>
        <w:tc>
          <w:tcPr>
            <w:tcW w:w="2028" w:type="dxa"/>
          </w:tcPr>
          <w:p w:rsidR="00824198" w:rsidRDefault="00824198" w:rsidP="00905066">
            <w:r w:rsidRPr="00893323">
              <w:t>Спортивные сооружения</w:t>
            </w:r>
            <w:r>
              <w:t>,</w:t>
            </w:r>
          </w:p>
          <w:p w:rsidR="00824198" w:rsidRPr="00893323" w:rsidRDefault="00824198" w:rsidP="00905066">
            <w:r>
              <w:t>всего</w:t>
            </w:r>
          </w:p>
        </w:tc>
        <w:tc>
          <w:tcPr>
            <w:tcW w:w="1150" w:type="dxa"/>
          </w:tcPr>
          <w:p w:rsidR="00824198" w:rsidRPr="00893323" w:rsidRDefault="00824198" w:rsidP="00905066">
            <w:pPr>
              <w:jc w:val="center"/>
            </w:pPr>
            <w:r w:rsidRPr="00893323">
              <w:t>24</w:t>
            </w:r>
          </w:p>
        </w:tc>
        <w:tc>
          <w:tcPr>
            <w:tcW w:w="1684" w:type="dxa"/>
          </w:tcPr>
          <w:p w:rsidR="00824198" w:rsidRPr="00893323" w:rsidRDefault="00824198" w:rsidP="00BF7491">
            <w:pPr>
              <w:jc w:val="center"/>
            </w:pPr>
            <w:r w:rsidRPr="00893323">
              <w:t>2</w:t>
            </w:r>
            <w:r w:rsidR="00A42707">
              <w:t>5</w:t>
            </w:r>
          </w:p>
        </w:tc>
        <w:tc>
          <w:tcPr>
            <w:tcW w:w="1435" w:type="dxa"/>
          </w:tcPr>
          <w:p w:rsidR="00824198" w:rsidRPr="00893323" w:rsidRDefault="00824198" w:rsidP="00BF7491">
            <w:pPr>
              <w:jc w:val="center"/>
            </w:pPr>
            <w:r w:rsidRPr="00893323">
              <w:t>2</w:t>
            </w:r>
            <w:r w:rsidR="00BF7491">
              <w:t>7</w:t>
            </w:r>
          </w:p>
        </w:tc>
        <w:tc>
          <w:tcPr>
            <w:tcW w:w="1134" w:type="dxa"/>
          </w:tcPr>
          <w:p w:rsidR="00824198" w:rsidRPr="00893323" w:rsidRDefault="00BF7491" w:rsidP="00905066">
            <w:pPr>
              <w:jc w:val="center"/>
            </w:pPr>
            <w:r>
              <w:t>3</w:t>
            </w:r>
          </w:p>
        </w:tc>
        <w:tc>
          <w:tcPr>
            <w:tcW w:w="1842" w:type="dxa"/>
          </w:tcPr>
          <w:p w:rsidR="00824198" w:rsidRPr="00893323" w:rsidRDefault="00BF7491" w:rsidP="00905066">
            <w:pPr>
              <w:jc w:val="center"/>
            </w:pPr>
            <w:r>
              <w:t>3</w:t>
            </w:r>
          </w:p>
        </w:tc>
      </w:tr>
      <w:tr w:rsidR="00824198" w:rsidRPr="00893323" w:rsidTr="00905066">
        <w:trPr>
          <w:trHeight w:val="388"/>
        </w:trPr>
        <w:tc>
          <w:tcPr>
            <w:tcW w:w="474" w:type="dxa"/>
            <w:tcBorders>
              <w:bottom w:val="single" w:sz="4" w:space="0" w:color="auto"/>
            </w:tcBorders>
          </w:tcPr>
          <w:p w:rsidR="00824198" w:rsidRPr="00893323" w:rsidRDefault="00824198" w:rsidP="00905066">
            <w:pPr>
              <w:jc w:val="both"/>
            </w:pPr>
          </w:p>
        </w:tc>
        <w:tc>
          <w:tcPr>
            <w:tcW w:w="2028" w:type="dxa"/>
            <w:tcBorders>
              <w:bottom w:val="single" w:sz="4" w:space="0" w:color="auto"/>
            </w:tcBorders>
          </w:tcPr>
          <w:p w:rsidR="00824198" w:rsidRDefault="00824198" w:rsidP="00905066">
            <w:r w:rsidRPr="00893323">
              <w:t>Из них:</w:t>
            </w:r>
          </w:p>
          <w:p w:rsidR="00824198" w:rsidRPr="00893323" w:rsidRDefault="00824198" w:rsidP="00905066"/>
        </w:tc>
        <w:tc>
          <w:tcPr>
            <w:tcW w:w="1150" w:type="dxa"/>
            <w:tcBorders>
              <w:bottom w:val="single" w:sz="4" w:space="0" w:color="auto"/>
            </w:tcBorders>
          </w:tcPr>
          <w:p w:rsidR="00824198" w:rsidRPr="00893323" w:rsidRDefault="00824198" w:rsidP="00905066">
            <w:pPr>
              <w:jc w:val="center"/>
            </w:pPr>
          </w:p>
        </w:tc>
        <w:tc>
          <w:tcPr>
            <w:tcW w:w="1684" w:type="dxa"/>
            <w:tcBorders>
              <w:bottom w:val="single" w:sz="4" w:space="0" w:color="auto"/>
            </w:tcBorders>
          </w:tcPr>
          <w:p w:rsidR="00824198" w:rsidRPr="00893323" w:rsidRDefault="00824198" w:rsidP="00905066">
            <w:pPr>
              <w:jc w:val="center"/>
            </w:pPr>
          </w:p>
        </w:tc>
        <w:tc>
          <w:tcPr>
            <w:tcW w:w="1435" w:type="dxa"/>
            <w:tcBorders>
              <w:bottom w:val="single" w:sz="4" w:space="0" w:color="auto"/>
            </w:tcBorders>
          </w:tcPr>
          <w:p w:rsidR="00824198" w:rsidRPr="00893323" w:rsidRDefault="00824198" w:rsidP="00905066">
            <w:pPr>
              <w:jc w:val="center"/>
            </w:pPr>
          </w:p>
        </w:tc>
        <w:tc>
          <w:tcPr>
            <w:tcW w:w="1134" w:type="dxa"/>
            <w:tcBorders>
              <w:bottom w:val="single" w:sz="4" w:space="0" w:color="auto"/>
            </w:tcBorders>
          </w:tcPr>
          <w:p w:rsidR="00824198" w:rsidRPr="00893323" w:rsidRDefault="00824198" w:rsidP="00905066">
            <w:pPr>
              <w:jc w:val="center"/>
            </w:pPr>
          </w:p>
        </w:tc>
        <w:tc>
          <w:tcPr>
            <w:tcW w:w="1842" w:type="dxa"/>
            <w:tcBorders>
              <w:bottom w:val="single" w:sz="4" w:space="0" w:color="auto"/>
            </w:tcBorders>
          </w:tcPr>
          <w:p w:rsidR="00824198" w:rsidRPr="00893323" w:rsidRDefault="00824198" w:rsidP="00905066">
            <w:pPr>
              <w:jc w:val="center"/>
            </w:pPr>
          </w:p>
        </w:tc>
      </w:tr>
      <w:tr w:rsidR="00824198" w:rsidRPr="00893323" w:rsidTr="00905066">
        <w:trPr>
          <w:trHeight w:val="989"/>
        </w:trPr>
        <w:tc>
          <w:tcPr>
            <w:tcW w:w="474" w:type="dxa"/>
            <w:tcBorders>
              <w:top w:val="single" w:sz="4" w:space="0" w:color="auto"/>
            </w:tcBorders>
          </w:tcPr>
          <w:p w:rsidR="00824198" w:rsidRPr="00893323" w:rsidRDefault="00824198" w:rsidP="00905066">
            <w:pPr>
              <w:jc w:val="both"/>
            </w:pPr>
            <w:r w:rsidRPr="00893323">
              <w:t>2</w:t>
            </w:r>
          </w:p>
        </w:tc>
        <w:tc>
          <w:tcPr>
            <w:tcW w:w="2028" w:type="dxa"/>
            <w:tcBorders>
              <w:top w:val="single" w:sz="4" w:space="0" w:color="auto"/>
            </w:tcBorders>
          </w:tcPr>
          <w:p w:rsidR="00824198" w:rsidRPr="00893323" w:rsidRDefault="00824198" w:rsidP="00905066">
            <w:r w:rsidRPr="00893323">
              <w:t>Плоскостные сооружения</w:t>
            </w:r>
          </w:p>
          <w:p w:rsidR="00824198" w:rsidRPr="00893323" w:rsidRDefault="00824198" w:rsidP="00905066"/>
        </w:tc>
        <w:tc>
          <w:tcPr>
            <w:tcW w:w="1150" w:type="dxa"/>
            <w:tcBorders>
              <w:top w:val="single" w:sz="4" w:space="0" w:color="auto"/>
            </w:tcBorders>
          </w:tcPr>
          <w:p w:rsidR="00824198" w:rsidRPr="00893323" w:rsidRDefault="00824198" w:rsidP="00905066">
            <w:pPr>
              <w:jc w:val="center"/>
            </w:pPr>
            <w:r w:rsidRPr="00893323">
              <w:t>10</w:t>
            </w:r>
          </w:p>
        </w:tc>
        <w:tc>
          <w:tcPr>
            <w:tcW w:w="1684" w:type="dxa"/>
            <w:tcBorders>
              <w:top w:val="single" w:sz="4" w:space="0" w:color="auto"/>
            </w:tcBorders>
          </w:tcPr>
          <w:p w:rsidR="00824198" w:rsidRPr="00893323" w:rsidRDefault="00824198" w:rsidP="00905066">
            <w:pPr>
              <w:jc w:val="center"/>
            </w:pPr>
            <w:r>
              <w:t>10</w:t>
            </w:r>
          </w:p>
        </w:tc>
        <w:tc>
          <w:tcPr>
            <w:tcW w:w="1435" w:type="dxa"/>
            <w:tcBorders>
              <w:top w:val="single" w:sz="4" w:space="0" w:color="auto"/>
            </w:tcBorders>
          </w:tcPr>
          <w:p w:rsidR="00824198" w:rsidRPr="00893323" w:rsidRDefault="00824198" w:rsidP="00905066">
            <w:pPr>
              <w:jc w:val="center"/>
            </w:pPr>
            <w:r>
              <w:t>10</w:t>
            </w:r>
          </w:p>
        </w:tc>
        <w:tc>
          <w:tcPr>
            <w:tcW w:w="1134" w:type="dxa"/>
            <w:tcBorders>
              <w:top w:val="single" w:sz="4" w:space="0" w:color="auto"/>
            </w:tcBorders>
          </w:tcPr>
          <w:p w:rsidR="00824198" w:rsidRPr="00893323" w:rsidRDefault="00824198" w:rsidP="00905066">
            <w:pPr>
              <w:jc w:val="center"/>
            </w:pPr>
            <w:r w:rsidRPr="00893323">
              <w:t>0</w:t>
            </w:r>
          </w:p>
        </w:tc>
        <w:tc>
          <w:tcPr>
            <w:tcW w:w="1842" w:type="dxa"/>
            <w:tcBorders>
              <w:top w:val="single" w:sz="4" w:space="0" w:color="auto"/>
            </w:tcBorders>
          </w:tcPr>
          <w:p w:rsidR="00824198" w:rsidRPr="00893323" w:rsidRDefault="00824198" w:rsidP="00905066">
            <w:pPr>
              <w:jc w:val="center"/>
            </w:pPr>
            <w:r w:rsidRPr="00893323">
              <w:t>0</w:t>
            </w:r>
          </w:p>
        </w:tc>
      </w:tr>
      <w:tr w:rsidR="00824198" w:rsidRPr="00893323" w:rsidTr="00905066">
        <w:tc>
          <w:tcPr>
            <w:tcW w:w="474" w:type="dxa"/>
          </w:tcPr>
          <w:p w:rsidR="00824198" w:rsidRPr="00893323" w:rsidRDefault="00824198" w:rsidP="00905066">
            <w:pPr>
              <w:jc w:val="both"/>
            </w:pPr>
            <w:r w:rsidRPr="00893323">
              <w:t>3</w:t>
            </w:r>
          </w:p>
        </w:tc>
        <w:tc>
          <w:tcPr>
            <w:tcW w:w="2028" w:type="dxa"/>
          </w:tcPr>
          <w:p w:rsidR="00824198" w:rsidRPr="00893323" w:rsidRDefault="00824198" w:rsidP="00905066">
            <w:r w:rsidRPr="00893323">
              <w:t>Спортивные залы</w:t>
            </w:r>
          </w:p>
        </w:tc>
        <w:tc>
          <w:tcPr>
            <w:tcW w:w="1150" w:type="dxa"/>
          </w:tcPr>
          <w:p w:rsidR="00824198" w:rsidRPr="00893323" w:rsidRDefault="00824198" w:rsidP="00905066">
            <w:pPr>
              <w:jc w:val="center"/>
            </w:pPr>
            <w:r w:rsidRPr="00893323">
              <w:t>9</w:t>
            </w:r>
          </w:p>
        </w:tc>
        <w:tc>
          <w:tcPr>
            <w:tcW w:w="1684" w:type="dxa"/>
          </w:tcPr>
          <w:p w:rsidR="00824198" w:rsidRPr="00893323" w:rsidRDefault="00824198" w:rsidP="00905066">
            <w:pPr>
              <w:jc w:val="center"/>
            </w:pPr>
            <w:r>
              <w:t>9</w:t>
            </w:r>
          </w:p>
        </w:tc>
        <w:tc>
          <w:tcPr>
            <w:tcW w:w="1435" w:type="dxa"/>
          </w:tcPr>
          <w:p w:rsidR="00824198" w:rsidRPr="00893323" w:rsidRDefault="00824198" w:rsidP="00905066">
            <w:pPr>
              <w:jc w:val="center"/>
            </w:pPr>
            <w:r>
              <w:t>9</w:t>
            </w:r>
          </w:p>
        </w:tc>
        <w:tc>
          <w:tcPr>
            <w:tcW w:w="1134" w:type="dxa"/>
          </w:tcPr>
          <w:p w:rsidR="00824198" w:rsidRPr="00893323" w:rsidRDefault="00824198" w:rsidP="00905066">
            <w:pPr>
              <w:jc w:val="center"/>
            </w:pPr>
            <w:r>
              <w:t>0</w:t>
            </w:r>
          </w:p>
        </w:tc>
        <w:tc>
          <w:tcPr>
            <w:tcW w:w="1842" w:type="dxa"/>
          </w:tcPr>
          <w:p w:rsidR="00824198" w:rsidRPr="00893323" w:rsidRDefault="00824198" w:rsidP="00905066">
            <w:pPr>
              <w:jc w:val="center"/>
            </w:pPr>
            <w:r>
              <w:t>0</w:t>
            </w:r>
          </w:p>
        </w:tc>
      </w:tr>
      <w:tr w:rsidR="00824198" w:rsidRPr="00893323" w:rsidTr="00905066">
        <w:tc>
          <w:tcPr>
            <w:tcW w:w="474" w:type="dxa"/>
          </w:tcPr>
          <w:p w:rsidR="00824198" w:rsidRPr="00893323" w:rsidRDefault="00824198" w:rsidP="00905066">
            <w:pPr>
              <w:jc w:val="both"/>
            </w:pPr>
            <w:r w:rsidRPr="00893323">
              <w:t>4</w:t>
            </w:r>
          </w:p>
        </w:tc>
        <w:tc>
          <w:tcPr>
            <w:tcW w:w="2028" w:type="dxa"/>
          </w:tcPr>
          <w:p w:rsidR="00824198" w:rsidRPr="00893323" w:rsidRDefault="00824198" w:rsidP="00905066">
            <w:r w:rsidRPr="00893323">
              <w:t>Сооружения для стрелковых видов спорта, в том числе ТИР</w:t>
            </w:r>
          </w:p>
        </w:tc>
        <w:tc>
          <w:tcPr>
            <w:tcW w:w="1150" w:type="dxa"/>
          </w:tcPr>
          <w:p w:rsidR="00824198" w:rsidRPr="00893323" w:rsidRDefault="00824198" w:rsidP="00905066">
            <w:pPr>
              <w:jc w:val="center"/>
            </w:pPr>
            <w:r w:rsidRPr="00893323">
              <w:t>1</w:t>
            </w:r>
          </w:p>
        </w:tc>
        <w:tc>
          <w:tcPr>
            <w:tcW w:w="1684" w:type="dxa"/>
          </w:tcPr>
          <w:p w:rsidR="00824198" w:rsidRPr="00893323" w:rsidRDefault="00824198" w:rsidP="00905066">
            <w:pPr>
              <w:jc w:val="center"/>
            </w:pPr>
            <w:r>
              <w:t>1</w:t>
            </w:r>
          </w:p>
        </w:tc>
        <w:tc>
          <w:tcPr>
            <w:tcW w:w="1435" w:type="dxa"/>
          </w:tcPr>
          <w:p w:rsidR="00824198" w:rsidRPr="00893323" w:rsidRDefault="00824198" w:rsidP="00905066">
            <w:pPr>
              <w:jc w:val="center"/>
            </w:pPr>
            <w:r>
              <w:t>1</w:t>
            </w:r>
          </w:p>
        </w:tc>
        <w:tc>
          <w:tcPr>
            <w:tcW w:w="1134" w:type="dxa"/>
          </w:tcPr>
          <w:p w:rsidR="00824198" w:rsidRPr="00893323" w:rsidRDefault="00824198" w:rsidP="00905066">
            <w:pPr>
              <w:jc w:val="center"/>
            </w:pPr>
            <w:r>
              <w:t>0</w:t>
            </w:r>
          </w:p>
        </w:tc>
        <w:tc>
          <w:tcPr>
            <w:tcW w:w="1842" w:type="dxa"/>
          </w:tcPr>
          <w:p w:rsidR="00824198" w:rsidRPr="00893323" w:rsidRDefault="00824198" w:rsidP="00905066">
            <w:pPr>
              <w:jc w:val="center"/>
            </w:pPr>
            <w:r>
              <w:t>0</w:t>
            </w:r>
          </w:p>
        </w:tc>
      </w:tr>
      <w:tr w:rsidR="00824198" w:rsidRPr="00893323" w:rsidTr="00905066">
        <w:tc>
          <w:tcPr>
            <w:tcW w:w="474" w:type="dxa"/>
          </w:tcPr>
          <w:p w:rsidR="00824198" w:rsidRPr="00893323" w:rsidRDefault="00824198" w:rsidP="00905066">
            <w:pPr>
              <w:jc w:val="both"/>
            </w:pPr>
            <w:r w:rsidRPr="00893323">
              <w:t>5</w:t>
            </w:r>
          </w:p>
        </w:tc>
        <w:tc>
          <w:tcPr>
            <w:tcW w:w="2028" w:type="dxa"/>
          </w:tcPr>
          <w:p w:rsidR="00824198" w:rsidRPr="00893323" w:rsidRDefault="00824198" w:rsidP="00905066">
            <w:r w:rsidRPr="00893323">
              <w:t>Другие спортивные объекты (тренажерный зал)</w:t>
            </w:r>
          </w:p>
        </w:tc>
        <w:tc>
          <w:tcPr>
            <w:tcW w:w="1150" w:type="dxa"/>
          </w:tcPr>
          <w:p w:rsidR="00824198" w:rsidRPr="00893323" w:rsidRDefault="00824198" w:rsidP="00905066">
            <w:pPr>
              <w:jc w:val="center"/>
            </w:pPr>
            <w:r w:rsidRPr="00893323">
              <w:t>2</w:t>
            </w:r>
          </w:p>
        </w:tc>
        <w:tc>
          <w:tcPr>
            <w:tcW w:w="1684" w:type="dxa"/>
          </w:tcPr>
          <w:p w:rsidR="00824198" w:rsidRPr="00893323" w:rsidRDefault="00824198" w:rsidP="00905066">
            <w:pPr>
              <w:jc w:val="center"/>
            </w:pPr>
            <w:r>
              <w:t>2</w:t>
            </w:r>
          </w:p>
        </w:tc>
        <w:tc>
          <w:tcPr>
            <w:tcW w:w="1435" w:type="dxa"/>
          </w:tcPr>
          <w:p w:rsidR="00824198" w:rsidRPr="00893323" w:rsidRDefault="00824198" w:rsidP="00905066">
            <w:pPr>
              <w:jc w:val="center"/>
            </w:pPr>
            <w:r>
              <w:t>2</w:t>
            </w:r>
          </w:p>
        </w:tc>
        <w:tc>
          <w:tcPr>
            <w:tcW w:w="1134" w:type="dxa"/>
          </w:tcPr>
          <w:p w:rsidR="00824198" w:rsidRPr="00893323" w:rsidRDefault="00824198" w:rsidP="00905066">
            <w:pPr>
              <w:jc w:val="center"/>
            </w:pPr>
            <w:r>
              <w:t>0</w:t>
            </w:r>
          </w:p>
        </w:tc>
        <w:tc>
          <w:tcPr>
            <w:tcW w:w="1842" w:type="dxa"/>
          </w:tcPr>
          <w:p w:rsidR="00824198" w:rsidRPr="00893323" w:rsidRDefault="00824198" w:rsidP="00905066">
            <w:pPr>
              <w:jc w:val="center"/>
            </w:pPr>
            <w:r>
              <w:t>0</w:t>
            </w:r>
          </w:p>
        </w:tc>
      </w:tr>
      <w:tr w:rsidR="00824198" w:rsidRPr="00893323" w:rsidTr="00905066">
        <w:tc>
          <w:tcPr>
            <w:tcW w:w="474" w:type="dxa"/>
          </w:tcPr>
          <w:p w:rsidR="00824198" w:rsidRPr="00893323" w:rsidRDefault="00824198" w:rsidP="00905066">
            <w:pPr>
              <w:jc w:val="both"/>
            </w:pPr>
            <w:r w:rsidRPr="00893323">
              <w:t>6</w:t>
            </w:r>
          </w:p>
        </w:tc>
        <w:tc>
          <w:tcPr>
            <w:tcW w:w="2028" w:type="dxa"/>
          </w:tcPr>
          <w:p w:rsidR="00824198" w:rsidRPr="00893323" w:rsidRDefault="00824198" w:rsidP="00905066">
            <w:r w:rsidRPr="00893323">
              <w:t>Каток (сезонный)</w:t>
            </w:r>
          </w:p>
        </w:tc>
        <w:tc>
          <w:tcPr>
            <w:tcW w:w="1150" w:type="dxa"/>
          </w:tcPr>
          <w:p w:rsidR="00824198" w:rsidRPr="00893323" w:rsidRDefault="00824198" w:rsidP="00905066">
            <w:pPr>
              <w:jc w:val="center"/>
            </w:pPr>
            <w:r w:rsidRPr="00893323">
              <w:t>2</w:t>
            </w:r>
          </w:p>
        </w:tc>
        <w:tc>
          <w:tcPr>
            <w:tcW w:w="1684" w:type="dxa"/>
          </w:tcPr>
          <w:p w:rsidR="00824198" w:rsidRPr="00893323" w:rsidRDefault="00824198" w:rsidP="00905066">
            <w:pPr>
              <w:jc w:val="center"/>
            </w:pPr>
            <w:r>
              <w:t>2</w:t>
            </w:r>
          </w:p>
        </w:tc>
        <w:tc>
          <w:tcPr>
            <w:tcW w:w="1435" w:type="dxa"/>
          </w:tcPr>
          <w:p w:rsidR="00824198" w:rsidRPr="00893323" w:rsidRDefault="00824198" w:rsidP="00905066">
            <w:pPr>
              <w:jc w:val="center"/>
            </w:pPr>
            <w:r>
              <w:t>2</w:t>
            </w:r>
          </w:p>
        </w:tc>
        <w:tc>
          <w:tcPr>
            <w:tcW w:w="1134" w:type="dxa"/>
          </w:tcPr>
          <w:p w:rsidR="00824198" w:rsidRPr="00893323" w:rsidRDefault="00824198" w:rsidP="00905066">
            <w:pPr>
              <w:jc w:val="center"/>
            </w:pPr>
            <w:r>
              <w:t>0</w:t>
            </w:r>
          </w:p>
        </w:tc>
        <w:tc>
          <w:tcPr>
            <w:tcW w:w="1842" w:type="dxa"/>
          </w:tcPr>
          <w:p w:rsidR="00824198" w:rsidRPr="00893323" w:rsidRDefault="00824198" w:rsidP="00905066">
            <w:pPr>
              <w:jc w:val="center"/>
            </w:pPr>
            <w:r>
              <w:t>0</w:t>
            </w:r>
          </w:p>
        </w:tc>
      </w:tr>
      <w:tr w:rsidR="00824198" w:rsidRPr="00893323" w:rsidTr="00905066">
        <w:tc>
          <w:tcPr>
            <w:tcW w:w="474" w:type="dxa"/>
          </w:tcPr>
          <w:p w:rsidR="00824198" w:rsidRPr="00893323" w:rsidRDefault="00824198" w:rsidP="00905066">
            <w:pPr>
              <w:jc w:val="both"/>
            </w:pPr>
            <w:r w:rsidRPr="00893323">
              <w:t>7</w:t>
            </w:r>
          </w:p>
        </w:tc>
        <w:tc>
          <w:tcPr>
            <w:tcW w:w="2028" w:type="dxa"/>
          </w:tcPr>
          <w:p w:rsidR="00824198" w:rsidRPr="00893323" w:rsidRDefault="00824198" w:rsidP="0005531D">
            <w:r w:rsidRPr="00893323">
              <w:t xml:space="preserve">Физкультурно-оздоровительный </w:t>
            </w:r>
            <w:r w:rsidR="0005531D">
              <w:t xml:space="preserve">комплекс </w:t>
            </w:r>
          </w:p>
        </w:tc>
        <w:tc>
          <w:tcPr>
            <w:tcW w:w="1150" w:type="dxa"/>
          </w:tcPr>
          <w:p w:rsidR="00824198" w:rsidRPr="00893323" w:rsidRDefault="00824198" w:rsidP="00905066">
            <w:pPr>
              <w:jc w:val="center"/>
            </w:pPr>
            <w:r w:rsidRPr="00893323">
              <w:t>0</w:t>
            </w:r>
          </w:p>
        </w:tc>
        <w:tc>
          <w:tcPr>
            <w:tcW w:w="1684" w:type="dxa"/>
          </w:tcPr>
          <w:p w:rsidR="00824198" w:rsidRPr="00893323" w:rsidRDefault="00A42707" w:rsidP="00905066">
            <w:pPr>
              <w:jc w:val="center"/>
            </w:pPr>
            <w:r>
              <w:t>0</w:t>
            </w:r>
          </w:p>
        </w:tc>
        <w:tc>
          <w:tcPr>
            <w:tcW w:w="1435" w:type="dxa"/>
          </w:tcPr>
          <w:p w:rsidR="00824198" w:rsidRPr="00893323" w:rsidRDefault="00824198" w:rsidP="00905066">
            <w:pPr>
              <w:jc w:val="center"/>
            </w:pPr>
            <w:r>
              <w:t>1</w:t>
            </w:r>
          </w:p>
        </w:tc>
        <w:tc>
          <w:tcPr>
            <w:tcW w:w="1134" w:type="dxa"/>
          </w:tcPr>
          <w:p w:rsidR="00824198" w:rsidRPr="00893323" w:rsidRDefault="00BF7491" w:rsidP="00905066">
            <w:pPr>
              <w:jc w:val="center"/>
            </w:pPr>
            <w:r>
              <w:t>1</w:t>
            </w:r>
          </w:p>
        </w:tc>
        <w:tc>
          <w:tcPr>
            <w:tcW w:w="1842" w:type="dxa"/>
          </w:tcPr>
          <w:p w:rsidR="00824198" w:rsidRPr="00893323" w:rsidRDefault="00BF7491" w:rsidP="00905066">
            <w:pPr>
              <w:jc w:val="center"/>
            </w:pPr>
            <w:r>
              <w:t>1</w:t>
            </w:r>
          </w:p>
        </w:tc>
      </w:tr>
      <w:tr w:rsidR="00824198" w:rsidRPr="00893323" w:rsidTr="00905066">
        <w:tc>
          <w:tcPr>
            <w:tcW w:w="474" w:type="dxa"/>
          </w:tcPr>
          <w:p w:rsidR="00824198" w:rsidRPr="00893323" w:rsidRDefault="00824198" w:rsidP="00905066">
            <w:pPr>
              <w:jc w:val="both"/>
            </w:pPr>
            <w:r w:rsidRPr="00893323">
              <w:t>8</w:t>
            </w:r>
          </w:p>
        </w:tc>
        <w:tc>
          <w:tcPr>
            <w:tcW w:w="2028" w:type="dxa"/>
          </w:tcPr>
          <w:p w:rsidR="00824198" w:rsidRPr="00893323" w:rsidRDefault="00824198" w:rsidP="00905066">
            <w:r w:rsidRPr="00893323">
              <w:t>Лыжная база</w:t>
            </w:r>
          </w:p>
        </w:tc>
        <w:tc>
          <w:tcPr>
            <w:tcW w:w="1150" w:type="dxa"/>
          </w:tcPr>
          <w:p w:rsidR="00824198" w:rsidRPr="00893323" w:rsidRDefault="00824198" w:rsidP="00905066">
            <w:pPr>
              <w:jc w:val="center"/>
            </w:pPr>
            <w:r w:rsidRPr="00893323">
              <w:t>0</w:t>
            </w:r>
          </w:p>
        </w:tc>
        <w:tc>
          <w:tcPr>
            <w:tcW w:w="1684" w:type="dxa"/>
          </w:tcPr>
          <w:p w:rsidR="00824198" w:rsidRPr="00893323" w:rsidRDefault="00A42707" w:rsidP="00905066">
            <w:pPr>
              <w:jc w:val="center"/>
            </w:pPr>
            <w:r>
              <w:t>1</w:t>
            </w:r>
          </w:p>
        </w:tc>
        <w:tc>
          <w:tcPr>
            <w:tcW w:w="1435" w:type="dxa"/>
          </w:tcPr>
          <w:p w:rsidR="00824198" w:rsidRPr="00893323" w:rsidRDefault="00824198" w:rsidP="00905066">
            <w:pPr>
              <w:jc w:val="center"/>
            </w:pPr>
            <w:r>
              <w:t>1</w:t>
            </w:r>
          </w:p>
        </w:tc>
        <w:tc>
          <w:tcPr>
            <w:tcW w:w="1134" w:type="dxa"/>
          </w:tcPr>
          <w:p w:rsidR="00824198" w:rsidRPr="00893323" w:rsidRDefault="00BF7491" w:rsidP="00905066">
            <w:pPr>
              <w:jc w:val="center"/>
            </w:pPr>
            <w:r>
              <w:t>1</w:t>
            </w:r>
          </w:p>
        </w:tc>
        <w:tc>
          <w:tcPr>
            <w:tcW w:w="1842" w:type="dxa"/>
          </w:tcPr>
          <w:p w:rsidR="00824198" w:rsidRPr="00893323" w:rsidRDefault="00BF7491" w:rsidP="00905066">
            <w:pPr>
              <w:jc w:val="center"/>
            </w:pPr>
            <w:r>
              <w:t>1</w:t>
            </w:r>
          </w:p>
        </w:tc>
      </w:tr>
      <w:tr w:rsidR="00824198" w:rsidRPr="00893323" w:rsidTr="00905066">
        <w:tc>
          <w:tcPr>
            <w:tcW w:w="474" w:type="dxa"/>
          </w:tcPr>
          <w:p w:rsidR="00824198" w:rsidRPr="00893323" w:rsidRDefault="00824198" w:rsidP="00905066">
            <w:pPr>
              <w:jc w:val="both"/>
            </w:pPr>
            <w:r w:rsidRPr="00893323">
              <w:t>9</w:t>
            </w:r>
          </w:p>
        </w:tc>
        <w:tc>
          <w:tcPr>
            <w:tcW w:w="2028" w:type="dxa"/>
          </w:tcPr>
          <w:p w:rsidR="00824198" w:rsidRPr="00893323" w:rsidRDefault="00824198" w:rsidP="00905066">
            <w:r w:rsidRPr="00893323">
              <w:t>Крытый хоккейный корт</w:t>
            </w:r>
          </w:p>
        </w:tc>
        <w:tc>
          <w:tcPr>
            <w:tcW w:w="1150" w:type="dxa"/>
          </w:tcPr>
          <w:p w:rsidR="00824198" w:rsidRPr="00893323" w:rsidRDefault="00824198" w:rsidP="00905066">
            <w:pPr>
              <w:jc w:val="center"/>
            </w:pPr>
            <w:r w:rsidRPr="00893323">
              <w:t>0</w:t>
            </w:r>
          </w:p>
        </w:tc>
        <w:tc>
          <w:tcPr>
            <w:tcW w:w="1684" w:type="dxa"/>
          </w:tcPr>
          <w:p w:rsidR="00824198" w:rsidRPr="00893323" w:rsidRDefault="00A42707" w:rsidP="00905066">
            <w:pPr>
              <w:jc w:val="center"/>
            </w:pPr>
            <w:r>
              <w:t>0</w:t>
            </w:r>
          </w:p>
        </w:tc>
        <w:tc>
          <w:tcPr>
            <w:tcW w:w="1435" w:type="dxa"/>
          </w:tcPr>
          <w:p w:rsidR="00824198" w:rsidRPr="00893323" w:rsidRDefault="00824198" w:rsidP="00905066">
            <w:pPr>
              <w:jc w:val="center"/>
            </w:pPr>
            <w:r>
              <w:t>1</w:t>
            </w:r>
          </w:p>
        </w:tc>
        <w:tc>
          <w:tcPr>
            <w:tcW w:w="1134" w:type="dxa"/>
          </w:tcPr>
          <w:p w:rsidR="00824198" w:rsidRPr="00893323" w:rsidRDefault="00BF7491" w:rsidP="00BF7491">
            <w:pPr>
              <w:jc w:val="center"/>
            </w:pPr>
            <w:r>
              <w:t>1</w:t>
            </w:r>
          </w:p>
        </w:tc>
        <w:tc>
          <w:tcPr>
            <w:tcW w:w="1842" w:type="dxa"/>
          </w:tcPr>
          <w:p w:rsidR="00824198" w:rsidRPr="00893323" w:rsidRDefault="00BF7491" w:rsidP="00905066">
            <w:pPr>
              <w:jc w:val="center"/>
            </w:pPr>
            <w:r>
              <w:t>1</w:t>
            </w:r>
          </w:p>
        </w:tc>
      </w:tr>
    </w:tbl>
    <w:p w:rsidR="00824198" w:rsidRDefault="00824198" w:rsidP="001B667D">
      <w:pPr>
        <w:pStyle w:val="Default"/>
        <w:ind w:firstLine="708"/>
        <w:jc w:val="both"/>
        <w:rPr>
          <w:rFonts w:ascii="Times New Roman" w:hAnsi="Times New Roman" w:cs="Times New Roman"/>
          <w:sz w:val="28"/>
          <w:szCs w:val="28"/>
        </w:rPr>
      </w:pPr>
    </w:p>
    <w:p w:rsidR="00824198" w:rsidRPr="00824198" w:rsidRDefault="00824198" w:rsidP="00824198">
      <w:pPr>
        <w:pStyle w:val="af0"/>
        <w:ind w:firstLine="708"/>
        <w:jc w:val="both"/>
        <w:rPr>
          <w:rFonts w:ascii="Times New Roman" w:hAnsi="Times New Roman"/>
          <w:sz w:val="28"/>
          <w:szCs w:val="28"/>
        </w:rPr>
      </w:pPr>
      <w:r w:rsidRPr="00824198">
        <w:rPr>
          <w:rFonts w:ascii="Times New Roman" w:hAnsi="Times New Roman"/>
          <w:sz w:val="28"/>
          <w:szCs w:val="28"/>
        </w:rPr>
        <w:t>Оценка существующих в городском округе Нижняя Салда объектов спорта рассчитана на основании приказа № 244 от 21 марта 2018 года, утвержденного Министерством спорта РФ «Об утверждении Методических рекомендаций о применении нормативов и норм при определении потребности субъектов РФ в объектах физической культуры и спорта».</w:t>
      </w:r>
    </w:p>
    <w:p w:rsidR="00824198" w:rsidRPr="00824198" w:rsidRDefault="00824198" w:rsidP="00824198">
      <w:pPr>
        <w:pStyle w:val="af0"/>
        <w:ind w:firstLine="708"/>
        <w:jc w:val="both"/>
        <w:rPr>
          <w:rFonts w:ascii="Times New Roman" w:hAnsi="Times New Roman"/>
          <w:sz w:val="28"/>
          <w:szCs w:val="28"/>
        </w:rPr>
      </w:pPr>
      <w:r w:rsidRPr="00824198">
        <w:rPr>
          <w:rFonts w:ascii="Times New Roman" w:hAnsi="Times New Roman"/>
          <w:sz w:val="28"/>
          <w:szCs w:val="28"/>
        </w:rPr>
        <w:t xml:space="preserve">Исходя из вышеназванного приказа, потребность определяется исходя из уровня обеспеченности объектами спорта, которые к 2030 году рекомендуется достичь 100%, а также гарантированного (законодательно установленного) объема оказываемых гражданами муниципальных услуг с учетом потребности в муниципальных услугах в сфере физической культуры и спорта. </w:t>
      </w:r>
    </w:p>
    <w:p w:rsidR="00824198" w:rsidRDefault="00824198" w:rsidP="00646DF2">
      <w:pPr>
        <w:pStyle w:val="af0"/>
        <w:ind w:firstLine="709"/>
        <w:jc w:val="both"/>
        <w:rPr>
          <w:rFonts w:ascii="Times New Roman" w:hAnsi="Times New Roman"/>
          <w:sz w:val="28"/>
          <w:szCs w:val="28"/>
        </w:rPr>
      </w:pPr>
      <w:r w:rsidRPr="00824198">
        <w:rPr>
          <w:rFonts w:ascii="Times New Roman" w:hAnsi="Times New Roman"/>
          <w:sz w:val="28"/>
          <w:szCs w:val="28"/>
        </w:rPr>
        <w:lastRenderedPageBreak/>
        <w:t>Обеспеченность объектами спорта в городском округе Нижняя Салда, определяется исходя из Единовременной пропускной способности объекта спорта (далее – ЕПС).</w:t>
      </w:r>
    </w:p>
    <w:p w:rsidR="00EF1747" w:rsidRDefault="00EF1747" w:rsidP="00646DF2">
      <w:pPr>
        <w:pStyle w:val="af0"/>
        <w:ind w:firstLine="709"/>
        <w:jc w:val="both"/>
        <w:rPr>
          <w:rFonts w:ascii="Times New Roman" w:hAnsi="Times New Roman"/>
          <w:sz w:val="28"/>
          <w:szCs w:val="28"/>
        </w:rPr>
      </w:pPr>
      <w:r>
        <w:rPr>
          <w:rFonts w:ascii="Times New Roman" w:hAnsi="Times New Roman"/>
          <w:sz w:val="28"/>
          <w:szCs w:val="28"/>
        </w:rPr>
        <w:t xml:space="preserve">Необходимая ЕПС на объектах спорта </w:t>
      </w:r>
      <w:r w:rsidRPr="00824198">
        <w:rPr>
          <w:rFonts w:ascii="Times New Roman" w:hAnsi="Times New Roman"/>
          <w:sz w:val="28"/>
          <w:szCs w:val="28"/>
        </w:rPr>
        <w:t xml:space="preserve"> в городском округе Нижняя Салда</w:t>
      </w:r>
      <w:r>
        <w:rPr>
          <w:rFonts w:ascii="Times New Roman" w:hAnsi="Times New Roman"/>
          <w:sz w:val="28"/>
          <w:szCs w:val="28"/>
        </w:rPr>
        <w:t>, для</w:t>
      </w:r>
      <w:r w:rsidRPr="00824198">
        <w:rPr>
          <w:rFonts w:ascii="Times New Roman" w:hAnsi="Times New Roman"/>
          <w:sz w:val="28"/>
          <w:szCs w:val="28"/>
        </w:rPr>
        <w:t xml:space="preserve"> </w:t>
      </w:r>
      <w:r>
        <w:rPr>
          <w:rFonts w:ascii="Times New Roman" w:hAnsi="Times New Roman"/>
          <w:sz w:val="28"/>
          <w:szCs w:val="28"/>
        </w:rPr>
        <w:t xml:space="preserve">100 % обеспеченности </w:t>
      </w:r>
      <w:r w:rsidRPr="00824198">
        <w:rPr>
          <w:rFonts w:ascii="Times New Roman" w:hAnsi="Times New Roman"/>
          <w:sz w:val="28"/>
          <w:szCs w:val="28"/>
        </w:rPr>
        <w:t xml:space="preserve">должна </w:t>
      </w:r>
      <w:r>
        <w:rPr>
          <w:rFonts w:ascii="Times New Roman" w:hAnsi="Times New Roman"/>
          <w:sz w:val="28"/>
          <w:szCs w:val="28"/>
        </w:rPr>
        <w:t>составлять:</w:t>
      </w:r>
    </w:p>
    <w:p w:rsidR="00EF1747" w:rsidRDefault="00EF1747" w:rsidP="00646DF2">
      <w:pPr>
        <w:pStyle w:val="af0"/>
        <w:ind w:firstLine="709"/>
        <w:jc w:val="both"/>
        <w:rPr>
          <w:rFonts w:ascii="Times New Roman" w:hAnsi="Times New Roman"/>
          <w:sz w:val="28"/>
          <w:szCs w:val="28"/>
        </w:rPr>
      </w:pPr>
      <w:r w:rsidRPr="00824198">
        <w:rPr>
          <w:rFonts w:ascii="Times New Roman" w:hAnsi="Times New Roman"/>
          <w:sz w:val="28"/>
          <w:szCs w:val="28"/>
        </w:rPr>
        <w:t>122/1000*17</w:t>
      </w:r>
      <w:r w:rsidR="002B2957">
        <w:rPr>
          <w:rFonts w:ascii="Times New Roman" w:hAnsi="Times New Roman"/>
          <w:sz w:val="28"/>
          <w:szCs w:val="28"/>
        </w:rPr>
        <w:t>663</w:t>
      </w:r>
      <w:r>
        <w:rPr>
          <w:rFonts w:ascii="Times New Roman" w:hAnsi="Times New Roman"/>
          <w:sz w:val="28"/>
          <w:szCs w:val="28"/>
        </w:rPr>
        <w:t xml:space="preserve"> =  215</w:t>
      </w:r>
      <w:r w:rsidR="002B2957">
        <w:rPr>
          <w:rFonts w:ascii="Times New Roman" w:hAnsi="Times New Roman"/>
          <w:sz w:val="28"/>
          <w:szCs w:val="28"/>
        </w:rPr>
        <w:t>5</w:t>
      </w:r>
      <w:r>
        <w:rPr>
          <w:rFonts w:ascii="Times New Roman" w:hAnsi="Times New Roman"/>
          <w:sz w:val="28"/>
          <w:szCs w:val="28"/>
        </w:rPr>
        <w:t xml:space="preserve"> человек, где 17</w:t>
      </w:r>
      <w:r w:rsidR="002B2957">
        <w:rPr>
          <w:rFonts w:ascii="Times New Roman" w:hAnsi="Times New Roman"/>
          <w:sz w:val="28"/>
          <w:szCs w:val="28"/>
        </w:rPr>
        <w:t>663</w:t>
      </w:r>
      <w:r>
        <w:rPr>
          <w:rFonts w:ascii="Times New Roman" w:hAnsi="Times New Roman"/>
          <w:sz w:val="28"/>
          <w:szCs w:val="28"/>
        </w:rPr>
        <w:t xml:space="preserve"> число жителей городского округа, </w:t>
      </w:r>
      <w:r w:rsidRPr="00824198">
        <w:rPr>
          <w:rFonts w:ascii="Times New Roman" w:hAnsi="Times New Roman"/>
          <w:sz w:val="28"/>
          <w:szCs w:val="28"/>
        </w:rPr>
        <w:t xml:space="preserve">122/1000 – </w:t>
      </w:r>
      <w:r>
        <w:rPr>
          <w:rFonts w:ascii="Times New Roman" w:hAnsi="Times New Roman"/>
          <w:sz w:val="28"/>
          <w:szCs w:val="28"/>
        </w:rPr>
        <w:t>расчетная площадь на 1 человека.</w:t>
      </w:r>
    </w:p>
    <w:p w:rsidR="00EF1747" w:rsidRPr="00824198" w:rsidRDefault="003A7392" w:rsidP="00646DF2">
      <w:pPr>
        <w:pStyle w:val="af0"/>
        <w:ind w:firstLine="709"/>
        <w:jc w:val="both"/>
        <w:rPr>
          <w:rFonts w:ascii="Times New Roman" w:hAnsi="Times New Roman"/>
          <w:sz w:val="28"/>
          <w:szCs w:val="28"/>
        </w:rPr>
      </w:pPr>
      <w:r>
        <w:rPr>
          <w:rFonts w:ascii="Times New Roman" w:hAnsi="Times New Roman"/>
          <w:sz w:val="28"/>
          <w:szCs w:val="28"/>
        </w:rPr>
        <w:t xml:space="preserve">В настоящее время </w:t>
      </w:r>
      <w:r w:rsidR="00EF1747" w:rsidRPr="00824198">
        <w:rPr>
          <w:rFonts w:ascii="Times New Roman" w:hAnsi="Times New Roman"/>
          <w:sz w:val="28"/>
          <w:szCs w:val="28"/>
        </w:rPr>
        <w:t>по всем объектам спорта</w:t>
      </w:r>
      <w:r>
        <w:rPr>
          <w:rFonts w:ascii="Times New Roman" w:hAnsi="Times New Roman"/>
          <w:sz w:val="28"/>
          <w:szCs w:val="28"/>
        </w:rPr>
        <w:t xml:space="preserve"> достигнута величина ЕПС</w:t>
      </w:r>
      <w:r w:rsidR="00EF1747" w:rsidRPr="00824198">
        <w:rPr>
          <w:rFonts w:ascii="Times New Roman" w:hAnsi="Times New Roman"/>
          <w:sz w:val="28"/>
          <w:szCs w:val="28"/>
        </w:rPr>
        <w:t xml:space="preserve"> 867 человек</w:t>
      </w:r>
      <w:r w:rsidR="000D0E76">
        <w:rPr>
          <w:rFonts w:ascii="Times New Roman" w:hAnsi="Times New Roman"/>
          <w:sz w:val="28"/>
          <w:szCs w:val="28"/>
        </w:rPr>
        <w:t xml:space="preserve"> (40,13%)</w:t>
      </w:r>
      <w:r w:rsidR="00EF1747" w:rsidRPr="00824198">
        <w:rPr>
          <w:rFonts w:ascii="Times New Roman" w:hAnsi="Times New Roman"/>
          <w:sz w:val="28"/>
          <w:szCs w:val="28"/>
        </w:rPr>
        <w:t>.</w:t>
      </w:r>
    </w:p>
    <w:p w:rsidR="00AA0455" w:rsidRDefault="00AA0455" w:rsidP="00646DF2">
      <w:pPr>
        <w:pStyle w:val="af0"/>
        <w:ind w:firstLine="709"/>
        <w:jc w:val="both"/>
        <w:rPr>
          <w:rFonts w:ascii="Times New Roman" w:hAnsi="Times New Roman"/>
          <w:sz w:val="28"/>
          <w:szCs w:val="28"/>
        </w:rPr>
      </w:pPr>
      <w:r>
        <w:rPr>
          <w:rFonts w:ascii="Times New Roman" w:hAnsi="Times New Roman"/>
          <w:sz w:val="28"/>
          <w:szCs w:val="28"/>
        </w:rPr>
        <w:t xml:space="preserve">Недостаточная величина </w:t>
      </w:r>
      <w:r w:rsidR="00824198" w:rsidRPr="00824198">
        <w:rPr>
          <w:rFonts w:ascii="Times New Roman" w:hAnsi="Times New Roman"/>
          <w:sz w:val="28"/>
          <w:szCs w:val="28"/>
        </w:rPr>
        <w:t xml:space="preserve">ЕПС </w:t>
      </w:r>
      <w:r>
        <w:rPr>
          <w:rFonts w:ascii="Times New Roman" w:hAnsi="Times New Roman"/>
          <w:sz w:val="28"/>
          <w:szCs w:val="28"/>
        </w:rPr>
        <w:t xml:space="preserve">составляет </w:t>
      </w:r>
      <w:r w:rsidRPr="00824198">
        <w:rPr>
          <w:rFonts w:ascii="Times New Roman" w:hAnsi="Times New Roman"/>
          <w:sz w:val="28"/>
          <w:szCs w:val="28"/>
        </w:rPr>
        <w:t>12</w:t>
      </w:r>
      <w:r w:rsidR="002B2957">
        <w:rPr>
          <w:rFonts w:ascii="Times New Roman" w:hAnsi="Times New Roman"/>
          <w:sz w:val="28"/>
          <w:szCs w:val="28"/>
        </w:rPr>
        <w:t>88</w:t>
      </w:r>
      <w:r w:rsidRPr="00824198">
        <w:rPr>
          <w:rFonts w:ascii="Times New Roman" w:hAnsi="Times New Roman"/>
          <w:sz w:val="28"/>
          <w:szCs w:val="28"/>
        </w:rPr>
        <w:t xml:space="preserve">  человек</w:t>
      </w:r>
      <w:r>
        <w:rPr>
          <w:rFonts w:ascii="Times New Roman" w:hAnsi="Times New Roman"/>
          <w:sz w:val="28"/>
          <w:szCs w:val="28"/>
        </w:rPr>
        <w:t>.</w:t>
      </w:r>
    </w:p>
    <w:p w:rsidR="00AA0455" w:rsidRDefault="00AA0455" w:rsidP="00646DF2">
      <w:pPr>
        <w:pStyle w:val="af0"/>
        <w:ind w:firstLine="709"/>
        <w:jc w:val="both"/>
        <w:rPr>
          <w:rFonts w:ascii="Times New Roman" w:hAnsi="Times New Roman"/>
          <w:sz w:val="28"/>
          <w:szCs w:val="28"/>
        </w:rPr>
      </w:pPr>
      <w:r>
        <w:rPr>
          <w:rFonts w:ascii="Times New Roman" w:hAnsi="Times New Roman"/>
          <w:sz w:val="28"/>
          <w:szCs w:val="28"/>
        </w:rPr>
        <w:t>Для достижения необходимой ЕПС объектов спорта городского округа Нижняя Салда</w:t>
      </w:r>
      <w:r w:rsidRPr="00AA0455">
        <w:rPr>
          <w:rFonts w:ascii="Times New Roman" w:hAnsi="Times New Roman"/>
          <w:sz w:val="28"/>
          <w:szCs w:val="28"/>
        </w:rPr>
        <w:t xml:space="preserve"> </w:t>
      </w:r>
      <w:r>
        <w:rPr>
          <w:rFonts w:ascii="Times New Roman" w:hAnsi="Times New Roman"/>
          <w:sz w:val="28"/>
          <w:szCs w:val="28"/>
        </w:rPr>
        <w:t>для</w:t>
      </w:r>
      <w:r w:rsidRPr="00824198">
        <w:rPr>
          <w:rFonts w:ascii="Times New Roman" w:hAnsi="Times New Roman"/>
          <w:sz w:val="28"/>
          <w:szCs w:val="28"/>
        </w:rPr>
        <w:t xml:space="preserve"> </w:t>
      </w:r>
      <w:r>
        <w:rPr>
          <w:rFonts w:ascii="Times New Roman" w:hAnsi="Times New Roman"/>
          <w:sz w:val="28"/>
          <w:szCs w:val="28"/>
        </w:rPr>
        <w:t>100 % обеспеченности жителей объектами спорта, необходимо:</w:t>
      </w:r>
    </w:p>
    <w:p w:rsidR="00AA0455" w:rsidRPr="00824198" w:rsidRDefault="00AA0455" w:rsidP="000D0E76">
      <w:pPr>
        <w:pStyle w:val="af0"/>
        <w:ind w:firstLine="709"/>
        <w:jc w:val="both"/>
        <w:rPr>
          <w:rFonts w:ascii="Times New Roman" w:hAnsi="Times New Roman"/>
          <w:sz w:val="28"/>
          <w:szCs w:val="28"/>
        </w:rPr>
      </w:pPr>
      <w:r>
        <w:rPr>
          <w:rFonts w:ascii="Times New Roman" w:hAnsi="Times New Roman"/>
          <w:sz w:val="28"/>
          <w:szCs w:val="28"/>
        </w:rPr>
        <w:t>- строительство</w:t>
      </w:r>
      <w:r w:rsidR="007A7B14">
        <w:rPr>
          <w:rFonts w:ascii="Times New Roman" w:hAnsi="Times New Roman"/>
          <w:sz w:val="28"/>
          <w:szCs w:val="28"/>
        </w:rPr>
        <w:t xml:space="preserve"> лыжной</w:t>
      </w:r>
      <w:r w:rsidR="00824198" w:rsidRPr="00824198">
        <w:rPr>
          <w:rFonts w:ascii="Times New Roman" w:hAnsi="Times New Roman"/>
          <w:sz w:val="28"/>
          <w:szCs w:val="28"/>
        </w:rPr>
        <w:t xml:space="preserve"> баз</w:t>
      </w:r>
      <w:r w:rsidR="007A7B14">
        <w:rPr>
          <w:rFonts w:ascii="Times New Roman" w:hAnsi="Times New Roman"/>
          <w:sz w:val="28"/>
          <w:szCs w:val="28"/>
        </w:rPr>
        <w:t>ы, с</w:t>
      </w:r>
      <w:r w:rsidR="00824198" w:rsidRPr="00824198">
        <w:rPr>
          <w:rFonts w:ascii="Times New Roman" w:hAnsi="Times New Roman"/>
          <w:sz w:val="28"/>
          <w:szCs w:val="28"/>
        </w:rPr>
        <w:t xml:space="preserve"> </w:t>
      </w:r>
      <w:r w:rsidR="007A7B14">
        <w:rPr>
          <w:rFonts w:ascii="Times New Roman" w:hAnsi="Times New Roman"/>
          <w:sz w:val="28"/>
          <w:szCs w:val="28"/>
        </w:rPr>
        <w:t xml:space="preserve">ЕПС </w:t>
      </w:r>
      <w:r w:rsidRPr="00824198">
        <w:rPr>
          <w:rFonts w:ascii="Times New Roman" w:hAnsi="Times New Roman"/>
          <w:sz w:val="28"/>
          <w:szCs w:val="28"/>
        </w:rPr>
        <w:t xml:space="preserve"> 250 чел</w:t>
      </w:r>
      <w:r w:rsidR="007A7B14">
        <w:rPr>
          <w:rFonts w:ascii="Times New Roman" w:hAnsi="Times New Roman"/>
          <w:sz w:val="28"/>
          <w:szCs w:val="28"/>
        </w:rPr>
        <w:t xml:space="preserve">овек в соответствии с </w:t>
      </w:r>
      <w:proofErr w:type="spellStart"/>
      <w:r w:rsidR="007A7B14">
        <w:rPr>
          <w:rFonts w:ascii="Times New Roman" w:hAnsi="Times New Roman"/>
          <w:sz w:val="28"/>
          <w:szCs w:val="28"/>
        </w:rPr>
        <w:t>проектно</w:t>
      </w:r>
      <w:proofErr w:type="spellEnd"/>
      <w:r w:rsidR="007A7B14">
        <w:rPr>
          <w:rFonts w:ascii="Times New Roman" w:hAnsi="Times New Roman"/>
          <w:sz w:val="28"/>
          <w:szCs w:val="28"/>
        </w:rPr>
        <w:t xml:space="preserve"> – сметной документацией</w:t>
      </w:r>
      <w:r w:rsidR="000D0E76">
        <w:rPr>
          <w:rFonts w:ascii="Times New Roman" w:hAnsi="Times New Roman"/>
          <w:sz w:val="28"/>
          <w:szCs w:val="28"/>
        </w:rPr>
        <w:t xml:space="preserve"> (</w:t>
      </w:r>
      <w:r w:rsidRPr="00824198">
        <w:rPr>
          <w:rFonts w:ascii="Times New Roman" w:hAnsi="Times New Roman"/>
          <w:sz w:val="28"/>
          <w:szCs w:val="28"/>
        </w:rPr>
        <w:t>11,</w:t>
      </w:r>
      <w:r w:rsidR="002B2957">
        <w:rPr>
          <w:rFonts w:ascii="Times New Roman" w:hAnsi="Times New Roman"/>
          <w:sz w:val="28"/>
          <w:szCs w:val="28"/>
        </w:rPr>
        <w:t>6</w:t>
      </w:r>
      <w:r w:rsidRPr="00824198">
        <w:rPr>
          <w:rFonts w:ascii="Times New Roman" w:hAnsi="Times New Roman"/>
          <w:sz w:val="28"/>
          <w:szCs w:val="28"/>
        </w:rPr>
        <w:t xml:space="preserve"> %</w:t>
      </w:r>
      <w:r w:rsidR="000D0E76">
        <w:rPr>
          <w:rFonts w:ascii="Times New Roman" w:hAnsi="Times New Roman"/>
          <w:sz w:val="28"/>
          <w:szCs w:val="28"/>
        </w:rPr>
        <w:t>);</w:t>
      </w:r>
    </w:p>
    <w:p w:rsidR="00AA0455" w:rsidRPr="00824198" w:rsidRDefault="000D0E76" w:rsidP="00AA0455">
      <w:pPr>
        <w:ind w:firstLine="709"/>
        <w:jc w:val="both"/>
        <w:rPr>
          <w:sz w:val="28"/>
          <w:szCs w:val="28"/>
        </w:rPr>
      </w:pPr>
      <w:r>
        <w:rPr>
          <w:sz w:val="28"/>
          <w:szCs w:val="28"/>
        </w:rPr>
        <w:t xml:space="preserve">- строительство </w:t>
      </w:r>
      <w:proofErr w:type="spellStart"/>
      <w:r>
        <w:rPr>
          <w:sz w:val="28"/>
          <w:szCs w:val="28"/>
        </w:rPr>
        <w:t>физкультурно</w:t>
      </w:r>
      <w:proofErr w:type="spellEnd"/>
      <w:r>
        <w:rPr>
          <w:sz w:val="28"/>
          <w:szCs w:val="28"/>
        </w:rPr>
        <w:t xml:space="preserve"> – оздоровительного комплекса с</w:t>
      </w:r>
      <w:r w:rsidR="00AA0455" w:rsidRPr="00824198">
        <w:rPr>
          <w:sz w:val="28"/>
          <w:szCs w:val="28"/>
        </w:rPr>
        <w:t xml:space="preserve"> плавательны</w:t>
      </w:r>
      <w:r>
        <w:rPr>
          <w:sz w:val="28"/>
          <w:szCs w:val="28"/>
        </w:rPr>
        <w:t>м</w:t>
      </w:r>
      <w:r w:rsidR="00AA0455" w:rsidRPr="00824198">
        <w:rPr>
          <w:sz w:val="28"/>
          <w:szCs w:val="28"/>
        </w:rPr>
        <w:t xml:space="preserve"> бассейн</w:t>
      </w:r>
      <w:r>
        <w:rPr>
          <w:sz w:val="28"/>
          <w:szCs w:val="28"/>
        </w:rPr>
        <w:t>ом, с</w:t>
      </w:r>
      <w:r w:rsidR="00AA0455" w:rsidRPr="00824198">
        <w:rPr>
          <w:sz w:val="28"/>
          <w:szCs w:val="28"/>
        </w:rPr>
        <w:t xml:space="preserve"> ЕСП 384 чел</w:t>
      </w:r>
      <w:r>
        <w:rPr>
          <w:sz w:val="28"/>
          <w:szCs w:val="28"/>
        </w:rPr>
        <w:t>овек (</w:t>
      </w:r>
      <w:r w:rsidR="00AA0455" w:rsidRPr="00824198">
        <w:rPr>
          <w:sz w:val="28"/>
          <w:szCs w:val="28"/>
        </w:rPr>
        <w:t>17,</w:t>
      </w:r>
      <w:r w:rsidR="002B2957">
        <w:rPr>
          <w:sz w:val="28"/>
          <w:szCs w:val="28"/>
        </w:rPr>
        <w:t>8</w:t>
      </w:r>
      <w:r w:rsidR="00AA0455" w:rsidRPr="00824198">
        <w:rPr>
          <w:sz w:val="28"/>
          <w:szCs w:val="28"/>
        </w:rPr>
        <w:t>%</w:t>
      </w:r>
      <w:r>
        <w:rPr>
          <w:sz w:val="28"/>
          <w:szCs w:val="28"/>
        </w:rPr>
        <w:t>);</w:t>
      </w:r>
    </w:p>
    <w:p w:rsidR="00AA0455" w:rsidRPr="00824198" w:rsidRDefault="000D0E76" w:rsidP="00AA0455">
      <w:pPr>
        <w:pStyle w:val="af0"/>
        <w:ind w:firstLine="709"/>
        <w:rPr>
          <w:rFonts w:ascii="Times New Roman" w:hAnsi="Times New Roman"/>
          <w:sz w:val="28"/>
          <w:szCs w:val="28"/>
        </w:rPr>
      </w:pPr>
      <w:r>
        <w:rPr>
          <w:rFonts w:ascii="Times New Roman" w:hAnsi="Times New Roman"/>
          <w:sz w:val="28"/>
          <w:szCs w:val="28"/>
        </w:rPr>
        <w:t>- строительство к</w:t>
      </w:r>
      <w:r w:rsidR="00AA0455" w:rsidRPr="00824198">
        <w:rPr>
          <w:rFonts w:ascii="Times New Roman" w:hAnsi="Times New Roman"/>
          <w:sz w:val="28"/>
          <w:szCs w:val="28"/>
        </w:rPr>
        <w:t>рыт</w:t>
      </w:r>
      <w:r>
        <w:rPr>
          <w:rFonts w:ascii="Times New Roman" w:hAnsi="Times New Roman"/>
          <w:sz w:val="28"/>
          <w:szCs w:val="28"/>
        </w:rPr>
        <w:t>ого</w:t>
      </w:r>
      <w:r w:rsidR="00AA0455" w:rsidRPr="00824198">
        <w:rPr>
          <w:rFonts w:ascii="Times New Roman" w:hAnsi="Times New Roman"/>
          <w:sz w:val="28"/>
          <w:szCs w:val="28"/>
        </w:rPr>
        <w:t xml:space="preserve"> хоккейн</w:t>
      </w:r>
      <w:r>
        <w:rPr>
          <w:rFonts w:ascii="Times New Roman" w:hAnsi="Times New Roman"/>
          <w:sz w:val="28"/>
          <w:szCs w:val="28"/>
        </w:rPr>
        <w:t>ого</w:t>
      </w:r>
      <w:r w:rsidR="00AA0455" w:rsidRPr="00824198">
        <w:rPr>
          <w:rFonts w:ascii="Times New Roman" w:hAnsi="Times New Roman"/>
          <w:sz w:val="28"/>
          <w:szCs w:val="28"/>
        </w:rPr>
        <w:t xml:space="preserve"> корт</w:t>
      </w:r>
      <w:r>
        <w:rPr>
          <w:rFonts w:ascii="Times New Roman" w:hAnsi="Times New Roman"/>
          <w:sz w:val="28"/>
          <w:szCs w:val="28"/>
        </w:rPr>
        <w:t>а</w:t>
      </w:r>
      <w:r w:rsidR="00AA0455" w:rsidRPr="00824198">
        <w:rPr>
          <w:rFonts w:ascii="Times New Roman" w:hAnsi="Times New Roman"/>
          <w:sz w:val="28"/>
          <w:szCs w:val="28"/>
        </w:rPr>
        <w:t xml:space="preserve"> </w:t>
      </w:r>
      <w:r>
        <w:rPr>
          <w:rFonts w:ascii="Times New Roman" w:hAnsi="Times New Roman"/>
          <w:sz w:val="28"/>
          <w:szCs w:val="28"/>
        </w:rPr>
        <w:t>, с</w:t>
      </w:r>
      <w:r w:rsidR="00AA0455" w:rsidRPr="00824198">
        <w:rPr>
          <w:rFonts w:ascii="Times New Roman" w:hAnsi="Times New Roman"/>
          <w:sz w:val="28"/>
          <w:szCs w:val="28"/>
        </w:rPr>
        <w:t xml:space="preserve">  ЕСП  670 чел</w:t>
      </w:r>
      <w:r>
        <w:rPr>
          <w:rFonts w:ascii="Times New Roman" w:hAnsi="Times New Roman"/>
          <w:sz w:val="28"/>
          <w:szCs w:val="28"/>
        </w:rPr>
        <w:t xml:space="preserve">овек </w:t>
      </w:r>
      <w:r w:rsidR="00AA0455" w:rsidRPr="00824198">
        <w:rPr>
          <w:rFonts w:ascii="Times New Roman" w:hAnsi="Times New Roman"/>
          <w:sz w:val="28"/>
          <w:szCs w:val="28"/>
        </w:rPr>
        <w:t xml:space="preserve"> </w:t>
      </w:r>
      <w:r>
        <w:rPr>
          <w:rFonts w:ascii="Times New Roman" w:hAnsi="Times New Roman"/>
          <w:sz w:val="28"/>
          <w:szCs w:val="28"/>
        </w:rPr>
        <w:t>(</w:t>
      </w:r>
      <w:r w:rsidR="00AA0455" w:rsidRPr="00824198">
        <w:rPr>
          <w:rFonts w:ascii="Times New Roman" w:hAnsi="Times New Roman"/>
          <w:sz w:val="28"/>
          <w:szCs w:val="28"/>
        </w:rPr>
        <w:t>31%</w:t>
      </w:r>
      <w:r>
        <w:rPr>
          <w:rFonts w:ascii="Times New Roman" w:hAnsi="Times New Roman"/>
          <w:sz w:val="28"/>
          <w:szCs w:val="28"/>
        </w:rPr>
        <w:t>).</w:t>
      </w:r>
    </w:p>
    <w:p w:rsidR="001B667D" w:rsidRPr="00F14D83" w:rsidRDefault="001B667D" w:rsidP="001B667D">
      <w:pPr>
        <w:pStyle w:val="af0"/>
        <w:spacing w:line="216" w:lineRule="auto"/>
        <w:ind w:firstLine="708"/>
        <w:jc w:val="center"/>
        <w:rPr>
          <w:rFonts w:ascii="Times New Roman" w:hAnsi="Times New Roman"/>
          <w:b/>
          <w:sz w:val="24"/>
          <w:szCs w:val="24"/>
        </w:rPr>
      </w:pPr>
    </w:p>
    <w:p w:rsidR="001B667D" w:rsidRDefault="001B667D" w:rsidP="001B667D">
      <w:pPr>
        <w:pStyle w:val="af0"/>
        <w:spacing w:line="216" w:lineRule="auto"/>
        <w:ind w:firstLine="708"/>
        <w:jc w:val="center"/>
        <w:rPr>
          <w:rFonts w:ascii="Times New Roman" w:hAnsi="Times New Roman"/>
          <w:b/>
          <w:sz w:val="24"/>
          <w:szCs w:val="26"/>
        </w:rPr>
      </w:pPr>
    </w:p>
    <w:p w:rsidR="00BC245F" w:rsidRDefault="002226DC" w:rsidP="00BC245F">
      <w:pPr>
        <w:pStyle w:val="aa"/>
        <w:spacing w:before="0" w:beforeAutospacing="0" w:after="0" w:afterAutospacing="0"/>
        <w:ind w:firstLine="708"/>
        <w:jc w:val="both"/>
        <w:textAlignment w:val="baseline"/>
        <w:rPr>
          <w:b/>
          <w:bCs/>
          <w:kern w:val="24"/>
          <w:sz w:val="28"/>
          <w:szCs w:val="28"/>
        </w:rPr>
      </w:pPr>
      <w:r>
        <w:rPr>
          <w:b/>
          <w:bCs/>
          <w:kern w:val="24"/>
          <w:sz w:val="28"/>
          <w:szCs w:val="28"/>
        </w:rPr>
        <w:t>1</w:t>
      </w:r>
      <w:r w:rsidR="00DC25EF">
        <w:rPr>
          <w:b/>
          <w:bCs/>
          <w:kern w:val="24"/>
          <w:sz w:val="28"/>
          <w:szCs w:val="28"/>
        </w:rPr>
        <w:t xml:space="preserve">.4. </w:t>
      </w:r>
      <w:r w:rsidR="00B16F32">
        <w:rPr>
          <w:b/>
          <w:bCs/>
          <w:kern w:val="24"/>
          <w:sz w:val="28"/>
          <w:szCs w:val="28"/>
        </w:rPr>
        <w:t>Оценка нормативно – правовой базы, необходимой для функционирования и развития социальной инфраструктуры городского округа.</w:t>
      </w:r>
    </w:p>
    <w:p w:rsidR="00B16F32" w:rsidRPr="00B16F32" w:rsidRDefault="00B16F32" w:rsidP="00B16F32">
      <w:pPr>
        <w:pStyle w:val="aa"/>
        <w:spacing w:before="0" w:beforeAutospacing="0" w:after="0" w:afterAutospacing="0"/>
        <w:ind w:firstLine="709"/>
        <w:jc w:val="both"/>
        <w:textAlignment w:val="baseline"/>
        <w:rPr>
          <w:bCs/>
          <w:kern w:val="24"/>
          <w:sz w:val="28"/>
          <w:szCs w:val="28"/>
        </w:rPr>
      </w:pPr>
      <w:r>
        <w:rPr>
          <w:sz w:val="28"/>
          <w:szCs w:val="28"/>
        </w:rPr>
        <w:t>П</w:t>
      </w:r>
      <w:r w:rsidRPr="00A85055">
        <w:rPr>
          <w:sz w:val="28"/>
          <w:szCs w:val="28"/>
        </w:rPr>
        <w:t>рограмм</w:t>
      </w:r>
      <w:r>
        <w:rPr>
          <w:sz w:val="28"/>
          <w:szCs w:val="28"/>
        </w:rPr>
        <w:t>а</w:t>
      </w:r>
      <w:r w:rsidRPr="00A85055">
        <w:rPr>
          <w:sz w:val="28"/>
          <w:szCs w:val="28"/>
        </w:rPr>
        <w:t xml:space="preserve"> </w:t>
      </w:r>
      <w:r w:rsidR="003C325C">
        <w:rPr>
          <w:sz w:val="28"/>
          <w:szCs w:val="28"/>
        </w:rPr>
        <w:t>к</w:t>
      </w:r>
      <w:r w:rsidRPr="00A85055">
        <w:rPr>
          <w:sz w:val="28"/>
          <w:szCs w:val="28"/>
        </w:rPr>
        <w:t>омплексного развития социальной инфраструктуры городского округа Нижняя Салда  на 2019-20</w:t>
      </w:r>
      <w:r w:rsidR="002C43C7">
        <w:rPr>
          <w:sz w:val="28"/>
          <w:szCs w:val="28"/>
        </w:rPr>
        <w:t>29</w:t>
      </w:r>
      <w:r w:rsidRPr="00A85055">
        <w:rPr>
          <w:sz w:val="28"/>
          <w:szCs w:val="28"/>
        </w:rPr>
        <w:t xml:space="preserve"> годы</w:t>
      </w:r>
      <w:r>
        <w:rPr>
          <w:sz w:val="28"/>
          <w:szCs w:val="28"/>
        </w:rPr>
        <w:t xml:space="preserve"> </w:t>
      </w:r>
      <w:r w:rsidRPr="00B16F32">
        <w:rPr>
          <w:bCs/>
          <w:kern w:val="24"/>
          <w:sz w:val="28"/>
          <w:szCs w:val="28"/>
        </w:rPr>
        <w:t>разработана в целях реализации положений заложенных в</w:t>
      </w:r>
      <w:r>
        <w:rPr>
          <w:bCs/>
          <w:kern w:val="24"/>
          <w:sz w:val="28"/>
          <w:szCs w:val="28"/>
        </w:rPr>
        <w:t xml:space="preserve"> </w:t>
      </w:r>
      <w:r w:rsidRPr="00B16F32">
        <w:rPr>
          <w:bCs/>
          <w:kern w:val="24"/>
          <w:sz w:val="28"/>
          <w:szCs w:val="28"/>
        </w:rPr>
        <w:t>Генеральном плане городского округа</w:t>
      </w:r>
      <w:r>
        <w:rPr>
          <w:bCs/>
          <w:kern w:val="24"/>
          <w:sz w:val="28"/>
          <w:szCs w:val="28"/>
        </w:rPr>
        <w:t xml:space="preserve"> </w:t>
      </w:r>
      <w:r w:rsidRPr="00B16F32">
        <w:rPr>
          <w:bCs/>
          <w:kern w:val="24"/>
          <w:sz w:val="28"/>
          <w:szCs w:val="28"/>
        </w:rPr>
        <w:t>Нижняя Салда.</w:t>
      </w:r>
    </w:p>
    <w:p w:rsidR="00B16F32" w:rsidRPr="00B16F32" w:rsidRDefault="00B16F32" w:rsidP="00B16F32">
      <w:pPr>
        <w:pStyle w:val="aa"/>
        <w:spacing w:before="0" w:beforeAutospacing="0" w:after="0" w:afterAutospacing="0"/>
        <w:ind w:firstLine="709"/>
        <w:jc w:val="both"/>
        <w:textAlignment w:val="baseline"/>
        <w:rPr>
          <w:bCs/>
          <w:kern w:val="24"/>
          <w:sz w:val="28"/>
          <w:szCs w:val="28"/>
        </w:rPr>
      </w:pPr>
      <w:r w:rsidRPr="00B16F32">
        <w:rPr>
          <w:bCs/>
          <w:kern w:val="24"/>
          <w:sz w:val="28"/>
          <w:szCs w:val="28"/>
        </w:rPr>
        <w:t>Реализация мероприятий настоящей программы позволит обеспечить</w:t>
      </w:r>
      <w:r>
        <w:rPr>
          <w:bCs/>
          <w:kern w:val="24"/>
          <w:sz w:val="28"/>
          <w:szCs w:val="28"/>
        </w:rPr>
        <w:t xml:space="preserve"> </w:t>
      </w:r>
      <w:r w:rsidRPr="00B16F32">
        <w:rPr>
          <w:bCs/>
          <w:kern w:val="24"/>
          <w:sz w:val="28"/>
          <w:szCs w:val="28"/>
        </w:rPr>
        <w:t>развитие социальной инфраструктуры городского округа, повысить</w:t>
      </w:r>
      <w:r>
        <w:rPr>
          <w:bCs/>
          <w:kern w:val="24"/>
          <w:sz w:val="28"/>
          <w:szCs w:val="28"/>
        </w:rPr>
        <w:t xml:space="preserve"> </w:t>
      </w:r>
      <w:r w:rsidRPr="00B16F32">
        <w:rPr>
          <w:bCs/>
          <w:kern w:val="24"/>
          <w:sz w:val="28"/>
          <w:szCs w:val="28"/>
        </w:rPr>
        <w:t>уровень жизни населения, сократить миграционный отток квалифицированных</w:t>
      </w:r>
      <w:r>
        <w:rPr>
          <w:bCs/>
          <w:kern w:val="24"/>
          <w:sz w:val="28"/>
          <w:szCs w:val="28"/>
        </w:rPr>
        <w:t xml:space="preserve"> </w:t>
      </w:r>
      <w:r w:rsidRPr="00B16F32">
        <w:rPr>
          <w:bCs/>
          <w:kern w:val="24"/>
          <w:sz w:val="28"/>
          <w:szCs w:val="28"/>
        </w:rPr>
        <w:t>трудовых ресурсах, повысить доступность и качество услуг образования</w:t>
      </w:r>
      <w:r>
        <w:rPr>
          <w:bCs/>
          <w:kern w:val="24"/>
          <w:sz w:val="28"/>
          <w:szCs w:val="28"/>
        </w:rPr>
        <w:t xml:space="preserve"> </w:t>
      </w:r>
      <w:r w:rsidRPr="00B16F32">
        <w:rPr>
          <w:bCs/>
          <w:kern w:val="24"/>
          <w:sz w:val="28"/>
          <w:szCs w:val="28"/>
        </w:rPr>
        <w:t>городского округа, расширить возможности для культурно-духовного развития</w:t>
      </w:r>
      <w:r>
        <w:rPr>
          <w:bCs/>
          <w:kern w:val="24"/>
          <w:sz w:val="28"/>
          <w:szCs w:val="28"/>
        </w:rPr>
        <w:t xml:space="preserve"> </w:t>
      </w:r>
      <w:r w:rsidRPr="00B16F32">
        <w:rPr>
          <w:bCs/>
          <w:kern w:val="24"/>
          <w:sz w:val="28"/>
          <w:szCs w:val="28"/>
        </w:rPr>
        <w:t xml:space="preserve">жителей городского округа, </w:t>
      </w:r>
      <w:r w:rsidR="003D025E">
        <w:rPr>
          <w:bCs/>
          <w:kern w:val="24"/>
          <w:sz w:val="28"/>
          <w:szCs w:val="28"/>
        </w:rPr>
        <w:t>доступность</w:t>
      </w:r>
      <w:r w:rsidRPr="00B16F32">
        <w:rPr>
          <w:bCs/>
          <w:kern w:val="24"/>
          <w:sz w:val="28"/>
          <w:szCs w:val="28"/>
        </w:rPr>
        <w:t xml:space="preserve"> и привлекательност</w:t>
      </w:r>
      <w:r w:rsidR="003D025E">
        <w:rPr>
          <w:bCs/>
          <w:kern w:val="24"/>
          <w:sz w:val="28"/>
          <w:szCs w:val="28"/>
        </w:rPr>
        <w:t>ь</w:t>
      </w:r>
      <w:r>
        <w:rPr>
          <w:bCs/>
          <w:kern w:val="24"/>
          <w:sz w:val="28"/>
          <w:szCs w:val="28"/>
        </w:rPr>
        <w:t xml:space="preserve"> </w:t>
      </w:r>
      <w:r w:rsidRPr="00B16F32">
        <w:rPr>
          <w:bCs/>
          <w:kern w:val="24"/>
          <w:sz w:val="28"/>
          <w:szCs w:val="28"/>
        </w:rPr>
        <w:t>занятий физической культурой и спортом для всех групп населения.</w:t>
      </w:r>
    </w:p>
    <w:p w:rsidR="00B16F32" w:rsidRPr="00B16F32" w:rsidRDefault="00B16F32" w:rsidP="00B16F32">
      <w:pPr>
        <w:pStyle w:val="aa"/>
        <w:spacing w:before="0" w:beforeAutospacing="0" w:after="0" w:afterAutospacing="0"/>
        <w:ind w:firstLine="709"/>
        <w:jc w:val="both"/>
        <w:textAlignment w:val="baseline"/>
        <w:rPr>
          <w:bCs/>
          <w:kern w:val="24"/>
          <w:sz w:val="28"/>
          <w:szCs w:val="28"/>
        </w:rPr>
      </w:pPr>
      <w:r w:rsidRPr="00B16F32">
        <w:rPr>
          <w:bCs/>
          <w:kern w:val="24"/>
          <w:sz w:val="28"/>
          <w:szCs w:val="28"/>
        </w:rPr>
        <w:t>Программный метод, а именно разработка программы комплексного</w:t>
      </w:r>
      <w:r>
        <w:rPr>
          <w:bCs/>
          <w:kern w:val="24"/>
          <w:sz w:val="28"/>
          <w:szCs w:val="28"/>
        </w:rPr>
        <w:t xml:space="preserve"> </w:t>
      </w:r>
      <w:r w:rsidRPr="00B16F32">
        <w:rPr>
          <w:bCs/>
          <w:kern w:val="24"/>
          <w:sz w:val="28"/>
          <w:szCs w:val="28"/>
        </w:rPr>
        <w:t>разв</w:t>
      </w:r>
      <w:r>
        <w:rPr>
          <w:bCs/>
          <w:kern w:val="24"/>
          <w:sz w:val="28"/>
          <w:szCs w:val="28"/>
        </w:rPr>
        <w:t xml:space="preserve">ития социальной инфраструктуры </w:t>
      </w:r>
      <w:r w:rsidRPr="00B16F32">
        <w:rPr>
          <w:bCs/>
          <w:kern w:val="24"/>
          <w:sz w:val="28"/>
          <w:szCs w:val="28"/>
        </w:rPr>
        <w:t>городского округа, требуется для утверждения переч</w:t>
      </w:r>
      <w:r>
        <w:rPr>
          <w:bCs/>
          <w:kern w:val="24"/>
          <w:sz w:val="28"/>
          <w:szCs w:val="28"/>
        </w:rPr>
        <w:t>н</w:t>
      </w:r>
      <w:r w:rsidRPr="00B16F32">
        <w:rPr>
          <w:bCs/>
          <w:kern w:val="24"/>
          <w:sz w:val="28"/>
          <w:szCs w:val="28"/>
        </w:rPr>
        <w:t>я планируемых к строительству и</w:t>
      </w:r>
      <w:r>
        <w:rPr>
          <w:bCs/>
          <w:kern w:val="24"/>
          <w:sz w:val="28"/>
          <w:szCs w:val="28"/>
        </w:rPr>
        <w:t xml:space="preserve"> </w:t>
      </w:r>
      <w:r w:rsidRPr="00B16F32">
        <w:rPr>
          <w:bCs/>
          <w:kern w:val="24"/>
          <w:sz w:val="28"/>
          <w:szCs w:val="28"/>
        </w:rPr>
        <w:t>нуждающихся в реконструкции и ремонте социальных объектов, расположенных</w:t>
      </w:r>
      <w:r>
        <w:rPr>
          <w:bCs/>
          <w:kern w:val="24"/>
          <w:sz w:val="28"/>
          <w:szCs w:val="28"/>
        </w:rPr>
        <w:t xml:space="preserve"> </w:t>
      </w:r>
      <w:r w:rsidRPr="00B16F32">
        <w:rPr>
          <w:bCs/>
          <w:kern w:val="24"/>
          <w:sz w:val="28"/>
          <w:szCs w:val="28"/>
        </w:rPr>
        <w:t>на территории городского округа, а также для определения объема и порядка</w:t>
      </w:r>
      <w:r>
        <w:rPr>
          <w:bCs/>
          <w:kern w:val="24"/>
          <w:sz w:val="28"/>
          <w:szCs w:val="28"/>
        </w:rPr>
        <w:t xml:space="preserve"> </w:t>
      </w:r>
      <w:r w:rsidRPr="00B16F32">
        <w:rPr>
          <w:bCs/>
          <w:kern w:val="24"/>
          <w:sz w:val="28"/>
          <w:szCs w:val="28"/>
        </w:rPr>
        <w:t>финансирования данных работ за счет дополнительных поступлений.</w:t>
      </w:r>
    </w:p>
    <w:p w:rsidR="00BC245F" w:rsidRPr="00C2339C" w:rsidRDefault="00BC245F" w:rsidP="000D4882">
      <w:pPr>
        <w:pStyle w:val="aa"/>
        <w:spacing w:before="0" w:beforeAutospacing="0" w:after="0" w:afterAutospacing="0"/>
        <w:ind w:firstLine="708"/>
        <w:jc w:val="both"/>
        <w:textAlignment w:val="baseline"/>
        <w:rPr>
          <w:bCs/>
          <w:kern w:val="24"/>
          <w:sz w:val="28"/>
          <w:szCs w:val="28"/>
        </w:rPr>
      </w:pPr>
    </w:p>
    <w:p w:rsidR="00FD721E" w:rsidRDefault="002226DC" w:rsidP="00FD721E">
      <w:pPr>
        <w:pStyle w:val="af0"/>
        <w:spacing w:line="216" w:lineRule="auto"/>
        <w:jc w:val="center"/>
        <w:rPr>
          <w:rFonts w:ascii="Times New Roman" w:hAnsi="Times New Roman" w:cs="Times New Roman"/>
          <w:b/>
          <w:sz w:val="28"/>
          <w:szCs w:val="28"/>
        </w:rPr>
      </w:pPr>
      <w:r>
        <w:rPr>
          <w:rFonts w:ascii="Times New Roman" w:hAnsi="Times New Roman" w:cs="Times New Roman"/>
          <w:b/>
          <w:bCs/>
          <w:kern w:val="24"/>
          <w:sz w:val="28"/>
          <w:szCs w:val="28"/>
        </w:rPr>
        <w:t>Глава 2</w:t>
      </w:r>
      <w:r w:rsidR="00FD721E" w:rsidRPr="00FD721E">
        <w:rPr>
          <w:rFonts w:ascii="Times New Roman" w:hAnsi="Times New Roman" w:cs="Times New Roman"/>
          <w:b/>
          <w:bCs/>
          <w:kern w:val="24"/>
          <w:sz w:val="28"/>
          <w:szCs w:val="28"/>
        </w:rPr>
        <w:t>.</w:t>
      </w:r>
      <w:r w:rsidR="00252212" w:rsidRPr="00FD721E">
        <w:rPr>
          <w:rFonts w:ascii="Times New Roman" w:hAnsi="Times New Roman" w:cs="Times New Roman"/>
          <w:b/>
          <w:bCs/>
          <w:kern w:val="24"/>
          <w:sz w:val="28"/>
          <w:szCs w:val="28"/>
        </w:rPr>
        <w:t xml:space="preserve"> </w:t>
      </w:r>
      <w:r w:rsidR="00FD721E" w:rsidRPr="00FD721E">
        <w:rPr>
          <w:rFonts w:ascii="Times New Roman" w:hAnsi="Times New Roman" w:cs="Times New Roman"/>
          <w:b/>
          <w:sz w:val="28"/>
          <w:szCs w:val="28"/>
        </w:rPr>
        <w:t>Переч</w:t>
      </w:r>
      <w:r w:rsidR="00FD721E">
        <w:rPr>
          <w:rFonts w:ascii="Times New Roman" w:hAnsi="Times New Roman" w:cs="Times New Roman"/>
          <w:b/>
          <w:sz w:val="28"/>
          <w:szCs w:val="28"/>
        </w:rPr>
        <w:t>е</w:t>
      </w:r>
      <w:r w:rsidR="00FD721E" w:rsidRPr="00FD721E">
        <w:rPr>
          <w:rFonts w:ascii="Times New Roman" w:hAnsi="Times New Roman" w:cs="Times New Roman"/>
          <w:b/>
          <w:sz w:val="28"/>
          <w:szCs w:val="28"/>
        </w:rPr>
        <w:t>н</w:t>
      </w:r>
      <w:r w:rsidR="00FD721E">
        <w:rPr>
          <w:rFonts w:ascii="Times New Roman" w:hAnsi="Times New Roman" w:cs="Times New Roman"/>
          <w:b/>
          <w:sz w:val="28"/>
          <w:szCs w:val="28"/>
        </w:rPr>
        <w:t>ь</w:t>
      </w:r>
      <w:r w:rsidR="00FD721E" w:rsidRPr="00FD721E">
        <w:rPr>
          <w:rFonts w:ascii="Times New Roman" w:hAnsi="Times New Roman" w:cs="Times New Roman"/>
          <w:b/>
          <w:sz w:val="28"/>
          <w:szCs w:val="28"/>
        </w:rPr>
        <w:t xml:space="preserve"> мероприятий (инвестиционных проектов) по проектированию, строительству и реконструкции, выполнению капитальн</w:t>
      </w:r>
      <w:r w:rsidR="00FD721E">
        <w:rPr>
          <w:rFonts w:ascii="Times New Roman" w:hAnsi="Times New Roman" w:cs="Times New Roman"/>
          <w:b/>
          <w:sz w:val="28"/>
          <w:szCs w:val="28"/>
        </w:rPr>
        <w:t>ых</w:t>
      </w:r>
      <w:r w:rsidR="00FD721E" w:rsidRPr="00FD721E">
        <w:rPr>
          <w:rFonts w:ascii="Times New Roman" w:hAnsi="Times New Roman" w:cs="Times New Roman"/>
          <w:b/>
          <w:sz w:val="28"/>
          <w:szCs w:val="28"/>
        </w:rPr>
        <w:t xml:space="preserve"> ремонт</w:t>
      </w:r>
      <w:r w:rsidR="00FD721E">
        <w:rPr>
          <w:rFonts w:ascii="Times New Roman" w:hAnsi="Times New Roman" w:cs="Times New Roman"/>
          <w:b/>
          <w:sz w:val="28"/>
          <w:szCs w:val="28"/>
        </w:rPr>
        <w:t>ов</w:t>
      </w:r>
      <w:r w:rsidR="00FD721E" w:rsidRPr="00FD721E">
        <w:rPr>
          <w:rFonts w:ascii="Times New Roman" w:hAnsi="Times New Roman" w:cs="Times New Roman"/>
          <w:b/>
          <w:sz w:val="28"/>
          <w:szCs w:val="28"/>
        </w:rPr>
        <w:t xml:space="preserve"> объектов социальной инфраструктуры</w:t>
      </w:r>
      <w:r w:rsidR="00FD721E">
        <w:rPr>
          <w:rFonts w:ascii="Times New Roman" w:hAnsi="Times New Roman" w:cs="Times New Roman"/>
          <w:b/>
          <w:sz w:val="28"/>
          <w:szCs w:val="28"/>
        </w:rPr>
        <w:t>.</w:t>
      </w:r>
    </w:p>
    <w:p w:rsidR="00FD721E" w:rsidRDefault="00FD721E" w:rsidP="00FD721E">
      <w:pPr>
        <w:pStyle w:val="af0"/>
        <w:spacing w:line="216" w:lineRule="auto"/>
        <w:jc w:val="center"/>
        <w:rPr>
          <w:rFonts w:ascii="Times New Roman" w:hAnsi="Times New Roman" w:cs="Times New Roman"/>
          <w:b/>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2072"/>
        <w:gridCol w:w="1910"/>
        <w:gridCol w:w="2054"/>
        <w:gridCol w:w="1281"/>
        <w:gridCol w:w="1984"/>
      </w:tblGrid>
      <w:tr w:rsidR="00FD721E" w:rsidRPr="003B35A9" w:rsidTr="00FD721E">
        <w:tc>
          <w:tcPr>
            <w:tcW w:w="588" w:type="dxa"/>
          </w:tcPr>
          <w:p w:rsidR="00FD721E" w:rsidRPr="003B35A9" w:rsidRDefault="00FD721E" w:rsidP="00905066">
            <w:pPr>
              <w:pStyle w:val="af0"/>
              <w:spacing w:line="216" w:lineRule="auto"/>
              <w:rPr>
                <w:rFonts w:ascii="Times New Roman" w:hAnsi="Times New Roman"/>
                <w:sz w:val="24"/>
                <w:szCs w:val="26"/>
              </w:rPr>
            </w:pPr>
            <w:r w:rsidRPr="003B35A9">
              <w:rPr>
                <w:rFonts w:ascii="Times New Roman" w:hAnsi="Times New Roman"/>
                <w:sz w:val="24"/>
                <w:szCs w:val="26"/>
              </w:rPr>
              <w:t xml:space="preserve">№ </w:t>
            </w:r>
            <w:proofErr w:type="gramStart"/>
            <w:r w:rsidRPr="003B35A9">
              <w:rPr>
                <w:rFonts w:ascii="Times New Roman" w:hAnsi="Times New Roman"/>
                <w:sz w:val="24"/>
                <w:szCs w:val="26"/>
              </w:rPr>
              <w:lastRenderedPageBreak/>
              <w:t>п</w:t>
            </w:r>
            <w:proofErr w:type="gramEnd"/>
            <w:r w:rsidRPr="003B35A9">
              <w:rPr>
                <w:rFonts w:ascii="Times New Roman" w:hAnsi="Times New Roman"/>
                <w:sz w:val="24"/>
                <w:szCs w:val="26"/>
              </w:rPr>
              <w:t>/п</w:t>
            </w:r>
          </w:p>
        </w:tc>
        <w:tc>
          <w:tcPr>
            <w:tcW w:w="2072" w:type="dxa"/>
          </w:tcPr>
          <w:p w:rsidR="00FD721E" w:rsidRPr="003B35A9" w:rsidRDefault="00FD721E" w:rsidP="00FD721E">
            <w:pPr>
              <w:pStyle w:val="af0"/>
              <w:spacing w:line="216" w:lineRule="auto"/>
              <w:rPr>
                <w:rFonts w:ascii="Times New Roman" w:hAnsi="Times New Roman"/>
                <w:sz w:val="24"/>
                <w:szCs w:val="26"/>
              </w:rPr>
            </w:pPr>
            <w:r>
              <w:rPr>
                <w:rFonts w:ascii="Times New Roman" w:hAnsi="Times New Roman"/>
                <w:sz w:val="24"/>
                <w:szCs w:val="26"/>
              </w:rPr>
              <w:lastRenderedPageBreak/>
              <w:t xml:space="preserve">Наименование </w:t>
            </w:r>
          </w:p>
        </w:tc>
        <w:tc>
          <w:tcPr>
            <w:tcW w:w="1910" w:type="dxa"/>
          </w:tcPr>
          <w:p w:rsidR="00FD721E" w:rsidRPr="003B35A9" w:rsidRDefault="00FD721E" w:rsidP="00905066">
            <w:pPr>
              <w:pStyle w:val="af0"/>
              <w:spacing w:line="216" w:lineRule="auto"/>
              <w:rPr>
                <w:rFonts w:ascii="Times New Roman" w:hAnsi="Times New Roman"/>
                <w:sz w:val="24"/>
                <w:szCs w:val="26"/>
              </w:rPr>
            </w:pPr>
            <w:r w:rsidRPr="003B35A9">
              <w:rPr>
                <w:rFonts w:ascii="Times New Roman" w:hAnsi="Times New Roman"/>
                <w:sz w:val="24"/>
                <w:szCs w:val="26"/>
              </w:rPr>
              <w:t>Мероприятие</w:t>
            </w:r>
          </w:p>
        </w:tc>
        <w:tc>
          <w:tcPr>
            <w:tcW w:w="2054" w:type="dxa"/>
          </w:tcPr>
          <w:p w:rsidR="00FD721E" w:rsidRPr="003B35A9" w:rsidRDefault="00FD721E" w:rsidP="00905066">
            <w:pPr>
              <w:pStyle w:val="af0"/>
              <w:spacing w:line="216" w:lineRule="auto"/>
              <w:rPr>
                <w:rFonts w:ascii="Times New Roman" w:hAnsi="Times New Roman"/>
                <w:sz w:val="24"/>
                <w:szCs w:val="26"/>
              </w:rPr>
            </w:pPr>
            <w:r w:rsidRPr="003B35A9">
              <w:rPr>
                <w:rFonts w:ascii="Times New Roman" w:hAnsi="Times New Roman"/>
                <w:sz w:val="24"/>
                <w:szCs w:val="26"/>
              </w:rPr>
              <w:t xml:space="preserve">Адрес места </w:t>
            </w:r>
            <w:r w:rsidRPr="003B35A9">
              <w:rPr>
                <w:rFonts w:ascii="Times New Roman" w:hAnsi="Times New Roman"/>
                <w:sz w:val="24"/>
                <w:szCs w:val="26"/>
              </w:rPr>
              <w:lastRenderedPageBreak/>
              <w:t>расположения</w:t>
            </w:r>
          </w:p>
        </w:tc>
        <w:tc>
          <w:tcPr>
            <w:tcW w:w="1281" w:type="dxa"/>
          </w:tcPr>
          <w:p w:rsidR="00FD721E" w:rsidRPr="003B35A9" w:rsidRDefault="00FD721E" w:rsidP="00905066">
            <w:pPr>
              <w:pStyle w:val="af0"/>
              <w:spacing w:line="216" w:lineRule="auto"/>
              <w:rPr>
                <w:rFonts w:ascii="Times New Roman" w:hAnsi="Times New Roman"/>
                <w:sz w:val="24"/>
                <w:szCs w:val="26"/>
              </w:rPr>
            </w:pPr>
            <w:r w:rsidRPr="003B35A9">
              <w:rPr>
                <w:rFonts w:ascii="Times New Roman" w:hAnsi="Times New Roman"/>
                <w:sz w:val="24"/>
                <w:szCs w:val="26"/>
              </w:rPr>
              <w:lastRenderedPageBreak/>
              <w:t>Год</w:t>
            </w:r>
          </w:p>
        </w:tc>
        <w:tc>
          <w:tcPr>
            <w:tcW w:w="1984" w:type="dxa"/>
          </w:tcPr>
          <w:p w:rsidR="00FD721E" w:rsidRPr="003B35A9" w:rsidRDefault="00FD721E" w:rsidP="00905066">
            <w:pPr>
              <w:pStyle w:val="af0"/>
              <w:spacing w:line="216" w:lineRule="auto"/>
              <w:rPr>
                <w:rFonts w:ascii="Times New Roman" w:hAnsi="Times New Roman"/>
                <w:sz w:val="24"/>
                <w:szCs w:val="26"/>
              </w:rPr>
            </w:pPr>
            <w:r w:rsidRPr="003B35A9">
              <w:rPr>
                <w:rFonts w:ascii="Times New Roman" w:hAnsi="Times New Roman"/>
                <w:sz w:val="24"/>
                <w:szCs w:val="26"/>
              </w:rPr>
              <w:t xml:space="preserve">Ответственный </w:t>
            </w:r>
            <w:r w:rsidRPr="003B35A9">
              <w:rPr>
                <w:rFonts w:ascii="Times New Roman" w:hAnsi="Times New Roman"/>
                <w:sz w:val="24"/>
                <w:szCs w:val="26"/>
              </w:rPr>
              <w:lastRenderedPageBreak/>
              <w:t>исполнитель</w:t>
            </w:r>
          </w:p>
        </w:tc>
      </w:tr>
      <w:tr w:rsidR="00FD721E" w:rsidRPr="003B35A9" w:rsidTr="00905066">
        <w:tc>
          <w:tcPr>
            <w:tcW w:w="9889" w:type="dxa"/>
            <w:gridSpan w:val="6"/>
          </w:tcPr>
          <w:p w:rsidR="00FD721E" w:rsidRPr="00FD721E" w:rsidRDefault="00FD721E" w:rsidP="00905066">
            <w:pPr>
              <w:pStyle w:val="af0"/>
              <w:spacing w:line="216" w:lineRule="auto"/>
              <w:rPr>
                <w:rFonts w:ascii="Times New Roman" w:hAnsi="Times New Roman"/>
                <w:b/>
                <w:sz w:val="24"/>
                <w:szCs w:val="26"/>
              </w:rPr>
            </w:pPr>
            <w:r>
              <w:rPr>
                <w:rFonts w:ascii="Times New Roman" w:hAnsi="Times New Roman"/>
                <w:b/>
                <w:sz w:val="24"/>
                <w:szCs w:val="26"/>
              </w:rPr>
              <w:lastRenderedPageBreak/>
              <w:t>Образование</w:t>
            </w:r>
          </w:p>
          <w:p w:rsidR="00FD721E" w:rsidRPr="003B35A9" w:rsidRDefault="00FD721E" w:rsidP="00905066">
            <w:pPr>
              <w:pStyle w:val="af0"/>
              <w:spacing w:line="216" w:lineRule="auto"/>
              <w:rPr>
                <w:rFonts w:ascii="Times New Roman" w:hAnsi="Times New Roman"/>
                <w:sz w:val="24"/>
                <w:szCs w:val="26"/>
              </w:rPr>
            </w:pPr>
          </w:p>
        </w:tc>
      </w:tr>
      <w:tr w:rsidR="004F4AF7" w:rsidRPr="003B35A9" w:rsidTr="00905066">
        <w:tc>
          <w:tcPr>
            <w:tcW w:w="588" w:type="dxa"/>
          </w:tcPr>
          <w:p w:rsidR="004F4AF7" w:rsidRDefault="004F4AF7" w:rsidP="00905066">
            <w:pPr>
              <w:pStyle w:val="af0"/>
              <w:spacing w:line="216" w:lineRule="auto"/>
              <w:rPr>
                <w:rFonts w:ascii="Times New Roman" w:hAnsi="Times New Roman"/>
                <w:sz w:val="24"/>
                <w:szCs w:val="26"/>
              </w:rPr>
            </w:pPr>
            <w:r>
              <w:rPr>
                <w:rFonts w:ascii="Times New Roman" w:hAnsi="Times New Roman"/>
                <w:sz w:val="24"/>
                <w:szCs w:val="26"/>
              </w:rPr>
              <w:t>1</w:t>
            </w:r>
          </w:p>
        </w:tc>
        <w:tc>
          <w:tcPr>
            <w:tcW w:w="2072" w:type="dxa"/>
            <w:vAlign w:val="center"/>
          </w:tcPr>
          <w:p w:rsidR="004F4AF7" w:rsidRPr="00456FC0" w:rsidRDefault="004F4AF7" w:rsidP="00FD721E">
            <w:pPr>
              <w:suppressAutoHyphens w:val="0"/>
              <w:jc w:val="both"/>
              <w:rPr>
                <w:color w:val="000000"/>
                <w:lang w:eastAsia="ru-RU"/>
              </w:rPr>
            </w:pPr>
            <w:r w:rsidRPr="00456FC0">
              <w:rPr>
                <w:color w:val="000000"/>
                <w:lang w:eastAsia="ru-RU"/>
              </w:rPr>
              <w:t xml:space="preserve">МБОУ </w:t>
            </w:r>
            <w:r>
              <w:rPr>
                <w:color w:val="000000"/>
                <w:lang w:eastAsia="ru-RU"/>
              </w:rPr>
              <w:t>«СОШ №10»</w:t>
            </w:r>
          </w:p>
        </w:tc>
        <w:tc>
          <w:tcPr>
            <w:tcW w:w="1910" w:type="dxa"/>
            <w:vAlign w:val="bottom"/>
          </w:tcPr>
          <w:p w:rsidR="004F4AF7" w:rsidRPr="00456FC0" w:rsidRDefault="00307394" w:rsidP="00905066">
            <w:pPr>
              <w:suppressAutoHyphens w:val="0"/>
              <w:rPr>
                <w:color w:val="000000"/>
                <w:lang w:eastAsia="ru-RU"/>
              </w:rPr>
            </w:pPr>
            <w:r w:rsidRPr="00007C75">
              <w:rPr>
                <w:szCs w:val="26"/>
              </w:rPr>
              <w:t>Капитальный ремонт</w:t>
            </w:r>
            <w:r>
              <w:rPr>
                <w:szCs w:val="26"/>
              </w:rPr>
              <w:t xml:space="preserve"> здания</w:t>
            </w:r>
          </w:p>
        </w:tc>
        <w:tc>
          <w:tcPr>
            <w:tcW w:w="2054" w:type="dxa"/>
          </w:tcPr>
          <w:p w:rsidR="004F4AF7" w:rsidRPr="003B35A9" w:rsidRDefault="004F4AF7" w:rsidP="00905066">
            <w:pPr>
              <w:pStyle w:val="af0"/>
              <w:spacing w:line="216" w:lineRule="auto"/>
              <w:rPr>
                <w:rFonts w:ascii="Times New Roman" w:hAnsi="Times New Roman"/>
                <w:sz w:val="24"/>
                <w:szCs w:val="26"/>
              </w:rPr>
            </w:pPr>
            <w:r>
              <w:rPr>
                <w:rFonts w:ascii="Times New Roman" w:hAnsi="Times New Roman"/>
                <w:sz w:val="24"/>
                <w:szCs w:val="26"/>
              </w:rPr>
              <w:t>Улица Фрунзе</w:t>
            </w:r>
          </w:p>
        </w:tc>
        <w:tc>
          <w:tcPr>
            <w:tcW w:w="1281" w:type="dxa"/>
          </w:tcPr>
          <w:p w:rsidR="004F4AF7" w:rsidRPr="003B35A9" w:rsidRDefault="004F4AF7" w:rsidP="00905066">
            <w:pPr>
              <w:pStyle w:val="af0"/>
              <w:spacing w:line="216" w:lineRule="auto"/>
              <w:rPr>
                <w:rFonts w:ascii="Times New Roman" w:hAnsi="Times New Roman"/>
                <w:sz w:val="24"/>
                <w:szCs w:val="26"/>
              </w:rPr>
            </w:pPr>
            <w:r>
              <w:rPr>
                <w:rFonts w:ascii="Times New Roman" w:hAnsi="Times New Roman"/>
                <w:sz w:val="24"/>
                <w:szCs w:val="26"/>
              </w:rPr>
              <w:t>2019</w:t>
            </w:r>
          </w:p>
        </w:tc>
        <w:tc>
          <w:tcPr>
            <w:tcW w:w="1984" w:type="dxa"/>
            <w:vAlign w:val="center"/>
          </w:tcPr>
          <w:p w:rsidR="004F4AF7" w:rsidRPr="00456FC0" w:rsidRDefault="004F4AF7" w:rsidP="00905066">
            <w:pPr>
              <w:suppressAutoHyphens w:val="0"/>
              <w:jc w:val="both"/>
              <w:rPr>
                <w:color w:val="000000"/>
                <w:lang w:eastAsia="ru-RU"/>
              </w:rPr>
            </w:pPr>
            <w:r w:rsidRPr="00456FC0">
              <w:rPr>
                <w:color w:val="000000"/>
                <w:lang w:eastAsia="ru-RU"/>
              </w:rPr>
              <w:t xml:space="preserve">МБОУ </w:t>
            </w:r>
            <w:r>
              <w:rPr>
                <w:color w:val="000000"/>
                <w:lang w:eastAsia="ru-RU"/>
              </w:rPr>
              <w:t>«СОШ №10»</w:t>
            </w:r>
          </w:p>
        </w:tc>
      </w:tr>
      <w:tr w:rsidR="004F4AF7" w:rsidRPr="003B35A9" w:rsidTr="00905066">
        <w:tc>
          <w:tcPr>
            <w:tcW w:w="588" w:type="dxa"/>
          </w:tcPr>
          <w:p w:rsidR="004F4AF7" w:rsidRDefault="004F4AF7" w:rsidP="00905066">
            <w:pPr>
              <w:pStyle w:val="af0"/>
              <w:spacing w:line="216" w:lineRule="auto"/>
              <w:rPr>
                <w:rFonts w:ascii="Times New Roman" w:hAnsi="Times New Roman"/>
                <w:sz w:val="24"/>
                <w:szCs w:val="26"/>
              </w:rPr>
            </w:pPr>
            <w:r>
              <w:rPr>
                <w:rFonts w:ascii="Times New Roman" w:hAnsi="Times New Roman"/>
                <w:sz w:val="24"/>
                <w:szCs w:val="26"/>
              </w:rPr>
              <w:t>2</w:t>
            </w:r>
          </w:p>
        </w:tc>
        <w:tc>
          <w:tcPr>
            <w:tcW w:w="2072" w:type="dxa"/>
            <w:vAlign w:val="center"/>
          </w:tcPr>
          <w:p w:rsidR="004F4AF7" w:rsidRPr="00456FC0" w:rsidRDefault="004F4AF7" w:rsidP="00FD721E">
            <w:pPr>
              <w:suppressAutoHyphens w:val="0"/>
              <w:jc w:val="both"/>
              <w:rPr>
                <w:color w:val="000000"/>
                <w:lang w:eastAsia="ru-RU"/>
              </w:rPr>
            </w:pPr>
            <w:r w:rsidRPr="00456FC0">
              <w:rPr>
                <w:color w:val="000000"/>
                <w:lang w:eastAsia="ru-RU"/>
              </w:rPr>
              <w:t xml:space="preserve">МОУ </w:t>
            </w:r>
            <w:r>
              <w:rPr>
                <w:color w:val="000000"/>
                <w:lang w:eastAsia="ru-RU"/>
              </w:rPr>
              <w:t>«</w:t>
            </w:r>
            <w:r w:rsidRPr="00456FC0">
              <w:rPr>
                <w:color w:val="000000"/>
                <w:lang w:eastAsia="ru-RU"/>
              </w:rPr>
              <w:t xml:space="preserve">ООШ </w:t>
            </w:r>
            <w:proofErr w:type="spellStart"/>
            <w:r w:rsidRPr="00456FC0">
              <w:rPr>
                <w:color w:val="000000"/>
                <w:lang w:eastAsia="ru-RU"/>
              </w:rPr>
              <w:t>с</w:t>
            </w:r>
            <w:proofErr w:type="gramStart"/>
            <w:r w:rsidRPr="00456FC0">
              <w:rPr>
                <w:color w:val="000000"/>
                <w:lang w:eastAsia="ru-RU"/>
              </w:rPr>
              <w:t>.А</w:t>
            </w:r>
            <w:proofErr w:type="gramEnd"/>
            <w:r w:rsidRPr="00456FC0">
              <w:rPr>
                <w:color w:val="000000"/>
                <w:lang w:eastAsia="ru-RU"/>
              </w:rPr>
              <w:t>кинфиево</w:t>
            </w:r>
            <w:proofErr w:type="spellEnd"/>
            <w:r>
              <w:rPr>
                <w:color w:val="000000"/>
                <w:lang w:eastAsia="ru-RU"/>
              </w:rPr>
              <w:t>»</w:t>
            </w:r>
          </w:p>
        </w:tc>
        <w:tc>
          <w:tcPr>
            <w:tcW w:w="1910" w:type="dxa"/>
            <w:vAlign w:val="bottom"/>
          </w:tcPr>
          <w:p w:rsidR="004F4AF7" w:rsidRPr="00456FC0" w:rsidRDefault="004F4AF7" w:rsidP="00905066">
            <w:pPr>
              <w:suppressAutoHyphens w:val="0"/>
              <w:rPr>
                <w:color w:val="000000"/>
                <w:lang w:eastAsia="ru-RU"/>
              </w:rPr>
            </w:pPr>
            <w:r w:rsidRPr="00456FC0">
              <w:rPr>
                <w:color w:val="000000"/>
                <w:lang w:eastAsia="ru-RU"/>
              </w:rPr>
              <w:t xml:space="preserve">Замена котла </w:t>
            </w:r>
            <w:proofErr w:type="spellStart"/>
            <w:r w:rsidRPr="00456FC0">
              <w:rPr>
                <w:color w:val="000000"/>
                <w:lang w:eastAsia="ru-RU"/>
              </w:rPr>
              <w:t>электроотопления</w:t>
            </w:r>
            <w:proofErr w:type="spellEnd"/>
          </w:p>
        </w:tc>
        <w:tc>
          <w:tcPr>
            <w:tcW w:w="2054" w:type="dxa"/>
          </w:tcPr>
          <w:p w:rsidR="004F4AF7" w:rsidRPr="003B35A9" w:rsidRDefault="004F4AF7" w:rsidP="00905066">
            <w:pPr>
              <w:pStyle w:val="af0"/>
              <w:spacing w:line="216" w:lineRule="auto"/>
              <w:rPr>
                <w:rFonts w:ascii="Times New Roman" w:hAnsi="Times New Roman"/>
                <w:sz w:val="24"/>
                <w:szCs w:val="26"/>
              </w:rPr>
            </w:pPr>
            <w:r>
              <w:rPr>
                <w:rFonts w:ascii="Times New Roman" w:hAnsi="Times New Roman"/>
                <w:sz w:val="24"/>
                <w:szCs w:val="26"/>
              </w:rPr>
              <w:t xml:space="preserve">Село </w:t>
            </w:r>
            <w:proofErr w:type="spellStart"/>
            <w:r>
              <w:rPr>
                <w:rFonts w:ascii="Times New Roman" w:hAnsi="Times New Roman"/>
                <w:sz w:val="24"/>
                <w:szCs w:val="26"/>
              </w:rPr>
              <w:t>Акинфиево</w:t>
            </w:r>
            <w:proofErr w:type="spellEnd"/>
          </w:p>
        </w:tc>
        <w:tc>
          <w:tcPr>
            <w:tcW w:w="1281" w:type="dxa"/>
          </w:tcPr>
          <w:p w:rsidR="004F4AF7" w:rsidRPr="003B35A9" w:rsidRDefault="004F4AF7" w:rsidP="00905066">
            <w:pPr>
              <w:pStyle w:val="af0"/>
              <w:spacing w:line="216" w:lineRule="auto"/>
              <w:rPr>
                <w:rFonts w:ascii="Times New Roman" w:hAnsi="Times New Roman"/>
                <w:sz w:val="24"/>
                <w:szCs w:val="26"/>
              </w:rPr>
            </w:pPr>
            <w:r>
              <w:rPr>
                <w:rFonts w:ascii="Times New Roman" w:hAnsi="Times New Roman"/>
                <w:sz w:val="24"/>
                <w:szCs w:val="26"/>
              </w:rPr>
              <w:t>2019</w:t>
            </w:r>
          </w:p>
        </w:tc>
        <w:tc>
          <w:tcPr>
            <w:tcW w:w="1984" w:type="dxa"/>
            <w:vAlign w:val="center"/>
          </w:tcPr>
          <w:p w:rsidR="004F4AF7" w:rsidRPr="00456FC0" w:rsidRDefault="004F4AF7" w:rsidP="00905066">
            <w:pPr>
              <w:suppressAutoHyphens w:val="0"/>
              <w:jc w:val="both"/>
              <w:rPr>
                <w:color w:val="000000"/>
                <w:lang w:eastAsia="ru-RU"/>
              </w:rPr>
            </w:pPr>
            <w:r w:rsidRPr="00456FC0">
              <w:rPr>
                <w:color w:val="000000"/>
                <w:lang w:eastAsia="ru-RU"/>
              </w:rPr>
              <w:t xml:space="preserve">МОУ </w:t>
            </w:r>
            <w:r>
              <w:rPr>
                <w:color w:val="000000"/>
                <w:lang w:eastAsia="ru-RU"/>
              </w:rPr>
              <w:t>«</w:t>
            </w:r>
            <w:r w:rsidRPr="00456FC0">
              <w:rPr>
                <w:color w:val="000000"/>
                <w:lang w:eastAsia="ru-RU"/>
              </w:rPr>
              <w:t xml:space="preserve">ООШ </w:t>
            </w:r>
            <w:proofErr w:type="spellStart"/>
            <w:r w:rsidRPr="00456FC0">
              <w:rPr>
                <w:color w:val="000000"/>
                <w:lang w:eastAsia="ru-RU"/>
              </w:rPr>
              <w:t>с</w:t>
            </w:r>
            <w:proofErr w:type="gramStart"/>
            <w:r w:rsidRPr="00456FC0">
              <w:rPr>
                <w:color w:val="000000"/>
                <w:lang w:eastAsia="ru-RU"/>
              </w:rPr>
              <w:t>.А</w:t>
            </w:r>
            <w:proofErr w:type="gramEnd"/>
            <w:r w:rsidRPr="00456FC0">
              <w:rPr>
                <w:color w:val="000000"/>
                <w:lang w:eastAsia="ru-RU"/>
              </w:rPr>
              <w:t>кинфиево</w:t>
            </w:r>
            <w:proofErr w:type="spellEnd"/>
            <w:r>
              <w:rPr>
                <w:color w:val="000000"/>
                <w:lang w:eastAsia="ru-RU"/>
              </w:rPr>
              <w:t>»</w:t>
            </w:r>
          </w:p>
        </w:tc>
      </w:tr>
      <w:tr w:rsidR="004F4AF7" w:rsidRPr="003B35A9" w:rsidTr="00905066">
        <w:tc>
          <w:tcPr>
            <w:tcW w:w="588" w:type="dxa"/>
          </w:tcPr>
          <w:p w:rsidR="004F4AF7" w:rsidRDefault="004F4AF7" w:rsidP="00905066">
            <w:pPr>
              <w:pStyle w:val="af0"/>
              <w:spacing w:line="216" w:lineRule="auto"/>
              <w:rPr>
                <w:rFonts w:ascii="Times New Roman" w:hAnsi="Times New Roman"/>
                <w:sz w:val="24"/>
                <w:szCs w:val="26"/>
              </w:rPr>
            </w:pPr>
            <w:r>
              <w:rPr>
                <w:rFonts w:ascii="Times New Roman" w:hAnsi="Times New Roman"/>
                <w:sz w:val="24"/>
                <w:szCs w:val="26"/>
              </w:rPr>
              <w:t>3</w:t>
            </w:r>
          </w:p>
        </w:tc>
        <w:tc>
          <w:tcPr>
            <w:tcW w:w="2072" w:type="dxa"/>
            <w:vAlign w:val="bottom"/>
          </w:tcPr>
          <w:p w:rsidR="004F4AF7" w:rsidRPr="00456FC0" w:rsidRDefault="004F4AF7" w:rsidP="00FD721E">
            <w:pPr>
              <w:suppressAutoHyphens w:val="0"/>
              <w:jc w:val="both"/>
              <w:rPr>
                <w:color w:val="000000"/>
                <w:lang w:eastAsia="ru-RU"/>
              </w:rPr>
            </w:pPr>
            <w:r w:rsidRPr="00456FC0">
              <w:rPr>
                <w:color w:val="000000"/>
                <w:lang w:eastAsia="ru-RU"/>
              </w:rPr>
              <w:t xml:space="preserve">МАОУ </w:t>
            </w:r>
            <w:r>
              <w:rPr>
                <w:color w:val="000000"/>
                <w:lang w:eastAsia="ru-RU"/>
              </w:rPr>
              <w:t>«</w:t>
            </w:r>
            <w:r w:rsidRPr="00456FC0">
              <w:rPr>
                <w:color w:val="000000"/>
                <w:lang w:eastAsia="ru-RU"/>
              </w:rPr>
              <w:t>ЦО №7</w:t>
            </w:r>
            <w:r>
              <w:rPr>
                <w:color w:val="000000"/>
                <w:lang w:eastAsia="ru-RU"/>
              </w:rPr>
              <w:t>»</w:t>
            </w:r>
          </w:p>
        </w:tc>
        <w:tc>
          <w:tcPr>
            <w:tcW w:w="1910" w:type="dxa"/>
            <w:vAlign w:val="bottom"/>
          </w:tcPr>
          <w:p w:rsidR="004F4AF7" w:rsidRPr="00456FC0" w:rsidRDefault="004F4AF7" w:rsidP="00905066">
            <w:pPr>
              <w:suppressAutoHyphens w:val="0"/>
              <w:rPr>
                <w:color w:val="000000"/>
                <w:lang w:eastAsia="ru-RU"/>
              </w:rPr>
            </w:pPr>
            <w:r>
              <w:rPr>
                <w:color w:val="000000"/>
                <w:lang w:eastAsia="ru-RU"/>
              </w:rPr>
              <w:t>Реконструкция</w:t>
            </w:r>
            <w:r w:rsidR="00093486">
              <w:rPr>
                <w:color w:val="000000"/>
                <w:lang w:eastAsia="ru-RU"/>
              </w:rPr>
              <w:t xml:space="preserve"> (оборудование)</w:t>
            </w:r>
            <w:r w:rsidRPr="00456FC0">
              <w:rPr>
                <w:color w:val="000000"/>
                <w:lang w:eastAsia="ru-RU"/>
              </w:rPr>
              <w:t xml:space="preserve"> спортивного стадиона </w:t>
            </w:r>
          </w:p>
        </w:tc>
        <w:tc>
          <w:tcPr>
            <w:tcW w:w="2054" w:type="dxa"/>
          </w:tcPr>
          <w:p w:rsidR="004F4AF7" w:rsidRPr="003B35A9" w:rsidRDefault="004F4AF7" w:rsidP="00905066">
            <w:pPr>
              <w:pStyle w:val="af0"/>
              <w:spacing w:line="216" w:lineRule="auto"/>
              <w:rPr>
                <w:rFonts w:ascii="Times New Roman" w:hAnsi="Times New Roman"/>
                <w:sz w:val="24"/>
                <w:szCs w:val="26"/>
              </w:rPr>
            </w:pPr>
            <w:r>
              <w:rPr>
                <w:rFonts w:ascii="Times New Roman" w:hAnsi="Times New Roman"/>
                <w:sz w:val="24"/>
                <w:szCs w:val="26"/>
              </w:rPr>
              <w:t>Улица Строителей</w:t>
            </w:r>
          </w:p>
        </w:tc>
        <w:tc>
          <w:tcPr>
            <w:tcW w:w="1281" w:type="dxa"/>
          </w:tcPr>
          <w:p w:rsidR="004F4AF7" w:rsidRPr="003B35A9" w:rsidRDefault="004F4AF7" w:rsidP="00905066">
            <w:pPr>
              <w:pStyle w:val="af0"/>
              <w:spacing w:line="216" w:lineRule="auto"/>
              <w:rPr>
                <w:rFonts w:ascii="Times New Roman" w:hAnsi="Times New Roman"/>
                <w:sz w:val="24"/>
                <w:szCs w:val="26"/>
              </w:rPr>
            </w:pPr>
            <w:r>
              <w:rPr>
                <w:rFonts w:ascii="Times New Roman" w:hAnsi="Times New Roman"/>
                <w:sz w:val="24"/>
                <w:szCs w:val="26"/>
              </w:rPr>
              <w:t>2019</w:t>
            </w:r>
          </w:p>
        </w:tc>
        <w:tc>
          <w:tcPr>
            <w:tcW w:w="1984" w:type="dxa"/>
            <w:vAlign w:val="bottom"/>
          </w:tcPr>
          <w:p w:rsidR="004F4AF7" w:rsidRPr="00456FC0" w:rsidRDefault="004F4AF7" w:rsidP="00905066">
            <w:pPr>
              <w:suppressAutoHyphens w:val="0"/>
              <w:jc w:val="both"/>
              <w:rPr>
                <w:color w:val="000000"/>
                <w:lang w:eastAsia="ru-RU"/>
              </w:rPr>
            </w:pPr>
            <w:r w:rsidRPr="00456FC0">
              <w:rPr>
                <w:color w:val="000000"/>
                <w:lang w:eastAsia="ru-RU"/>
              </w:rPr>
              <w:t xml:space="preserve">МАОУ </w:t>
            </w:r>
            <w:r>
              <w:rPr>
                <w:color w:val="000000"/>
                <w:lang w:eastAsia="ru-RU"/>
              </w:rPr>
              <w:t>«</w:t>
            </w:r>
            <w:r w:rsidRPr="00456FC0">
              <w:rPr>
                <w:color w:val="000000"/>
                <w:lang w:eastAsia="ru-RU"/>
              </w:rPr>
              <w:t>ЦО №7</w:t>
            </w:r>
            <w:r>
              <w:rPr>
                <w:color w:val="000000"/>
                <w:lang w:eastAsia="ru-RU"/>
              </w:rPr>
              <w:t>»</w:t>
            </w:r>
          </w:p>
        </w:tc>
      </w:tr>
      <w:tr w:rsidR="004F4AF7" w:rsidRPr="003B35A9" w:rsidTr="00905066">
        <w:tc>
          <w:tcPr>
            <w:tcW w:w="588" w:type="dxa"/>
          </w:tcPr>
          <w:p w:rsidR="004F4AF7" w:rsidRDefault="004F4AF7" w:rsidP="00905066">
            <w:pPr>
              <w:pStyle w:val="af0"/>
              <w:spacing w:line="216" w:lineRule="auto"/>
              <w:rPr>
                <w:rFonts w:ascii="Times New Roman" w:hAnsi="Times New Roman"/>
                <w:sz w:val="24"/>
                <w:szCs w:val="26"/>
              </w:rPr>
            </w:pPr>
            <w:r>
              <w:rPr>
                <w:rFonts w:ascii="Times New Roman" w:hAnsi="Times New Roman"/>
                <w:sz w:val="24"/>
                <w:szCs w:val="26"/>
              </w:rPr>
              <w:t>4</w:t>
            </w:r>
          </w:p>
        </w:tc>
        <w:tc>
          <w:tcPr>
            <w:tcW w:w="2072" w:type="dxa"/>
            <w:vAlign w:val="bottom"/>
          </w:tcPr>
          <w:p w:rsidR="004F4AF7" w:rsidRPr="00456FC0" w:rsidRDefault="004F4AF7" w:rsidP="00FD721E">
            <w:pPr>
              <w:suppressAutoHyphens w:val="0"/>
              <w:jc w:val="both"/>
              <w:rPr>
                <w:color w:val="000000"/>
                <w:lang w:eastAsia="ru-RU"/>
              </w:rPr>
            </w:pPr>
            <w:r w:rsidRPr="00456FC0">
              <w:rPr>
                <w:color w:val="000000"/>
                <w:lang w:eastAsia="ru-RU"/>
              </w:rPr>
              <w:t xml:space="preserve">МБОУ </w:t>
            </w:r>
            <w:r>
              <w:rPr>
                <w:color w:val="000000"/>
                <w:lang w:eastAsia="ru-RU"/>
              </w:rPr>
              <w:t>«СОШ №5»</w:t>
            </w:r>
          </w:p>
        </w:tc>
        <w:tc>
          <w:tcPr>
            <w:tcW w:w="1910" w:type="dxa"/>
          </w:tcPr>
          <w:p w:rsidR="004F4AF7" w:rsidRDefault="004F4AF7">
            <w:r w:rsidRPr="00374BA8">
              <w:rPr>
                <w:color w:val="000000"/>
                <w:lang w:eastAsia="ru-RU"/>
              </w:rPr>
              <w:t xml:space="preserve">Реконструкция </w:t>
            </w:r>
            <w:r w:rsidR="00093486">
              <w:rPr>
                <w:color w:val="000000"/>
                <w:lang w:eastAsia="ru-RU"/>
              </w:rPr>
              <w:t>(оборудование)</w:t>
            </w:r>
            <w:r w:rsidR="00093486" w:rsidRPr="00456FC0">
              <w:rPr>
                <w:color w:val="000000"/>
                <w:lang w:eastAsia="ru-RU"/>
              </w:rPr>
              <w:t xml:space="preserve"> </w:t>
            </w:r>
            <w:r w:rsidRPr="00374BA8">
              <w:rPr>
                <w:color w:val="000000"/>
                <w:lang w:eastAsia="ru-RU"/>
              </w:rPr>
              <w:t xml:space="preserve">спортивного стадиона </w:t>
            </w:r>
          </w:p>
        </w:tc>
        <w:tc>
          <w:tcPr>
            <w:tcW w:w="2054" w:type="dxa"/>
          </w:tcPr>
          <w:p w:rsidR="004F4AF7" w:rsidRPr="003B35A9" w:rsidRDefault="004F4AF7" w:rsidP="00905066">
            <w:pPr>
              <w:pStyle w:val="af0"/>
              <w:spacing w:line="216" w:lineRule="auto"/>
              <w:rPr>
                <w:rFonts w:ascii="Times New Roman" w:hAnsi="Times New Roman"/>
                <w:sz w:val="24"/>
                <w:szCs w:val="26"/>
              </w:rPr>
            </w:pPr>
            <w:r>
              <w:rPr>
                <w:rFonts w:ascii="Times New Roman" w:hAnsi="Times New Roman"/>
                <w:sz w:val="24"/>
                <w:szCs w:val="26"/>
              </w:rPr>
              <w:t>Улица Карла Либкнехта</w:t>
            </w:r>
          </w:p>
        </w:tc>
        <w:tc>
          <w:tcPr>
            <w:tcW w:w="1281" w:type="dxa"/>
          </w:tcPr>
          <w:p w:rsidR="004F4AF7" w:rsidRPr="003B35A9" w:rsidRDefault="004F4AF7" w:rsidP="00905066">
            <w:pPr>
              <w:pStyle w:val="af0"/>
              <w:spacing w:line="216" w:lineRule="auto"/>
              <w:rPr>
                <w:rFonts w:ascii="Times New Roman" w:hAnsi="Times New Roman"/>
                <w:sz w:val="24"/>
                <w:szCs w:val="26"/>
              </w:rPr>
            </w:pPr>
            <w:r>
              <w:rPr>
                <w:rFonts w:ascii="Times New Roman" w:hAnsi="Times New Roman"/>
                <w:sz w:val="24"/>
                <w:szCs w:val="26"/>
              </w:rPr>
              <w:t>2020</w:t>
            </w:r>
          </w:p>
        </w:tc>
        <w:tc>
          <w:tcPr>
            <w:tcW w:w="1984" w:type="dxa"/>
            <w:vAlign w:val="bottom"/>
          </w:tcPr>
          <w:p w:rsidR="004F4AF7" w:rsidRPr="00456FC0" w:rsidRDefault="004F4AF7" w:rsidP="00905066">
            <w:pPr>
              <w:suppressAutoHyphens w:val="0"/>
              <w:jc w:val="both"/>
              <w:rPr>
                <w:color w:val="000000"/>
                <w:lang w:eastAsia="ru-RU"/>
              </w:rPr>
            </w:pPr>
            <w:r w:rsidRPr="00456FC0">
              <w:rPr>
                <w:color w:val="000000"/>
                <w:lang w:eastAsia="ru-RU"/>
              </w:rPr>
              <w:t xml:space="preserve">МБОУ </w:t>
            </w:r>
            <w:r>
              <w:rPr>
                <w:color w:val="000000"/>
                <w:lang w:eastAsia="ru-RU"/>
              </w:rPr>
              <w:t>«СОШ №5»</w:t>
            </w:r>
          </w:p>
        </w:tc>
      </w:tr>
      <w:tr w:rsidR="004F4AF7" w:rsidRPr="003B35A9" w:rsidTr="00905066">
        <w:tc>
          <w:tcPr>
            <w:tcW w:w="588" w:type="dxa"/>
          </w:tcPr>
          <w:p w:rsidR="004F4AF7" w:rsidRDefault="004F4AF7" w:rsidP="00905066">
            <w:pPr>
              <w:pStyle w:val="af0"/>
              <w:spacing w:line="216" w:lineRule="auto"/>
              <w:rPr>
                <w:rFonts w:ascii="Times New Roman" w:hAnsi="Times New Roman"/>
                <w:sz w:val="24"/>
                <w:szCs w:val="26"/>
              </w:rPr>
            </w:pPr>
            <w:r>
              <w:rPr>
                <w:rFonts w:ascii="Times New Roman" w:hAnsi="Times New Roman"/>
                <w:sz w:val="24"/>
                <w:szCs w:val="26"/>
              </w:rPr>
              <w:t>5</w:t>
            </w:r>
          </w:p>
        </w:tc>
        <w:tc>
          <w:tcPr>
            <w:tcW w:w="2072" w:type="dxa"/>
            <w:vAlign w:val="bottom"/>
          </w:tcPr>
          <w:p w:rsidR="004F4AF7" w:rsidRPr="00456FC0" w:rsidRDefault="004F4AF7" w:rsidP="00FD721E">
            <w:pPr>
              <w:suppressAutoHyphens w:val="0"/>
              <w:jc w:val="both"/>
              <w:rPr>
                <w:color w:val="000000"/>
                <w:lang w:eastAsia="ru-RU"/>
              </w:rPr>
            </w:pPr>
            <w:r w:rsidRPr="00456FC0">
              <w:rPr>
                <w:color w:val="000000"/>
                <w:lang w:eastAsia="ru-RU"/>
              </w:rPr>
              <w:t xml:space="preserve">МБОУ </w:t>
            </w:r>
            <w:r>
              <w:rPr>
                <w:color w:val="000000"/>
                <w:lang w:eastAsia="ru-RU"/>
              </w:rPr>
              <w:t>«</w:t>
            </w:r>
            <w:r w:rsidRPr="00456FC0">
              <w:rPr>
                <w:color w:val="000000"/>
                <w:lang w:eastAsia="ru-RU"/>
              </w:rPr>
              <w:t>СОШ №</w:t>
            </w:r>
            <w:r>
              <w:rPr>
                <w:color w:val="000000"/>
                <w:lang w:eastAsia="ru-RU"/>
              </w:rPr>
              <w:t>10»</w:t>
            </w:r>
          </w:p>
        </w:tc>
        <w:tc>
          <w:tcPr>
            <w:tcW w:w="1910" w:type="dxa"/>
          </w:tcPr>
          <w:p w:rsidR="004F4AF7" w:rsidRDefault="004F4AF7">
            <w:r w:rsidRPr="00374BA8">
              <w:rPr>
                <w:color w:val="000000"/>
                <w:lang w:eastAsia="ru-RU"/>
              </w:rPr>
              <w:t>Реконструкция</w:t>
            </w:r>
            <w:r w:rsidR="00093486">
              <w:rPr>
                <w:color w:val="000000"/>
                <w:lang w:eastAsia="ru-RU"/>
              </w:rPr>
              <w:t xml:space="preserve"> (оборудование)</w:t>
            </w:r>
            <w:r w:rsidR="00093486" w:rsidRPr="00456FC0">
              <w:rPr>
                <w:color w:val="000000"/>
                <w:lang w:eastAsia="ru-RU"/>
              </w:rPr>
              <w:t xml:space="preserve"> </w:t>
            </w:r>
            <w:r w:rsidRPr="00374BA8">
              <w:rPr>
                <w:color w:val="000000"/>
                <w:lang w:eastAsia="ru-RU"/>
              </w:rPr>
              <w:t xml:space="preserve"> спортивного стадиона </w:t>
            </w:r>
          </w:p>
        </w:tc>
        <w:tc>
          <w:tcPr>
            <w:tcW w:w="2054" w:type="dxa"/>
          </w:tcPr>
          <w:p w:rsidR="004F4AF7" w:rsidRPr="003B35A9" w:rsidRDefault="004F4AF7" w:rsidP="00905066">
            <w:pPr>
              <w:pStyle w:val="af0"/>
              <w:spacing w:line="216" w:lineRule="auto"/>
              <w:rPr>
                <w:rFonts w:ascii="Times New Roman" w:hAnsi="Times New Roman"/>
                <w:sz w:val="24"/>
                <w:szCs w:val="26"/>
              </w:rPr>
            </w:pPr>
            <w:r>
              <w:rPr>
                <w:rFonts w:ascii="Times New Roman" w:hAnsi="Times New Roman"/>
                <w:sz w:val="24"/>
                <w:szCs w:val="26"/>
              </w:rPr>
              <w:t>Улица Фрунзе</w:t>
            </w:r>
          </w:p>
        </w:tc>
        <w:tc>
          <w:tcPr>
            <w:tcW w:w="1281" w:type="dxa"/>
          </w:tcPr>
          <w:p w:rsidR="004F4AF7" w:rsidRPr="003B35A9" w:rsidRDefault="004F4AF7" w:rsidP="00905066">
            <w:pPr>
              <w:pStyle w:val="af0"/>
              <w:spacing w:line="216" w:lineRule="auto"/>
              <w:rPr>
                <w:rFonts w:ascii="Times New Roman" w:hAnsi="Times New Roman"/>
                <w:sz w:val="24"/>
                <w:szCs w:val="26"/>
              </w:rPr>
            </w:pPr>
            <w:r>
              <w:rPr>
                <w:rFonts w:ascii="Times New Roman" w:hAnsi="Times New Roman"/>
                <w:sz w:val="24"/>
                <w:szCs w:val="26"/>
              </w:rPr>
              <w:t>2021</w:t>
            </w:r>
          </w:p>
        </w:tc>
        <w:tc>
          <w:tcPr>
            <w:tcW w:w="1984" w:type="dxa"/>
            <w:vAlign w:val="bottom"/>
          </w:tcPr>
          <w:p w:rsidR="004F4AF7" w:rsidRPr="00456FC0" w:rsidRDefault="004F4AF7" w:rsidP="00905066">
            <w:pPr>
              <w:suppressAutoHyphens w:val="0"/>
              <w:jc w:val="both"/>
              <w:rPr>
                <w:color w:val="000000"/>
                <w:lang w:eastAsia="ru-RU"/>
              </w:rPr>
            </w:pPr>
            <w:r w:rsidRPr="00456FC0">
              <w:rPr>
                <w:color w:val="000000"/>
                <w:lang w:eastAsia="ru-RU"/>
              </w:rPr>
              <w:t xml:space="preserve">МБОУ </w:t>
            </w:r>
            <w:r>
              <w:rPr>
                <w:color w:val="000000"/>
                <w:lang w:eastAsia="ru-RU"/>
              </w:rPr>
              <w:t>«</w:t>
            </w:r>
            <w:r w:rsidRPr="00456FC0">
              <w:rPr>
                <w:color w:val="000000"/>
                <w:lang w:eastAsia="ru-RU"/>
              </w:rPr>
              <w:t>СОШ №</w:t>
            </w:r>
            <w:r>
              <w:rPr>
                <w:color w:val="000000"/>
                <w:lang w:eastAsia="ru-RU"/>
              </w:rPr>
              <w:t>10»</w:t>
            </w:r>
          </w:p>
        </w:tc>
      </w:tr>
      <w:tr w:rsidR="004F4AF7" w:rsidRPr="003B35A9" w:rsidTr="00FD721E">
        <w:tc>
          <w:tcPr>
            <w:tcW w:w="588" w:type="dxa"/>
          </w:tcPr>
          <w:p w:rsidR="004F4AF7" w:rsidRDefault="004F4AF7" w:rsidP="00905066">
            <w:pPr>
              <w:pStyle w:val="af0"/>
              <w:spacing w:line="216" w:lineRule="auto"/>
              <w:rPr>
                <w:rFonts w:ascii="Times New Roman" w:hAnsi="Times New Roman"/>
                <w:sz w:val="24"/>
                <w:szCs w:val="26"/>
              </w:rPr>
            </w:pPr>
            <w:r>
              <w:rPr>
                <w:rFonts w:ascii="Times New Roman" w:hAnsi="Times New Roman"/>
                <w:sz w:val="24"/>
                <w:szCs w:val="26"/>
              </w:rPr>
              <w:t>6</w:t>
            </w:r>
          </w:p>
        </w:tc>
        <w:tc>
          <w:tcPr>
            <w:tcW w:w="2072" w:type="dxa"/>
          </w:tcPr>
          <w:p w:rsidR="004F4AF7" w:rsidRPr="003B35A9" w:rsidRDefault="004F4AF7" w:rsidP="00FD721E">
            <w:pPr>
              <w:pStyle w:val="af0"/>
              <w:spacing w:line="216" w:lineRule="auto"/>
              <w:jc w:val="both"/>
              <w:rPr>
                <w:rFonts w:ascii="Times New Roman" w:hAnsi="Times New Roman"/>
                <w:sz w:val="24"/>
                <w:szCs w:val="26"/>
              </w:rPr>
            </w:pPr>
            <w:r w:rsidRPr="00456FC0">
              <w:rPr>
                <w:rFonts w:ascii="Times New Roman" w:eastAsia="Times New Roman" w:hAnsi="Times New Roman"/>
                <w:color w:val="000000"/>
                <w:sz w:val="24"/>
                <w:szCs w:val="24"/>
                <w:lang w:eastAsia="ru-RU"/>
              </w:rPr>
              <w:t xml:space="preserve">МДОУ ДСКВ </w:t>
            </w:r>
            <w:r>
              <w:rPr>
                <w:rFonts w:ascii="Times New Roman" w:eastAsia="Times New Roman" w:hAnsi="Times New Roman"/>
                <w:color w:val="000000"/>
                <w:sz w:val="24"/>
                <w:szCs w:val="24"/>
                <w:lang w:eastAsia="ru-RU"/>
              </w:rPr>
              <w:t>«</w:t>
            </w:r>
            <w:r w:rsidRPr="00456FC0">
              <w:rPr>
                <w:rFonts w:ascii="Times New Roman" w:eastAsia="Times New Roman" w:hAnsi="Times New Roman"/>
                <w:color w:val="000000"/>
                <w:sz w:val="24"/>
                <w:szCs w:val="24"/>
                <w:lang w:eastAsia="ru-RU"/>
              </w:rPr>
              <w:t>Радуга</w:t>
            </w:r>
            <w:r>
              <w:rPr>
                <w:rFonts w:ascii="Times New Roman" w:eastAsia="Times New Roman" w:hAnsi="Times New Roman"/>
                <w:color w:val="000000"/>
                <w:sz w:val="24"/>
                <w:szCs w:val="24"/>
                <w:lang w:eastAsia="ru-RU"/>
              </w:rPr>
              <w:t>»</w:t>
            </w:r>
            <w:r w:rsidRPr="00456FC0">
              <w:rPr>
                <w:rFonts w:ascii="Times New Roman" w:eastAsia="Times New Roman" w:hAnsi="Times New Roman"/>
                <w:color w:val="000000"/>
                <w:sz w:val="24"/>
                <w:szCs w:val="24"/>
                <w:lang w:eastAsia="ru-RU"/>
              </w:rPr>
              <w:t xml:space="preserve"> (структурное подразделение детский сад)</w:t>
            </w:r>
          </w:p>
        </w:tc>
        <w:tc>
          <w:tcPr>
            <w:tcW w:w="1910" w:type="dxa"/>
          </w:tcPr>
          <w:p w:rsidR="004F4AF7" w:rsidRPr="003B35A9" w:rsidRDefault="00307394" w:rsidP="00307394">
            <w:pPr>
              <w:pStyle w:val="af0"/>
              <w:spacing w:line="216" w:lineRule="auto"/>
              <w:rPr>
                <w:rFonts w:ascii="Times New Roman" w:hAnsi="Times New Roman"/>
                <w:sz w:val="24"/>
                <w:szCs w:val="26"/>
              </w:rPr>
            </w:pPr>
            <w:r>
              <w:rPr>
                <w:rFonts w:ascii="Times New Roman" w:hAnsi="Times New Roman"/>
                <w:sz w:val="24"/>
                <w:szCs w:val="26"/>
              </w:rPr>
              <w:t>Проектирование и с</w:t>
            </w:r>
            <w:r w:rsidR="004F4AF7">
              <w:rPr>
                <w:rFonts w:ascii="Times New Roman" w:hAnsi="Times New Roman"/>
                <w:sz w:val="24"/>
                <w:szCs w:val="26"/>
              </w:rPr>
              <w:t>троительство</w:t>
            </w:r>
          </w:p>
        </w:tc>
        <w:tc>
          <w:tcPr>
            <w:tcW w:w="2054" w:type="dxa"/>
          </w:tcPr>
          <w:p w:rsidR="004F4AF7" w:rsidRPr="003B35A9" w:rsidRDefault="004F4AF7" w:rsidP="00905066">
            <w:pPr>
              <w:pStyle w:val="af0"/>
              <w:spacing w:line="216" w:lineRule="auto"/>
              <w:rPr>
                <w:rFonts w:ascii="Times New Roman" w:hAnsi="Times New Roman"/>
                <w:sz w:val="24"/>
                <w:szCs w:val="26"/>
              </w:rPr>
            </w:pPr>
            <w:r>
              <w:rPr>
                <w:rFonts w:ascii="Times New Roman" w:hAnsi="Times New Roman"/>
                <w:sz w:val="24"/>
                <w:szCs w:val="26"/>
              </w:rPr>
              <w:t>Город Нижняя Салда</w:t>
            </w:r>
          </w:p>
        </w:tc>
        <w:tc>
          <w:tcPr>
            <w:tcW w:w="1281" w:type="dxa"/>
          </w:tcPr>
          <w:p w:rsidR="004F4AF7" w:rsidRPr="003B35A9" w:rsidRDefault="004F4AF7" w:rsidP="00905066">
            <w:pPr>
              <w:pStyle w:val="af0"/>
              <w:spacing w:line="216" w:lineRule="auto"/>
              <w:rPr>
                <w:rFonts w:ascii="Times New Roman" w:hAnsi="Times New Roman"/>
                <w:sz w:val="24"/>
                <w:szCs w:val="26"/>
              </w:rPr>
            </w:pPr>
            <w:r>
              <w:rPr>
                <w:rFonts w:ascii="Times New Roman" w:hAnsi="Times New Roman"/>
                <w:sz w:val="24"/>
                <w:szCs w:val="26"/>
              </w:rPr>
              <w:t>2027-2030</w:t>
            </w:r>
          </w:p>
        </w:tc>
        <w:tc>
          <w:tcPr>
            <w:tcW w:w="1984" w:type="dxa"/>
          </w:tcPr>
          <w:p w:rsidR="004F4AF7" w:rsidRPr="003B35A9" w:rsidRDefault="004F4AF7" w:rsidP="004F4AF7">
            <w:pPr>
              <w:pStyle w:val="af0"/>
              <w:spacing w:line="216" w:lineRule="auto"/>
              <w:jc w:val="both"/>
              <w:rPr>
                <w:rFonts w:ascii="Times New Roman" w:hAnsi="Times New Roman"/>
                <w:sz w:val="24"/>
                <w:szCs w:val="26"/>
              </w:rPr>
            </w:pPr>
            <w:r w:rsidRPr="00456FC0">
              <w:rPr>
                <w:rFonts w:ascii="Times New Roman" w:eastAsia="Times New Roman" w:hAnsi="Times New Roman"/>
                <w:color w:val="000000"/>
                <w:sz w:val="24"/>
                <w:szCs w:val="24"/>
                <w:lang w:eastAsia="ru-RU"/>
              </w:rPr>
              <w:t xml:space="preserve">МДОУ ДСКВ </w:t>
            </w:r>
            <w:r>
              <w:rPr>
                <w:rFonts w:ascii="Times New Roman" w:eastAsia="Times New Roman" w:hAnsi="Times New Roman"/>
                <w:color w:val="000000"/>
                <w:sz w:val="24"/>
                <w:szCs w:val="24"/>
                <w:lang w:eastAsia="ru-RU"/>
              </w:rPr>
              <w:t>«</w:t>
            </w:r>
            <w:r w:rsidRPr="00456FC0">
              <w:rPr>
                <w:rFonts w:ascii="Times New Roman" w:eastAsia="Times New Roman" w:hAnsi="Times New Roman"/>
                <w:color w:val="000000"/>
                <w:sz w:val="24"/>
                <w:szCs w:val="24"/>
                <w:lang w:eastAsia="ru-RU"/>
              </w:rPr>
              <w:t>Радуга</w:t>
            </w:r>
            <w:r>
              <w:rPr>
                <w:rFonts w:ascii="Times New Roman" w:eastAsia="Times New Roman" w:hAnsi="Times New Roman"/>
                <w:color w:val="000000"/>
                <w:sz w:val="24"/>
                <w:szCs w:val="24"/>
                <w:lang w:eastAsia="ru-RU"/>
              </w:rPr>
              <w:t>»</w:t>
            </w:r>
            <w:r w:rsidRPr="00456FC0">
              <w:rPr>
                <w:rFonts w:ascii="Times New Roman" w:eastAsia="Times New Roman" w:hAnsi="Times New Roman"/>
                <w:color w:val="000000"/>
                <w:sz w:val="24"/>
                <w:szCs w:val="24"/>
                <w:lang w:eastAsia="ru-RU"/>
              </w:rPr>
              <w:t xml:space="preserve"> </w:t>
            </w:r>
          </w:p>
        </w:tc>
      </w:tr>
      <w:tr w:rsidR="00136C0B" w:rsidRPr="003B35A9" w:rsidTr="00905066">
        <w:tc>
          <w:tcPr>
            <w:tcW w:w="9889" w:type="dxa"/>
            <w:gridSpan w:val="6"/>
          </w:tcPr>
          <w:p w:rsidR="00136C0B" w:rsidRPr="003967D6" w:rsidRDefault="003967D6" w:rsidP="00905066">
            <w:pPr>
              <w:pStyle w:val="af0"/>
              <w:spacing w:line="216" w:lineRule="auto"/>
              <w:rPr>
                <w:rFonts w:ascii="Times New Roman" w:hAnsi="Times New Roman"/>
                <w:b/>
                <w:sz w:val="24"/>
                <w:szCs w:val="26"/>
              </w:rPr>
            </w:pPr>
            <w:r>
              <w:rPr>
                <w:rFonts w:ascii="Times New Roman" w:hAnsi="Times New Roman"/>
                <w:b/>
                <w:sz w:val="24"/>
                <w:szCs w:val="26"/>
              </w:rPr>
              <w:t>Культура</w:t>
            </w:r>
          </w:p>
        </w:tc>
      </w:tr>
      <w:tr w:rsidR="00CC242E" w:rsidRPr="003B35A9" w:rsidTr="00FD721E">
        <w:tc>
          <w:tcPr>
            <w:tcW w:w="588" w:type="dxa"/>
          </w:tcPr>
          <w:p w:rsidR="00CC242E" w:rsidRDefault="00CC242E" w:rsidP="00905066">
            <w:pPr>
              <w:pStyle w:val="af0"/>
              <w:spacing w:line="216" w:lineRule="auto"/>
              <w:rPr>
                <w:rFonts w:ascii="Times New Roman" w:hAnsi="Times New Roman"/>
                <w:sz w:val="24"/>
                <w:szCs w:val="26"/>
              </w:rPr>
            </w:pPr>
            <w:r>
              <w:rPr>
                <w:rFonts w:ascii="Times New Roman" w:hAnsi="Times New Roman"/>
                <w:sz w:val="24"/>
                <w:szCs w:val="26"/>
              </w:rPr>
              <w:t>1</w:t>
            </w:r>
          </w:p>
        </w:tc>
        <w:tc>
          <w:tcPr>
            <w:tcW w:w="2072" w:type="dxa"/>
          </w:tcPr>
          <w:p w:rsidR="00CC242E" w:rsidRPr="00463E6D" w:rsidRDefault="00CC242E" w:rsidP="009E221B">
            <w:pPr>
              <w:pStyle w:val="af0"/>
              <w:spacing w:line="216" w:lineRule="auto"/>
              <w:jc w:val="both"/>
              <w:rPr>
                <w:rFonts w:ascii="Times New Roman" w:hAnsi="Times New Roman"/>
                <w:sz w:val="24"/>
                <w:szCs w:val="26"/>
              </w:rPr>
            </w:pPr>
            <w:r>
              <w:rPr>
                <w:rFonts w:ascii="Times New Roman" w:hAnsi="Times New Roman"/>
                <w:sz w:val="24"/>
                <w:szCs w:val="26"/>
              </w:rPr>
              <w:t>МБУК «</w:t>
            </w:r>
            <w:proofErr w:type="spellStart"/>
            <w:r w:rsidRPr="00007C75">
              <w:rPr>
                <w:rFonts w:ascii="Times New Roman" w:hAnsi="Times New Roman"/>
                <w:sz w:val="24"/>
                <w:szCs w:val="26"/>
              </w:rPr>
              <w:t>Нижнесалдинский</w:t>
            </w:r>
            <w:proofErr w:type="spellEnd"/>
            <w:r w:rsidRPr="00007C75">
              <w:rPr>
                <w:rFonts w:ascii="Times New Roman" w:hAnsi="Times New Roman"/>
                <w:sz w:val="24"/>
                <w:szCs w:val="26"/>
              </w:rPr>
              <w:t xml:space="preserve"> краеведческий музей им. А.Н. Анциферова</w:t>
            </w:r>
            <w:r>
              <w:rPr>
                <w:rFonts w:ascii="Times New Roman" w:hAnsi="Times New Roman"/>
                <w:sz w:val="24"/>
                <w:szCs w:val="26"/>
              </w:rPr>
              <w:t>»</w:t>
            </w:r>
          </w:p>
        </w:tc>
        <w:tc>
          <w:tcPr>
            <w:tcW w:w="1910" w:type="dxa"/>
          </w:tcPr>
          <w:p w:rsidR="00CC242E" w:rsidRPr="00007C75" w:rsidRDefault="00CC242E" w:rsidP="00307394">
            <w:pPr>
              <w:pStyle w:val="af0"/>
              <w:spacing w:line="216" w:lineRule="auto"/>
              <w:rPr>
                <w:rFonts w:ascii="Times New Roman" w:hAnsi="Times New Roman"/>
                <w:sz w:val="24"/>
                <w:szCs w:val="26"/>
              </w:rPr>
            </w:pPr>
            <w:r w:rsidRPr="00007C75">
              <w:rPr>
                <w:rFonts w:ascii="Times New Roman" w:hAnsi="Times New Roman"/>
                <w:sz w:val="24"/>
                <w:szCs w:val="26"/>
              </w:rPr>
              <w:t>Капитальный ремонт</w:t>
            </w:r>
            <w:r>
              <w:rPr>
                <w:rFonts w:ascii="Times New Roman" w:hAnsi="Times New Roman"/>
                <w:sz w:val="24"/>
                <w:szCs w:val="26"/>
              </w:rPr>
              <w:t xml:space="preserve"> основного и вспомогательного здания </w:t>
            </w:r>
          </w:p>
        </w:tc>
        <w:tc>
          <w:tcPr>
            <w:tcW w:w="2054" w:type="dxa"/>
          </w:tcPr>
          <w:p w:rsidR="00CC242E" w:rsidRPr="003B35A9" w:rsidRDefault="00CC242E" w:rsidP="00905066">
            <w:pPr>
              <w:pStyle w:val="af0"/>
              <w:spacing w:line="216" w:lineRule="auto"/>
              <w:rPr>
                <w:rFonts w:ascii="Times New Roman" w:hAnsi="Times New Roman"/>
                <w:sz w:val="24"/>
                <w:szCs w:val="26"/>
              </w:rPr>
            </w:pPr>
            <w:r>
              <w:rPr>
                <w:rFonts w:ascii="Times New Roman" w:hAnsi="Times New Roman"/>
                <w:sz w:val="24"/>
                <w:szCs w:val="26"/>
              </w:rPr>
              <w:t>Улица Фрунзе</w:t>
            </w:r>
          </w:p>
        </w:tc>
        <w:tc>
          <w:tcPr>
            <w:tcW w:w="1281" w:type="dxa"/>
          </w:tcPr>
          <w:p w:rsidR="00CC242E" w:rsidRPr="003B35A9" w:rsidRDefault="00753230" w:rsidP="00905066">
            <w:pPr>
              <w:pStyle w:val="af0"/>
              <w:spacing w:line="216" w:lineRule="auto"/>
              <w:rPr>
                <w:rFonts w:ascii="Times New Roman" w:hAnsi="Times New Roman"/>
                <w:sz w:val="24"/>
                <w:szCs w:val="26"/>
              </w:rPr>
            </w:pPr>
            <w:r>
              <w:rPr>
                <w:rFonts w:ascii="Times New Roman" w:hAnsi="Times New Roman"/>
                <w:sz w:val="24"/>
                <w:szCs w:val="26"/>
              </w:rPr>
              <w:t>2019-2020</w:t>
            </w:r>
          </w:p>
        </w:tc>
        <w:tc>
          <w:tcPr>
            <w:tcW w:w="1984" w:type="dxa"/>
          </w:tcPr>
          <w:p w:rsidR="00CC242E" w:rsidRPr="00463E6D" w:rsidRDefault="00CC242E" w:rsidP="00905066">
            <w:pPr>
              <w:pStyle w:val="af0"/>
              <w:spacing w:line="216" w:lineRule="auto"/>
              <w:jc w:val="both"/>
              <w:rPr>
                <w:rFonts w:ascii="Times New Roman" w:hAnsi="Times New Roman"/>
                <w:sz w:val="24"/>
                <w:szCs w:val="26"/>
              </w:rPr>
            </w:pPr>
            <w:r>
              <w:rPr>
                <w:rFonts w:ascii="Times New Roman" w:hAnsi="Times New Roman"/>
                <w:sz w:val="24"/>
                <w:szCs w:val="26"/>
              </w:rPr>
              <w:t>МБУК «</w:t>
            </w:r>
            <w:proofErr w:type="spellStart"/>
            <w:r w:rsidRPr="00007C75">
              <w:rPr>
                <w:rFonts w:ascii="Times New Roman" w:hAnsi="Times New Roman"/>
                <w:sz w:val="24"/>
                <w:szCs w:val="26"/>
              </w:rPr>
              <w:t>Нижнесалдинский</w:t>
            </w:r>
            <w:proofErr w:type="spellEnd"/>
            <w:r w:rsidRPr="00007C75">
              <w:rPr>
                <w:rFonts w:ascii="Times New Roman" w:hAnsi="Times New Roman"/>
                <w:sz w:val="24"/>
                <w:szCs w:val="26"/>
              </w:rPr>
              <w:t xml:space="preserve"> краеведческий музей им. А.Н. Анциферова</w:t>
            </w:r>
            <w:r>
              <w:rPr>
                <w:rFonts w:ascii="Times New Roman" w:hAnsi="Times New Roman"/>
                <w:sz w:val="24"/>
                <w:szCs w:val="26"/>
              </w:rPr>
              <w:t>»</w:t>
            </w:r>
          </w:p>
        </w:tc>
      </w:tr>
      <w:tr w:rsidR="00CC242E" w:rsidRPr="003B35A9" w:rsidTr="00FD721E">
        <w:tc>
          <w:tcPr>
            <w:tcW w:w="588" w:type="dxa"/>
          </w:tcPr>
          <w:p w:rsidR="00CC242E" w:rsidRDefault="00CC242E" w:rsidP="00905066">
            <w:pPr>
              <w:pStyle w:val="af0"/>
              <w:spacing w:line="216" w:lineRule="auto"/>
              <w:rPr>
                <w:rFonts w:ascii="Times New Roman" w:hAnsi="Times New Roman"/>
                <w:sz w:val="24"/>
                <w:szCs w:val="26"/>
              </w:rPr>
            </w:pPr>
            <w:r>
              <w:rPr>
                <w:rFonts w:ascii="Times New Roman" w:hAnsi="Times New Roman"/>
                <w:sz w:val="24"/>
                <w:szCs w:val="26"/>
              </w:rPr>
              <w:t>2</w:t>
            </w:r>
          </w:p>
        </w:tc>
        <w:tc>
          <w:tcPr>
            <w:tcW w:w="2072" w:type="dxa"/>
          </w:tcPr>
          <w:p w:rsidR="00CC242E" w:rsidRPr="00463E6D" w:rsidRDefault="00CC242E" w:rsidP="009E221B">
            <w:pPr>
              <w:spacing w:line="216" w:lineRule="auto"/>
              <w:jc w:val="both"/>
              <w:rPr>
                <w:sz w:val="20"/>
              </w:rPr>
            </w:pPr>
            <w:r>
              <w:rPr>
                <w:szCs w:val="26"/>
              </w:rPr>
              <w:t>МБУК «Центральная городская библиотека»</w:t>
            </w:r>
          </w:p>
        </w:tc>
        <w:tc>
          <w:tcPr>
            <w:tcW w:w="1910" w:type="dxa"/>
          </w:tcPr>
          <w:p w:rsidR="00CC242E" w:rsidRPr="00007C75" w:rsidRDefault="00CC242E" w:rsidP="00905066">
            <w:pPr>
              <w:pStyle w:val="af0"/>
              <w:spacing w:line="216" w:lineRule="auto"/>
              <w:rPr>
                <w:rFonts w:ascii="Times New Roman" w:hAnsi="Times New Roman"/>
                <w:sz w:val="24"/>
                <w:szCs w:val="26"/>
              </w:rPr>
            </w:pPr>
            <w:r w:rsidRPr="00007C75">
              <w:rPr>
                <w:rFonts w:ascii="Times New Roman" w:hAnsi="Times New Roman"/>
                <w:sz w:val="24"/>
                <w:szCs w:val="26"/>
              </w:rPr>
              <w:t>Капитальный ремонт</w:t>
            </w:r>
            <w:r>
              <w:rPr>
                <w:rFonts w:ascii="Times New Roman" w:hAnsi="Times New Roman"/>
                <w:sz w:val="24"/>
                <w:szCs w:val="26"/>
              </w:rPr>
              <w:t xml:space="preserve"> здания</w:t>
            </w:r>
          </w:p>
        </w:tc>
        <w:tc>
          <w:tcPr>
            <w:tcW w:w="2054" w:type="dxa"/>
          </w:tcPr>
          <w:p w:rsidR="00CC242E" w:rsidRPr="003B35A9" w:rsidRDefault="00CC242E" w:rsidP="00905066">
            <w:pPr>
              <w:pStyle w:val="af0"/>
              <w:spacing w:line="216" w:lineRule="auto"/>
              <w:rPr>
                <w:rFonts w:ascii="Times New Roman" w:hAnsi="Times New Roman"/>
                <w:sz w:val="24"/>
                <w:szCs w:val="26"/>
              </w:rPr>
            </w:pPr>
            <w:r>
              <w:rPr>
                <w:rFonts w:ascii="Times New Roman" w:hAnsi="Times New Roman"/>
                <w:sz w:val="24"/>
                <w:szCs w:val="26"/>
              </w:rPr>
              <w:t>Улица Новая</w:t>
            </w:r>
          </w:p>
        </w:tc>
        <w:tc>
          <w:tcPr>
            <w:tcW w:w="1281" w:type="dxa"/>
          </w:tcPr>
          <w:p w:rsidR="00CC242E" w:rsidRPr="003B35A9" w:rsidRDefault="00CC242E" w:rsidP="00905066">
            <w:pPr>
              <w:pStyle w:val="af0"/>
              <w:spacing w:line="216" w:lineRule="auto"/>
              <w:rPr>
                <w:rFonts w:ascii="Times New Roman" w:hAnsi="Times New Roman"/>
                <w:sz w:val="24"/>
                <w:szCs w:val="26"/>
              </w:rPr>
            </w:pPr>
            <w:r>
              <w:rPr>
                <w:rFonts w:ascii="Times New Roman" w:hAnsi="Times New Roman"/>
                <w:sz w:val="24"/>
                <w:szCs w:val="26"/>
              </w:rPr>
              <w:t>2021-2022</w:t>
            </w:r>
          </w:p>
        </w:tc>
        <w:tc>
          <w:tcPr>
            <w:tcW w:w="1984" w:type="dxa"/>
          </w:tcPr>
          <w:p w:rsidR="00CC242E" w:rsidRPr="00463E6D" w:rsidRDefault="00CC242E" w:rsidP="00905066">
            <w:pPr>
              <w:spacing w:line="216" w:lineRule="auto"/>
              <w:jc w:val="both"/>
              <w:rPr>
                <w:sz w:val="20"/>
              </w:rPr>
            </w:pPr>
            <w:r>
              <w:rPr>
                <w:szCs w:val="26"/>
              </w:rPr>
              <w:t>МБУК «Центральная городская библиотека»</w:t>
            </w:r>
          </w:p>
        </w:tc>
      </w:tr>
      <w:tr w:rsidR="00CC242E" w:rsidRPr="003B35A9" w:rsidTr="00FD721E">
        <w:tc>
          <w:tcPr>
            <w:tcW w:w="588" w:type="dxa"/>
          </w:tcPr>
          <w:p w:rsidR="00CC242E" w:rsidRDefault="00CC242E" w:rsidP="00905066">
            <w:pPr>
              <w:pStyle w:val="af0"/>
              <w:spacing w:line="216" w:lineRule="auto"/>
              <w:rPr>
                <w:rFonts w:ascii="Times New Roman" w:hAnsi="Times New Roman"/>
                <w:sz w:val="24"/>
                <w:szCs w:val="26"/>
              </w:rPr>
            </w:pPr>
            <w:r>
              <w:rPr>
                <w:rFonts w:ascii="Times New Roman" w:hAnsi="Times New Roman"/>
                <w:sz w:val="24"/>
                <w:szCs w:val="26"/>
              </w:rPr>
              <w:t>3</w:t>
            </w:r>
          </w:p>
        </w:tc>
        <w:tc>
          <w:tcPr>
            <w:tcW w:w="2072" w:type="dxa"/>
          </w:tcPr>
          <w:p w:rsidR="00CC242E" w:rsidRPr="00463E6D" w:rsidRDefault="00CC242E" w:rsidP="009E221B">
            <w:pPr>
              <w:spacing w:line="216" w:lineRule="auto"/>
              <w:jc w:val="both"/>
              <w:rPr>
                <w:sz w:val="20"/>
              </w:rPr>
            </w:pPr>
            <w:r w:rsidRPr="00007C75">
              <w:rPr>
                <w:szCs w:val="26"/>
              </w:rPr>
              <w:t>Детская библиотека им. Мамина Сибиряка</w:t>
            </w:r>
            <w:r>
              <w:rPr>
                <w:szCs w:val="26"/>
              </w:rPr>
              <w:t xml:space="preserve"> (структурное подразделение Центральной городской библиотеки)</w:t>
            </w:r>
          </w:p>
        </w:tc>
        <w:tc>
          <w:tcPr>
            <w:tcW w:w="1910" w:type="dxa"/>
          </w:tcPr>
          <w:p w:rsidR="00CC242E" w:rsidRPr="00950046" w:rsidRDefault="00CC242E" w:rsidP="00905066">
            <w:pPr>
              <w:pStyle w:val="af0"/>
              <w:spacing w:line="216" w:lineRule="auto"/>
              <w:rPr>
                <w:rFonts w:ascii="Times New Roman" w:hAnsi="Times New Roman"/>
                <w:sz w:val="24"/>
                <w:szCs w:val="26"/>
              </w:rPr>
            </w:pPr>
            <w:r w:rsidRPr="00007C75">
              <w:rPr>
                <w:rFonts w:ascii="Times New Roman" w:hAnsi="Times New Roman"/>
                <w:sz w:val="24"/>
                <w:szCs w:val="26"/>
              </w:rPr>
              <w:t>Капитальный ремонт</w:t>
            </w:r>
            <w:r>
              <w:rPr>
                <w:rFonts w:ascii="Times New Roman" w:hAnsi="Times New Roman"/>
                <w:sz w:val="24"/>
                <w:szCs w:val="26"/>
              </w:rPr>
              <w:t xml:space="preserve"> здания</w:t>
            </w:r>
          </w:p>
        </w:tc>
        <w:tc>
          <w:tcPr>
            <w:tcW w:w="2054" w:type="dxa"/>
          </w:tcPr>
          <w:p w:rsidR="00CC242E" w:rsidRPr="003B35A9" w:rsidRDefault="00CC242E" w:rsidP="00905066">
            <w:pPr>
              <w:pStyle w:val="af0"/>
              <w:spacing w:line="216" w:lineRule="auto"/>
              <w:rPr>
                <w:rFonts w:ascii="Times New Roman" w:hAnsi="Times New Roman"/>
                <w:sz w:val="24"/>
                <w:szCs w:val="26"/>
              </w:rPr>
            </w:pPr>
            <w:r>
              <w:rPr>
                <w:rFonts w:ascii="Times New Roman" w:hAnsi="Times New Roman"/>
                <w:sz w:val="24"/>
                <w:szCs w:val="26"/>
              </w:rPr>
              <w:t>Улица Парижской Коммуны</w:t>
            </w:r>
          </w:p>
        </w:tc>
        <w:tc>
          <w:tcPr>
            <w:tcW w:w="1281" w:type="dxa"/>
          </w:tcPr>
          <w:p w:rsidR="00CC242E" w:rsidRPr="003B35A9" w:rsidRDefault="00CC242E" w:rsidP="00905066">
            <w:pPr>
              <w:pStyle w:val="af0"/>
              <w:spacing w:line="216" w:lineRule="auto"/>
              <w:rPr>
                <w:rFonts w:ascii="Times New Roman" w:hAnsi="Times New Roman"/>
                <w:sz w:val="24"/>
                <w:szCs w:val="26"/>
              </w:rPr>
            </w:pPr>
            <w:r>
              <w:rPr>
                <w:rFonts w:ascii="Times New Roman" w:hAnsi="Times New Roman"/>
                <w:sz w:val="24"/>
                <w:szCs w:val="26"/>
              </w:rPr>
              <w:t>2023</w:t>
            </w:r>
          </w:p>
        </w:tc>
        <w:tc>
          <w:tcPr>
            <w:tcW w:w="1984" w:type="dxa"/>
          </w:tcPr>
          <w:p w:rsidR="00CC242E" w:rsidRPr="00463E6D" w:rsidRDefault="00CC242E" w:rsidP="00905066">
            <w:pPr>
              <w:pStyle w:val="af0"/>
              <w:spacing w:line="216" w:lineRule="auto"/>
              <w:jc w:val="both"/>
              <w:rPr>
                <w:rFonts w:ascii="Times New Roman" w:hAnsi="Times New Roman"/>
                <w:sz w:val="24"/>
                <w:szCs w:val="26"/>
              </w:rPr>
            </w:pPr>
            <w:r w:rsidRPr="009441DA">
              <w:rPr>
                <w:rFonts w:ascii="Times New Roman" w:hAnsi="Times New Roman" w:cs="Times New Roman"/>
                <w:szCs w:val="26"/>
              </w:rPr>
              <w:t>МБУК</w:t>
            </w:r>
            <w:r w:rsidRPr="009441DA">
              <w:rPr>
                <w:rFonts w:ascii="Times New Roman" w:hAnsi="Times New Roman" w:cs="Times New Roman"/>
                <w:sz w:val="24"/>
                <w:szCs w:val="26"/>
              </w:rPr>
              <w:t xml:space="preserve"> </w:t>
            </w:r>
            <w:r>
              <w:rPr>
                <w:rFonts w:ascii="Times New Roman" w:hAnsi="Times New Roman"/>
                <w:sz w:val="24"/>
                <w:szCs w:val="26"/>
              </w:rPr>
              <w:t>«Центральная городская библиотека»</w:t>
            </w:r>
          </w:p>
        </w:tc>
      </w:tr>
      <w:tr w:rsidR="009441DA" w:rsidRPr="003B35A9" w:rsidTr="00905066">
        <w:tc>
          <w:tcPr>
            <w:tcW w:w="9889" w:type="dxa"/>
            <w:gridSpan w:val="6"/>
          </w:tcPr>
          <w:p w:rsidR="009441DA" w:rsidRPr="009441DA" w:rsidRDefault="009441DA" w:rsidP="00905066">
            <w:pPr>
              <w:spacing w:line="216" w:lineRule="auto"/>
              <w:jc w:val="both"/>
              <w:rPr>
                <w:b/>
              </w:rPr>
            </w:pPr>
            <w:r>
              <w:rPr>
                <w:b/>
              </w:rPr>
              <w:t>Спорт</w:t>
            </w:r>
          </w:p>
        </w:tc>
      </w:tr>
      <w:tr w:rsidR="00CC242E" w:rsidRPr="003B35A9" w:rsidTr="00FD721E">
        <w:tc>
          <w:tcPr>
            <w:tcW w:w="588" w:type="dxa"/>
          </w:tcPr>
          <w:p w:rsidR="00CC242E" w:rsidRPr="003B35A9" w:rsidRDefault="00CC242E" w:rsidP="00905066">
            <w:pPr>
              <w:pStyle w:val="af0"/>
              <w:spacing w:line="216" w:lineRule="auto"/>
              <w:rPr>
                <w:rFonts w:ascii="Times New Roman" w:hAnsi="Times New Roman"/>
                <w:sz w:val="24"/>
                <w:szCs w:val="26"/>
              </w:rPr>
            </w:pPr>
            <w:r w:rsidRPr="003B35A9">
              <w:rPr>
                <w:rFonts w:ascii="Times New Roman" w:hAnsi="Times New Roman"/>
                <w:sz w:val="24"/>
                <w:szCs w:val="26"/>
              </w:rPr>
              <w:t>1</w:t>
            </w:r>
          </w:p>
        </w:tc>
        <w:tc>
          <w:tcPr>
            <w:tcW w:w="2072" w:type="dxa"/>
          </w:tcPr>
          <w:p w:rsidR="00CC242E" w:rsidRPr="003B35A9" w:rsidRDefault="00CC242E" w:rsidP="00905066">
            <w:pPr>
              <w:pStyle w:val="af0"/>
              <w:spacing w:line="216" w:lineRule="auto"/>
              <w:rPr>
                <w:rFonts w:ascii="Times New Roman" w:hAnsi="Times New Roman"/>
                <w:sz w:val="24"/>
                <w:szCs w:val="26"/>
              </w:rPr>
            </w:pPr>
            <w:r w:rsidRPr="003B35A9">
              <w:rPr>
                <w:rFonts w:ascii="Times New Roman" w:hAnsi="Times New Roman"/>
                <w:sz w:val="24"/>
                <w:szCs w:val="26"/>
              </w:rPr>
              <w:t>Лыжная база</w:t>
            </w:r>
          </w:p>
        </w:tc>
        <w:tc>
          <w:tcPr>
            <w:tcW w:w="1910" w:type="dxa"/>
          </w:tcPr>
          <w:p w:rsidR="00CC242E" w:rsidRPr="003B35A9" w:rsidRDefault="00CC242E" w:rsidP="00905066">
            <w:pPr>
              <w:pStyle w:val="af0"/>
              <w:spacing w:line="216" w:lineRule="auto"/>
              <w:rPr>
                <w:rFonts w:ascii="Times New Roman" w:hAnsi="Times New Roman"/>
                <w:sz w:val="24"/>
                <w:szCs w:val="26"/>
              </w:rPr>
            </w:pPr>
            <w:r w:rsidRPr="003B35A9">
              <w:rPr>
                <w:rFonts w:ascii="Times New Roman" w:hAnsi="Times New Roman"/>
                <w:sz w:val="24"/>
                <w:szCs w:val="26"/>
              </w:rPr>
              <w:t>Строительство</w:t>
            </w:r>
          </w:p>
        </w:tc>
        <w:tc>
          <w:tcPr>
            <w:tcW w:w="2054" w:type="dxa"/>
          </w:tcPr>
          <w:p w:rsidR="00CC242E" w:rsidRDefault="009441DA" w:rsidP="00905066">
            <w:pPr>
              <w:pStyle w:val="af0"/>
              <w:spacing w:line="216" w:lineRule="auto"/>
              <w:rPr>
                <w:rFonts w:ascii="Times New Roman" w:hAnsi="Times New Roman"/>
                <w:sz w:val="24"/>
                <w:szCs w:val="26"/>
              </w:rPr>
            </w:pPr>
            <w:r>
              <w:rPr>
                <w:rFonts w:ascii="Times New Roman" w:hAnsi="Times New Roman"/>
                <w:sz w:val="24"/>
                <w:szCs w:val="26"/>
              </w:rPr>
              <w:t>микрорайон Зеленый мыс</w:t>
            </w:r>
          </w:p>
          <w:p w:rsidR="00CC242E" w:rsidRPr="003B35A9" w:rsidRDefault="00CC242E" w:rsidP="00905066">
            <w:pPr>
              <w:pStyle w:val="af0"/>
              <w:spacing w:line="216" w:lineRule="auto"/>
              <w:rPr>
                <w:rFonts w:ascii="Times New Roman" w:hAnsi="Times New Roman"/>
                <w:sz w:val="24"/>
                <w:szCs w:val="26"/>
              </w:rPr>
            </w:pPr>
          </w:p>
        </w:tc>
        <w:tc>
          <w:tcPr>
            <w:tcW w:w="1281" w:type="dxa"/>
          </w:tcPr>
          <w:p w:rsidR="00CC242E" w:rsidRPr="003B35A9" w:rsidRDefault="00CC242E" w:rsidP="00905066">
            <w:pPr>
              <w:pStyle w:val="af0"/>
              <w:spacing w:line="216" w:lineRule="auto"/>
              <w:rPr>
                <w:rFonts w:ascii="Times New Roman" w:hAnsi="Times New Roman"/>
                <w:sz w:val="24"/>
                <w:szCs w:val="26"/>
              </w:rPr>
            </w:pPr>
            <w:r w:rsidRPr="003B35A9">
              <w:rPr>
                <w:rFonts w:ascii="Times New Roman" w:hAnsi="Times New Roman"/>
                <w:sz w:val="24"/>
                <w:szCs w:val="26"/>
              </w:rPr>
              <w:t>20</w:t>
            </w:r>
            <w:r>
              <w:rPr>
                <w:rFonts w:ascii="Times New Roman" w:hAnsi="Times New Roman"/>
                <w:sz w:val="24"/>
                <w:szCs w:val="26"/>
              </w:rPr>
              <w:t>18-2020</w:t>
            </w:r>
          </w:p>
        </w:tc>
        <w:tc>
          <w:tcPr>
            <w:tcW w:w="1984" w:type="dxa"/>
          </w:tcPr>
          <w:p w:rsidR="00CC242E" w:rsidRPr="003B35A9" w:rsidRDefault="00CC242E" w:rsidP="00905066">
            <w:pPr>
              <w:pStyle w:val="af0"/>
              <w:spacing w:line="216" w:lineRule="auto"/>
              <w:rPr>
                <w:rFonts w:ascii="Times New Roman" w:hAnsi="Times New Roman"/>
                <w:sz w:val="24"/>
                <w:szCs w:val="26"/>
              </w:rPr>
            </w:pPr>
            <w:r>
              <w:rPr>
                <w:rFonts w:ascii="Times New Roman" w:hAnsi="Times New Roman"/>
                <w:sz w:val="24"/>
                <w:szCs w:val="26"/>
              </w:rPr>
              <w:t xml:space="preserve">МБУ </w:t>
            </w:r>
            <w:proofErr w:type="gramStart"/>
            <w:r>
              <w:rPr>
                <w:rFonts w:ascii="Times New Roman" w:hAnsi="Times New Roman"/>
                <w:sz w:val="24"/>
                <w:szCs w:val="26"/>
              </w:rPr>
              <w:t>ДО</w:t>
            </w:r>
            <w:proofErr w:type="gramEnd"/>
            <w:r>
              <w:rPr>
                <w:rFonts w:ascii="Times New Roman" w:hAnsi="Times New Roman"/>
                <w:sz w:val="24"/>
                <w:szCs w:val="26"/>
              </w:rPr>
              <w:t xml:space="preserve"> «Детско-юношеская спортивная школа»</w:t>
            </w:r>
          </w:p>
        </w:tc>
      </w:tr>
      <w:tr w:rsidR="00CC242E" w:rsidRPr="003B35A9" w:rsidTr="00FD721E">
        <w:tc>
          <w:tcPr>
            <w:tcW w:w="588" w:type="dxa"/>
          </w:tcPr>
          <w:p w:rsidR="00CC242E" w:rsidRPr="003B35A9" w:rsidRDefault="00CC242E" w:rsidP="00905066">
            <w:pPr>
              <w:pStyle w:val="af0"/>
              <w:spacing w:line="216" w:lineRule="auto"/>
              <w:rPr>
                <w:rFonts w:ascii="Times New Roman" w:hAnsi="Times New Roman"/>
                <w:sz w:val="24"/>
                <w:szCs w:val="26"/>
              </w:rPr>
            </w:pPr>
            <w:r>
              <w:rPr>
                <w:rFonts w:ascii="Times New Roman" w:hAnsi="Times New Roman"/>
                <w:sz w:val="24"/>
                <w:szCs w:val="26"/>
              </w:rPr>
              <w:t>2</w:t>
            </w:r>
          </w:p>
        </w:tc>
        <w:tc>
          <w:tcPr>
            <w:tcW w:w="2072" w:type="dxa"/>
          </w:tcPr>
          <w:p w:rsidR="00CC242E" w:rsidRPr="003B35A9" w:rsidRDefault="00CC242E" w:rsidP="00905066">
            <w:pPr>
              <w:pStyle w:val="af0"/>
              <w:spacing w:line="216" w:lineRule="auto"/>
              <w:rPr>
                <w:rFonts w:ascii="Times New Roman" w:hAnsi="Times New Roman"/>
                <w:sz w:val="24"/>
                <w:szCs w:val="26"/>
              </w:rPr>
            </w:pPr>
            <w:r w:rsidRPr="003B35A9">
              <w:rPr>
                <w:rFonts w:ascii="Times New Roman" w:hAnsi="Times New Roman"/>
                <w:sz w:val="24"/>
                <w:szCs w:val="26"/>
              </w:rPr>
              <w:t>Физкультурно-оздоровительный комплекс</w:t>
            </w:r>
          </w:p>
        </w:tc>
        <w:tc>
          <w:tcPr>
            <w:tcW w:w="1910" w:type="dxa"/>
          </w:tcPr>
          <w:p w:rsidR="00CC242E" w:rsidRPr="003B35A9" w:rsidRDefault="00CC242E" w:rsidP="00905066">
            <w:pPr>
              <w:pStyle w:val="af0"/>
              <w:spacing w:line="216" w:lineRule="auto"/>
              <w:rPr>
                <w:rFonts w:ascii="Times New Roman" w:hAnsi="Times New Roman"/>
                <w:sz w:val="24"/>
                <w:szCs w:val="26"/>
              </w:rPr>
            </w:pPr>
            <w:r w:rsidRPr="003B35A9">
              <w:rPr>
                <w:rFonts w:ascii="Times New Roman" w:hAnsi="Times New Roman"/>
                <w:sz w:val="24"/>
                <w:szCs w:val="26"/>
              </w:rPr>
              <w:t>Проектирование и строительство</w:t>
            </w:r>
          </w:p>
        </w:tc>
        <w:tc>
          <w:tcPr>
            <w:tcW w:w="2054" w:type="dxa"/>
          </w:tcPr>
          <w:p w:rsidR="00CC242E" w:rsidRPr="003B35A9" w:rsidRDefault="009441DA" w:rsidP="009441DA">
            <w:pPr>
              <w:pStyle w:val="af0"/>
              <w:spacing w:line="216" w:lineRule="auto"/>
              <w:rPr>
                <w:rFonts w:ascii="Times New Roman" w:hAnsi="Times New Roman"/>
                <w:sz w:val="24"/>
                <w:szCs w:val="26"/>
              </w:rPr>
            </w:pPr>
            <w:r>
              <w:rPr>
                <w:rFonts w:ascii="Times New Roman" w:hAnsi="Times New Roman"/>
                <w:sz w:val="24"/>
                <w:szCs w:val="26"/>
              </w:rPr>
              <w:t>Улица Строителей</w:t>
            </w:r>
          </w:p>
        </w:tc>
        <w:tc>
          <w:tcPr>
            <w:tcW w:w="1281" w:type="dxa"/>
          </w:tcPr>
          <w:p w:rsidR="00CC242E" w:rsidRPr="003B35A9" w:rsidRDefault="00CC242E" w:rsidP="00905066">
            <w:pPr>
              <w:pStyle w:val="af0"/>
              <w:spacing w:line="216" w:lineRule="auto"/>
              <w:rPr>
                <w:rFonts w:ascii="Times New Roman" w:hAnsi="Times New Roman"/>
                <w:sz w:val="24"/>
                <w:szCs w:val="26"/>
              </w:rPr>
            </w:pPr>
            <w:r w:rsidRPr="003B35A9">
              <w:rPr>
                <w:rFonts w:ascii="Times New Roman" w:hAnsi="Times New Roman"/>
                <w:sz w:val="24"/>
                <w:szCs w:val="26"/>
              </w:rPr>
              <w:t>202</w:t>
            </w:r>
            <w:r>
              <w:rPr>
                <w:rFonts w:ascii="Times New Roman" w:hAnsi="Times New Roman"/>
                <w:sz w:val="24"/>
                <w:szCs w:val="26"/>
              </w:rPr>
              <w:t>1-2023</w:t>
            </w:r>
          </w:p>
        </w:tc>
        <w:tc>
          <w:tcPr>
            <w:tcW w:w="1984" w:type="dxa"/>
          </w:tcPr>
          <w:p w:rsidR="00CC242E" w:rsidRPr="003B35A9" w:rsidRDefault="00CC242E" w:rsidP="00905066">
            <w:pPr>
              <w:pStyle w:val="af0"/>
              <w:spacing w:line="216" w:lineRule="auto"/>
              <w:rPr>
                <w:rFonts w:ascii="Times New Roman" w:hAnsi="Times New Roman"/>
                <w:sz w:val="24"/>
                <w:szCs w:val="26"/>
              </w:rPr>
            </w:pPr>
            <w:r>
              <w:rPr>
                <w:rFonts w:ascii="Times New Roman" w:hAnsi="Times New Roman"/>
                <w:sz w:val="24"/>
                <w:szCs w:val="26"/>
              </w:rPr>
              <w:t xml:space="preserve">МБУ </w:t>
            </w:r>
            <w:proofErr w:type="gramStart"/>
            <w:r>
              <w:rPr>
                <w:rFonts w:ascii="Times New Roman" w:hAnsi="Times New Roman"/>
                <w:sz w:val="24"/>
                <w:szCs w:val="26"/>
              </w:rPr>
              <w:t>ДО</w:t>
            </w:r>
            <w:proofErr w:type="gramEnd"/>
            <w:r>
              <w:rPr>
                <w:rFonts w:ascii="Times New Roman" w:hAnsi="Times New Roman"/>
                <w:sz w:val="24"/>
                <w:szCs w:val="26"/>
              </w:rPr>
              <w:t xml:space="preserve"> «Детско-юношеская спортивная школа»</w:t>
            </w:r>
          </w:p>
        </w:tc>
      </w:tr>
      <w:tr w:rsidR="00CC242E" w:rsidRPr="003B35A9" w:rsidTr="00FD721E">
        <w:tc>
          <w:tcPr>
            <w:tcW w:w="588" w:type="dxa"/>
          </w:tcPr>
          <w:p w:rsidR="00CC242E" w:rsidRPr="003B35A9" w:rsidRDefault="00CC242E" w:rsidP="00905066">
            <w:pPr>
              <w:pStyle w:val="af0"/>
              <w:spacing w:line="216" w:lineRule="auto"/>
              <w:rPr>
                <w:rFonts w:ascii="Times New Roman" w:hAnsi="Times New Roman"/>
                <w:sz w:val="24"/>
                <w:szCs w:val="26"/>
              </w:rPr>
            </w:pPr>
            <w:r>
              <w:rPr>
                <w:rFonts w:ascii="Times New Roman" w:hAnsi="Times New Roman"/>
                <w:sz w:val="24"/>
                <w:szCs w:val="26"/>
              </w:rPr>
              <w:lastRenderedPageBreak/>
              <w:t>3</w:t>
            </w:r>
          </w:p>
        </w:tc>
        <w:tc>
          <w:tcPr>
            <w:tcW w:w="2072" w:type="dxa"/>
          </w:tcPr>
          <w:p w:rsidR="00CC242E" w:rsidRPr="003B35A9" w:rsidRDefault="00CC242E" w:rsidP="00905066">
            <w:pPr>
              <w:pStyle w:val="af0"/>
              <w:spacing w:line="216" w:lineRule="auto"/>
              <w:rPr>
                <w:rFonts w:ascii="Times New Roman" w:hAnsi="Times New Roman"/>
                <w:sz w:val="24"/>
                <w:szCs w:val="26"/>
              </w:rPr>
            </w:pPr>
            <w:r w:rsidRPr="003B35A9">
              <w:rPr>
                <w:rFonts w:ascii="Times New Roman" w:hAnsi="Times New Roman"/>
                <w:sz w:val="24"/>
                <w:szCs w:val="26"/>
              </w:rPr>
              <w:t>Крытый хоккейный корт с искусственным льдом</w:t>
            </w:r>
          </w:p>
        </w:tc>
        <w:tc>
          <w:tcPr>
            <w:tcW w:w="1910" w:type="dxa"/>
          </w:tcPr>
          <w:p w:rsidR="00CC242E" w:rsidRPr="003B35A9" w:rsidRDefault="00CC242E" w:rsidP="00905066">
            <w:pPr>
              <w:pStyle w:val="af0"/>
              <w:spacing w:line="216" w:lineRule="auto"/>
              <w:rPr>
                <w:rFonts w:ascii="Times New Roman" w:hAnsi="Times New Roman"/>
                <w:sz w:val="24"/>
                <w:szCs w:val="26"/>
              </w:rPr>
            </w:pPr>
            <w:r w:rsidRPr="003B35A9">
              <w:rPr>
                <w:rFonts w:ascii="Times New Roman" w:hAnsi="Times New Roman"/>
                <w:sz w:val="24"/>
                <w:szCs w:val="26"/>
              </w:rPr>
              <w:t>Проектирование и строительство</w:t>
            </w:r>
          </w:p>
        </w:tc>
        <w:tc>
          <w:tcPr>
            <w:tcW w:w="2054" w:type="dxa"/>
          </w:tcPr>
          <w:p w:rsidR="00CC242E" w:rsidRPr="003B35A9" w:rsidRDefault="00CC242E" w:rsidP="009441DA">
            <w:pPr>
              <w:pStyle w:val="af0"/>
              <w:spacing w:line="216" w:lineRule="auto"/>
              <w:rPr>
                <w:rFonts w:ascii="Times New Roman" w:hAnsi="Times New Roman"/>
                <w:sz w:val="24"/>
                <w:szCs w:val="26"/>
              </w:rPr>
            </w:pPr>
            <w:r>
              <w:rPr>
                <w:rFonts w:ascii="Times New Roman" w:hAnsi="Times New Roman"/>
                <w:sz w:val="24"/>
                <w:szCs w:val="26"/>
              </w:rPr>
              <w:t>ул</w:t>
            </w:r>
            <w:r w:rsidR="009441DA">
              <w:rPr>
                <w:rFonts w:ascii="Times New Roman" w:hAnsi="Times New Roman"/>
                <w:sz w:val="24"/>
                <w:szCs w:val="26"/>
              </w:rPr>
              <w:t>ица</w:t>
            </w:r>
            <w:r>
              <w:rPr>
                <w:rFonts w:ascii="Times New Roman" w:hAnsi="Times New Roman"/>
                <w:sz w:val="24"/>
                <w:szCs w:val="26"/>
              </w:rPr>
              <w:t xml:space="preserve"> Ленина</w:t>
            </w:r>
          </w:p>
        </w:tc>
        <w:tc>
          <w:tcPr>
            <w:tcW w:w="1281" w:type="dxa"/>
          </w:tcPr>
          <w:p w:rsidR="00CC242E" w:rsidRPr="003B35A9" w:rsidRDefault="00CC242E" w:rsidP="00905066">
            <w:pPr>
              <w:pStyle w:val="af0"/>
              <w:spacing w:line="216" w:lineRule="auto"/>
              <w:rPr>
                <w:rFonts w:ascii="Times New Roman" w:hAnsi="Times New Roman"/>
                <w:sz w:val="24"/>
                <w:szCs w:val="26"/>
              </w:rPr>
            </w:pPr>
            <w:r w:rsidRPr="003B35A9">
              <w:rPr>
                <w:rFonts w:ascii="Times New Roman" w:hAnsi="Times New Roman"/>
                <w:sz w:val="24"/>
                <w:szCs w:val="26"/>
              </w:rPr>
              <w:t>20</w:t>
            </w:r>
            <w:r>
              <w:rPr>
                <w:rFonts w:ascii="Times New Roman" w:hAnsi="Times New Roman"/>
                <w:sz w:val="24"/>
                <w:szCs w:val="26"/>
              </w:rPr>
              <w:t>24-2026</w:t>
            </w:r>
          </w:p>
        </w:tc>
        <w:tc>
          <w:tcPr>
            <w:tcW w:w="1984" w:type="dxa"/>
          </w:tcPr>
          <w:p w:rsidR="00CC242E" w:rsidRPr="003B35A9" w:rsidRDefault="00CC242E" w:rsidP="00905066">
            <w:pPr>
              <w:pStyle w:val="af0"/>
              <w:spacing w:line="216" w:lineRule="auto"/>
              <w:rPr>
                <w:rFonts w:ascii="Times New Roman" w:hAnsi="Times New Roman"/>
                <w:sz w:val="24"/>
                <w:szCs w:val="26"/>
              </w:rPr>
            </w:pPr>
            <w:r>
              <w:rPr>
                <w:rFonts w:ascii="Times New Roman" w:hAnsi="Times New Roman"/>
                <w:sz w:val="24"/>
                <w:szCs w:val="26"/>
              </w:rPr>
              <w:t xml:space="preserve">МБУ </w:t>
            </w:r>
            <w:proofErr w:type="gramStart"/>
            <w:r>
              <w:rPr>
                <w:rFonts w:ascii="Times New Roman" w:hAnsi="Times New Roman"/>
                <w:sz w:val="24"/>
                <w:szCs w:val="26"/>
              </w:rPr>
              <w:t>ДО</w:t>
            </w:r>
            <w:proofErr w:type="gramEnd"/>
            <w:r>
              <w:rPr>
                <w:rFonts w:ascii="Times New Roman" w:hAnsi="Times New Roman"/>
                <w:sz w:val="24"/>
                <w:szCs w:val="26"/>
              </w:rPr>
              <w:t xml:space="preserve"> «Детско-юношеская спортивная школа»</w:t>
            </w:r>
          </w:p>
        </w:tc>
      </w:tr>
    </w:tbl>
    <w:p w:rsidR="002226DC" w:rsidRDefault="002226DC" w:rsidP="00FD721E">
      <w:pPr>
        <w:pStyle w:val="af0"/>
        <w:spacing w:line="216" w:lineRule="auto"/>
        <w:jc w:val="center"/>
        <w:rPr>
          <w:rFonts w:ascii="Times New Roman" w:hAnsi="Times New Roman" w:cs="Times New Roman"/>
          <w:b/>
          <w:sz w:val="28"/>
          <w:szCs w:val="28"/>
        </w:rPr>
      </w:pPr>
    </w:p>
    <w:p w:rsidR="00D530AE" w:rsidRDefault="002226DC" w:rsidP="00A170B4">
      <w:pPr>
        <w:tabs>
          <w:tab w:val="left" w:pos="540"/>
          <w:tab w:val="left" w:pos="7371"/>
        </w:tabs>
        <w:ind w:firstLine="709"/>
        <w:jc w:val="both"/>
        <w:rPr>
          <w:b/>
          <w:color w:val="000000" w:themeColor="text1"/>
          <w:sz w:val="28"/>
          <w:szCs w:val="28"/>
          <w:lang w:eastAsia="ru-RU"/>
        </w:rPr>
      </w:pPr>
      <w:r>
        <w:rPr>
          <w:b/>
          <w:color w:val="000000" w:themeColor="text1"/>
          <w:sz w:val="28"/>
          <w:szCs w:val="28"/>
          <w:lang w:eastAsia="ru-RU"/>
        </w:rPr>
        <w:t>Глава 3</w:t>
      </w:r>
      <w:r w:rsidR="00093486">
        <w:rPr>
          <w:b/>
          <w:color w:val="000000" w:themeColor="text1"/>
          <w:sz w:val="28"/>
          <w:szCs w:val="28"/>
          <w:lang w:eastAsia="ru-RU"/>
        </w:rPr>
        <w:t>. Оценка объемов и источников финансирования мероприятий</w:t>
      </w:r>
    </w:p>
    <w:p w:rsidR="00093486" w:rsidRDefault="00093486" w:rsidP="00A170B4">
      <w:pPr>
        <w:tabs>
          <w:tab w:val="left" w:pos="540"/>
          <w:tab w:val="left" w:pos="7371"/>
        </w:tabs>
        <w:ind w:firstLine="709"/>
        <w:jc w:val="both"/>
        <w:rPr>
          <w:b/>
          <w:color w:val="000000" w:themeColor="text1"/>
          <w:sz w:val="28"/>
          <w:szCs w:val="28"/>
          <w:lang w:eastAsia="ru-RU"/>
        </w:rPr>
      </w:pPr>
    </w:p>
    <w:p w:rsidR="00093486" w:rsidRPr="00093486" w:rsidRDefault="00E37532" w:rsidP="00E37532">
      <w:pPr>
        <w:pStyle w:val="af0"/>
        <w:spacing w:line="216" w:lineRule="auto"/>
        <w:ind w:firstLine="708"/>
        <w:jc w:val="both"/>
        <w:rPr>
          <w:rFonts w:ascii="Times New Roman" w:hAnsi="Times New Roman"/>
          <w:sz w:val="28"/>
          <w:szCs w:val="28"/>
        </w:rPr>
      </w:pPr>
      <w:r>
        <w:rPr>
          <w:rFonts w:ascii="Times New Roman" w:hAnsi="Times New Roman"/>
          <w:sz w:val="28"/>
          <w:szCs w:val="28"/>
        </w:rPr>
        <w:t xml:space="preserve">Программа </w:t>
      </w:r>
      <w:r w:rsidR="00E1131D">
        <w:rPr>
          <w:rFonts w:ascii="Times New Roman" w:hAnsi="Times New Roman"/>
          <w:sz w:val="28"/>
          <w:szCs w:val="28"/>
        </w:rPr>
        <w:t>к</w:t>
      </w:r>
      <w:r w:rsidRPr="00E37532">
        <w:rPr>
          <w:rFonts w:ascii="Times New Roman" w:hAnsi="Times New Roman"/>
          <w:sz w:val="28"/>
          <w:szCs w:val="28"/>
        </w:rPr>
        <w:t>омплексного развития социальной инфраструктуры городского округа Нижняя Салда  на 2019-20</w:t>
      </w:r>
      <w:r w:rsidR="001813DE">
        <w:rPr>
          <w:rFonts w:ascii="Times New Roman" w:hAnsi="Times New Roman"/>
          <w:sz w:val="28"/>
          <w:szCs w:val="28"/>
        </w:rPr>
        <w:t>29</w:t>
      </w:r>
      <w:r w:rsidRPr="00E37532">
        <w:rPr>
          <w:rFonts w:ascii="Times New Roman" w:hAnsi="Times New Roman"/>
          <w:sz w:val="28"/>
          <w:szCs w:val="28"/>
        </w:rPr>
        <w:t xml:space="preserve"> годы</w:t>
      </w:r>
      <w:r>
        <w:rPr>
          <w:rFonts w:ascii="Times New Roman" w:hAnsi="Times New Roman"/>
          <w:sz w:val="28"/>
          <w:szCs w:val="28"/>
        </w:rPr>
        <w:t xml:space="preserve"> </w:t>
      </w:r>
      <w:r w:rsidR="00093486" w:rsidRPr="00093486">
        <w:rPr>
          <w:rFonts w:ascii="Times New Roman" w:hAnsi="Times New Roman"/>
          <w:sz w:val="28"/>
          <w:szCs w:val="28"/>
        </w:rPr>
        <w:t>включает перечень мероприятий по проектированию, строительству</w:t>
      </w:r>
      <w:r>
        <w:rPr>
          <w:rFonts w:ascii="Times New Roman" w:hAnsi="Times New Roman"/>
          <w:sz w:val="28"/>
          <w:szCs w:val="28"/>
        </w:rPr>
        <w:t>,</w:t>
      </w:r>
      <w:r w:rsidR="00093486" w:rsidRPr="00093486">
        <w:rPr>
          <w:rFonts w:ascii="Times New Roman" w:hAnsi="Times New Roman"/>
          <w:sz w:val="28"/>
          <w:szCs w:val="28"/>
        </w:rPr>
        <w:t xml:space="preserve"> реконструкции </w:t>
      </w:r>
      <w:r>
        <w:rPr>
          <w:rFonts w:ascii="Times New Roman" w:hAnsi="Times New Roman"/>
          <w:sz w:val="28"/>
          <w:szCs w:val="28"/>
        </w:rPr>
        <w:t xml:space="preserve">и капитальным ремонтам </w:t>
      </w:r>
      <w:r w:rsidR="00093486" w:rsidRPr="00093486">
        <w:rPr>
          <w:rFonts w:ascii="Times New Roman" w:hAnsi="Times New Roman"/>
          <w:sz w:val="28"/>
          <w:szCs w:val="28"/>
        </w:rPr>
        <w:t>объектов социальной инфраструктуры городского округа в областях образования, культуры и физической культуры и массового спорта.</w:t>
      </w:r>
    </w:p>
    <w:p w:rsidR="00093486" w:rsidRPr="00093486" w:rsidRDefault="00093486" w:rsidP="00093486">
      <w:pPr>
        <w:pStyle w:val="af0"/>
        <w:spacing w:line="216" w:lineRule="auto"/>
        <w:ind w:firstLine="708"/>
        <w:jc w:val="both"/>
        <w:rPr>
          <w:rFonts w:ascii="Times New Roman" w:hAnsi="Times New Roman"/>
          <w:sz w:val="28"/>
          <w:szCs w:val="28"/>
        </w:rPr>
      </w:pPr>
      <w:r w:rsidRPr="00093486">
        <w:rPr>
          <w:rFonts w:ascii="Times New Roman" w:hAnsi="Times New Roman"/>
          <w:sz w:val="28"/>
          <w:szCs w:val="28"/>
        </w:rPr>
        <w:t>В качестве источников финансирования в целях реализации Программы могут применяться следующие источники финансирования: бюджетные и внебюджетные средства.</w:t>
      </w:r>
    </w:p>
    <w:p w:rsidR="00093486" w:rsidRPr="00093486" w:rsidRDefault="00093486" w:rsidP="00E37532">
      <w:pPr>
        <w:pStyle w:val="af0"/>
        <w:spacing w:line="216" w:lineRule="auto"/>
        <w:ind w:firstLine="708"/>
        <w:jc w:val="both"/>
        <w:rPr>
          <w:rFonts w:ascii="Times New Roman" w:hAnsi="Times New Roman"/>
          <w:sz w:val="28"/>
          <w:szCs w:val="28"/>
        </w:rPr>
      </w:pPr>
      <w:r w:rsidRPr="00093486">
        <w:rPr>
          <w:rFonts w:ascii="Times New Roman" w:hAnsi="Times New Roman"/>
          <w:sz w:val="28"/>
          <w:szCs w:val="28"/>
        </w:rPr>
        <w:t>Бюджетные средства вкл</w:t>
      </w:r>
      <w:r w:rsidR="00E37532">
        <w:rPr>
          <w:rFonts w:ascii="Times New Roman" w:hAnsi="Times New Roman"/>
          <w:sz w:val="28"/>
          <w:szCs w:val="28"/>
        </w:rPr>
        <w:t>ючают следующие уровни бюджетов</w:t>
      </w:r>
      <w:r w:rsidRPr="00093486">
        <w:rPr>
          <w:rFonts w:ascii="Times New Roman" w:hAnsi="Times New Roman"/>
          <w:sz w:val="28"/>
          <w:szCs w:val="28"/>
        </w:rPr>
        <w:t xml:space="preserve"> </w:t>
      </w:r>
      <w:r w:rsidR="00E37532">
        <w:rPr>
          <w:rFonts w:ascii="Times New Roman" w:hAnsi="Times New Roman"/>
          <w:sz w:val="28"/>
          <w:szCs w:val="28"/>
        </w:rPr>
        <w:t>федеральный бюджет,</w:t>
      </w:r>
      <w:r w:rsidRPr="00093486">
        <w:rPr>
          <w:rFonts w:ascii="Times New Roman" w:hAnsi="Times New Roman"/>
          <w:sz w:val="28"/>
          <w:szCs w:val="28"/>
        </w:rPr>
        <w:t xml:space="preserve"> </w:t>
      </w:r>
      <w:r w:rsidR="00E37532">
        <w:rPr>
          <w:rFonts w:ascii="Times New Roman" w:hAnsi="Times New Roman"/>
          <w:sz w:val="28"/>
          <w:szCs w:val="28"/>
        </w:rPr>
        <w:t>о</w:t>
      </w:r>
      <w:r w:rsidRPr="00093486">
        <w:rPr>
          <w:rFonts w:ascii="Times New Roman" w:hAnsi="Times New Roman"/>
          <w:sz w:val="28"/>
          <w:szCs w:val="28"/>
        </w:rPr>
        <w:t>бластной бюджет</w:t>
      </w:r>
      <w:r w:rsidR="00E37532">
        <w:rPr>
          <w:rFonts w:ascii="Times New Roman" w:hAnsi="Times New Roman"/>
          <w:sz w:val="28"/>
          <w:szCs w:val="28"/>
        </w:rPr>
        <w:t>, м</w:t>
      </w:r>
      <w:r w:rsidRPr="00093486">
        <w:rPr>
          <w:rFonts w:ascii="Times New Roman" w:hAnsi="Times New Roman"/>
          <w:sz w:val="28"/>
          <w:szCs w:val="28"/>
        </w:rPr>
        <w:t>естный бюджет.</w:t>
      </w:r>
    </w:p>
    <w:p w:rsidR="00093486" w:rsidRDefault="00093486" w:rsidP="00093486">
      <w:pPr>
        <w:pStyle w:val="af0"/>
        <w:spacing w:line="216" w:lineRule="auto"/>
        <w:ind w:firstLine="708"/>
        <w:jc w:val="both"/>
        <w:rPr>
          <w:rFonts w:ascii="Times New Roman" w:hAnsi="Times New Roman"/>
          <w:sz w:val="28"/>
          <w:szCs w:val="28"/>
        </w:rPr>
      </w:pPr>
      <w:r w:rsidRPr="00093486">
        <w:rPr>
          <w:rFonts w:ascii="Times New Roman" w:hAnsi="Times New Roman"/>
          <w:sz w:val="28"/>
          <w:szCs w:val="28"/>
        </w:rPr>
        <w:t xml:space="preserve">Объем капитальных вложений, требуемый для развития социальной инфраструктуры </w:t>
      </w:r>
      <w:r w:rsidR="00E37532">
        <w:rPr>
          <w:rFonts w:ascii="Times New Roman" w:hAnsi="Times New Roman"/>
          <w:sz w:val="28"/>
          <w:szCs w:val="28"/>
        </w:rPr>
        <w:t>г</w:t>
      </w:r>
      <w:r w:rsidRPr="00093486">
        <w:rPr>
          <w:rFonts w:ascii="Times New Roman" w:hAnsi="Times New Roman"/>
          <w:sz w:val="28"/>
          <w:szCs w:val="28"/>
        </w:rPr>
        <w:t xml:space="preserve">ородского округа </w:t>
      </w:r>
      <w:r w:rsidR="00E37532">
        <w:rPr>
          <w:rFonts w:ascii="Times New Roman" w:hAnsi="Times New Roman"/>
          <w:sz w:val="28"/>
          <w:szCs w:val="28"/>
        </w:rPr>
        <w:t>Нижняя Салда</w:t>
      </w:r>
      <w:r w:rsidRPr="00093486">
        <w:rPr>
          <w:rFonts w:ascii="Times New Roman" w:hAnsi="Times New Roman"/>
          <w:sz w:val="28"/>
          <w:szCs w:val="28"/>
        </w:rPr>
        <w:t xml:space="preserve">, представлен в таблице </w:t>
      </w:r>
      <w:r w:rsidR="002226DC">
        <w:rPr>
          <w:rFonts w:ascii="Times New Roman" w:hAnsi="Times New Roman"/>
          <w:sz w:val="28"/>
          <w:szCs w:val="28"/>
        </w:rPr>
        <w:t xml:space="preserve">№ </w:t>
      </w:r>
      <w:r w:rsidR="00E37532">
        <w:rPr>
          <w:rFonts w:ascii="Times New Roman" w:hAnsi="Times New Roman"/>
          <w:sz w:val="28"/>
          <w:szCs w:val="28"/>
        </w:rPr>
        <w:t>1</w:t>
      </w:r>
      <w:r w:rsidRPr="00093486">
        <w:rPr>
          <w:rFonts w:ascii="Times New Roman" w:hAnsi="Times New Roman"/>
          <w:sz w:val="28"/>
          <w:szCs w:val="28"/>
        </w:rPr>
        <w:t>.</w:t>
      </w:r>
    </w:p>
    <w:p w:rsidR="008F5ACE" w:rsidRDefault="008F5ACE" w:rsidP="008F5ACE">
      <w:pPr>
        <w:pStyle w:val="af0"/>
        <w:spacing w:line="216" w:lineRule="auto"/>
        <w:ind w:firstLine="708"/>
        <w:jc w:val="both"/>
        <w:rPr>
          <w:rFonts w:ascii="Times New Roman" w:hAnsi="Times New Roman"/>
          <w:sz w:val="28"/>
          <w:szCs w:val="28"/>
        </w:rPr>
      </w:pPr>
      <w:r>
        <w:rPr>
          <w:rFonts w:ascii="Times New Roman" w:hAnsi="Times New Roman"/>
          <w:sz w:val="28"/>
          <w:szCs w:val="28"/>
        </w:rPr>
        <w:t>Целевые индикаторы развития социальной инфраструктуры представлены в таблице №</w:t>
      </w:r>
      <w:r w:rsidR="002226DC">
        <w:rPr>
          <w:rFonts w:ascii="Times New Roman" w:hAnsi="Times New Roman"/>
          <w:sz w:val="28"/>
          <w:szCs w:val="28"/>
        </w:rPr>
        <w:t xml:space="preserve"> </w:t>
      </w:r>
      <w:r>
        <w:rPr>
          <w:rFonts w:ascii="Times New Roman" w:hAnsi="Times New Roman"/>
          <w:sz w:val="28"/>
          <w:szCs w:val="28"/>
        </w:rPr>
        <w:t>2.</w:t>
      </w:r>
    </w:p>
    <w:p w:rsidR="00E47ECD" w:rsidRDefault="00E47ECD" w:rsidP="00093486">
      <w:pPr>
        <w:pStyle w:val="af0"/>
        <w:spacing w:line="216" w:lineRule="auto"/>
        <w:ind w:firstLine="708"/>
        <w:jc w:val="both"/>
        <w:rPr>
          <w:rFonts w:ascii="Times New Roman" w:hAnsi="Times New Roman"/>
          <w:sz w:val="28"/>
          <w:szCs w:val="28"/>
        </w:rPr>
      </w:pPr>
    </w:p>
    <w:p w:rsidR="000640EA" w:rsidRDefault="002226DC" w:rsidP="008F5ACE">
      <w:pPr>
        <w:pStyle w:val="af0"/>
        <w:spacing w:line="216" w:lineRule="auto"/>
        <w:ind w:firstLine="708"/>
        <w:jc w:val="center"/>
        <w:rPr>
          <w:rFonts w:ascii="Times New Roman" w:hAnsi="Times New Roman"/>
          <w:b/>
          <w:sz w:val="28"/>
          <w:szCs w:val="28"/>
        </w:rPr>
      </w:pPr>
      <w:r>
        <w:rPr>
          <w:rFonts w:ascii="Times New Roman" w:hAnsi="Times New Roman"/>
          <w:b/>
          <w:sz w:val="28"/>
          <w:szCs w:val="28"/>
        </w:rPr>
        <w:t>Глава 4</w:t>
      </w:r>
      <w:r w:rsidR="00E47ECD">
        <w:rPr>
          <w:rFonts w:ascii="Times New Roman" w:hAnsi="Times New Roman"/>
          <w:b/>
          <w:sz w:val="28"/>
          <w:szCs w:val="28"/>
        </w:rPr>
        <w:t xml:space="preserve">.  </w:t>
      </w:r>
      <w:r w:rsidR="008F5ACE">
        <w:rPr>
          <w:rFonts w:ascii="Times New Roman" w:hAnsi="Times New Roman"/>
          <w:b/>
          <w:sz w:val="28"/>
          <w:szCs w:val="28"/>
        </w:rPr>
        <w:t>Оценка эффективности мероприятий</w:t>
      </w:r>
    </w:p>
    <w:p w:rsidR="008F5ACE" w:rsidRPr="008F5ACE" w:rsidRDefault="008F5ACE" w:rsidP="008F5ACE">
      <w:pPr>
        <w:pStyle w:val="af0"/>
        <w:spacing w:line="216" w:lineRule="auto"/>
        <w:ind w:firstLine="708"/>
        <w:jc w:val="both"/>
        <w:rPr>
          <w:rFonts w:ascii="Times New Roman" w:hAnsi="Times New Roman"/>
          <w:sz w:val="28"/>
          <w:szCs w:val="28"/>
        </w:rPr>
      </w:pPr>
    </w:p>
    <w:p w:rsidR="00EB3BC5" w:rsidRPr="00EB3BC5" w:rsidRDefault="00EB3BC5" w:rsidP="00EB3BC5">
      <w:pPr>
        <w:pStyle w:val="ConsPlusNormal"/>
        <w:ind w:firstLine="567"/>
        <w:jc w:val="both"/>
        <w:rPr>
          <w:rFonts w:ascii="Times New Roman" w:hAnsi="Times New Roman" w:cs="Times New Roman"/>
          <w:sz w:val="28"/>
          <w:szCs w:val="28"/>
        </w:rPr>
      </w:pPr>
      <w:r w:rsidRPr="00EB3BC5">
        <w:rPr>
          <w:rFonts w:ascii="Times New Roman" w:hAnsi="Times New Roman" w:cs="Times New Roman"/>
          <w:sz w:val="28"/>
          <w:szCs w:val="28"/>
        </w:rPr>
        <w:t xml:space="preserve">Реализация мероприятий Программы позволит достичь следующих основных показателей развития социальной инфраструктуры </w:t>
      </w:r>
      <w:r>
        <w:rPr>
          <w:rFonts w:ascii="Times New Roman" w:hAnsi="Times New Roman" w:cs="Times New Roman"/>
          <w:sz w:val="28"/>
          <w:szCs w:val="28"/>
        </w:rPr>
        <w:t>городского округа Нижняя Салда</w:t>
      </w:r>
      <w:r w:rsidRPr="00EB3BC5">
        <w:rPr>
          <w:rFonts w:ascii="Times New Roman" w:hAnsi="Times New Roman" w:cs="Times New Roman"/>
          <w:sz w:val="28"/>
          <w:szCs w:val="28"/>
        </w:rPr>
        <w:t>:</w:t>
      </w:r>
    </w:p>
    <w:p w:rsidR="00EB3BC5" w:rsidRPr="00EB3BC5" w:rsidRDefault="00EB3BC5" w:rsidP="00EB3BC5">
      <w:pPr>
        <w:pStyle w:val="ConsPlusNormal"/>
        <w:ind w:firstLine="567"/>
        <w:jc w:val="both"/>
        <w:rPr>
          <w:rFonts w:ascii="Times New Roman" w:hAnsi="Times New Roman" w:cs="Times New Roman"/>
          <w:sz w:val="28"/>
          <w:szCs w:val="28"/>
        </w:rPr>
      </w:pPr>
      <w:r w:rsidRPr="00EB3BC5">
        <w:rPr>
          <w:rFonts w:ascii="Times New Roman" w:hAnsi="Times New Roman" w:cs="Times New Roman"/>
          <w:sz w:val="28"/>
          <w:szCs w:val="28"/>
          <w:u w:val="single"/>
        </w:rPr>
        <w:t>В сфере развития образования</w:t>
      </w:r>
      <w:r w:rsidRPr="00EB3BC5">
        <w:rPr>
          <w:rFonts w:ascii="Times New Roman" w:hAnsi="Times New Roman" w:cs="Times New Roman"/>
          <w:sz w:val="28"/>
          <w:szCs w:val="28"/>
        </w:rPr>
        <w:t>:</w:t>
      </w:r>
    </w:p>
    <w:p w:rsidR="00EB3BC5" w:rsidRPr="00EB3BC5" w:rsidRDefault="00EB3BC5" w:rsidP="00EB3BC5">
      <w:pPr>
        <w:pStyle w:val="ConsPlusNormal"/>
        <w:ind w:firstLine="567"/>
        <w:jc w:val="both"/>
        <w:rPr>
          <w:rFonts w:ascii="Times New Roman" w:hAnsi="Times New Roman" w:cs="Times New Roman"/>
          <w:sz w:val="28"/>
          <w:szCs w:val="28"/>
          <w:shd w:val="clear" w:color="auto" w:fill="FFFFFF"/>
        </w:rPr>
      </w:pPr>
      <w:r w:rsidRPr="00EB3BC5">
        <w:rPr>
          <w:rFonts w:ascii="Times New Roman" w:hAnsi="Times New Roman" w:cs="Times New Roman"/>
          <w:bCs/>
          <w:sz w:val="28"/>
          <w:szCs w:val="28"/>
          <w:shd w:val="clear" w:color="auto" w:fill="FFFFFF"/>
        </w:rPr>
        <w:t xml:space="preserve">Реализация мероприятий программы позволит </w:t>
      </w:r>
      <w:r>
        <w:rPr>
          <w:rFonts w:ascii="Times New Roman" w:hAnsi="Times New Roman" w:cs="Times New Roman"/>
          <w:bCs/>
          <w:sz w:val="28"/>
          <w:szCs w:val="28"/>
          <w:shd w:val="clear" w:color="auto" w:fill="FFFFFF"/>
        </w:rPr>
        <w:t xml:space="preserve">обеспечить 100% доступность </w:t>
      </w:r>
      <w:r w:rsidRPr="00EB3BC5">
        <w:rPr>
          <w:rFonts w:ascii="Times New Roman" w:hAnsi="Times New Roman" w:cs="Times New Roman"/>
          <w:bCs/>
          <w:sz w:val="28"/>
          <w:szCs w:val="28"/>
          <w:shd w:val="clear" w:color="auto" w:fill="FFFFFF"/>
        </w:rPr>
        <w:t>мест в</w:t>
      </w:r>
      <w:r w:rsidRPr="00EB3BC5">
        <w:rPr>
          <w:rFonts w:ascii="Times New Roman" w:hAnsi="Times New Roman" w:cs="Times New Roman"/>
          <w:sz w:val="28"/>
          <w:szCs w:val="28"/>
          <w:shd w:val="clear" w:color="auto" w:fill="FFFFFF"/>
        </w:rPr>
        <w:t xml:space="preserve"> </w:t>
      </w:r>
      <w:r w:rsidR="00E1131D">
        <w:rPr>
          <w:rFonts w:ascii="Times New Roman" w:hAnsi="Times New Roman" w:cs="Times New Roman"/>
          <w:sz w:val="28"/>
          <w:szCs w:val="28"/>
          <w:shd w:val="clear" w:color="auto" w:fill="FFFFFF"/>
        </w:rPr>
        <w:t>образовательных</w:t>
      </w:r>
      <w:r w:rsidRPr="00EB3BC5">
        <w:rPr>
          <w:rFonts w:ascii="Times New Roman" w:hAnsi="Times New Roman" w:cs="Times New Roman"/>
          <w:sz w:val="28"/>
          <w:szCs w:val="28"/>
          <w:shd w:val="clear" w:color="auto" w:fill="FFFFFF"/>
        </w:rPr>
        <w:t xml:space="preserve"> учреждениях,  модернизировать материально-техническую базу учреждений образования, в том числе создать современные условия для реализации программ дошкольного, общего и дополнительного образования в соответствии с требованиями и нормативами действующего законодательства.</w:t>
      </w:r>
    </w:p>
    <w:p w:rsidR="00EB3BC5" w:rsidRPr="00EB3BC5" w:rsidRDefault="00EB3BC5" w:rsidP="00EB3BC5">
      <w:pPr>
        <w:pStyle w:val="ConsPlusNormal"/>
        <w:ind w:firstLine="567"/>
        <w:jc w:val="both"/>
        <w:rPr>
          <w:rFonts w:ascii="Times New Roman" w:hAnsi="Times New Roman" w:cs="Times New Roman"/>
          <w:sz w:val="28"/>
          <w:szCs w:val="28"/>
          <w:u w:val="single"/>
        </w:rPr>
      </w:pPr>
      <w:r w:rsidRPr="00EB3BC5">
        <w:rPr>
          <w:rFonts w:ascii="Times New Roman" w:hAnsi="Times New Roman" w:cs="Times New Roman"/>
          <w:sz w:val="28"/>
          <w:szCs w:val="28"/>
          <w:u w:val="single"/>
        </w:rPr>
        <w:t>В сфере развития культуры:</w:t>
      </w:r>
    </w:p>
    <w:p w:rsidR="00EB3BC5" w:rsidRPr="00EB3BC5" w:rsidRDefault="00EB3BC5" w:rsidP="00EB3BC5">
      <w:pPr>
        <w:keepLines/>
        <w:ind w:firstLine="567"/>
        <w:jc w:val="both"/>
        <w:rPr>
          <w:bCs/>
          <w:color w:val="000000"/>
          <w:kern w:val="1"/>
          <w:sz w:val="28"/>
          <w:szCs w:val="28"/>
        </w:rPr>
      </w:pPr>
      <w:r w:rsidRPr="00EB3BC5">
        <w:rPr>
          <w:bCs/>
          <w:kern w:val="1"/>
          <w:sz w:val="28"/>
          <w:szCs w:val="28"/>
        </w:rPr>
        <w:t>Реализация</w:t>
      </w:r>
      <w:r>
        <w:rPr>
          <w:bCs/>
          <w:kern w:val="1"/>
          <w:sz w:val="28"/>
          <w:szCs w:val="28"/>
        </w:rPr>
        <w:t xml:space="preserve"> мероприятий программы позволит</w:t>
      </w:r>
      <w:r w:rsidRPr="00EB3BC5">
        <w:rPr>
          <w:bCs/>
          <w:kern w:val="1"/>
          <w:sz w:val="28"/>
          <w:szCs w:val="28"/>
        </w:rPr>
        <w:t xml:space="preserve"> повысить качество и доступность оказываемых муниц</w:t>
      </w:r>
      <w:r>
        <w:rPr>
          <w:bCs/>
          <w:kern w:val="1"/>
          <w:sz w:val="28"/>
          <w:szCs w:val="28"/>
        </w:rPr>
        <w:t>ипальных услуг в сфере культуры.</w:t>
      </w:r>
      <w:r w:rsidRPr="00EB3BC5">
        <w:rPr>
          <w:bCs/>
          <w:color w:val="000000"/>
          <w:kern w:val="1"/>
          <w:sz w:val="28"/>
          <w:szCs w:val="28"/>
        </w:rPr>
        <w:t xml:space="preserve"> </w:t>
      </w:r>
    </w:p>
    <w:p w:rsidR="00EB3BC5" w:rsidRPr="00EB3BC5" w:rsidRDefault="00EB3BC5" w:rsidP="00EB3BC5">
      <w:pPr>
        <w:pStyle w:val="ConsPlusNormal"/>
        <w:ind w:firstLine="567"/>
        <w:jc w:val="both"/>
        <w:rPr>
          <w:rFonts w:ascii="Times New Roman" w:hAnsi="Times New Roman" w:cs="Times New Roman"/>
          <w:sz w:val="28"/>
          <w:szCs w:val="28"/>
        </w:rPr>
      </w:pPr>
      <w:r w:rsidRPr="00EB3BC5">
        <w:rPr>
          <w:rFonts w:ascii="Times New Roman" w:hAnsi="Times New Roman" w:cs="Times New Roman"/>
          <w:sz w:val="28"/>
          <w:szCs w:val="28"/>
          <w:u w:val="single"/>
        </w:rPr>
        <w:t>В сфере развития физической культуры и спорта</w:t>
      </w:r>
      <w:r w:rsidRPr="00EB3BC5">
        <w:rPr>
          <w:rFonts w:ascii="Times New Roman" w:hAnsi="Times New Roman" w:cs="Times New Roman"/>
          <w:sz w:val="28"/>
          <w:szCs w:val="28"/>
        </w:rPr>
        <w:t>:</w:t>
      </w:r>
    </w:p>
    <w:p w:rsidR="00EB3BC5" w:rsidRPr="00EB3BC5" w:rsidRDefault="00EB3BC5" w:rsidP="00EB3BC5">
      <w:pPr>
        <w:keepLines/>
        <w:spacing w:line="100" w:lineRule="atLeast"/>
        <w:ind w:firstLine="709"/>
        <w:jc w:val="both"/>
        <w:rPr>
          <w:sz w:val="28"/>
          <w:szCs w:val="28"/>
        </w:rPr>
      </w:pPr>
      <w:r w:rsidRPr="00EB3BC5">
        <w:rPr>
          <w:sz w:val="28"/>
          <w:szCs w:val="28"/>
          <w:shd w:val="clear" w:color="auto" w:fill="FFFFFF"/>
        </w:rPr>
        <w:t>Реализация мероприятий программы позволит создать современные условия для ведения здорового образа жизни и обеспечить доступность объектов физической культуры и спорта для населения, в том числе для лиц с ограниченными возможностями в соответствии с требованиями и нормативами действующего законодательства.</w:t>
      </w:r>
    </w:p>
    <w:p w:rsidR="000640EA" w:rsidRDefault="000640EA" w:rsidP="00093486">
      <w:pPr>
        <w:pStyle w:val="af0"/>
        <w:spacing w:line="216" w:lineRule="auto"/>
        <w:ind w:firstLine="708"/>
        <w:jc w:val="both"/>
        <w:rPr>
          <w:rFonts w:ascii="Times New Roman" w:hAnsi="Times New Roman" w:cs="Times New Roman"/>
          <w:sz w:val="28"/>
          <w:szCs w:val="28"/>
        </w:rPr>
      </w:pPr>
    </w:p>
    <w:p w:rsidR="00DB5C66" w:rsidRDefault="002226DC" w:rsidP="00DB5C66">
      <w:pPr>
        <w:pStyle w:val="af0"/>
        <w:spacing w:line="216"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Глава 5</w:t>
      </w:r>
      <w:r w:rsidR="00EB3BC5" w:rsidRPr="00EB3BC5">
        <w:rPr>
          <w:rFonts w:ascii="Times New Roman" w:hAnsi="Times New Roman" w:cs="Times New Roman"/>
          <w:b/>
          <w:sz w:val="28"/>
          <w:szCs w:val="28"/>
        </w:rPr>
        <w:t>.</w:t>
      </w:r>
      <w:r w:rsidR="00EB3BC5">
        <w:rPr>
          <w:rFonts w:ascii="Times New Roman" w:hAnsi="Times New Roman" w:cs="Times New Roman"/>
          <w:b/>
          <w:sz w:val="28"/>
          <w:szCs w:val="28"/>
        </w:rPr>
        <w:t xml:space="preserve"> </w:t>
      </w:r>
      <w:r w:rsidR="00EB3BC5" w:rsidRPr="00EB3BC5">
        <w:rPr>
          <w:rFonts w:ascii="Times New Roman" w:hAnsi="Times New Roman" w:cs="Times New Roman"/>
          <w:b/>
          <w:sz w:val="28"/>
          <w:szCs w:val="28"/>
        </w:rPr>
        <w:t xml:space="preserve">Предложения по совершенствованию нормативно-правового и информационного обеспечения </w:t>
      </w:r>
      <w:r w:rsidR="00DB5C66">
        <w:rPr>
          <w:rFonts w:ascii="Times New Roman" w:hAnsi="Times New Roman" w:cs="Times New Roman"/>
          <w:b/>
          <w:sz w:val="28"/>
          <w:szCs w:val="28"/>
        </w:rPr>
        <w:t xml:space="preserve">деятельности в </w:t>
      </w:r>
      <w:r w:rsidR="00EB3BC5" w:rsidRPr="00EB3BC5">
        <w:rPr>
          <w:rFonts w:ascii="Times New Roman" w:hAnsi="Times New Roman" w:cs="Times New Roman"/>
          <w:b/>
          <w:sz w:val="28"/>
          <w:szCs w:val="28"/>
        </w:rPr>
        <w:t>развити</w:t>
      </w:r>
      <w:r w:rsidR="00DB5C66">
        <w:rPr>
          <w:rFonts w:ascii="Times New Roman" w:hAnsi="Times New Roman" w:cs="Times New Roman"/>
          <w:b/>
          <w:sz w:val="28"/>
          <w:szCs w:val="28"/>
        </w:rPr>
        <w:t>и социальной инфраструктуры</w:t>
      </w:r>
      <w:r w:rsidR="00EB3BC5" w:rsidRPr="00EB3BC5">
        <w:rPr>
          <w:rFonts w:ascii="Times New Roman" w:hAnsi="Times New Roman" w:cs="Times New Roman"/>
          <w:b/>
          <w:sz w:val="28"/>
          <w:szCs w:val="28"/>
        </w:rPr>
        <w:t>.</w:t>
      </w:r>
    </w:p>
    <w:p w:rsidR="00DB5C66" w:rsidRDefault="00DB5C66" w:rsidP="00DB5C66">
      <w:pPr>
        <w:pStyle w:val="af0"/>
        <w:spacing w:line="216" w:lineRule="auto"/>
        <w:ind w:firstLine="708"/>
        <w:jc w:val="center"/>
        <w:rPr>
          <w:rFonts w:ascii="Times New Roman" w:hAnsi="Times New Roman" w:cs="Times New Roman"/>
          <w:b/>
          <w:sz w:val="28"/>
          <w:szCs w:val="28"/>
        </w:rPr>
      </w:pPr>
    </w:p>
    <w:p w:rsidR="00DB5C66" w:rsidRPr="00DB5C66" w:rsidRDefault="00DB5C66" w:rsidP="009B5D1C">
      <w:pPr>
        <w:pStyle w:val="af0"/>
        <w:spacing w:line="216" w:lineRule="auto"/>
        <w:ind w:firstLine="708"/>
        <w:jc w:val="both"/>
        <w:rPr>
          <w:rStyle w:val="BodytextExact"/>
          <w:rFonts w:eastAsia="Calibri"/>
          <w:sz w:val="28"/>
          <w:szCs w:val="28"/>
        </w:rPr>
      </w:pPr>
      <w:r w:rsidRPr="00DB5C66">
        <w:rPr>
          <w:rStyle w:val="BodytextExact"/>
          <w:rFonts w:eastAsia="Calibri"/>
          <w:sz w:val="28"/>
          <w:szCs w:val="28"/>
        </w:rPr>
        <w:t xml:space="preserve">Реализация </w:t>
      </w:r>
      <w:r w:rsidR="009B5D1C">
        <w:rPr>
          <w:rStyle w:val="BodytextExact"/>
          <w:rFonts w:eastAsia="Calibri"/>
          <w:sz w:val="28"/>
          <w:szCs w:val="28"/>
        </w:rPr>
        <w:t>П</w:t>
      </w:r>
      <w:r w:rsidRPr="00DB5C66">
        <w:rPr>
          <w:rStyle w:val="BodytextExact"/>
          <w:rFonts w:eastAsia="Calibri"/>
          <w:sz w:val="28"/>
          <w:szCs w:val="28"/>
        </w:rPr>
        <w:t xml:space="preserve">рограммы осуществляется через систему программных мероприятий разрабатываемых </w:t>
      </w:r>
      <w:r w:rsidR="009B5D1C">
        <w:rPr>
          <w:rStyle w:val="BodytextExact"/>
          <w:rFonts w:eastAsia="Calibri"/>
          <w:sz w:val="28"/>
          <w:szCs w:val="28"/>
        </w:rPr>
        <w:t>администрацией городского округа Нижняя Салда</w:t>
      </w:r>
      <w:r w:rsidRPr="00DB5C66">
        <w:rPr>
          <w:rStyle w:val="BodytextExact"/>
          <w:rFonts w:eastAsia="Calibri"/>
          <w:sz w:val="28"/>
          <w:szCs w:val="28"/>
        </w:rPr>
        <w:t>, а так же с учетом областных программ, реализуемых на территории городского округа.</w:t>
      </w:r>
    </w:p>
    <w:p w:rsidR="00DB5C66" w:rsidRPr="00DB5C66" w:rsidRDefault="00DB5C66" w:rsidP="00DB5C66">
      <w:pPr>
        <w:pStyle w:val="af0"/>
        <w:spacing w:line="216" w:lineRule="auto"/>
        <w:ind w:firstLine="708"/>
        <w:jc w:val="both"/>
        <w:rPr>
          <w:rStyle w:val="BodytextExact"/>
          <w:rFonts w:eastAsia="Calibri"/>
          <w:sz w:val="28"/>
          <w:szCs w:val="28"/>
        </w:rPr>
      </w:pPr>
      <w:r w:rsidRPr="00DB5C66">
        <w:rPr>
          <w:rStyle w:val="BodytextExact"/>
          <w:rFonts w:eastAsia="Calibri"/>
          <w:sz w:val="28"/>
          <w:szCs w:val="28"/>
        </w:rPr>
        <w:t xml:space="preserve">В соответствии с изложенной в </w:t>
      </w:r>
      <w:r w:rsidR="009B5D1C">
        <w:rPr>
          <w:rStyle w:val="BodytextExact"/>
          <w:rFonts w:eastAsia="Calibri"/>
          <w:sz w:val="28"/>
          <w:szCs w:val="28"/>
        </w:rPr>
        <w:t>П</w:t>
      </w:r>
      <w:r w:rsidRPr="00DB5C66">
        <w:rPr>
          <w:rStyle w:val="BodytextExact"/>
          <w:rFonts w:eastAsia="Calibri"/>
          <w:sz w:val="28"/>
          <w:szCs w:val="28"/>
        </w:rPr>
        <w:t xml:space="preserve">рограмме политикой необходимо </w:t>
      </w:r>
      <w:r w:rsidR="009B5D1C">
        <w:rPr>
          <w:rStyle w:val="BodytextExact"/>
          <w:rFonts w:eastAsia="Calibri"/>
          <w:sz w:val="28"/>
          <w:szCs w:val="28"/>
        </w:rPr>
        <w:t>вносить изменения в</w:t>
      </w:r>
      <w:r w:rsidRPr="00DB5C66">
        <w:rPr>
          <w:rStyle w:val="BodytextExact"/>
          <w:rFonts w:eastAsia="Calibri"/>
          <w:sz w:val="28"/>
          <w:szCs w:val="28"/>
        </w:rPr>
        <w:t xml:space="preserve"> муниципальные программы, конкретизировать мероприятия, способствующие достижению поставленных </w:t>
      </w:r>
      <w:r w:rsidR="009B5D1C">
        <w:rPr>
          <w:rStyle w:val="BodytextExact"/>
          <w:rFonts w:eastAsia="Calibri"/>
          <w:sz w:val="28"/>
          <w:szCs w:val="28"/>
        </w:rPr>
        <w:t>П</w:t>
      </w:r>
      <w:r w:rsidRPr="00DB5C66">
        <w:rPr>
          <w:rStyle w:val="BodytextExact"/>
          <w:rFonts w:eastAsia="Calibri"/>
          <w:sz w:val="28"/>
          <w:szCs w:val="28"/>
        </w:rPr>
        <w:t>рограммой задач.</w:t>
      </w:r>
    </w:p>
    <w:p w:rsidR="00DB5C66" w:rsidRPr="00DB5C66" w:rsidRDefault="00DB5C66" w:rsidP="00DB5C66">
      <w:pPr>
        <w:pStyle w:val="af0"/>
        <w:spacing w:line="216" w:lineRule="auto"/>
        <w:ind w:firstLine="708"/>
        <w:jc w:val="both"/>
        <w:rPr>
          <w:rFonts w:ascii="Times New Roman" w:hAnsi="Times New Roman"/>
          <w:sz w:val="28"/>
          <w:szCs w:val="28"/>
        </w:rPr>
      </w:pPr>
      <w:r w:rsidRPr="00DB5C66">
        <w:rPr>
          <w:rFonts w:ascii="Times New Roman" w:hAnsi="Times New Roman"/>
          <w:sz w:val="28"/>
          <w:szCs w:val="28"/>
        </w:rPr>
        <w:t>Программа подлежит корректировке или пересмотру при вступлении в силу нормативных актов, регламентирующих требования к программам комплексного развития социальной инфраструктуры, документам территориального планирования и сопутствующим схемам и программам.</w:t>
      </w:r>
    </w:p>
    <w:p w:rsidR="00DB5C66" w:rsidRPr="00DB5C66" w:rsidRDefault="00DB5C66" w:rsidP="00DB5C66">
      <w:pPr>
        <w:pStyle w:val="af0"/>
        <w:spacing w:line="216" w:lineRule="auto"/>
        <w:ind w:firstLine="708"/>
        <w:jc w:val="both"/>
        <w:rPr>
          <w:rFonts w:ascii="Times New Roman" w:hAnsi="Times New Roman"/>
          <w:sz w:val="28"/>
          <w:szCs w:val="28"/>
        </w:rPr>
      </w:pPr>
      <w:r w:rsidRPr="00DB5C66">
        <w:rPr>
          <w:rFonts w:ascii="Times New Roman" w:hAnsi="Times New Roman"/>
          <w:sz w:val="28"/>
          <w:szCs w:val="28"/>
        </w:rPr>
        <w:t>Программа может корректироваться в зависимости от обеспечения финансир</w:t>
      </w:r>
      <w:r w:rsidR="00E1131D">
        <w:rPr>
          <w:rFonts w:ascii="Times New Roman" w:hAnsi="Times New Roman"/>
          <w:sz w:val="28"/>
          <w:szCs w:val="28"/>
        </w:rPr>
        <w:t>ования, изменения</w:t>
      </w:r>
      <w:r w:rsidRPr="00DB5C66">
        <w:rPr>
          <w:rFonts w:ascii="Times New Roman" w:hAnsi="Times New Roman"/>
          <w:sz w:val="28"/>
          <w:szCs w:val="28"/>
        </w:rPr>
        <w:t xml:space="preserve"> условий функционирования и потребностей объектов социальной инфраструктуры, повлекши</w:t>
      </w:r>
      <w:r w:rsidR="007E39F0">
        <w:rPr>
          <w:rFonts w:ascii="Times New Roman" w:hAnsi="Times New Roman"/>
          <w:sz w:val="28"/>
          <w:szCs w:val="28"/>
        </w:rPr>
        <w:t>х</w:t>
      </w:r>
      <w:bookmarkStart w:id="1" w:name="_GoBack"/>
      <w:bookmarkEnd w:id="1"/>
      <w:r w:rsidRPr="00DB5C66">
        <w:rPr>
          <w:rFonts w:ascii="Times New Roman" w:hAnsi="Times New Roman"/>
          <w:sz w:val="28"/>
          <w:szCs w:val="28"/>
        </w:rPr>
        <w:t xml:space="preserve"> значительное отклонение фактических показателей (индикаторов мониторинга) эффективности функционирования систем по отношению к показателям, предусмотренных Программой.</w:t>
      </w:r>
    </w:p>
    <w:p w:rsidR="00DB5C66" w:rsidRPr="00EB3BC5" w:rsidRDefault="00DB5C66" w:rsidP="00EB3BC5">
      <w:pPr>
        <w:pStyle w:val="af0"/>
        <w:spacing w:line="216" w:lineRule="auto"/>
        <w:ind w:firstLine="708"/>
        <w:jc w:val="center"/>
        <w:rPr>
          <w:rFonts w:ascii="Times New Roman" w:hAnsi="Times New Roman" w:cs="Times New Roman"/>
          <w:b/>
          <w:sz w:val="28"/>
          <w:szCs w:val="28"/>
        </w:rPr>
      </w:pPr>
    </w:p>
    <w:p w:rsidR="000640EA" w:rsidRDefault="000640EA" w:rsidP="00093486">
      <w:pPr>
        <w:pStyle w:val="af0"/>
        <w:spacing w:line="216" w:lineRule="auto"/>
        <w:ind w:firstLine="708"/>
        <w:jc w:val="both"/>
        <w:rPr>
          <w:rFonts w:ascii="Times New Roman" w:hAnsi="Times New Roman"/>
          <w:sz w:val="28"/>
          <w:szCs w:val="28"/>
        </w:rPr>
      </w:pPr>
    </w:p>
    <w:p w:rsidR="000640EA" w:rsidRDefault="000640EA" w:rsidP="00093486">
      <w:pPr>
        <w:pStyle w:val="af0"/>
        <w:spacing w:line="216" w:lineRule="auto"/>
        <w:ind w:firstLine="708"/>
        <w:jc w:val="both"/>
        <w:rPr>
          <w:rFonts w:ascii="Times New Roman" w:hAnsi="Times New Roman"/>
          <w:sz w:val="28"/>
          <w:szCs w:val="28"/>
        </w:rPr>
      </w:pPr>
    </w:p>
    <w:p w:rsidR="000640EA" w:rsidRDefault="000640EA" w:rsidP="00093486">
      <w:pPr>
        <w:pStyle w:val="af0"/>
        <w:spacing w:line="216" w:lineRule="auto"/>
        <w:ind w:firstLine="708"/>
        <w:jc w:val="both"/>
        <w:rPr>
          <w:rFonts w:ascii="Times New Roman" w:hAnsi="Times New Roman"/>
          <w:sz w:val="28"/>
          <w:szCs w:val="28"/>
        </w:rPr>
      </w:pPr>
    </w:p>
    <w:p w:rsidR="000640EA" w:rsidRDefault="000640EA" w:rsidP="00093486">
      <w:pPr>
        <w:pStyle w:val="af0"/>
        <w:spacing w:line="216" w:lineRule="auto"/>
        <w:ind w:firstLine="708"/>
        <w:jc w:val="both"/>
        <w:rPr>
          <w:rFonts w:ascii="Times New Roman" w:hAnsi="Times New Roman"/>
          <w:sz w:val="28"/>
          <w:szCs w:val="28"/>
        </w:rPr>
        <w:sectPr w:rsidR="000640EA" w:rsidSect="00E1131D">
          <w:headerReference w:type="default" r:id="rId12"/>
          <w:pgSz w:w="11906" w:h="16838"/>
          <w:pgMar w:top="1134" w:right="850" w:bottom="851" w:left="1418" w:header="708" w:footer="708" w:gutter="0"/>
          <w:pgNumType w:start="1"/>
          <w:cols w:space="708"/>
          <w:docGrid w:linePitch="360"/>
        </w:sectPr>
      </w:pPr>
    </w:p>
    <w:p w:rsidR="002226DC" w:rsidRPr="002226DC" w:rsidRDefault="002226DC" w:rsidP="002226DC">
      <w:pPr>
        <w:pStyle w:val="af0"/>
        <w:spacing w:line="216" w:lineRule="auto"/>
        <w:ind w:firstLine="709"/>
        <w:jc w:val="right"/>
        <w:rPr>
          <w:rFonts w:ascii="Times New Roman" w:hAnsi="Times New Roman"/>
          <w:sz w:val="28"/>
          <w:szCs w:val="28"/>
        </w:rPr>
      </w:pPr>
      <w:r>
        <w:rPr>
          <w:rFonts w:ascii="Times New Roman" w:hAnsi="Times New Roman"/>
          <w:sz w:val="28"/>
          <w:szCs w:val="28"/>
        </w:rPr>
        <w:lastRenderedPageBreak/>
        <w:t>таблица № 1</w:t>
      </w:r>
    </w:p>
    <w:p w:rsidR="002226DC" w:rsidRDefault="002226DC" w:rsidP="00C11D19">
      <w:pPr>
        <w:pStyle w:val="af0"/>
        <w:spacing w:line="216" w:lineRule="auto"/>
        <w:ind w:firstLine="709"/>
        <w:jc w:val="center"/>
        <w:rPr>
          <w:rFonts w:ascii="Times New Roman" w:hAnsi="Times New Roman"/>
          <w:b/>
          <w:sz w:val="28"/>
          <w:szCs w:val="28"/>
        </w:rPr>
      </w:pPr>
    </w:p>
    <w:p w:rsidR="00C11D19" w:rsidRPr="00C11D19" w:rsidRDefault="00C11D19" w:rsidP="00C11D19">
      <w:pPr>
        <w:pStyle w:val="af0"/>
        <w:spacing w:line="216" w:lineRule="auto"/>
        <w:ind w:firstLine="709"/>
        <w:jc w:val="center"/>
        <w:rPr>
          <w:rFonts w:ascii="Times New Roman" w:hAnsi="Times New Roman"/>
          <w:b/>
          <w:sz w:val="28"/>
          <w:szCs w:val="28"/>
        </w:rPr>
      </w:pPr>
      <w:r w:rsidRPr="00C11D19">
        <w:rPr>
          <w:rFonts w:ascii="Times New Roman" w:hAnsi="Times New Roman"/>
          <w:b/>
          <w:sz w:val="28"/>
          <w:szCs w:val="28"/>
        </w:rPr>
        <w:t>Финансирование мероприятий программы на плановый период 2019-20</w:t>
      </w:r>
      <w:r w:rsidR="001813DE">
        <w:rPr>
          <w:rFonts w:ascii="Times New Roman" w:hAnsi="Times New Roman"/>
          <w:b/>
          <w:sz w:val="28"/>
          <w:szCs w:val="28"/>
        </w:rPr>
        <w:t>29</w:t>
      </w:r>
      <w:r w:rsidRPr="00C11D19">
        <w:rPr>
          <w:rFonts w:ascii="Times New Roman" w:hAnsi="Times New Roman"/>
          <w:b/>
          <w:sz w:val="28"/>
          <w:szCs w:val="28"/>
        </w:rPr>
        <w:t>гг.</w:t>
      </w:r>
    </w:p>
    <w:p w:rsidR="00C11D19" w:rsidRDefault="00C11D19" w:rsidP="00C11D19">
      <w:pPr>
        <w:pStyle w:val="af0"/>
        <w:spacing w:line="216" w:lineRule="auto"/>
        <w:ind w:firstLine="709"/>
        <w:jc w:val="center"/>
        <w:rPr>
          <w:rFonts w:ascii="Times New Roman" w:hAnsi="Times New Roman"/>
          <w:b/>
          <w:sz w:val="24"/>
          <w:szCs w:val="26"/>
        </w:rPr>
      </w:pPr>
    </w:p>
    <w:p w:rsidR="00C11D19" w:rsidRDefault="00C11D19" w:rsidP="00C11D19">
      <w:pPr>
        <w:pStyle w:val="af0"/>
        <w:spacing w:line="216" w:lineRule="auto"/>
        <w:ind w:firstLine="709"/>
        <w:jc w:val="right"/>
        <w:rPr>
          <w:rFonts w:ascii="Times New Roman" w:hAnsi="Times New Roman"/>
          <w:b/>
          <w:sz w:val="24"/>
          <w:szCs w:val="26"/>
        </w:rPr>
      </w:pP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5998"/>
        <w:gridCol w:w="13"/>
        <w:gridCol w:w="23"/>
        <w:gridCol w:w="1413"/>
        <w:gridCol w:w="79"/>
        <w:gridCol w:w="1167"/>
        <w:gridCol w:w="36"/>
        <w:gridCol w:w="57"/>
        <w:gridCol w:w="1146"/>
        <w:gridCol w:w="42"/>
        <w:gridCol w:w="42"/>
        <w:gridCol w:w="1320"/>
        <w:gridCol w:w="34"/>
        <w:gridCol w:w="1387"/>
        <w:gridCol w:w="34"/>
        <w:gridCol w:w="19"/>
        <w:gridCol w:w="1403"/>
        <w:gridCol w:w="36"/>
      </w:tblGrid>
      <w:tr w:rsidR="00C11D19" w:rsidRPr="00463E6D" w:rsidTr="00B210A5">
        <w:trPr>
          <w:gridAfter w:val="1"/>
          <w:wAfter w:w="36" w:type="dxa"/>
        </w:trPr>
        <w:tc>
          <w:tcPr>
            <w:tcW w:w="812" w:type="dxa"/>
            <w:vMerge w:val="restart"/>
          </w:tcPr>
          <w:p w:rsidR="00C11D19" w:rsidRDefault="00C11D19" w:rsidP="0043270F">
            <w:pPr>
              <w:pStyle w:val="af0"/>
              <w:spacing w:line="216" w:lineRule="auto"/>
              <w:rPr>
                <w:rFonts w:ascii="Times New Roman" w:hAnsi="Times New Roman"/>
                <w:sz w:val="24"/>
                <w:szCs w:val="26"/>
              </w:rPr>
            </w:pPr>
            <w:r w:rsidRPr="009B31CE">
              <w:rPr>
                <w:rFonts w:ascii="Times New Roman" w:hAnsi="Times New Roman"/>
                <w:sz w:val="24"/>
                <w:szCs w:val="26"/>
              </w:rPr>
              <w:t>№</w:t>
            </w:r>
          </w:p>
          <w:p w:rsidR="00C11D19" w:rsidRPr="009B31CE" w:rsidRDefault="00C11D19" w:rsidP="0043270F">
            <w:pPr>
              <w:pStyle w:val="af0"/>
              <w:spacing w:line="216" w:lineRule="auto"/>
              <w:rPr>
                <w:rFonts w:ascii="Times New Roman" w:hAnsi="Times New Roman"/>
                <w:sz w:val="24"/>
                <w:szCs w:val="26"/>
              </w:rPr>
            </w:pPr>
            <w:proofErr w:type="gramStart"/>
            <w:r w:rsidRPr="009B31CE">
              <w:rPr>
                <w:rFonts w:ascii="Times New Roman" w:hAnsi="Times New Roman"/>
                <w:sz w:val="24"/>
                <w:szCs w:val="26"/>
              </w:rPr>
              <w:t>п</w:t>
            </w:r>
            <w:proofErr w:type="gramEnd"/>
            <w:r w:rsidRPr="009B31CE">
              <w:rPr>
                <w:rFonts w:ascii="Times New Roman" w:hAnsi="Times New Roman"/>
                <w:sz w:val="24"/>
                <w:szCs w:val="26"/>
              </w:rPr>
              <w:t>/п</w:t>
            </w:r>
          </w:p>
        </w:tc>
        <w:tc>
          <w:tcPr>
            <w:tcW w:w="5999" w:type="dxa"/>
            <w:vMerge w:val="restart"/>
          </w:tcPr>
          <w:p w:rsidR="00C11D19" w:rsidRPr="009B31CE" w:rsidRDefault="00C11D19" w:rsidP="0043270F">
            <w:pPr>
              <w:pStyle w:val="af0"/>
              <w:spacing w:line="216" w:lineRule="auto"/>
              <w:rPr>
                <w:rFonts w:ascii="Times New Roman" w:hAnsi="Times New Roman"/>
                <w:sz w:val="24"/>
                <w:szCs w:val="26"/>
              </w:rPr>
            </w:pPr>
            <w:r w:rsidRPr="009B31CE">
              <w:rPr>
                <w:rFonts w:ascii="Times New Roman" w:hAnsi="Times New Roman"/>
                <w:sz w:val="24"/>
                <w:szCs w:val="26"/>
              </w:rPr>
              <w:t>Мероприятия по проектированию, строительству и реконструкции объектов социальной инфраструктуры</w:t>
            </w:r>
          </w:p>
        </w:tc>
        <w:tc>
          <w:tcPr>
            <w:tcW w:w="8213" w:type="dxa"/>
            <w:gridSpan w:val="16"/>
          </w:tcPr>
          <w:p w:rsidR="00C11D19" w:rsidRPr="009B31CE" w:rsidRDefault="00C11D19" w:rsidP="0043270F">
            <w:pPr>
              <w:pStyle w:val="af0"/>
              <w:spacing w:line="216" w:lineRule="auto"/>
              <w:ind w:firstLine="709"/>
              <w:jc w:val="center"/>
              <w:rPr>
                <w:rFonts w:ascii="Times New Roman" w:hAnsi="Times New Roman"/>
                <w:sz w:val="24"/>
                <w:szCs w:val="26"/>
              </w:rPr>
            </w:pPr>
            <w:r w:rsidRPr="009B31CE">
              <w:rPr>
                <w:rFonts w:ascii="Times New Roman" w:hAnsi="Times New Roman"/>
                <w:sz w:val="24"/>
                <w:szCs w:val="26"/>
              </w:rPr>
              <w:t>Объемы и источники финансирования по годам (</w:t>
            </w:r>
            <w:r>
              <w:rPr>
                <w:rFonts w:ascii="Times New Roman" w:hAnsi="Times New Roman"/>
                <w:sz w:val="24"/>
                <w:szCs w:val="26"/>
              </w:rPr>
              <w:t xml:space="preserve">тыс. </w:t>
            </w:r>
            <w:r w:rsidRPr="009B31CE">
              <w:rPr>
                <w:rFonts w:ascii="Times New Roman" w:hAnsi="Times New Roman"/>
                <w:sz w:val="24"/>
                <w:szCs w:val="26"/>
              </w:rPr>
              <w:t>руб</w:t>
            </w:r>
            <w:r>
              <w:rPr>
                <w:rFonts w:ascii="Times New Roman" w:hAnsi="Times New Roman"/>
                <w:sz w:val="24"/>
                <w:szCs w:val="26"/>
              </w:rPr>
              <w:t>лей</w:t>
            </w:r>
            <w:r w:rsidRPr="009B31CE">
              <w:rPr>
                <w:rFonts w:ascii="Times New Roman" w:hAnsi="Times New Roman"/>
                <w:sz w:val="24"/>
                <w:szCs w:val="26"/>
              </w:rPr>
              <w:t>)</w:t>
            </w:r>
          </w:p>
        </w:tc>
      </w:tr>
      <w:tr w:rsidR="00C11D19" w:rsidRPr="00463E6D" w:rsidTr="00B210A5">
        <w:trPr>
          <w:gridAfter w:val="1"/>
          <w:wAfter w:w="36" w:type="dxa"/>
        </w:trPr>
        <w:tc>
          <w:tcPr>
            <w:tcW w:w="812" w:type="dxa"/>
            <w:vMerge/>
          </w:tcPr>
          <w:p w:rsidR="00C11D19" w:rsidRPr="009B31CE" w:rsidRDefault="00C11D19" w:rsidP="0043270F">
            <w:pPr>
              <w:pStyle w:val="af0"/>
              <w:spacing w:line="216" w:lineRule="auto"/>
              <w:ind w:firstLine="709"/>
              <w:rPr>
                <w:rFonts w:ascii="Times New Roman" w:hAnsi="Times New Roman"/>
                <w:sz w:val="24"/>
                <w:szCs w:val="26"/>
              </w:rPr>
            </w:pPr>
          </w:p>
        </w:tc>
        <w:tc>
          <w:tcPr>
            <w:tcW w:w="5999" w:type="dxa"/>
            <w:vMerge/>
          </w:tcPr>
          <w:p w:rsidR="00C11D19" w:rsidRPr="009B31CE" w:rsidRDefault="00C11D19" w:rsidP="0043270F">
            <w:pPr>
              <w:pStyle w:val="af0"/>
              <w:spacing w:line="216" w:lineRule="auto"/>
              <w:ind w:firstLine="709"/>
              <w:rPr>
                <w:rFonts w:ascii="Times New Roman" w:hAnsi="Times New Roman"/>
                <w:sz w:val="24"/>
                <w:szCs w:val="26"/>
              </w:rPr>
            </w:pPr>
          </w:p>
        </w:tc>
        <w:tc>
          <w:tcPr>
            <w:tcW w:w="1449" w:type="dxa"/>
            <w:gridSpan w:val="3"/>
          </w:tcPr>
          <w:p w:rsidR="00C11D19" w:rsidRPr="009B31CE" w:rsidRDefault="00C11D19" w:rsidP="0043270F">
            <w:pPr>
              <w:pStyle w:val="af0"/>
              <w:spacing w:line="216" w:lineRule="auto"/>
              <w:rPr>
                <w:rFonts w:ascii="Times New Roman" w:hAnsi="Times New Roman"/>
                <w:sz w:val="24"/>
                <w:szCs w:val="26"/>
              </w:rPr>
            </w:pPr>
            <w:r w:rsidRPr="009B31CE">
              <w:rPr>
                <w:rFonts w:ascii="Times New Roman" w:hAnsi="Times New Roman"/>
                <w:sz w:val="24"/>
                <w:szCs w:val="26"/>
              </w:rPr>
              <w:t>201</w:t>
            </w:r>
            <w:r>
              <w:rPr>
                <w:rFonts w:ascii="Times New Roman" w:hAnsi="Times New Roman"/>
                <w:sz w:val="24"/>
                <w:szCs w:val="26"/>
              </w:rPr>
              <w:t>9</w:t>
            </w:r>
          </w:p>
        </w:tc>
        <w:tc>
          <w:tcPr>
            <w:tcW w:w="1246" w:type="dxa"/>
            <w:gridSpan w:val="2"/>
          </w:tcPr>
          <w:p w:rsidR="00C11D19" w:rsidRPr="009B31CE" w:rsidRDefault="00C11D19" w:rsidP="0043270F">
            <w:pPr>
              <w:pStyle w:val="af0"/>
              <w:spacing w:line="216" w:lineRule="auto"/>
              <w:rPr>
                <w:rFonts w:ascii="Times New Roman" w:hAnsi="Times New Roman"/>
                <w:sz w:val="24"/>
                <w:szCs w:val="26"/>
              </w:rPr>
            </w:pPr>
            <w:r w:rsidRPr="009B31CE">
              <w:rPr>
                <w:rFonts w:ascii="Times New Roman" w:hAnsi="Times New Roman"/>
                <w:sz w:val="24"/>
                <w:szCs w:val="26"/>
              </w:rPr>
              <w:t>20</w:t>
            </w:r>
            <w:r>
              <w:rPr>
                <w:rFonts w:ascii="Times New Roman" w:hAnsi="Times New Roman"/>
                <w:sz w:val="24"/>
                <w:szCs w:val="26"/>
              </w:rPr>
              <w:t>20</w:t>
            </w:r>
          </w:p>
        </w:tc>
        <w:tc>
          <w:tcPr>
            <w:tcW w:w="1239" w:type="dxa"/>
            <w:gridSpan w:val="3"/>
          </w:tcPr>
          <w:p w:rsidR="00C11D19" w:rsidRPr="009B31CE" w:rsidRDefault="00C11D19" w:rsidP="0043270F">
            <w:pPr>
              <w:pStyle w:val="af0"/>
              <w:spacing w:line="216" w:lineRule="auto"/>
              <w:rPr>
                <w:rFonts w:ascii="Times New Roman" w:hAnsi="Times New Roman"/>
                <w:sz w:val="24"/>
                <w:szCs w:val="26"/>
              </w:rPr>
            </w:pPr>
            <w:r w:rsidRPr="009B31CE">
              <w:rPr>
                <w:rFonts w:ascii="Times New Roman" w:hAnsi="Times New Roman"/>
                <w:sz w:val="24"/>
                <w:szCs w:val="26"/>
              </w:rPr>
              <w:t>202</w:t>
            </w:r>
            <w:r>
              <w:rPr>
                <w:rFonts w:ascii="Times New Roman" w:hAnsi="Times New Roman"/>
                <w:sz w:val="24"/>
                <w:szCs w:val="26"/>
              </w:rPr>
              <w:t>1</w:t>
            </w:r>
          </w:p>
        </w:tc>
        <w:tc>
          <w:tcPr>
            <w:tcW w:w="1402" w:type="dxa"/>
            <w:gridSpan w:val="3"/>
          </w:tcPr>
          <w:p w:rsidR="00C11D19" w:rsidRPr="009B31CE" w:rsidRDefault="00C11D19" w:rsidP="0043270F">
            <w:pPr>
              <w:pStyle w:val="af0"/>
              <w:spacing w:line="216" w:lineRule="auto"/>
              <w:rPr>
                <w:rFonts w:ascii="Times New Roman" w:hAnsi="Times New Roman"/>
                <w:sz w:val="24"/>
                <w:szCs w:val="26"/>
              </w:rPr>
            </w:pPr>
            <w:r w:rsidRPr="009B31CE">
              <w:rPr>
                <w:rFonts w:ascii="Times New Roman" w:hAnsi="Times New Roman"/>
                <w:sz w:val="24"/>
                <w:szCs w:val="26"/>
              </w:rPr>
              <w:t>202</w:t>
            </w:r>
            <w:r>
              <w:rPr>
                <w:rFonts w:ascii="Times New Roman" w:hAnsi="Times New Roman"/>
                <w:sz w:val="24"/>
                <w:szCs w:val="26"/>
              </w:rPr>
              <w:t>2</w:t>
            </w:r>
          </w:p>
        </w:tc>
        <w:tc>
          <w:tcPr>
            <w:tcW w:w="1421" w:type="dxa"/>
            <w:gridSpan w:val="2"/>
          </w:tcPr>
          <w:p w:rsidR="00C11D19" w:rsidRPr="009B31CE" w:rsidRDefault="00C11D19" w:rsidP="0043270F">
            <w:pPr>
              <w:pStyle w:val="af0"/>
              <w:spacing w:line="216" w:lineRule="auto"/>
              <w:rPr>
                <w:rFonts w:ascii="Times New Roman" w:hAnsi="Times New Roman"/>
                <w:sz w:val="24"/>
                <w:szCs w:val="26"/>
              </w:rPr>
            </w:pPr>
            <w:r w:rsidRPr="009B31CE">
              <w:rPr>
                <w:rFonts w:ascii="Times New Roman" w:hAnsi="Times New Roman"/>
                <w:sz w:val="24"/>
                <w:szCs w:val="26"/>
              </w:rPr>
              <w:t>202</w:t>
            </w:r>
            <w:r>
              <w:rPr>
                <w:rFonts w:ascii="Times New Roman" w:hAnsi="Times New Roman"/>
                <w:sz w:val="24"/>
                <w:szCs w:val="26"/>
              </w:rPr>
              <w:t>3</w:t>
            </w:r>
          </w:p>
        </w:tc>
        <w:tc>
          <w:tcPr>
            <w:tcW w:w="1456" w:type="dxa"/>
            <w:gridSpan w:val="3"/>
          </w:tcPr>
          <w:p w:rsidR="00C11D19" w:rsidRPr="009B31CE" w:rsidRDefault="00C11D19" w:rsidP="001813DE">
            <w:pPr>
              <w:pStyle w:val="af0"/>
              <w:spacing w:line="216" w:lineRule="auto"/>
              <w:rPr>
                <w:rFonts w:ascii="Times New Roman" w:hAnsi="Times New Roman"/>
                <w:sz w:val="24"/>
                <w:szCs w:val="26"/>
              </w:rPr>
            </w:pPr>
            <w:r w:rsidRPr="009B31CE">
              <w:rPr>
                <w:rFonts w:ascii="Times New Roman" w:hAnsi="Times New Roman"/>
                <w:sz w:val="24"/>
                <w:szCs w:val="26"/>
              </w:rPr>
              <w:t>202</w:t>
            </w:r>
            <w:r>
              <w:rPr>
                <w:rFonts w:ascii="Times New Roman" w:hAnsi="Times New Roman"/>
                <w:sz w:val="24"/>
                <w:szCs w:val="26"/>
              </w:rPr>
              <w:t>4</w:t>
            </w:r>
            <w:r w:rsidRPr="009B31CE">
              <w:rPr>
                <w:rFonts w:ascii="Times New Roman" w:hAnsi="Times New Roman"/>
                <w:sz w:val="24"/>
                <w:szCs w:val="26"/>
              </w:rPr>
              <w:t>-20</w:t>
            </w:r>
            <w:r w:rsidR="001813DE">
              <w:rPr>
                <w:rFonts w:ascii="Times New Roman" w:hAnsi="Times New Roman"/>
                <w:sz w:val="24"/>
                <w:szCs w:val="26"/>
              </w:rPr>
              <w:t>29</w:t>
            </w:r>
          </w:p>
        </w:tc>
      </w:tr>
      <w:tr w:rsidR="00C11D19" w:rsidRPr="00463E6D" w:rsidTr="00B210A5">
        <w:tc>
          <w:tcPr>
            <w:tcW w:w="15060" w:type="dxa"/>
            <w:gridSpan w:val="19"/>
          </w:tcPr>
          <w:p w:rsidR="00C11D19" w:rsidRDefault="00C11D19" w:rsidP="00C11D19">
            <w:pPr>
              <w:pStyle w:val="af0"/>
              <w:spacing w:line="216" w:lineRule="auto"/>
              <w:ind w:firstLine="709"/>
              <w:jc w:val="center"/>
              <w:rPr>
                <w:rFonts w:ascii="Times New Roman" w:hAnsi="Times New Roman"/>
                <w:b/>
                <w:sz w:val="24"/>
                <w:szCs w:val="26"/>
              </w:rPr>
            </w:pPr>
            <w:r w:rsidRPr="00410C51">
              <w:rPr>
                <w:rFonts w:ascii="Times New Roman" w:hAnsi="Times New Roman"/>
                <w:b/>
                <w:sz w:val="24"/>
                <w:szCs w:val="26"/>
              </w:rPr>
              <w:t>Сфера образования</w:t>
            </w:r>
          </w:p>
          <w:p w:rsidR="00410C51" w:rsidRPr="00410C51" w:rsidRDefault="00410C51" w:rsidP="00C11D19">
            <w:pPr>
              <w:pStyle w:val="af0"/>
              <w:spacing w:line="216" w:lineRule="auto"/>
              <w:ind w:firstLine="709"/>
              <w:jc w:val="center"/>
              <w:rPr>
                <w:rFonts w:ascii="Times New Roman" w:hAnsi="Times New Roman"/>
                <w:b/>
                <w:sz w:val="24"/>
                <w:szCs w:val="26"/>
              </w:rPr>
            </w:pPr>
          </w:p>
        </w:tc>
      </w:tr>
      <w:tr w:rsidR="0043270F" w:rsidRPr="00463E6D" w:rsidTr="00B210A5">
        <w:tc>
          <w:tcPr>
            <w:tcW w:w="812" w:type="dxa"/>
            <w:vMerge w:val="restart"/>
          </w:tcPr>
          <w:p w:rsidR="0043270F" w:rsidRPr="009B31CE" w:rsidRDefault="0043270F" w:rsidP="00C11D19">
            <w:pPr>
              <w:pStyle w:val="af0"/>
              <w:spacing w:line="216" w:lineRule="auto"/>
              <w:ind w:firstLine="709"/>
              <w:rPr>
                <w:rFonts w:ascii="Times New Roman" w:hAnsi="Times New Roman"/>
                <w:sz w:val="24"/>
                <w:szCs w:val="26"/>
              </w:rPr>
            </w:pPr>
            <w:r>
              <w:rPr>
                <w:rFonts w:ascii="Times New Roman" w:hAnsi="Times New Roman"/>
                <w:sz w:val="24"/>
                <w:szCs w:val="26"/>
              </w:rPr>
              <w:t>1</w:t>
            </w:r>
          </w:p>
        </w:tc>
        <w:tc>
          <w:tcPr>
            <w:tcW w:w="6035" w:type="dxa"/>
            <w:gridSpan w:val="3"/>
          </w:tcPr>
          <w:p w:rsidR="0043270F" w:rsidRPr="0054271C" w:rsidRDefault="0043270F" w:rsidP="00C11D19">
            <w:pPr>
              <w:pStyle w:val="af0"/>
              <w:spacing w:line="216" w:lineRule="auto"/>
              <w:jc w:val="both"/>
              <w:rPr>
                <w:rFonts w:ascii="Times New Roman" w:hAnsi="Times New Roman"/>
                <w:b/>
                <w:sz w:val="24"/>
                <w:szCs w:val="26"/>
              </w:rPr>
            </w:pPr>
            <w:r w:rsidRPr="0054271C">
              <w:rPr>
                <w:rFonts w:ascii="Times New Roman" w:hAnsi="Times New Roman"/>
                <w:b/>
                <w:sz w:val="24"/>
                <w:szCs w:val="26"/>
              </w:rPr>
              <w:t xml:space="preserve">Капитальный ремонт здания (ремонт кровли, фасада, </w:t>
            </w:r>
            <w:proofErr w:type="spellStart"/>
            <w:r w:rsidRPr="0054271C">
              <w:rPr>
                <w:rFonts w:ascii="Times New Roman" w:hAnsi="Times New Roman"/>
                <w:b/>
                <w:sz w:val="24"/>
                <w:szCs w:val="26"/>
              </w:rPr>
              <w:t>отмостки</w:t>
            </w:r>
            <w:proofErr w:type="spellEnd"/>
            <w:r w:rsidRPr="0054271C">
              <w:rPr>
                <w:rFonts w:ascii="Times New Roman" w:hAnsi="Times New Roman"/>
                <w:b/>
                <w:sz w:val="24"/>
                <w:szCs w:val="26"/>
              </w:rPr>
              <w:t>) МБОУ «СОШ №10»</w:t>
            </w:r>
          </w:p>
          <w:p w:rsidR="0043270F" w:rsidRPr="0054271C" w:rsidRDefault="0043270F" w:rsidP="00C11D19">
            <w:pPr>
              <w:pStyle w:val="af0"/>
              <w:spacing w:line="216" w:lineRule="auto"/>
              <w:jc w:val="both"/>
              <w:rPr>
                <w:rFonts w:ascii="Times New Roman" w:hAnsi="Times New Roman"/>
                <w:b/>
                <w:sz w:val="24"/>
                <w:szCs w:val="26"/>
              </w:rPr>
            </w:pPr>
            <w:r w:rsidRPr="0054271C">
              <w:rPr>
                <w:rFonts w:ascii="Times New Roman" w:hAnsi="Times New Roman"/>
                <w:b/>
                <w:sz w:val="24"/>
                <w:szCs w:val="26"/>
              </w:rPr>
              <w:t>Всего:</w:t>
            </w:r>
          </w:p>
        </w:tc>
        <w:tc>
          <w:tcPr>
            <w:tcW w:w="1492" w:type="dxa"/>
            <w:gridSpan w:val="2"/>
          </w:tcPr>
          <w:p w:rsidR="0043270F" w:rsidRPr="0054271C" w:rsidRDefault="0043270F" w:rsidP="00C11D19">
            <w:pPr>
              <w:pStyle w:val="af0"/>
              <w:spacing w:line="216" w:lineRule="auto"/>
              <w:jc w:val="center"/>
              <w:rPr>
                <w:rFonts w:ascii="Times New Roman" w:hAnsi="Times New Roman"/>
                <w:b/>
                <w:sz w:val="24"/>
                <w:szCs w:val="26"/>
              </w:rPr>
            </w:pPr>
            <w:r w:rsidRPr="0054271C">
              <w:rPr>
                <w:rFonts w:ascii="Times New Roman" w:hAnsi="Times New Roman"/>
                <w:b/>
                <w:sz w:val="24"/>
                <w:szCs w:val="26"/>
              </w:rPr>
              <w:t>5 742,7</w:t>
            </w:r>
          </w:p>
        </w:tc>
        <w:tc>
          <w:tcPr>
            <w:tcW w:w="1203" w:type="dxa"/>
            <w:gridSpan w:val="2"/>
          </w:tcPr>
          <w:p w:rsidR="0043270F" w:rsidRPr="0054271C" w:rsidRDefault="0043270F" w:rsidP="00C11D19">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245" w:type="dxa"/>
            <w:gridSpan w:val="3"/>
          </w:tcPr>
          <w:p w:rsidR="0043270F" w:rsidRPr="0054271C" w:rsidRDefault="0043270F" w:rsidP="00C11D19">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396" w:type="dxa"/>
            <w:gridSpan w:val="3"/>
          </w:tcPr>
          <w:p w:rsidR="0043270F" w:rsidRPr="0054271C" w:rsidRDefault="0043270F" w:rsidP="003569D6">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440" w:type="dxa"/>
            <w:gridSpan w:val="3"/>
          </w:tcPr>
          <w:p w:rsidR="0043270F" w:rsidRPr="0054271C" w:rsidRDefault="0043270F" w:rsidP="003569D6">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437" w:type="dxa"/>
            <w:gridSpan w:val="2"/>
          </w:tcPr>
          <w:p w:rsidR="0043270F" w:rsidRPr="0054271C" w:rsidRDefault="0043270F" w:rsidP="003569D6">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r>
      <w:tr w:rsidR="0043270F" w:rsidRPr="00463E6D" w:rsidTr="00B210A5">
        <w:tc>
          <w:tcPr>
            <w:tcW w:w="812" w:type="dxa"/>
            <w:vMerge/>
          </w:tcPr>
          <w:p w:rsidR="0043270F" w:rsidRPr="009B31CE" w:rsidRDefault="0043270F" w:rsidP="00C11D19">
            <w:pPr>
              <w:pStyle w:val="af0"/>
              <w:spacing w:line="216" w:lineRule="auto"/>
              <w:ind w:firstLine="709"/>
              <w:rPr>
                <w:rFonts w:ascii="Times New Roman" w:hAnsi="Times New Roman"/>
                <w:sz w:val="24"/>
                <w:szCs w:val="26"/>
              </w:rPr>
            </w:pPr>
          </w:p>
        </w:tc>
        <w:tc>
          <w:tcPr>
            <w:tcW w:w="6035" w:type="dxa"/>
            <w:gridSpan w:val="3"/>
          </w:tcPr>
          <w:p w:rsidR="0043270F" w:rsidRPr="009B31CE" w:rsidRDefault="0043270F" w:rsidP="0043270F">
            <w:pPr>
              <w:pStyle w:val="af0"/>
              <w:spacing w:line="216" w:lineRule="auto"/>
              <w:ind w:firstLine="709"/>
              <w:rPr>
                <w:rFonts w:ascii="Times New Roman" w:hAnsi="Times New Roman"/>
                <w:sz w:val="24"/>
                <w:szCs w:val="26"/>
              </w:rPr>
            </w:pPr>
            <w:r w:rsidRPr="009B31CE">
              <w:rPr>
                <w:rFonts w:ascii="Times New Roman" w:hAnsi="Times New Roman"/>
                <w:sz w:val="24"/>
                <w:szCs w:val="26"/>
              </w:rPr>
              <w:t>Федеральный бюджет</w:t>
            </w:r>
          </w:p>
        </w:tc>
        <w:tc>
          <w:tcPr>
            <w:tcW w:w="1492" w:type="dxa"/>
            <w:gridSpan w:val="2"/>
          </w:tcPr>
          <w:p w:rsidR="0043270F" w:rsidRPr="009B31CE" w:rsidRDefault="0043270F" w:rsidP="00C11D19">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03" w:type="dxa"/>
            <w:gridSpan w:val="2"/>
          </w:tcPr>
          <w:p w:rsidR="0043270F" w:rsidRPr="009B31CE" w:rsidRDefault="0043270F" w:rsidP="00C11D19">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5" w:type="dxa"/>
            <w:gridSpan w:val="3"/>
          </w:tcPr>
          <w:p w:rsidR="0043270F" w:rsidRPr="009B31CE" w:rsidRDefault="0043270F" w:rsidP="00C11D19">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96" w:type="dxa"/>
            <w:gridSpan w:val="3"/>
          </w:tcPr>
          <w:p w:rsidR="0043270F" w:rsidRPr="009B31CE" w:rsidRDefault="0043270F" w:rsidP="003569D6">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40" w:type="dxa"/>
            <w:gridSpan w:val="3"/>
          </w:tcPr>
          <w:p w:rsidR="0043270F" w:rsidRPr="009B31CE" w:rsidRDefault="0043270F" w:rsidP="003569D6">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37" w:type="dxa"/>
            <w:gridSpan w:val="2"/>
          </w:tcPr>
          <w:p w:rsidR="0043270F" w:rsidRPr="009B31CE" w:rsidRDefault="0043270F" w:rsidP="003569D6">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43270F" w:rsidRPr="00463E6D" w:rsidTr="00B210A5">
        <w:tc>
          <w:tcPr>
            <w:tcW w:w="812" w:type="dxa"/>
            <w:vMerge/>
          </w:tcPr>
          <w:p w:rsidR="0043270F" w:rsidRPr="009B31CE" w:rsidRDefault="0043270F" w:rsidP="00C11D19">
            <w:pPr>
              <w:pStyle w:val="af0"/>
              <w:spacing w:line="216" w:lineRule="auto"/>
              <w:ind w:firstLine="709"/>
              <w:rPr>
                <w:rFonts w:ascii="Times New Roman" w:hAnsi="Times New Roman"/>
                <w:sz w:val="24"/>
                <w:szCs w:val="26"/>
              </w:rPr>
            </w:pPr>
          </w:p>
        </w:tc>
        <w:tc>
          <w:tcPr>
            <w:tcW w:w="6035" w:type="dxa"/>
            <w:gridSpan w:val="3"/>
          </w:tcPr>
          <w:p w:rsidR="0043270F" w:rsidRPr="009B31CE" w:rsidRDefault="0043270F" w:rsidP="0043270F">
            <w:pPr>
              <w:pStyle w:val="af0"/>
              <w:spacing w:line="216" w:lineRule="auto"/>
              <w:ind w:firstLine="709"/>
              <w:rPr>
                <w:rFonts w:ascii="Times New Roman" w:hAnsi="Times New Roman"/>
                <w:sz w:val="24"/>
                <w:szCs w:val="26"/>
              </w:rPr>
            </w:pPr>
            <w:r w:rsidRPr="009B31CE">
              <w:rPr>
                <w:rFonts w:ascii="Times New Roman" w:hAnsi="Times New Roman"/>
                <w:sz w:val="24"/>
                <w:szCs w:val="26"/>
              </w:rPr>
              <w:t>Областной бюджет</w:t>
            </w:r>
          </w:p>
        </w:tc>
        <w:tc>
          <w:tcPr>
            <w:tcW w:w="1492" w:type="dxa"/>
            <w:gridSpan w:val="2"/>
          </w:tcPr>
          <w:p w:rsidR="0043270F" w:rsidRPr="009B31CE" w:rsidRDefault="0043270F" w:rsidP="00C11D19">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03" w:type="dxa"/>
            <w:gridSpan w:val="2"/>
          </w:tcPr>
          <w:p w:rsidR="0043270F" w:rsidRPr="009B31CE" w:rsidRDefault="0043270F" w:rsidP="00C11D19">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5" w:type="dxa"/>
            <w:gridSpan w:val="3"/>
          </w:tcPr>
          <w:p w:rsidR="0043270F" w:rsidRPr="009B31CE" w:rsidRDefault="0043270F" w:rsidP="00C11D19">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96" w:type="dxa"/>
            <w:gridSpan w:val="3"/>
          </w:tcPr>
          <w:p w:rsidR="0043270F" w:rsidRPr="009B31CE" w:rsidRDefault="0043270F" w:rsidP="003569D6">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40" w:type="dxa"/>
            <w:gridSpan w:val="3"/>
          </w:tcPr>
          <w:p w:rsidR="0043270F" w:rsidRPr="009B31CE" w:rsidRDefault="0043270F" w:rsidP="003569D6">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37" w:type="dxa"/>
            <w:gridSpan w:val="2"/>
          </w:tcPr>
          <w:p w:rsidR="0043270F" w:rsidRPr="009B31CE" w:rsidRDefault="0043270F" w:rsidP="003569D6">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43270F" w:rsidRPr="00463E6D" w:rsidTr="00B210A5">
        <w:tc>
          <w:tcPr>
            <w:tcW w:w="812" w:type="dxa"/>
            <w:vMerge/>
          </w:tcPr>
          <w:p w:rsidR="0043270F" w:rsidRPr="009B31CE" w:rsidRDefault="0043270F" w:rsidP="00C11D19">
            <w:pPr>
              <w:pStyle w:val="af0"/>
              <w:spacing w:line="216" w:lineRule="auto"/>
              <w:ind w:firstLine="709"/>
              <w:rPr>
                <w:rFonts w:ascii="Times New Roman" w:hAnsi="Times New Roman"/>
                <w:sz w:val="24"/>
                <w:szCs w:val="26"/>
              </w:rPr>
            </w:pPr>
          </w:p>
        </w:tc>
        <w:tc>
          <w:tcPr>
            <w:tcW w:w="6035" w:type="dxa"/>
            <w:gridSpan w:val="3"/>
          </w:tcPr>
          <w:p w:rsidR="0043270F" w:rsidRPr="009B31CE" w:rsidRDefault="0043270F" w:rsidP="0043270F">
            <w:pPr>
              <w:pStyle w:val="af0"/>
              <w:spacing w:line="216" w:lineRule="auto"/>
              <w:ind w:firstLine="709"/>
              <w:rPr>
                <w:rFonts w:ascii="Times New Roman" w:hAnsi="Times New Roman"/>
                <w:sz w:val="24"/>
                <w:szCs w:val="26"/>
              </w:rPr>
            </w:pPr>
            <w:r w:rsidRPr="009B31CE">
              <w:rPr>
                <w:rFonts w:ascii="Times New Roman" w:hAnsi="Times New Roman"/>
                <w:sz w:val="24"/>
                <w:szCs w:val="26"/>
              </w:rPr>
              <w:t>Местный бюджет</w:t>
            </w:r>
          </w:p>
        </w:tc>
        <w:tc>
          <w:tcPr>
            <w:tcW w:w="1492" w:type="dxa"/>
            <w:gridSpan w:val="2"/>
          </w:tcPr>
          <w:p w:rsidR="0043270F" w:rsidRPr="009B31CE" w:rsidRDefault="0043270F" w:rsidP="00C11D19">
            <w:pPr>
              <w:pStyle w:val="af0"/>
              <w:spacing w:line="216" w:lineRule="auto"/>
              <w:jc w:val="center"/>
              <w:rPr>
                <w:rFonts w:ascii="Times New Roman" w:hAnsi="Times New Roman"/>
                <w:sz w:val="24"/>
                <w:szCs w:val="26"/>
              </w:rPr>
            </w:pPr>
            <w:r>
              <w:rPr>
                <w:rFonts w:ascii="Times New Roman" w:hAnsi="Times New Roman"/>
                <w:sz w:val="24"/>
                <w:szCs w:val="26"/>
              </w:rPr>
              <w:t>5 742,7</w:t>
            </w:r>
          </w:p>
        </w:tc>
        <w:tc>
          <w:tcPr>
            <w:tcW w:w="1203" w:type="dxa"/>
            <w:gridSpan w:val="2"/>
          </w:tcPr>
          <w:p w:rsidR="0043270F" w:rsidRPr="009B31CE" w:rsidRDefault="0043270F" w:rsidP="00C11D19">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5" w:type="dxa"/>
            <w:gridSpan w:val="3"/>
          </w:tcPr>
          <w:p w:rsidR="0043270F" w:rsidRPr="009B31CE" w:rsidRDefault="0043270F" w:rsidP="00C11D19">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96" w:type="dxa"/>
            <w:gridSpan w:val="3"/>
          </w:tcPr>
          <w:p w:rsidR="0043270F" w:rsidRPr="009B31CE" w:rsidRDefault="0043270F" w:rsidP="003569D6">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40" w:type="dxa"/>
            <w:gridSpan w:val="3"/>
          </w:tcPr>
          <w:p w:rsidR="0043270F" w:rsidRPr="009B31CE" w:rsidRDefault="0043270F" w:rsidP="003569D6">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37" w:type="dxa"/>
            <w:gridSpan w:val="2"/>
          </w:tcPr>
          <w:p w:rsidR="0043270F" w:rsidRPr="009B31CE" w:rsidRDefault="0043270F" w:rsidP="003569D6">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43270F" w:rsidRPr="00463E6D" w:rsidTr="00B210A5">
        <w:tc>
          <w:tcPr>
            <w:tcW w:w="812" w:type="dxa"/>
            <w:vMerge/>
          </w:tcPr>
          <w:p w:rsidR="0043270F" w:rsidRPr="009B31CE" w:rsidRDefault="0043270F" w:rsidP="00C11D19">
            <w:pPr>
              <w:pStyle w:val="af0"/>
              <w:spacing w:line="216" w:lineRule="auto"/>
              <w:ind w:firstLine="709"/>
              <w:rPr>
                <w:rFonts w:ascii="Times New Roman" w:hAnsi="Times New Roman"/>
                <w:sz w:val="24"/>
                <w:szCs w:val="26"/>
              </w:rPr>
            </w:pPr>
          </w:p>
        </w:tc>
        <w:tc>
          <w:tcPr>
            <w:tcW w:w="6035" w:type="dxa"/>
            <w:gridSpan w:val="3"/>
          </w:tcPr>
          <w:p w:rsidR="0043270F" w:rsidRPr="009B31CE" w:rsidRDefault="0043270F" w:rsidP="0043270F">
            <w:pPr>
              <w:pStyle w:val="af0"/>
              <w:spacing w:line="216" w:lineRule="auto"/>
              <w:ind w:firstLine="709"/>
              <w:rPr>
                <w:rFonts w:ascii="Times New Roman" w:hAnsi="Times New Roman"/>
                <w:sz w:val="24"/>
                <w:szCs w:val="26"/>
              </w:rPr>
            </w:pPr>
            <w:r w:rsidRPr="009B31CE">
              <w:rPr>
                <w:rFonts w:ascii="Times New Roman" w:hAnsi="Times New Roman"/>
                <w:sz w:val="24"/>
                <w:szCs w:val="26"/>
              </w:rPr>
              <w:t>Внебюджетные средства</w:t>
            </w:r>
          </w:p>
        </w:tc>
        <w:tc>
          <w:tcPr>
            <w:tcW w:w="1492" w:type="dxa"/>
            <w:gridSpan w:val="2"/>
          </w:tcPr>
          <w:p w:rsidR="0043270F" w:rsidRPr="009B31CE" w:rsidRDefault="0043270F" w:rsidP="00C11D19">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03" w:type="dxa"/>
            <w:gridSpan w:val="2"/>
          </w:tcPr>
          <w:p w:rsidR="0043270F" w:rsidRPr="009B31CE" w:rsidRDefault="0043270F" w:rsidP="00C11D19">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5" w:type="dxa"/>
            <w:gridSpan w:val="3"/>
          </w:tcPr>
          <w:p w:rsidR="0043270F" w:rsidRPr="009B31CE" w:rsidRDefault="0043270F" w:rsidP="00C11D19">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96" w:type="dxa"/>
            <w:gridSpan w:val="3"/>
          </w:tcPr>
          <w:p w:rsidR="0043270F" w:rsidRPr="009B31CE" w:rsidRDefault="0043270F" w:rsidP="003569D6">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40" w:type="dxa"/>
            <w:gridSpan w:val="3"/>
          </w:tcPr>
          <w:p w:rsidR="0043270F" w:rsidRPr="009B31CE" w:rsidRDefault="0043270F" w:rsidP="003569D6">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37" w:type="dxa"/>
            <w:gridSpan w:val="2"/>
          </w:tcPr>
          <w:p w:rsidR="0043270F" w:rsidRPr="009B31CE" w:rsidRDefault="0043270F" w:rsidP="003569D6">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43270F" w:rsidRPr="00463E6D" w:rsidTr="00B210A5">
        <w:tc>
          <w:tcPr>
            <w:tcW w:w="812" w:type="dxa"/>
            <w:vMerge w:val="restart"/>
          </w:tcPr>
          <w:p w:rsidR="0043270F" w:rsidRPr="009B31CE" w:rsidRDefault="0043270F" w:rsidP="00C11D19">
            <w:pPr>
              <w:pStyle w:val="af0"/>
              <w:spacing w:line="216" w:lineRule="auto"/>
              <w:ind w:firstLine="709"/>
              <w:rPr>
                <w:rFonts w:ascii="Times New Roman" w:hAnsi="Times New Roman"/>
                <w:sz w:val="24"/>
                <w:szCs w:val="26"/>
              </w:rPr>
            </w:pPr>
          </w:p>
        </w:tc>
        <w:tc>
          <w:tcPr>
            <w:tcW w:w="6035" w:type="dxa"/>
            <w:gridSpan w:val="3"/>
          </w:tcPr>
          <w:p w:rsidR="0043270F" w:rsidRPr="0054271C" w:rsidRDefault="0043270F" w:rsidP="003569D6">
            <w:pPr>
              <w:pStyle w:val="af0"/>
              <w:spacing w:line="216" w:lineRule="auto"/>
              <w:jc w:val="both"/>
              <w:rPr>
                <w:rFonts w:ascii="Times New Roman" w:hAnsi="Times New Roman"/>
                <w:b/>
                <w:sz w:val="24"/>
                <w:szCs w:val="26"/>
              </w:rPr>
            </w:pPr>
            <w:r w:rsidRPr="0054271C">
              <w:rPr>
                <w:rFonts w:ascii="Times New Roman" w:hAnsi="Times New Roman"/>
                <w:b/>
                <w:sz w:val="24"/>
                <w:szCs w:val="26"/>
              </w:rPr>
              <w:t xml:space="preserve">Замена котла </w:t>
            </w:r>
            <w:proofErr w:type="spellStart"/>
            <w:r w:rsidRPr="0054271C">
              <w:rPr>
                <w:rFonts w:ascii="Times New Roman" w:hAnsi="Times New Roman"/>
                <w:b/>
                <w:sz w:val="24"/>
                <w:szCs w:val="26"/>
              </w:rPr>
              <w:t>электроотопления</w:t>
            </w:r>
            <w:proofErr w:type="spellEnd"/>
            <w:r w:rsidRPr="0054271C">
              <w:rPr>
                <w:rFonts w:ascii="Times New Roman" w:hAnsi="Times New Roman"/>
                <w:b/>
                <w:sz w:val="24"/>
                <w:szCs w:val="26"/>
              </w:rPr>
              <w:t xml:space="preserve"> в МОУ «ООШ </w:t>
            </w:r>
            <w:proofErr w:type="spellStart"/>
            <w:r w:rsidRPr="0054271C">
              <w:rPr>
                <w:rFonts w:ascii="Times New Roman" w:hAnsi="Times New Roman"/>
                <w:b/>
                <w:sz w:val="24"/>
                <w:szCs w:val="26"/>
              </w:rPr>
              <w:t>с</w:t>
            </w:r>
            <w:proofErr w:type="gramStart"/>
            <w:r w:rsidRPr="0054271C">
              <w:rPr>
                <w:rFonts w:ascii="Times New Roman" w:hAnsi="Times New Roman"/>
                <w:b/>
                <w:sz w:val="24"/>
                <w:szCs w:val="26"/>
              </w:rPr>
              <w:t>.А</w:t>
            </w:r>
            <w:proofErr w:type="gramEnd"/>
            <w:r w:rsidRPr="0054271C">
              <w:rPr>
                <w:rFonts w:ascii="Times New Roman" w:hAnsi="Times New Roman"/>
                <w:b/>
                <w:sz w:val="24"/>
                <w:szCs w:val="26"/>
              </w:rPr>
              <w:t>кинфиево</w:t>
            </w:r>
            <w:proofErr w:type="spellEnd"/>
            <w:r w:rsidRPr="0054271C">
              <w:rPr>
                <w:rFonts w:ascii="Times New Roman" w:hAnsi="Times New Roman"/>
                <w:b/>
                <w:sz w:val="24"/>
                <w:szCs w:val="26"/>
              </w:rPr>
              <w:t>»</w:t>
            </w:r>
          </w:p>
          <w:p w:rsidR="003B73A1" w:rsidRPr="0054271C" w:rsidRDefault="003B73A1" w:rsidP="003569D6">
            <w:pPr>
              <w:pStyle w:val="af0"/>
              <w:spacing w:line="216" w:lineRule="auto"/>
              <w:jc w:val="both"/>
              <w:rPr>
                <w:rFonts w:ascii="Times New Roman" w:hAnsi="Times New Roman"/>
                <w:b/>
                <w:sz w:val="24"/>
                <w:szCs w:val="26"/>
              </w:rPr>
            </w:pPr>
            <w:r w:rsidRPr="0054271C">
              <w:rPr>
                <w:rFonts w:ascii="Times New Roman" w:hAnsi="Times New Roman"/>
                <w:b/>
                <w:sz w:val="24"/>
                <w:szCs w:val="26"/>
              </w:rPr>
              <w:t>Всего:</w:t>
            </w:r>
          </w:p>
        </w:tc>
        <w:tc>
          <w:tcPr>
            <w:tcW w:w="1492" w:type="dxa"/>
            <w:gridSpan w:val="2"/>
          </w:tcPr>
          <w:p w:rsidR="0043270F" w:rsidRPr="0054271C" w:rsidRDefault="0043270F" w:rsidP="003569D6">
            <w:pPr>
              <w:pStyle w:val="af0"/>
              <w:spacing w:line="216" w:lineRule="auto"/>
              <w:jc w:val="center"/>
              <w:rPr>
                <w:rFonts w:ascii="Times New Roman" w:hAnsi="Times New Roman"/>
                <w:b/>
                <w:sz w:val="24"/>
                <w:szCs w:val="26"/>
              </w:rPr>
            </w:pPr>
            <w:r w:rsidRPr="0054271C">
              <w:rPr>
                <w:rFonts w:ascii="Times New Roman" w:hAnsi="Times New Roman"/>
                <w:b/>
                <w:sz w:val="24"/>
                <w:szCs w:val="26"/>
              </w:rPr>
              <w:t>500,0</w:t>
            </w:r>
          </w:p>
        </w:tc>
        <w:tc>
          <w:tcPr>
            <w:tcW w:w="1203" w:type="dxa"/>
            <w:gridSpan w:val="2"/>
          </w:tcPr>
          <w:p w:rsidR="0043270F" w:rsidRPr="0054271C" w:rsidRDefault="0043270F" w:rsidP="0043270F">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245" w:type="dxa"/>
            <w:gridSpan w:val="3"/>
          </w:tcPr>
          <w:p w:rsidR="0043270F" w:rsidRPr="0054271C" w:rsidRDefault="0043270F" w:rsidP="0043270F">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396" w:type="dxa"/>
            <w:gridSpan w:val="3"/>
          </w:tcPr>
          <w:p w:rsidR="0043270F" w:rsidRPr="0054271C" w:rsidRDefault="0043270F" w:rsidP="0043270F">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440" w:type="dxa"/>
            <w:gridSpan w:val="3"/>
          </w:tcPr>
          <w:p w:rsidR="0043270F" w:rsidRPr="0054271C" w:rsidRDefault="0043270F" w:rsidP="0043270F">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437" w:type="dxa"/>
            <w:gridSpan w:val="2"/>
          </w:tcPr>
          <w:p w:rsidR="0043270F" w:rsidRPr="0054271C" w:rsidRDefault="0043270F" w:rsidP="0043270F">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r>
      <w:tr w:rsidR="0043270F" w:rsidRPr="00463E6D" w:rsidTr="00B210A5">
        <w:tc>
          <w:tcPr>
            <w:tcW w:w="812" w:type="dxa"/>
            <w:vMerge/>
          </w:tcPr>
          <w:p w:rsidR="0043270F" w:rsidRPr="009B31CE" w:rsidRDefault="0043270F" w:rsidP="00C11D19">
            <w:pPr>
              <w:pStyle w:val="af0"/>
              <w:spacing w:line="216" w:lineRule="auto"/>
              <w:ind w:firstLine="709"/>
              <w:rPr>
                <w:rFonts w:ascii="Times New Roman" w:hAnsi="Times New Roman"/>
                <w:sz w:val="24"/>
                <w:szCs w:val="26"/>
              </w:rPr>
            </w:pPr>
          </w:p>
        </w:tc>
        <w:tc>
          <w:tcPr>
            <w:tcW w:w="6035" w:type="dxa"/>
            <w:gridSpan w:val="3"/>
          </w:tcPr>
          <w:p w:rsidR="0043270F" w:rsidRPr="009B31CE" w:rsidRDefault="0043270F" w:rsidP="0043270F">
            <w:pPr>
              <w:pStyle w:val="af0"/>
              <w:spacing w:line="216" w:lineRule="auto"/>
              <w:ind w:firstLine="709"/>
              <w:rPr>
                <w:rFonts w:ascii="Times New Roman" w:hAnsi="Times New Roman"/>
                <w:sz w:val="24"/>
                <w:szCs w:val="26"/>
              </w:rPr>
            </w:pPr>
            <w:r w:rsidRPr="009B31CE">
              <w:rPr>
                <w:rFonts w:ascii="Times New Roman" w:hAnsi="Times New Roman"/>
                <w:sz w:val="24"/>
                <w:szCs w:val="26"/>
              </w:rPr>
              <w:t>Федеральный бюджет</w:t>
            </w:r>
          </w:p>
        </w:tc>
        <w:tc>
          <w:tcPr>
            <w:tcW w:w="1492" w:type="dxa"/>
            <w:gridSpan w:val="2"/>
          </w:tcPr>
          <w:p w:rsidR="0043270F" w:rsidRPr="009B31CE" w:rsidRDefault="0043270F"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03" w:type="dxa"/>
            <w:gridSpan w:val="2"/>
          </w:tcPr>
          <w:p w:rsidR="0043270F" w:rsidRPr="009B31CE" w:rsidRDefault="0043270F"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5" w:type="dxa"/>
            <w:gridSpan w:val="3"/>
          </w:tcPr>
          <w:p w:rsidR="0043270F" w:rsidRPr="009B31CE" w:rsidRDefault="0043270F"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96" w:type="dxa"/>
            <w:gridSpan w:val="3"/>
          </w:tcPr>
          <w:p w:rsidR="0043270F" w:rsidRPr="009B31CE" w:rsidRDefault="0043270F"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40" w:type="dxa"/>
            <w:gridSpan w:val="3"/>
          </w:tcPr>
          <w:p w:rsidR="0043270F" w:rsidRPr="009B31CE" w:rsidRDefault="0043270F"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37" w:type="dxa"/>
            <w:gridSpan w:val="2"/>
          </w:tcPr>
          <w:p w:rsidR="0043270F" w:rsidRPr="009B31CE" w:rsidRDefault="0043270F"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43270F" w:rsidRPr="00463E6D" w:rsidTr="00B210A5">
        <w:tc>
          <w:tcPr>
            <w:tcW w:w="812" w:type="dxa"/>
            <w:vMerge/>
          </w:tcPr>
          <w:p w:rsidR="0043270F" w:rsidRPr="009B31CE" w:rsidRDefault="0043270F" w:rsidP="00C11D19">
            <w:pPr>
              <w:pStyle w:val="af0"/>
              <w:spacing w:line="216" w:lineRule="auto"/>
              <w:ind w:firstLine="709"/>
              <w:rPr>
                <w:rFonts w:ascii="Times New Roman" w:hAnsi="Times New Roman"/>
                <w:sz w:val="24"/>
                <w:szCs w:val="26"/>
              </w:rPr>
            </w:pPr>
          </w:p>
        </w:tc>
        <w:tc>
          <w:tcPr>
            <w:tcW w:w="6035" w:type="dxa"/>
            <w:gridSpan w:val="3"/>
          </w:tcPr>
          <w:p w:rsidR="0043270F" w:rsidRPr="009B31CE" w:rsidRDefault="0043270F" w:rsidP="0043270F">
            <w:pPr>
              <w:pStyle w:val="af0"/>
              <w:spacing w:line="216" w:lineRule="auto"/>
              <w:ind w:firstLine="709"/>
              <w:rPr>
                <w:rFonts w:ascii="Times New Roman" w:hAnsi="Times New Roman"/>
                <w:sz w:val="24"/>
                <w:szCs w:val="26"/>
              </w:rPr>
            </w:pPr>
            <w:r w:rsidRPr="009B31CE">
              <w:rPr>
                <w:rFonts w:ascii="Times New Roman" w:hAnsi="Times New Roman"/>
                <w:sz w:val="24"/>
                <w:szCs w:val="26"/>
              </w:rPr>
              <w:t>Областной бюджет</w:t>
            </w:r>
          </w:p>
        </w:tc>
        <w:tc>
          <w:tcPr>
            <w:tcW w:w="1492" w:type="dxa"/>
            <w:gridSpan w:val="2"/>
          </w:tcPr>
          <w:p w:rsidR="0043270F" w:rsidRPr="009B31CE" w:rsidRDefault="0043270F"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03" w:type="dxa"/>
            <w:gridSpan w:val="2"/>
          </w:tcPr>
          <w:p w:rsidR="0043270F" w:rsidRPr="009B31CE" w:rsidRDefault="0043270F"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5" w:type="dxa"/>
            <w:gridSpan w:val="3"/>
          </w:tcPr>
          <w:p w:rsidR="0043270F" w:rsidRPr="009B31CE" w:rsidRDefault="0043270F"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96" w:type="dxa"/>
            <w:gridSpan w:val="3"/>
          </w:tcPr>
          <w:p w:rsidR="0043270F" w:rsidRPr="009B31CE" w:rsidRDefault="0043270F"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40" w:type="dxa"/>
            <w:gridSpan w:val="3"/>
          </w:tcPr>
          <w:p w:rsidR="0043270F" w:rsidRPr="009B31CE" w:rsidRDefault="0043270F"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37" w:type="dxa"/>
            <w:gridSpan w:val="2"/>
          </w:tcPr>
          <w:p w:rsidR="0043270F" w:rsidRPr="009B31CE" w:rsidRDefault="0043270F"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43270F" w:rsidRPr="00463E6D" w:rsidTr="00B210A5">
        <w:tc>
          <w:tcPr>
            <w:tcW w:w="812" w:type="dxa"/>
            <w:vMerge/>
          </w:tcPr>
          <w:p w:rsidR="0043270F" w:rsidRPr="009B31CE" w:rsidRDefault="0043270F" w:rsidP="00C11D19">
            <w:pPr>
              <w:pStyle w:val="af0"/>
              <w:spacing w:line="216" w:lineRule="auto"/>
              <w:ind w:firstLine="709"/>
              <w:rPr>
                <w:rFonts w:ascii="Times New Roman" w:hAnsi="Times New Roman"/>
                <w:sz w:val="24"/>
                <w:szCs w:val="26"/>
              </w:rPr>
            </w:pPr>
          </w:p>
        </w:tc>
        <w:tc>
          <w:tcPr>
            <w:tcW w:w="6035" w:type="dxa"/>
            <w:gridSpan w:val="3"/>
          </w:tcPr>
          <w:p w:rsidR="0043270F" w:rsidRPr="009B31CE" w:rsidRDefault="0043270F" w:rsidP="0043270F">
            <w:pPr>
              <w:pStyle w:val="af0"/>
              <w:spacing w:line="216" w:lineRule="auto"/>
              <w:ind w:firstLine="709"/>
              <w:rPr>
                <w:rFonts w:ascii="Times New Roman" w:hAnsi="Times New Roman"/>
                <w:sz w:val="24"/>
                <w:szCs w:val="26"/>
              </w:rPr>
            </w:pPr>
            <w:r w:rsidRPr="009B31CE">
              <w:rPr>
                <w:rFonts w:ascii="Times New Roman" w:hAnsi="Times New Roman"/>
                <w:sz w:val="24"/>
                <w:szCs w:val="26"/>
              </w:rPr>
              <w:t>Местный бюджет</w:t>
            </w:r>
          </w:p>
        </w:tc>
        <w:tc>
          <w:tcPr>
            <w:tcW w:w="1492" w:type="dxa"/>
            <w:gridSpan w:val="2"/>
          </w:tcPr>
          <w:p w:rsidR="0043270F" w:rsidRPr="009B31CE" w:rsidRDefault="0043270F" w:rsidP="003569D6">
            <w:pPr>
              <w:pStyle w:val="af0"/>
              <w:spacing w:line="216" w:lineRule="auto"/>
              <w:jc w:val="center"/>
              <w:rPr>
                <w:rFonts w:ascii="Times New Roman" w:hAnsi="Times New Roman"/>
                <w:sz w:val="24"/>
                <w:szCs w:val="26"/>
              </w:rPr>
            </w:pPr>
            <w:r>
              <w:rPr>
                <w:rFonts w:ascii="Times New Roman" w:hAnsi="Times New Roman"/>
                <w:sz w:val="24"/>
                <w:szCs w:val="26"/>
              </w:rPr>
              <w:t>500,0</w:t>
            </w:r>
          </w:p>
        </w:tc>
        <w:tc>
          <w:tcPr>
            <w:tcW w:w="1203" w:type="dxa"/>
            <w:gridSpan w:val="2"/>
          </w:tcPr>
          <w:p w:rsidR="0043270F" w:rsidRPr="009B31CE" w:rsidRDefault="0043270F"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5" w:type="dxa"/>
            <w:gridSpan w:val="3"/>
          </w:tcPr>
          <w:p w:rsidR="0043270F" w:rsidRPr="009B31CE" w:rsidRDefault="0043270F"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96" w:type="dxa"/>
            <w:gridSpan w:val="3"/>
          </w:tcPr>
          <w:p w:rsidR="0043270F" w:rsidRPr="009B31CE" w:rsidRDefault="0043270F"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40" w:type="dxa"/>
            <w:gridSpan w:val="3"/>
          </w:tcPr>
          <w:p w:rsidR="0043270F" w:rsidRPr="009B31CE" w:rsidRDefault="0043270F"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37" w:type="dxa"/>
            <w:gridSpan w:val="2"/>
          </w:tcPr>
          <w:p w:rsidR="0043270F" w:rsidRPr="009B31CE" w:rsidRDefault="0043270F"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43270F" w:rsidRPr="00463E6D" w:rsidTr="00B210A5">
        <w:tc>
          <w:tcPr>
            <w:tcW w:w="812" w:type="dxa"/>
            <w:vMerge/>
          </w:tcPr>
          <w:p w:rsidR="0043270F" w:rsidRPr="009B31CE" w:rsidRDefault="0043270F" w:rsidP="00C11D19">
            <w:pPr>
              <w:pStyle w:val="af0"/>
              <w:spacing w:line="216" w:lineRule="auto"/>
              <w:ind w:firstLine="709"/>
              <w:rPr>
                <w:rFonts w:ascii="Times New Roman" w:hAnsi="Times New Roman"/>
                <w:sz w:val="24"/>
                <w:szCs w:val="26"/>
              </w:rPr>
            </w:pPr>
          </w:p>
        </w:tc>
        <w:tc>
          <w:tcPr>
            <w:tcW w:w="6035" w:type="dxa"/>
            <w:gridSpan w:val="3"/>
          </w:tcPr>
          <w:p w:rsidR="0043270F" w:rsidRPr="009B31CE" w:rsidRDefault="0043270F" w:rsidP="0043270F">
            <w:pPr>
              <w:pStyle w:val="af0"/>
              <w:spacing w:line="216" w:lineRule="auto"/>
              <w:ind w:firstLine="709"/>
              <w:rPr>
                <w:rFonts w:ascii="Times New Roman" w:hAnsi="Times New Roman"/>
                <w:sz w:val="24"/>
                <w:szCs w:val="26"/>
              </w:rPr>
            </w:pPr>
            <w:r w:rsidRPr="009B31CE">
              <w:rPr>
                <w:rFonts w:ascii="Times New Roman" w:hAnsi="Times New Roman"/>
                <w:sz w:val="24"/>
                <w:szCs w:val="26"/>
              </w:rPr>
              <w:t>Внебюджетные средства</w:t>
            </w:r>
          </w:p>
        </w:tc>
        <w:tc>
          <w:tcPr>
            <w:tcW w:w="1492" w:type="dxa"/>
            <w:gridSpan w:val="2"/>
          </w:tcPr>
          <w:p w:rsidR="0043270F" w:rsidRPr="009B31CE" w:rsidRDefault="0043270F"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03" w:type="dxa"/>
            <w:gridSpan w:val="2"/>
          </w:tcPr>
          <w:p w:rsidR="0043270F" w:rsidRPr="009B31CE" w:rsidRDefault="0043270F"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5" w:type="dxa"/>
            <w:gridSpan w:val="3"/>
          </w:tcPr>
          <w:p w:rsidR="0043270F" w:rsidRPr="009B31CE" w:rsidRDefault="0043270F"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96" w:type="dxa"/>
            <w:gridSpan w:val="3"/>
          </w:tcPr>
          <w:p w:rsidR="0043270F" w:rsidRPr="009B31CE" w:rsidRDefault="0043270F"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40" w:type="dxa"/>
            <w:gridSpan w:val="3"/>
          </w:tcPr>
          <w:p w:rsidR="0043270F" w:rsidRPr="009B31CE" w:rsidRDefault="0043270F"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37" w:type="dxa"/>
            <w:gridSpan w:val="2"/>
          </w:tcPr>
          <w:p w:rsidR="0043270F" w:rsidRPr="009B31CE" w:rsidRDefault="0043270F"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0C3D03" w:rsidRPr="00463E6D" w:rsidTr="00B210A5">
        <w:tc>
          <w:tcPr>
            <w:tcW w:w="812" w:type="dxa"/>
            <w:vMerge w:val="restart"/>
          </w:tcPr>
          <w:p w:rsidR="000C3D03" w:rsidRPr="009B31CE" w:rsidRDefault="000C3D03" w:rsidP="00C11D19">
            <w:pPr>
              <w:pStyle w:val="af0"/>
              <w:spacing w:line="216" w:lineRule="auto"/>
              <w:ind w:firstLine="709"/>
              <w:rPr>
                <w:rFonts w:ascii="Times New Roman" w:hAnsi="Times New Roman"/>
                <w:sz w:val="24"/>
                <w:szCs w:val="26"/>
              </w:rPr>
            </w:pPr>
          </w:p>
        </w:tc>
        <w:tc>
          <w:tcPr>
            <w:tcW w:w="6035" w:type="dxa"/>
            <w:gridSpan w:val="3"/>
          </w:tcPr>
          <w:p w:rsidR="000C3D03" w:rsidRPr="0054271C" w:rsidRDefault="000C3D03" w:rsidP="003B73A1">
            <w:pPr>
              <w:pStyle w:val="af0"/>
              <w:spacing w:line="216" w:lineRule="auto"/>
              <w:jc w:val="both"/>
              <w:rPr>
                <w:rFonts w:ascii="Times New Roman" w:hAnsi="Times New Roman"/>
                <w:b/>
                <w:sz w:val="24"/>
                <w:szCs w:val="26"/>
              </w:rPr>
            </w:pPr>
            <w:r w:rsidRPr="0054271C">
              <w:rPr>
                <w:rFonts w:ascii="Times New Roman" w:hAnsi="Times New Roman"/>
                <w:b/>
                <w:sz w:val="24"/>
                <w:szCs w:val="26"/>
              </w:rPr>
              <w:t>Реконструкция (оборудование) спортивного стадиона МАОУ «ЦО №7»</w:t>
            </w:r>
          </w:p>
          <w:p w:rsidR="000C3D03" w:rsidRPr="0054271C" w:rsidRDefault="000C3D03" w:rsidP="003B73A1">
            <w:pPr>
              <w:pStyle w:val="af0"/>
              <w:spacing w:line="216" w:lineRule="auto"/>
              <w:jc w:val="both"/>
              <w:rPr>
                <w:rFonts w:ascii="Times New Roman" w:hAnsi="Times New Roman"/>
                <w:b/>
                <w:sz w:val="24"/>
                <w:szCs w:val="26"/>
              </w:rPr>
            </w:pPr>
            <w:r w:rsidRPr="0054271C">
              <w:rPr>
                <w:rFonts w:ascii="Times New Roman" w:hAnsi="Times New Roman"/>
                <w:b/>
                <w:sz w:val="24"/>
                <w:szCs w:val="26"/>
              </w:rPr>
              <w:t>Всего:</w:t>
            </w:r>
          </w:p>
        </w:tc>
        <w:tc>
          <w:tcPr>
            <w:tcW w:w="1492" w:type="dxa"/>
            <w:gridSpan w:val="2"/>
          </w:tcPr>
          <w:p w:rsidR="000C3D03" w:rsidRPr="0054271C" w:rsidRDefault="000C3D03" w:rsidP="003B73A1">
            <w:pPr>
              <w:pStyle w:val="af0"/>
              <w:spacing w:line="216" w:lineRule="auto"/>
              <w:jc w:val="center"/>
              <w:rPr>
                <w:rFonts w:ascii="Times New Roman" w:hAnsi="Times New Roman"/>
                <w:b/>
                <w:sz w:val="24"/>
                <w:szCs w:val="26"/>
              </w:rPr>
            </w:pPr>
            <w:r w:rsidRPr="0054271C">
              <w:rPr>
                <w:rFonts w:ascii="Times New Roman" w:hAnsi="Times New Roman"/>
                <w:b/>
                <w:sz w:val="24"/>
                <w:szCs w:val="26"/>
              </w:rPr>
              <w:t>18 000,0</w:t>
            </w:r>
          </w:p>
        </w:tc>
        <w:tc>
          <w:tcPr>
            <w:tcW w:w="1203" w:type="dxa"/>
            <w:gridSpan w:val="2"/>
          </w:tcPr>
          <w:p w:rsidR="000C3D03" w:rsidRPr="0054271C" w:rsidRDefault="000C3D03" w:rsidP="00780A1E">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245" w:type="dxa"/>
            <w:gridSpan w:val="3"/>
          </w:tcPr>
          <w:p w:rsidR="000C3D03" w:rsidRPr="0054271C" w:rsidRDefault="000C3D03" w:rsidP="00780A1E">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396" w:type="dxa"/>
            <w:gridSpan w:val="3"/>
          </w:tcPr>
          <w:p w:rsidR="000C3D03" w:rsidRPr="0054271C" w:rsidRDefault="000C3D03" w:rsidP="00780A1E">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440" w:type="dxa"/>
            <w:gridSpan w:val="3"/>
          </w:tcPr>
          <w:p w:rsidR="000C3D03" w:rsidRPr="0054271C" w:rsidRDefault="000C3D03" w:rsidP="00780A1E">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437" w:type="dxa"/>
            <w:gridSpan w:val="2"/>
          </w:tcPr>
          <w:p w:rsidR="000C3D03" w:rsidRPr="0054271C" w:rsidRDefault="000C3D03" w:rsidP="00780A1E">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r>
      <w:tr w:rsidR="000C3D03" w:rsidRPr="00463E6D" w:rsidTr="00B210A5">
        <w:tc>
          <w:tcPr>
            <w:tcW w:w="812" w:type="dxa"/>
            <w:vMerge/>
          </w:tcPr>
          <w:p w:rsidR="000C3D03" w:rsidRPr="009B31CE" w:rsidRDefault="000C3D03" w:rsidP="00C11D19">
            <w:pPr>
              <w:pStyle w:val="af0"/>
              <w:spacing w:line="216" w:lineRule="auto"/>
              <w:ind w:firstLine="709"/>
              <w:rPr>
                <w:rFonts w:ascii="Times New Roman" w:hAnsi="Times New Roman"/>
                <w:sz w:val="24"/>
                <w:szCs w:val="26"/>
              </w:rPr>
            </w:pPr>
          </w:p>
        </w:tc>
        <w:tc>
          <w:tcPr>
            <w:tcW w:w="6035" w:type="dxa"/>
            <w:gridSpan w:val="3"/>
          </w:tcPr>
          <w:p w:rsidR="000C3D03" w:rsidRPr="009B31CE" w:rsidRDefault="000C3D03"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Федеральный бюджет</w:t>
            </w:r>
          </w:p>
        </w:tc>
        <w:tc>
          <w:tcPr>
            <w:tcW w:w="1492" w:type="dxa"/>
            <w:gridSpan w:val="2"/>
          </w:tcPr>
          <w:p w:rsidR="000C3D03" w:rsidRPr="009B31CE" w:rsidRDefault="000C3D0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03" w:type="dxa"/>
            <w:gridSpan w:val="2"/>
          </w:tcPr>
          <w:p w:rsidR="000C3D03" w:rsidRPr="009B31CE" w:rsidRDefault="000C3D0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5" w:type="dxa"/>
            <w:gridSpan w:val="3"/>
          </w:tcPr>
          <w:p w:rsidR="000C3D03" w:rsidRPr="009B31CE" w:rsidRDefault="000C3D0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96" w:type="dxa"/>
            <w:gridSpan w:val="3"/>
          </w:tcPr>
          <w:p w:rsidR="000C3D03" w:rsidRPr="009B31CE" w:rsidRDefault="000C3D0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40" w:type="dxa"/>
            <w:gridSpan w:val="3"/>
          </w:tcPr>
          <w:p w:rsidR="000C3D03" w:rsidRPr="009B31CE" w:rsidRDefault="000C3D0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37" w:type="dxa"/>
            <w:gridSpan w:val="2"/>
          </w:tcPr>
          <w:p w:rsidR="000C3D03" w:rsidRPr="009B31CE" w:rsidRDefault="000C3D0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0C3D03" w:rsidRPr="00463E6D" w:rsidTr="00B210A5">
        <w:tc>
          <w:tcPr>
            <w:tcW w:w="812" w:type="dxa"/>
            <w:vMerge/>
          </w:tcPr>
          <w:p w:rsidR="000C3D03" w:rsidRPr="009B31CE" w:rsidRDefault="000C3D03" w:rsidP="00C11D19">
            <w:pPr>
              <w:pStyle w:val="af0"/>
              <w:spacing w:line="216" w:lineRule="auto"/>
              <w:ind w:firstLine="709"/>
              <w:rPr>
                <w:rFonts w:ascii="Times New Roman" w:hAnsi="Times New Roman"/>
                <w:sz w:val="24"/>
                <w:szCs w:val="26"/>
              </w:rPr>
            </w:pPr>
          </w:p>
        </w:tc>
        <w:tc>
          <w:tcPr>
            <w:tcW w:w="6035" w:type="dxa"/>
            <w:gridSpan w:val="3"/>
          </w:tcPr>
          <w:p w:rsidR="000C3D03" w:rsidRPr="009B31CE" w:rsidRDefault="000C3D03"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Областной бюджет</w:t>
            </w:r>
          </w:p>
        </w:tc>
        <w:tc>
          <w:tcPr>
            <w:tcW w:w="1492" w:type="dxa"/>
            <w:gridSpan w:val="2"/>
          </w:tcPr>
          <w:p w:rsidR="000C3D03" w:rsidRPr="009B31CE" w:rsidRDefault="000C3D03" w:rsidP="00780A1E">
            <w:pPr>
              <w:pStyle w:val="af0"/>
              <w:spacing w:line="216" w:lineRule="auto"/>
              <w:jc w:val="center"/>
              <w:rPr>
                <w:rFonts w:ascii="Times New Roman" w:hAnsi="Times New Roman"/>
                <w:sz w:val="24"/>
                <w:szCs w:val="26"/>
              </w:rPr>
            </w:pPr>
            <w:r>
              <w:rPr>
                <w:rFonts w:ascii="Times New Roman" w:hAnsi="Times New Roman"/>
                <w:sz w:val="24"/>
                <w:szCs w:val="26"/>
              </w:rPr>
              <w:t>9 000,0</w:t>
            </w:r>
          </w:p>
        </w:tc>
        <w:tc>
          <w:tcPr>
            <w:tcW w:w="1203" w:type="dxa"/>
            <w:gridSpan w:val="2"/>
          </w:tcPr>
          <w:p w:rsidR="000C3D03" w:rsidRPr="009B31CE" w:rsidRDefault="000C3D0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5" w:type="dxa"/>
            <w:gridSpan w:val="3"/>
          </w:tcPr>
          <w:p w:rsidR="000C3D03" w:rsidRPr="009B31CE" w:rsidRDefault="000C3D0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96" w:type="dxa"/>
            <w:gridSpan w:val="3"/>
          </w:tcPr>
          <w:p w:rsidR="000C3D03" w:rsidRPr="009B31CE" w:rsidRDefault="000C3D0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40" w:type="dxa"/>
            <w:gridSpan w:val="3"/>
          </w:tcPr>
          <w:p w:rsidR="000C3D03" w:rsidRPr="009B31CE" w:rsidRDefault="000C3D0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37" w:type="dxa"/>
            <w:gridSpan w:val="2"/>
          </w:tcPr>
          <w:p w:rsidR="000C3D03" w:rsidRPr="009B31CE" w:rsidRDefault="000C3D0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0C3D03" w:rsidRPr="00463E6D" w:rsidTr="00B210A5">
        <w:tc>
          <w:tcPr>
            <w:tcW w:w="812" w:type="dxa"/>
            <w:vMerge/>
          </w:tcPr>
          <w:p w:rsidR="000C3D03" w:rsidRPr="009B31CE" w:rsidRDefault="000C3D03" w:rsidP="00C11D19">
            <w:pPr>
              <w:pStyle w:val="af0"/>
              <w:spacing w:line="216" w:lineRule="auto"/>
              <w:ind w:firstLine="709"/>
              <w:rPr>
                <w:rFonts w:ascii="Times New Roman" w:hAnsi="Times New Roman"/>
                <w:sz w:val="24"/>
                <w:szCs w:val="26"/>
              </w:rPr>
            </w:pPr>
          </w:p>
        </w:tc>
        <w:tc>
          <w:tcPr>
            <w:tcW w:w="6035" w:type="dxa"/>
            <w:gridSpan w:val="3"/>
          </w:tcPr>
          <w:p w:rsidR="000C3D03" w:rsidRPr="009B31CE" w:rsidRDefault="000C3D03"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Местный бюджет</w:t>
            </w:r>
          </w:p>
        </w:tc>
        <w:tc>
          <w:tcPr>
            <w:tcW w:w="1492" w:type="dxa"/>
            <w:gridSpan w:val="2"/>
          </w:tcPr>
          <w:p w:rsidR="000C3D03" w:rsidRPr="009B31CE" w:rsidRDefault="000C3D03" w:rsidP="00780A1E">
            <w:pPr>
              <w:pStyle w:val="af0"/>
              <w:spacing w:line="216" w:lineRule="auto"/>
              <w:jc w:val="center"/>
              <w:rPr>
                <w:rFonts w:ascii="Times New Roman" w:hAnsi="Times New Roman"/>
                <w:sz w:val="24"/>
                <w:szCs w:val="26"/>
              </w:rPr>
            </w:pPr>
            <w:r>
              <w:rPr>
                <w:rFonts w:ascii="Times New Roman" w:hAnsi="Times New Roman"/>
                <w:sz w:val="24"/>
                <w:szCs w:val="26"/>
              </w:rPr>
              <w:t>9 000,0</w:t>
            </w:r>
          </w:p>
        </w:tc>
        <w:tc>
          <w:tcPr>
            <w:tcW w:w="1203" w:type="dxa"/>
            <w:gridSpan w:val="2"/>
          </w:tcPr>
          <w:p w:rsidR="000C3D03" w:rsidRPr="009B31CE" w:rsidRDefault="000C3D0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5" w:type="dxa"/>
            <w:gridSpan w:val="3"/>
          </w:tcPr>
          <w:p w:rsidR="000C3D03" w:rsidRPr="009B31CE" w:rsidRDefault="000C3D0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96" w:type="dxa"/>
            <w:gridSpan w:val="3"/>
          </w:tcPr>
          <w:p w:rsidR="000C3D03" w:rsidRPr="009B31CE" w:rsidRDefault="000C3D0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40" w:type="dxa"/>
            <w:gridSpan w:val="3"/>
          </w:tcPr>
          <w:p w:rsidR="000C3D03" w:rsidRPr="009B31CE" w:rsidRDefault="000C3D0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37" w:type="dxa"/>
            <w:gridSpan w:val="2"/>
          </w:tcPr>
          <w:p w:rsidR="000C3D03" w:rsidRPr="009B31CE" w:rsidRDefault="000C3D0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0C3D03" w:rsidRPr="00463E6D" w:rsidTr="00B210A5">
        <w:tc>
          <w:tcPr>
            <w:tcW w:w="812" w:type="dxa"/>
            <w:vMerge/>
          </w:tcPr>
          <w:p w:rsidR="000C3D03" w:rsidRPr="009B31CE" w:rsidRDefault="000C3D03" w:rsidP="00C11D19">
            <w:pPr>
              <w:pStyle w:val="af0"/>
              <w:spacing w:line="216" w:lineRule="auto"/>
              <w:ind w:firstLine="709"/>
              <w:rPr>
                <w:rFonts w:ascii="Times New Roman" w:hAnsi="Times New Roman"/>
                <w:sz w:val="24"/>
                <w:szCs w:val="26"/>
              </w:rPr>
            </w:pPr>
          </w:p>
        </w:tc>
        <w:tc>
          <w:tcPr>
            <w:tcW w:w="6035" w:type="dxa"/>
            <w:gridSpan w:val="3"/>
          </w:tcPr>
          <w:p w:rsidR="000C3D03" w:rsidRPr="009B31CE" w:rsidRDefault="000C3D03"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Внебюджетные средства</w:t>
            </w:r>
          </w:p>
        </w:tc>
        <w:tc>
          <w:tcPr>
            <w:tcW w:w="1492" w:type="dxa"/>
            <w:gridSpan w:val="2"/>
          </w:tcPr>
          <w:p w:rsidR="000C3D03" w:rsidRPr="009B31CE" w:rsidRDefault="000C3D0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03" w:type="dxa"/>
            <w:gridSpan w:val="2"/>
          </w:tcPr>
          <w:p w:rsidR="000C3D03" w:rsidRPr="009B31CE" w:rsidRDefault="000C3D0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5" w:type="dxa"/>
            <w:gridSpan w:val="3"/>
          </w:tcPr>
          <w:p w:rsidR="000C3D03" w:rsidRPr="009B31CE" w:rsidRDefault="000C3D0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96" w:type="dxa"/>
            <w:gridSpan w:val="3"/>
          </w:tcPr>
          <w:p w:rsidR="000C3D03" w:rsidRPr="009B31CE" w:rsidRDefault="000C3D0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40" w:type="dxa"/>
            <w:gridSpan w:val="3"/>
          </w:tcPr>
          <w:p w:rsidR="000C3D03" w:rsidRPr="009B31CE" w:rsidRDefault="000C3D0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37" w:type="dxa"/>
            <w:gridSpan w:val="2"/>
          </w:tcPr>
          <w:p w:rsidR="000C3D03" w:rsidRPr="009B31CE" w:rsidRDefault="000C3D0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4C434C" w:rsidRPr="00463E6D" w:rsidTr="00B210A5">
        <w:tc>
          <w:tcPr>
            <w:tcW w:w="812" w:type="dxa"/>
            <w:vMerge w:val="restart"/>
          </w:tcPr>
          <w:p w:rsidR="004C434C" w:rsidRPr="009B31CE" w:rsidRDefault="004C434C" w:rsidP="00C11D19">
            <w:pPr>
              <w:pStyle w:val="af0"/>
              <w:spacing w:line="216" w:lineRule="auto"/>
              <w:ind w:firstLine="709"/>
              <w:rPr>
                <w:rFonts w:ascii="Times New Roman" w:hAnsi="Times New Roman"/>
                <w:sz w:val="24"/>
                <w:szCs w:val="26"/>
              </w:rPr>
            </w:pPr>
          </w:p>
        </w:tc>
        <w:tc>
          <w:tcPr>
            <w:tcW w:w="6035" w:type="dxa"/>
            <w:gridSpan w:val="3"/>
          </w:tcPr>
          <w:p w:rsidR="004C434C" w:rsidRPr="0054271C" w:rsidRDefault="004C434C" w:rsidP="00C7565F">
            <w:pPr>
              <w:pStyle w:val="af0"/>
              <w:spacing w:line="216" w:lineRule="auto"/>
              <w:jc w:val="both"/>
              <w:rPr>
                <w:rFonts w:ascii="Times New Roman" w:hAnsi="Times New Roman"/>
                <w:b/>
                <w:sz w:val="24"/>
                <w:szCs w:val="26"/>
              </w:rPr>
            </w:pPr>
            <w:r w:rsidRPr="0054271C">
              <w:rPr>
                <w:rFonts w:ascii="Times New Roman" w:hAnsi="Times New Roman"/>
                <w:b/>
                <w:sz w:val="24"/>
                <w:szCs w:val="26"/>
              </w:rPr>
              <w:t>Реконструкция (оборудование) спортивного стадиона МБОУ «СОШ №5»</w:t>
            </w:r>
          </w:p>
          <w:p w:rsidR="004C434C" w:rsidRPr="0054271C" w:rsidRDefault="004C434C" w:rsidP="00C7565F">
            <w:pPr>
              <w:pStyle w:val="af0"/>
              <w:spacing w:line="216" w:lineRule="auto"/>
              <w:rPr>
                <w:rFonts w:ascii="Times New Roman" w:hAnsi="Times New Roman"/>
                <w:b/>
                <w:sz w:val="24"/>
                <w:szCs w:val="26"/>
              </w:rPr>
            </w:pPr>
            <w:r w:rsidRPr="0054271C">
              <w:rPr>
                <w:rFonts w:ascii="Times New Roman" w:hAnsi="Times New Roman"/>
                <w:b/>
                <w:sz w:val="24"/>
                <w:szCs w:val="26"/>
              </w:rPr>
              <w:t>Всего:</w:t>
            </w:r>
          </w:p>
        </w:tc>
        <w:tc>
          <w:tcPr>
            <w:tcW w:w="1492" w:type="dxa"/>
            <w:gridSpan w:val="2"/>
          </w:tcPr>
          <w:p w:rsidR="004C434C" w:rsidRPr="0054271C" w:rsidRDefault="004C434C" w:rsidP="000C3D03">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203" w:type="dxa"/>
            <w:gridSpan w:val="2"/>
          </w:tcPr>
          <w:p w:rsidR="004C434C" w:rsidRPr="0054271C" w:rsidRDefault="004C434C" w:rsidP="00780A1E">
            <w:pPr>
              <w:pStyle w:val="af0"/>
              <w:spacing w:line="216" w:lineRule="auto"/>
              <w:jc w:val="center"/>
              <w:rPr>
                <w:rFonts w:ascii="Times New Roman" w:hAnsi="Times New Roman"/>
                <w:b/>
                <w:sz w:val="24"/>
                <w:szCs w:val="26"/>
              </w:rPr>
            </w:pPr>
            <w:r w:rsidRPr="0054271C">
              <w:rPr>
                <w:rFonts w:ascii="Times New Roman" w:hAnsi="Times New Roman"/>
                <w:b/>
                <w:sz w:val="24"/>
                <w:szCs w:val="26"/>
              </w:rPr>
              <w:t>18 000,0</w:t>
            </w:r>
          </w:p>
        </w:tc>
        <w:tc>
          <w:tcPr>
            <w:tcW w:w="1245" w:type="dxa"/>
            <w:gridSpan w:val="3"/>
          </w:tcPr>
          <w:p w:rsidR="004C434C" w:rsidRPr="0054271C" w:rsidRDefault="004C434C" w:rsidP="00780A1E">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396" w:type="dxa"/>
            <w:gridSpan w:val="3"/>
          </w:tcPr>
          <w:p w:rsidR="004C434C" w:rsidRPr="0054271C" w:rsidRDefault="004C434C" w:rsidP="00780A1E">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440" w:type="dxa"/>
            <w:gridSpan w:val="3"/>
          </w:tcPr>
          <w:p w:rsidR="004C434C" w:rsidRPr="0054271C" w:rsidRDefault="004C434C" w:rsidP="00780A1E">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437" w:type="dxa"/>
            <w:gridSpan w:val="2"/>
          </w:tcPr>
          <w:p w:rsidR="004C434C" w:rsidRPr="0054271C" w:rsidRDefault="004C434C" w:rsidP="00780A1E">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r>
      <w:tr w:rsidR="004C434C" w:rsidRPr="00463E6D" w:rsidTr="00B210A5">
        <w:tc>
          <w:tcPr>
            <w:tcW w:w="812" w:type="dxa"/>
            <w:vMerge/>
          </w:tcPr>
          <w:p w:rsidR="004C434C" w:rsidRPr="009B31CE" w:rsidRDefault="004C434C" w:rsidP="00C11D19">
            <w:pPr>
              <w:pStyle w:val="af0"/>
              <w:spacing w:line="216" w:lineRule="auto"/>
              <w:ind w:firstLine="709"/>
              <w:rPr>
                <w:rFonts w:ascii="Times New Roman" w:hAnsi="Times New Roman"/>
                <w:sz w:val="24"/>
                <w:szCs w:val="26"/>
              </w:rPr>
            </w:pPr>
          </w:p>
        </w:tc>
        <w:tc>
          <w:tcPr>
            <w:tcW w:w="6035" w:type="dxa"/>
            <w:gridSpan w:val="3"/>
          </w:tcPr>
          <w:p w:rsidR="004C434C" w:rsidRPr="009B31CE" w:rsidRDefault="004C434C"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Федеральный бюджет</w:t>
            </w:r>
          </w:p>
        </w:tc>
        <w:tc>
          <w:tcPr>
            <w:tcW w:w="1492" w:type="dxa"/>
            <w:gridSpan w:val="2"/>
          </w:tcPr>
          <w:p w:rsidR="004C434C" w:rsidRPr="009B31CE" w:rsidRDefault="004C434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03" w:type="dxa"/>
            <w:gridSpan w:val="2"/>
          </w:tcPr>
          <w:p w:rsidR="004C434C" w:rsidRPr="009B31CE" w:rsidRDefault="004C434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5" w:type="dxa"/>
            <w:gridSpan w:val="3"/>
          </w:tcPr>
          <w:p w:rsidR="004C434C" w:rsidRPr="009B31CE" w:rsidRDefault="004C434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96" w:type="dxa"/>
            <w:gridSpan w:val="3"/>
          </w:tcPr>
          <w:p w:rsidR="004C434C" w:rsidRPr="009B31CE" w:rsidRDefault="004C434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40" w:type="dxa"/>
            <w:gridSpan w:val="3"/>
          </w:tcPr>
          <w:p w:rsidR="004C434C" w:rsidRPr="009B31CE" w:rsidRDefault="004C434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37" w:type="dxa"/>
            <w:gridSpan w:val="2"/>
          </w:tcPr>
          <w:p w:rsidR="004C434C" w:rsidRPr="009B31CE" w:rsidRDefault="004C434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4C434C" w:rsidRPr="00463E6D" w:rsidTr="00B210A5">
        <w:tc>
          <w:tcPr>
            <w:tcW w:w="812" w:type="dxa"/>
            <w:vMerge/>
          </w:tcPr>
          <w:p w:rsidR="004C434C" w:rsidRPr="009B31CE" w:rsidRDefault="004C434C" w:rsidP="00C11D19">
            <w:pPr>
              <w:pStyle w:val="af0"/>
              <w:spacing w:line="216" w:lineRule="auto"/>
              <w:ind w:firstLine="709"/>
              <w:rPr>
                <w:rFonts w:ascii="Times New Roman" w:hAnsi="Times New Roman"/>
                <w:sz w:val="24"/>
                <w:szCs w:val="26"/>
              </w:rPr>
            </w:pPr>
          </w:p>
        </w:tc>
        <w:tc>
          <w:tcPr>
            <w:tcW w:w="6035" w:type="dxa"/>
            <w:gridSpan w:val="3"/>
          </w:tcPr>
          <w:p w:rsidR="004C434C" w:rsidRPr="009B31CE" w:rsidRDefault="004C434C"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Областной бюджет</w:t>
            </w:r>
          </w:p>
        </w:tc>
        <w:tc>
          <w:tcPr>
            <w:tcW w:w="1492" w:type="dxa"/>
            <w:gridSpan w:val="2"/>
          </w:tcPr>
          <w:p w:rsidR="004C434C" w:rsidRPr="009B31CE" w:rsidRDefault="004C434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03" w:type="dxa"/>
            <w:gridSpan w:val="2"/>
          </w:tcPr>
          <w:p w:rsidR="004C434C" w:rsidRPr="009B31CE" w:rsidRDefault="004C434C" w:rsidP="00780A1E">
            <w:pPr>
              <w:pStyle w:val="af0"/>
              <w:spacing w:line="216" w:lineRule="auto"/>
              <w:jc w:val="center"/>
              <w:rPr>
                <w:rFonts w:ascii="Times New Roman" w:hAnsi="Times New Roman"/>
                <w:sz w:val="24"/>
                <w:szCs w:val="26"/>
              </w:rPr>
            </w:pPr>
            <w:r>
              <w:rPr>
                <w:rFonts w:ascii="Times New Roman" w:hAnsi="Times New Roman"/>
                <w:sz w:val="24"/>
                <w:szCs w:val="26"/>
              </w:rPr>
              <w:t>9 000,0</w:t>
            </w:r>
          </w:p>
        </w:tc>
        <w:tc>
          <w:tcPr>
            <w:tcW w:w="1245" w:type="dxa"/>
            <w:gridSpan w:val="3"/>
          </w:tcPr>
          <w:p w:rsidR="004C434C" w:rsidRPr="009B31CE" w:rsidRDefault="004C434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96" w:type="dxa"/>
            <w:gridSpan w:val="3"/>
          </w:tcPr>
          <w:p w:rsidR="004C434C" w:rsidRPr="009B31CE" w:rsidRDefault="004C434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40" w:type="dxa"/>
            <w:gridSpan w:val="3"/>
          </w:tcPr>
          <w:p w:rsidR="004C434C" w:rsidRPr="009B31CE" w:rsidRDefault="004C434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37" w:type="dxa"/>
            <w:gridSpan w:val="2"/>
          </w:tcPr>
          <w:p w:rsidR="004C434C" w:rsidRPr="009B31CE" w:rsidRDefault="004C434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4C434C" w:rsidRPr="00463E6D" w:rsidTr="00B210A5">
        <w:tc>
          <w:tcPr>
            <w:tcW w:w="812" w:type="dxa"/>
            <w:vMerge/>
          </w:tcPr>
          <w:p w:rsidR="004C434C" w:rsidRPr="009B31CE" w:rsidRDefault="004C434C" w:rsidP="00C11D19">
            <w:pPr>
              <w:pStyle w:val="af0"/>
              <w:spacing w:line="216" w:lineRule="auto"/>
              <w:ind w:firstLine="709"/>
              <w:rPr>
                <w:rFonts w:ascii="Times New Roman" w:hAnsi="Times New Roman"/>
                <w:sz w:val="24"/>
                <w:szCs w:val="26"/>
              </w:rPr>
            </w:pPr>
          </w:p>
        </w:tc>
        <w:tc>
          <w:tcPr>
            <w:tcW w:w="6035" w:type="dxa"/>
            <w:gridSpan w:val="3"/>
          </w:tcPr>
          <w:p w:rsidR="004C434C" w:rsidRPr="009B31CE" w:rsidRDefault="004C434C"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Местный бюджет</w:t>
            </w:r>
          </w:p>
        </w:tc>
        <w:tc>
          <w:tcPr>
            <w:tcW w:w="1492" w:type="dxa"/>
            <w:gridSpan w:val="2"/>
          </w:tcPr>
          <w:p w:rsidR="004C434C" w:rsidRPr="009B31CE" w:rsidRDefault="004C434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03" w:type="dxa"/>
            <w:gridSpan w:val="2"/>
          </w:tcPr>
          <w:p w:rsidR="004C434C" w:rsidRPr="009B31CE" w:rsidRDefault="004C434C" w:rsidP="00780A1E">
            <w:pPr>
              <w:pStyle w:val="af0"/>
              <w:spacing w:line="216" w:lineRule="auto"/>
              <w:jc w:val="center"/>
              <w:rPr>
                <w:rFonts w:ascii="Times New Roman" w:hAnsi="Times New Roman"/>
                <w:sz w:val="24"/>
                <w:szCs w:val="26"/>
              </w:rPr>
            </w:pPr>
            <w:r>
              <w:rPr>
                <w:rFonts w:ascii="Times New Roman" w:hAnsi="Times New Roman"/>
                <w:sz w:val="24"/>
                <w:szCs w:val="26"/>
              </w:rPr>
              <w:t>9 000,0</w:t>
            </w:r>
          </w:p>
        </w:tc>
        <w:tc>
          <w:tcPr>
            <w:tcW w:w="1245" w:type="dxa"/>
            <w:gridSpan w:val="3"/>
          </w:tcPr>
          <w:p w:rsidR="004C434C" w:rsidRPr="009B31CE" w:rsidRDefault="004C434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96" w:type="dxa"/>
            <w:gridSpan w:val="3"/>
          </w:tcPr>
          <w:p w:rsidR="004C434C" w:rsidRPr="009B31CE" w:rsidRDefault="004C434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40" w:type="dxa"/>
            <w:gridSpan w:val="3"/>
          </w:tcPr>
          <w:p w:rsidR="004C434C" w:rsidRPr="009B31CE" w:rsidRDefault="004C434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37" w:type="dxa"/>
            <w:gridSpan w:val="2"/>
          </w:tcPr>
          <w:p w:rsidR="004C434C" w:rsidRPr="009B31CE" w:rsidRDefault="004C434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4C434C" w:rsidRPr="00463E6D" w:rsidTr="00B210A5">
        <w:tc>
          <w:tcPr>
            <w:tcW w:w="812" w:type="dxa"/>
            <w:vMerge/>
          </w:tcPr>
          <w:p w:rsidR="004C434C" w:rsidRPr="009B31CE" w:rsidRDefault="004C434C" w:rsidP="00C11D19">
            <w:pPr>
              <w:pStyle w:val="af0"/>
              <w:spacing w:line="216" w:lineRule="auto"/>
              <w:ind w:firstLine="709"/>
              <w:rPr>
                <w:rFonts w:ascii="Times New Roman" w:hAnsi="Times New Roman"/>
                <w:sz w:val="24"/>
                <w:szCs w:val="26"/>
              </w:rPr>
            </w:pPr>
          </w:p>
        </w:tc>
        <w:tc>
          <w:tcPr>
            <w:tcW w:w="6035" w:type="dxa"/>
            <w:gridSpan w:val="3"/>
          </w:tcPr>
          <w:p w:rsidR="004C434C" w:rsidRPr="009B31CE" w:rsidRDefault="004C434C"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Внебюджетные средства</w:t>
            </w:r>
          </w:p>
        </w:tc>
        <w:tc>
          <w:tcPr>
            <w:tcW w:w="1492" w:type="dxa"/>
            <w:gridSpan w:val="2"/>
          </w:tcPr>
          <w:p w:rsidR="004C434C" w:rsidRPr="009B31CE" w:rsidRDefault="004C434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03" w:type="dxa"/>
            <w:gridSpan w:val="2"/>
          </w:tcPr>
          <w:p w:rsidR="004C434C" w:rsidRPr="009B31CE" w:rsidRDefault="004C434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5" w:type="dxa"/>
            <w:gridSpan w:val="3"/>
          </w:tcPr>
          <w:p w:rsidR="004C434C" w:rsidRPr="009B31CE" w:rsidRDefault="004C434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96" w:type="dxa"/>
            <w:gridSpan w:val="3"/>
          </w:tcPr>
          <w:p w:rsidR="004C434C" w:rsidRPr="009B31CE" w:rsidRDefault="004C434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40" w:type="dxa"/>
            <w:gridSpan w:val="3"/>
          </w:tcPr>
          <w:p w:rsidR="004C434C" w:rsidRPr="009B31CE" w:rsidRDefault="004C434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37" w:type="dxa"/>
            <w:gridSpan w:val="2"/>
          </w:tcPr>
          <w:p w:rsidR="004C434C" w:rsidRPr="009B31CE" w:rsidRDefault="004C434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54271C" w:rsidRPr="00463E6D" w:rsidTr="00B210A5">
        <w:tc>
          <w:tcPr>
            <w:tcW w:w="812" w:type="dxa"/>
          </w:tcPr>
          <w:p w:rsidR="0054271C" w:rsidRPr="009B31CE" w:rsidRDefault="0054271C" w:rsidP="00C11D19">
            <w:pPr>
              <w:pStyle w:val="af0"/>
              <w:spacing w:line="216" w:lineRule="auto"/>
              <w:ind w:firstLine="709"/>
              <w:rPr>
                <w:rFonts w:ascii="Times New Roman" w:hAnsi="Times New Roman"/>
                <w:sz w:val="24"/>
                <w:szCs w:val="26"/>
              </w:rPr>
            </w:pPr>
          </w:p>
        </w:tc>
        <w:tc>
          <w:tcPr>
            <w:tcW w:w="6035" w:type="dxa"/>
            <w:gridSpan w:val="3"/>
          </w:tcPr>
          <w:p w:rsidR="0054271C" w:rsidRPr="0054271C" w:rsidRDefault="0054271C" w:rsidP="00780A1E">
            <w:pPr>
              <w:pStyle w:val="af0"/>
              <w:spacing w:line="216" w:lineRule="auto"/>
              <w:jc w:val="both"/>
              <w:rPr>
                <w:rFonts w:ascii="Times New Roman" w:hAnsi="Times New Roman"/>
                <w:b/>
                <w:sz w:val="24"/>
                <w:szCs w:val="26"/>
              </w:rPr>
            </w:pPr>
            <w:r w:rsidRPr="0054271C">
              <w:rPr>
                <w:rFonts w:ascii="Times New Roman" w:hAnsi="Times New Roman"/>
                <w:b/>
                <w:sz w:val="24"/>
                <w:szCs w:val="26"/>
              </w:rPr>
              <w:t>Реконструкция (оборудование) спортивного стадиона МБОУ «СОШ №10»</w:t>
            </w:r>
          </w:p>
          <w:p w:rsidR="0054271C" w:rsidRPr="0054271C" w:rsidRDefault="0054271C" w:rsidP="00780A1E">
            <w:pPr>
              <w:pStyle w:val="af0"/>
              <w:spacing w:line="216" w:lineRule="auto"/>
              <w:rPr>
                <w:rFonts w:ascii="Times New Roman" w:hAnsi="Times New Roman"/>
                <w:b/>
                <w:sz w:val="24"/>
                <w:szCs w:val="26"/>
              </w:rPr>
            </w:pPr>
            <w:r w:rsidRPr="0054271C">
              <w:rPr>
                <w:rFonts w:ascii="Times New Roman" w:hAnsi="Times New Roman"/>
                <w:b/>
                <w:sz w:val="24"/>
                <w:szCs w:val="26"/>
              </w:rPr>
              <w:t>Всего:</w:t>
            </w:r>
          </w:p>
        </w:tc>
        <w:tc>
          <w:tcPr>
            <w:tcW w:w="1492" w:type="dxa"/>
            <w:gridSpan w:val="2"/>
          </w:tcPr>
          <w:p w:rsidR="0054271C" w:rsidRPr="0054271C" w:rsidRDefault="0054271C" w:rsidP="00780A1E">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203" w:type="dxa"/>
            <w:gridSpan w:val="2"/>
          </w:tcPr>
          <w:p w:rsidR="0054271C" w:rsidRPr="0054271C" w:rsidRDefault="0054271C" w:rsidP="00780A1E">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245" w:type="dxa"/>
            <w:gridSpan w:val="3"/>
          </w:tcPr>
          <w:p w:rsidR="0054271C" w:rsidRPr="0054271C" w:rsidRDefault="0054271C" w:rsidP="00780A1E">
            <w:pPr>
              <w:pStyle w:val="af0"/>
              <w:spacing w:line="216" w:lineRule="auto"/>
              <w:jc w:val="center"/>
              <w:rPr>
                <w:rFonts w:ascii="Times New Roman" w:hAnsi="Times New Roman"/>
                <w:b/>
                <w:sz w:val="24"/>
                <w:szCs w:val="26"/>
              </w:rPr>
            </w:pPr>
            <w:r w:rsidRPr="0054271C">
              <w:rPr>
                <w:rFonts w:ascii="Times New Roman" w:hAnsi="Times New Roman"/>
                <w:b/>
                <w:sz w:val="24"/>
                <w:szCs w:val="26"/>
              </w:rPr>
              <w:t>10 000,0</w:t>
            </w:r>
          </w:p>
        </w:tc>
        <w:tc>
          <w:tcPr>
            <w:tcW w:w="1396" w:type="dxa"/>
            <w:gridSpan w:val="3"/>
          </w:tcPr>
          <w:p w:rsidR="0054271C" w:rsidRPr="0054271C" w:rsidRDefault="0054271C" w:rsidP="00780A1E">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440" w:type="dxa"/>
            <w:gridSpan w:val="3"/>
          </w:tcPr>
          <w:p w:rsidR="0054271C" w:rsidRPr="0054271C" w:rsidRDefault="0054271C" w:rsidP="00780A1E">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437" w:type="dxa"/>
            <w:gridSpan w:val="2"/>
          </w:tcPr>
          <w:p w:rsidR="0054271C" w:rsidRPr="0054271C" w:rsidRDefault="0054271C" w:rsidP="00780A1E">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r>
      <w:tr w:rsidR="0054271C" w:rsidRPr="00463E6D" w:rsidTr="00B210A5">
        <w:tc>
          <w:tcPr>
            <w:tcW w:w="812" w:type="dxa"/>
            <w:vMerge w:val="restart"/>
          </w:tcPr>
          <w:p w:rsidR="0054271C" w:rsidRPr="009B31CE" w:rsidRDefault="0054271C" w:rsidP="00C11D19">
            <w:pPr>
              <w:pStyle w:val="af0"/>
              <w:spacing w:line="216" w:lineRule="auto"/>
              <w:ind w:firstLine="709"/>
              <w:rPr>
                <w:rFonts w:ascii="Times New Roman" w:hAnsi="Times New Roman"/>
                <w:sz w:val="24"/>
                <w:szCs w:val="26"/>
              </w:rPr>
            </w:pPr>
          </w:p>
        </w:tc>
        <w:tc>
          <w:tcPr>
            <w:tcW w:w="6035" w:type="dxa"/>
            <w:gridSpan w:val="3"/>
          </w:tcPr>
          <w:p w:rsidR="0054271C" w:rsidRPr="009B31CE" w:rsidRDefault="0054271C"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Федеральный бюджет</w:t>
            </w:r>
          </w:p>
        </w:tc>
        <w:tc>
          <w:tcPr>
            <w:tcW w:w="1492" w:type="dxa"/>
            <w:gridSpan w:val="2"/>
          </w:tcPr>
          <w:p w:rsidR="0054271C" w:rsidRPr="009B31CE" w:rsidRDefault="0054271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03" w:type="dxa"/>
            <w:gridSpan w:val="2"/>
          </w:tcPr>
          <w:p w:rsidR="0054271C" w:rsidRPr="009B31CE" w:rsidRDefault="0054271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5" w:type="dxa"/>
            <w:gridSpan w:val="3"/>
          </w:tcPr>
          <w:p w:rsidR="0054271C" w:rsidRPr="009B31CE" w:rsidRDefault="0054271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96" w:type="dxa"/>
            <w:gridSpan w:val="3"/>
          </w:tcPr>
          <w:p w:rsidR="0054271C" w:rsidRPr="009B31CE" w:rsidRDefault="0054271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40" w:type="dxa"/>
            <w:gridSpan w:val="3"/>
          </w:tcPr>
          <w:p w:rsidR="0054271C" w:rsidRPr="009B31CE" w:rsidRDefault="0054271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37" w:type="dxa"/>
            <w:gridSpan w:val="2"/>
          </w:tcPr>
          <w:p w:rsidR="0054271C" w:rsidRPr="009B31CE" w:rsidRDefault="0054271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54271C" w:rsidRPr="00463E6D" w:rsidTr="00B210A5">
        <w:tc>
          <w:tcPr>
            <w:tcW w:w="812" w:type="dxa"/>
            <w:vMerge/>
          </w:tcPr>
          <w:p w:rsidR="0054271C" w:rsidRPr="009B31CE" w:rsidRDefault="0054271C" w:rsidP="00C11D19">
            <w:pPr>
              <w:pStyle w:val="af0"/>
              <w:spacing w:line="216" w:lineRule="auto"/>
              <w:ind w:firstLine="709"/>
              <w:rPr>
                <w:rFonts w:ascii="Times New Roman" w:hAnsi="Times New Roman"/>
                <w:sz w:val="24"/>
                <w:szCs w:val="26"/>
              </w:rPr>
            </w:pPr>
          </w:p>
        </w:tc>
        <w:tc>
          <w:tcPr>
            <w:tcW w:w="6035" w:type="dxa"/>
            <w:gridSpan w:val="3"/>
          </w:tcPr>
          <w:p w:rsidR="0054271C" w:rsidRPr="009B31CE" w:rsidRDefault="0054271C"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Областной бюджет</w:t>
            </w:r>
          </w:p>
        </w:tc>
        <w:tc>
          <w:tcPr>
            <w:tcW w:w="1492" w:type="dxa"/>
            <w:gridSpan w:val="2"/>
          </w:tcPr>
          <w:p w:rsidR="0054271C" w:rsidRPr="009B31CE" w:rsidRDefault="0054271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03" w:type="dxa"/>
            <w:gridSpan w:val="2"/>
          </w:tcPr>
          <w:p w:rsidR="0054271C" w:rsidRPr="009B31CE" w:rsidRDefault="0054271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5" w:type="dxa"/>
            <w:gridSpan w:val="3"/>
          </w:tcPr>
          <w:p w:rsidR="0054271C" w:rsidRPr="009B31CE" w:rsidRDefault="0054271C" w:rsidP="00780A1E">
            <w:pPr>
              <w:pStyle w:val="af0"/>
              <w:spacing w:line="216" w:lineRule="auto"/>
              <w:jc w:val="center"/>
              <w:rPr>
                <w:rFonts w:ascii="Times New Roman" w:hAnsi="Times New Roman"/>
                <w:sz w:val="24"/>
                <w:szCs w:val="26"/>
              </w:rPr>
            </w:pPr>
            <w:r>
              <w:rPr>
                <w:rFonts w:ascii="Times New Roman" w:hAnsi="Times New Roman"/>
                <w:sz w:val="24"/>
                <w:szCs w:val="26"/>
              </w:rPr>
              <w:t>5 000,0</w:t>
            </w:r>
          </w:p>
        </w:tc>
        <w:tc>
          <w:tcPr>
            <w:tcW w:w="1396" w:type="dxa"/>
            <w:gridSpan w:val="3"/>
          </w:tcPr>
          <w:p w:rsidR="0054271C" w:rsidRPr="009B31CE" w:rsidRDefault="0054271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40" w:type="dxa"/>
            <w:gridSpan w:val="3"/>
          </w:tcPr>
          <w:p w:rsidR="0054271C" w:rsidRPr="009B31CE" w:rsidRDefault="0054271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37" w:type="dxa"/>
            <w:gridSpan w:val="2"/>
          </w:tcPr>
          <w:p w:rsidR="0054271C" w:rsidRPr="009B31CE" w:rsidRDefault="0054271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54271C" w:rsidRPr="00463E6D" w:rsidTr="00B210A5">
        <w:tc>
          <w:tcPr>
            <w:tcW w:w="812" w:type="dxa"/>
            <w:vMerge/>
          </w:tcPr>
          <w:p w:rsidR="0054271C" w:rsidRPr="009B31CE" w:rsidRDefault="0054271C" w:rsidP="00C11D19">
            <w:pPr>
              <w:pStyle w:val="af0"/>
              <w:spacing w:line="216" w:lineRule="auto"/>
              <w:ind w:firstLine="709"/>
              <w:rPr>
                <w:rFonts w:ascii="Times New Roman" w:hAnsi="Times New Roman"/>
                <w:sz w:val="24"/>
                <w:szCs w:val="26"/>
              </w:rPr>
            </w:pPr>
          </w:p>
        </w:tc>
        <w:tc>
          <w:tcPr>
            <w:tcW w:w="6035" w:type="dxa"/>
            <w:gridSpan w:val="3"/>
          </w:tcPr>
          <w:p w:rsidR="0054271C" w:rsidRPr="009B31CE" w:rsidRDefault="0054271C"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Местный бюджет</w:t>
            </w:r>
          </w:p>
        </w:tc>
        <w:tc>
          <w:tcPr>
            <w:tcW w:w="1492" w:type="dxa"/>
            <w:gridSpan w:val="2"/>
          </w:tcPr>
          <w:p w:rsidR="0054271C" w:rsidRPr="009B31CE" w:rsidRDefault="0054271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03" w:type="dxa"/>
            <w:gridSpan w:val="2"/>
          </w:tcPr>
          <w:p w:rsidR="0054271C" w:rsidRPr="009B31CE" w:rsidRDefault="0054271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5" w:type="dxa"/>
            <w:gridSpan w:val="3"/>
          </w:tcPr>
          <w:p w:rsidR="0054271C" w:rsidRPr="009B31CE" w:rsidRDefault="0054271C" w:rsidP="00780A1E">
            <w:pPr>
              <w:pStyle w:val="af0"/>
              <w:spacing w:line="216" w:lineRule="auto"/>
              <w:jc w:val="center"/>
              <w:rPr>
                <w:rFonts w:ascii="Times New Roman" w:hAnsi="Times New Roman"/>
                <w:sz w:val="24"/>
                <w:szCs w:val="26"/>
              </w:rPr>
            </w:pPr>
            <w:r>
              <w:rPr>
                <w:rFonts w:ascii="Times New Roman" w:hAnsi="Times New Roman"/>
                <w:sz w:val="24"/>
                <w:szCs w:val="26"/>
              </w:rPr>
              <w:t>5 000,0</w:t>
            </w:r>
          </w:p>
        </w:tc>
        <w:tc>
          <w:tcPr>
            <w:tcW w:w="1396" w:type="dxa"/>
            <w:gridSpan w:val="3"/>
          </w:tcPr>
          <w:p w:rsidR="0054271C" w:rsidRPr="009B31CE" w:rsidRDefault="0054271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40" w:type="dxa"/>
            <w:gridSpan w:val="3"/>
          </w:tcPr>
          <w:p w:rsidR="0054271C" w:rsidRPr="009B31CE" w:rsidRDefault="0054271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37" w:type="dxa"/>
            <w:gridSpan w:val="2"/>
          </w:tcPr>
          <w:p w:rsidR="0054271C" w:rsidRPr="009B31CE" w:rsidRDefault="0054271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54271C" w:rsidRPr="00463E6D" w:rsidTr="00B210A5">
        <w:tc>
          <w:tcPr>
            <w:tcW w:w="812" w:type="dxa"/>
            <w:vMerge/>
          </w:tcPr>
          <w:p w:rsidR="0054271C" w:rsidRPr="009B31CE" w:rsidRDefault="0054271C" w:rsidP="00C11D19">
            <w:pPr>
              <w:pStyle w:val="af0"/>
              <w:spacing w:line="216" w:lineRule="auto"/>
              <w:ind w:firstLine="709"/>
              <w:rPr>
                <w:rFonts w:ascii="Times New Roman" w:hAnsi="Times New Roman"/>
                <w:sz w:val="24"/>
                <w:szCs w:val="26"/>
              </w:rPr>
            </w:pPr>
          </w:p>
        </w:tc>
        <w:tc>
          <w:tcPr>
            <w:tcW w:w="6035" w:type="dxa"/>
            <w:gridSpan w:val="3"/>
          </w:tcPr>
          <w:p w:rsidR="0054271C" w:rsidRPr="009B31CE" w:rsidRDefault="0054271C"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Внебюджетные средства</w:t>
            </w:r>
          </w:p>
        </w:tc>
        <w:tc>
          <w:tcPr>
            <w:tcW w:w="1492" w:type="dxa"/>
            <w:gridSpan w:val="2"/>
          </w:tcPr>
          <w:p w:rsidR="0054271C" w:rsidRPr="009B31CE" w:rsidRDefault="0054271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03" w:type="dxa"/>
            <w:gridSpan w:val="2"/>
          </w:tcPr>
          <w:p w:rsidR="0054271C" w:rsidRPr="009B31CE" w:rsidRDefault="0054271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5" w:type="dxa"/>
            <w:gridSpan w:val="3"/>
          </w:tcPr>
          <w:p w:rsidR="0054271C" w:rsidRPr="009B31CE" w:rsidRDefault="0054271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96" w:type="dxa"/>
            <w:gridSpan w:val="3"/>
          </w:tcPr>
          <w:p w:rsidR="0054271C" w:rsidRPr="009B31CE" w:rsidRDefault="0054271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40" w:type="dxa"/>
            <w:gridSpan w:val="3"/>
          </w:tcPr>
          <w:p w:rsidR="0054271C" w:rsidRPr="009B31CE" w:rsidRDefault="0054271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37" w:type="dxa"/>
            <w:gridSpan w:val="2"/>
          </w:tcPr>
          <w:p w:rsidR="0054271C" w:rsidRPr="009B31CE" w:rsidRDefault="0054271C"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4F1F33" w:rsidRPr="00463E6D" w:rsidTr="00B210A5">
        <w:tc>
          <w:tcPr>
            <w:tcW w:w="812" w:type="dxa"/>
            <w:vMerge w:val="restart"/>
          </w:tcPr>
          <w:p w:rsidR="004F1F33" w:rsidRPr="009B31CE" w:rsidRDefault="004F1F33" w:rsidP="00C11D19">
            <w:pPr>
              <w:pStyle w:val="af0"/>
              <w:spacing w:line="216" w:lineRule="auto"/>
              <w:ind w:firstLine="709"/>
              <w:rPr>
                <w:rFonts w:ascii="Times New Roman" w:hAnsi="Times New Roman"/>
                <w:sz w:val="24"/>
                <w:szCs w:val="26"/>
              </w:rPr>
            </w:pPr>
          </w:p>
        </w:tc>
        <w:tc>
          <w:tcPr>
            <w:tcW w:w="6035" w:type="dxa"/>
            <w:gridSpan w:val="3"/>
          </w:tcPr>
          <w:p w:rsidR="004F1F33" w:rsidRPr="004F1F33" w:rsidRDefault="004F1F33" w:rsidP="004F1F33">
            <w:pPr>
              <w:pStyle w:val="af0"/>
              <w:spacing w:line="216" w:lineRule="auto"/>
              <w:rPr>
                <w:rFonts w:ascii="Times New Roman" w:hAnsi="Times New Roman"/>
                <w:b/>
                <w:sz w:val="24"/>
                <w:szCs w:val="26"/>
              </w:rPr>
            </w:pPr>
            <w:r w:rsidRPr="004F1F33">
              <w:rPr>
                <w:rFonts w:ascii="Times New Roman" w:hAnsi="Times New Roman"/>
                <w:b/>
                <w:sz w:val="24"/>
                <w:szCs w:val="26"/>
              </w:rPr>
              <w:t>Проектирование и строительство детского сада на 140 мест</w:t>
            </w:r>
          </w:p>
          <w:p w:rsidR="004F1F33" w:rsidRPr="009B31CE" w:rsidRDefault="004F1F33" w:rsidP="004F1F33">
            <w:pPr>
              <w:pStyle w:val="af0"/>
              <w:spacing w:line="216" w:lineRule="auto"/>
              <w:rPr>
                <w:rFonts w:ascii="Times New Roman" w:hAnsi="Times New Roman"/>
                <w:sz w:val="24"/>
                <w:szCs w:val="26"/>
              </w:rPr>
            </w:pPr>
            <w:r w:rsidRPr="004F1F33">
              <w:rPr>
                <w:rFonts w:ascii="Times New Roman" w:hAnsi="Times New Roman"/>
                <w:b/>
                <w:sz w:val="24"/>
                <w:szCs w:val="26"/>
              </w:rPr>
              <w:t>Всего</w:t>
            </w:r>
            <w:r>
              <w:rPr>
                <w:rFonts w:ascii="Times New Roman" w:hAnsi="Times New Roman"/>
                <w:b/>
                <w:sz w:val="24"/>
                <w:szCs w:val="26"/>
              </w:rPr>
              <w:t>:</w:t>
            </w:r>
          </w:p>
        </w:tc>
        <w:tc>
          <w:tcPr>
            <w:tcW w:w="1492" w:type="dxa"/>
            <w:gridSpan w:val="2"/>
          </w:tcPr>
          <w:p w:rsidR="004F1F33" w:rsidRPr="0054271C" w:rsidRDefault="004F1F33" w:rsidP="00780A1E">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203" w:type="dxa"/>
            <w:gridSpan w:val="2"/>
          </w:tcPr>
          <w:p w:rsidR="004F1F33" w:rsidRPr="0054271C" w:rsidRDefault="004F1F33" w:rsidP="00780A1E">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245" w:type="dxa"/>
            <w:gridSpan w:val="3"/>
          </w:tcPr>
          <w:p w:rsidR="004F1F33" w:rsidRPr="0054271C" w:rsidRDefault="004F1F33" w:rsidP="00780A1E">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396" w:type="dxa"/>
            <w:gridSpan w:val="3"/>
          </w:tcPr>
          <w:p w:rsidR="004F1F33" w:rsidRPr="0054271C" w:rsidRDefault="004F1F33" w:rsidP="00780A1E">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440" w:type="dxa"/>
            <w:gridSpan w:val="3"/>
          </w:tcPr>
          <w:p w:rsidR="004F1F33" w:rsidRPr="0054271C" w:rsidRDefault="004F1F33" w:rsidP="00780A1E">
            <w:pPr>
              <w:pStyle w:val="af0"/>
              <w:spacing w:line="216" w:lineRule="auto"/>
              <w:jc w:val="center"/>
              <w:rPr>
                <w:rFonts w:ascii="Times New Roman" w:hAnsi="Times New Roman"/>
                <w:b/>
                <w:sz w:val="24"/>
                <w:szCs w:val="26"/>
              </w:rPr>
            </w:pPr>
            <w:r w:rsidRPr="0054271C">
              <w:rPr>
                <w:rFonts w:ascii="Times New Roman" w:hAnsi="Times New Roman"/>
                <w:b/>
                <w:sz w:val="24"/>
                <w:szCs w:val="26"/>
              </w:rPr>
              <w:t>х</w:t>
            </w:r>
          </w:p>
        </w:tc>
        <w:tc>
          <w:tcPr>
            <w:tcW w:w="1437" w:type="dxa"/>
            <w:gridSpan w:val="2"/>
          </w:tcPr>
          <w:p w:rsidR="004F1F33" w:rsidRPr="004F1F33" w:rsidRDefault="00F67570" w:rsidP="00780A1E">
            <w:pPr>
              <w:pStyle w:val="af0"/>
              <w:spacing w:line="216" w:lineRule="auto"/>
              <w:jc w:val="center"/>
              <w:rPr>
                <w:rFonts w:ascii="Times New Roman" w:hAnsi="Times New Roman"/>
                <w:b/>
                <w:sz w:val="24"/>
                <w:szCs w:val="26"/>
              </w:rPr>
            </w:pPr>
            <w:r>
              <w:rPr>
                <w:rFonts w:ascii="Times New Roman" w:hAnsi="Times New Roman"/>
                <w:b/>
                <w:sz w:val="24"/>
                <w:szCs w:val="26"/>
              </w:rPr>
              <w:t>168 000,0</w:t>
            </w:r>
          </w:p>
        </w:tc>
      </w:tr>
      <w:tr w:rsidR="004F1F33" w:rsidRPr="00463E6D" w:rsidTr="00B210A5">
        <w:tc>
          <w:tcPr>
            <w:tcW w:w="812" w:type="dxa"/>
            <w:vMerge/>
          </w:tcPr>
          <w:p w:rsidR="004F1F33" w:rsidRPr="009B31CE" w:rsidRDefault="004F1F33" w:rsidP="00C11D19">
            <w:pPr>
              <w:pStyle w:val="af0"/>
              <w:spacing w:line="216" w:lineRule="auto"/>
              <w:ind w:firstLine="709"/>
              <w:rPr>
                <w:rFonts w:ascii="Times New Roman" w:hAnsi="Times New Roman"/>
                <w:sz w:val="24"/>
                <w:szCs w:val="26"/>
              </w:rPr>
            </w:pPr>
          </w:p>
        </w:tc>
        <w:tc>
          <w:tcPr>
            <w:tcW w:w="6035" w:type="dxa"/>
            <w:gridSpan w:val="3"/>
          </w:tcPr>
          <w:p w:rsidR="004F1F33" w:rsidRPr="009B31CE" w:rsidRDefault="004F1F33"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Федеральный бюджет</w:t>
            </w:r>
          </w:p>
        </w:tc>
        <w:tc>
          <w:tcPr>
            <w:tcW w:w="1492" w:type="dxa"/>
            <w:gridSpan w:val="2"/>
          </w:tcPr>
          <w:p w:rsidR="004F1F33" w:rsidRPr="009B31CE" w:rsidRDefault="004F1F3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03" w:type="dxa"/>
            <w:gridSpan w:val="2"/>
          </w:tcPr>
          <w:p w:rsidR="004F1F33" w:rsidRPr="009B31CE" w:rsidRDefault="004F1F3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5" w:type="dxa"/>
            <w:gridSpan w:val="3"/>
          </w:tcPr>
          <w:p w:rsidR="004F1F33" w:rsidRPr="009B31CE" w:rsidRDefault="004F1F3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96" w:type="dxa"/>
            <w:gridSpan w:val="3"/>
          </w:tcPr>
          <w:p w:rsidR="004F1F33" w:rsidRPr="009B31CE" w:rsidRDefault="004F1F3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40" w:type="dxa"/>
            <w:gridSpan w:val="3"/>
          </w:tcPr>
          <w:p w:rsidR="004F1F33" w:rsidRPr="009B31CE" w:rsidRDefault="004F1F3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37" w:type="dxa"/>
            <w:gridSpan w:val="2"/>
          </w:tcPr>
          <w:p w:rsidR="004F1F33" w:rsidRPr="009B31CE" w:rsidRDefault="004F1F3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4F1F33" w:rsidRPr="00463E6D" w:rsidTr="00B210A5">
        <w:tc>
          <w:tcPr>
            <w:tcW w:w="812" w:type="dxa"/>
            <w:vMerge/>
          </w:tcPr>
          <w:p w:rsidR="004F1F33" w:rsidRPr="009B31CE" w:rsidRDefault="004F1F33" w:rsidP="00C11D19">
            <w:pPr>
              <w:pStyle w:val="af0"/>
              <w:spacing w:line="216" w:lineRule="auto"/>
              <w:ind w:firstLine="709"/>
              <w:rPr>
                <w:rFonts w:ascii="Times New Roman" w:hAnsi="Times New Roman"/>
                <w:sz w:val="24"/>
                <w:szCs w:val="26"/>
              </w:rPr>
            </w:pPr>
          </w:p>
        </w:tc>
        <w:tc>
          <w:tcPr>
            <w:tcW w:w="6035" w:type="dxa"/>
            <w:gridSpan w:val="3"/>
          </w:tcPr>
          <w:p w:rsidR="004F1F33" w:rsidRPr="009B31CE" w:rsidRDefault="004F1F33"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Областной бюджет</w:t>
            </w:r>
          </w:p>
        </w:tc>
        <w:tc>
          <w:tcPr>
            <w:tcW w:w="1492" w:type="dxa"/>
            <w:gridSpan w:val="2"/>
          </w:tcPr>
          <w:p w:rsidR="004F1F33" w:rsidRPr="009B31CE" w:rsidRDefault="004F1F3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03" w:type="dxa"/>
            <w:gridSpan w:val="2"/>
          </w:tcPr>
          <w:p w:rsidR="004F1F33" w:rsidRPr="009B31CE" w:rsidRDefault="004F1F3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5" w:type="dxa"/>
            <w:gridSpan w:val="3"/>
          </w:tcPr>
          <w:p w:rsidR="004F1F33" w:rsidRPr="009B31CE" w:rsidRDefault="004F1F3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96" w:type="dxa"/>
            <w:gridSpan w:val="3"/>
          </w:tcPr>
          <w:p w:rsidR="004F1F33" w:rsidRPr="009B31CE" w:rsidRDefault="004F1F3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40" w:type="dxa"/>
            <w:gridSpan w:val="3"/>
          </w:tcPr>
          <w:p w:rsidR="004F1F33" w:rsidRPr="009B31CE" w:rsidRDefault="004F1F3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37" w:type="dxa"/>
            <w:gridSpan w:val="2"/>
          </w:tcPr>
          <w:p w:rsidR="004F1F33" w:rsidRPr="009B31CE" w:rsidRDefault="004F1F3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4F1F33" w:rsidRPr="00463E6D" w:rsidTr="00B210A5">
        <w:tc>
          <w:tcPr>
            <w:tcW w:w="812" w:type="dxa"/>
            <w:vMerge/>
          </w:tcPr>
          <w:p w:rsidR="004F1F33" w:rsidRPr="009B31CE" w:rsidRDefault="004F1F33" w:rsidP="00C11D19">
            <w:pPr>
              <w:pStyle w:val="af0"/>
              <w:spacing w:line="216" w:lineRule="auto"/>
              <w:ind w:firstLine="709"/>
              <w:rPr>
                <w:rFonts w:ascii="Times New Roman" w:hAnsi="Times New Roman"/>
                <w:sz w:val="24"/>
                <w:szCs w:val="26"/>
              </w:rPr>
            </w:pPr>
          </w:p>
        </w:tc>
        <w:tc>
          <w:tcPr>
            <w:tcW w:w="6035" w:type="dxa"/>
            <w:gridSpan w:val="3"/>
          </w:tcPr>
          <w:p w:rsidR="004F1F33" w:rsidRPr="009B31CE" w:rsidRDefault="004F1F33"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Местный бюджет</w:t>
            </w:r>
          </w:p>
        </w:tc>
        <w:tc>
          <w:tcPr>
            <w:tcW w:w="1492" w:type="dxa"/>
            <w:gridSpan w:val="2"/>
          </w:tcPr>
          <w:p w:rsidR="004F1F33" w:rsidRPr="009B31CE" w:rsidRDefault="004F1F3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03" w:type="dxa"/>
            <w:gridSpan w:val="2"/>
          </w:tcPr>
          <w:p w:rsidR="004F1F33" w:rsidRPr="009B31CE" w:rsidRDefault="004F1F3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5" w:type="dxa"/>
            <w:gridSpan w:val="3"/>
          </w:tcPr>
          <w:p w:rsidR="004F1F33" w:rsidRPr="009B31CE" w:rsidRDefault="004F1F3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96" w:type="dxa"/>
            <w:gridSpan w:val="3"/>
          </w:tcPr>
          <w:p w:rsidR="004F1F33" w:rsidRPr="009B31CE" w:rsidRDefault="004F1F3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40" w:type="dxa"/>
            <w:gridSpan w:val="3"/>
          </w:tcPr>
          <w:p w:rsidR="004F1F33" w:rsidRPr="009B31CE" w:rsidRDefault="004F1F3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37" w:type="dxa"/>
            <w:gridSpan w:val="2"/>
          </w:tcPr>
          <w:p w:rsidR="004F1F33" w:rsidRPr="00F67570" w:rsidRDefault="00F67570" w:rsidP="00780A1E">
            <w:pPr>
              <w:pStyle w:val="af0"/>
              <w:spacing w:line="216" w:lineRule="auto"/>
              <w:jc w:val="center"/>
              <w:rPr>
                <w:rFonts w:ascii="Times New Roman" w:hAnsi="Times New Roman"/>
                <w:sz w:val="24"/>
                <w:szCs w:val="26"/>
              </w:rPr>
            </w:pPr>
            <w:r w:rsidRPr="00F67570">
              <w:rPr>
                <w:rFonts w:ascii="Times New Roman" w:hAnsi="Times New Roman"/>
                <w:sz w:val="24"/>
                <w:szCs w:val="26"/>
              </w:rPr>
              <w:t>168 000,0</w:t>
            </w:r>
          </w:p>
        </w:tc>
      </w:tr>
      <w:tr w:rsidR="004F1F33" w:rsidRPr="00463E6D" w:rsidTr="00B210A5">
        <w:tc>
          <w:tcPr>
            <w:tcW w:w="812" w:type="dxa"/>
            <w:vMerge/>
          </w:tcPr>
          <w:p w:rsidR="004F1F33" w:rsidRPr="009B31CE" w:rsidRDefault="004F1F33" w:rsidP="00C11D19">
            <w:pPr>
              <w:pStyle w:val="af0"/>
              <w:spacing w:line="216" w:lineRule="auto"/>
              <w:ind w:firstLine="709"/>
              <w:rPr>
                <w:rFonts w:ascii="Times New Roman" w:hAnsi="Times New Roman"/>
                <w:sz w:val="24"/>
                <w:szCs w:val="26"/>
              </w:rPr>
            </w:pPr>
          </w:p>
        </w:tc>
        <w:tc>
          <w:tcPr>
            <w:tcW w:w="6035" w:type="dxa"/>
            <w:gridSpan w:val="3"/>
          </w:tcPr>
          <w:p w:rsidR="004F1F33" w:rsidRPr="009B31CE" w:rsidRDefault="004F1F33"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Внебюджетные средства</w:t>
            </w:r>
          </w:p>
        </w:tc>
        <w:tc>
          <w:tcPr>
            <w:tcW w:w="1492" w:type="dxa"/>
            <w:gridSpan w:val="2"/>
          </w:tcPr>
          <w:p w:rsidR="004F1F33" w:rsidRPr="009B31CE" w:rsidRDefault="004F1F3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03" w:type="dxa"/>
            <w:gridSpan w:val="2"/>
          </w:tcPr>
          <w:p w:rsidR="004F1F33" w:rsidRPr="009B31CE" w:rsidRDefault="004F1F3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5" w:type="dxa"/>
            <w:gridSpan w:val="3"/>
          </w:tcPr>
          <w:p w:rsidR="004F1F33" w:rsidRPr="009B31CE" w:rsidRDefault="004F1F3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96" w:type="dxa"/>
            <w:gridSpan w:val="3"/>
          </w:tcPr>
          <w:p w:rsidR="004F1F33" w:rsidRPr="009B31CE" w:rsidRDefault="004F1F3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40" w:type="dxa"/>
            <w:gridSpan w:val="3"/>
          </w:tcPr>
          <w:p w:rsidR="004F1F33" w:rsidRPr="009B31CE" w:rsidRDefault="004F1F3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37" w:type="dxa"/>
            <w:gridSpan w:val="2"/>
          </w:tcPr>
          <w:p w:rsidR="004F1F33" w:rsidRPr="009B31CE" w:rsidRDefault="004F1F3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7B41DC" w:rsidRPr="00463E6D" w:rsidTr="00B210A5">
        <w:tc>
          <w:tcPr>
            <w:tcW w:w="812" w:type="dxa"/>
          </w:tcPr>
          <w:p w:rsidR="007B41DC" w:rsidRPr="009B31CE" w:rsidRDefault="007B41DC" w:rsidP="007B41DC">
            <w:pPr>
              <w:pStyle w:val="af0"/>
              <w:spacing w:line="216" w:lineRule="auto"/>
              <w:jc w:val="center"/>
              <w:rPr>
                <w:rFonts w:ascii="Times New Roman" w:hAnsi="Times New Roman"/>
                <w:sz w:val="24"/>
                <w:szCs w:val="26"/>
              </w:rPr>
            </w:pPr>
          </w:p>
        </w:tc>
        <w:tc>
          <w:tcPr>
            <w:tcW w:w="14248" w:type="dxa"/>
            <w:gridSpan w:val="18"/>
          </w:tcPr>
          <w:p w:rsidR="007B41DC" w:rsidRDefault="007B41DC" w:rsidP="007B41DC">
            <w:pPr>
              <w:pStyle w:val="af0"/>
              <w:spacing w:line="216" w:lineRule="auto"/>
              <w:jc w:val="center"/>
              <w:rPr>
                <w:rFonts w:ascii="Times New Roman" w:hAnsi="Times New Roman"/>
                <w:b/>
                <w:sz w:val="24"/>
                <w:szCs w:val="26"/>
              </w:rPr>
            </w:pPr>
            <w:r w:rsidRPr="00410C51">
              <w:rPr>
                <w:rFonts w:ascii="Times New Roman" w:hAnsi="Times New Roman"/>
                <w:b/>
                <w:sz w:val="24"/>
                <w:szCs w:val="26"/>
              </w:rPr>
              <w:t>Сфера культуры</w:t>
            </w:r>
          </w:p>
          <w:p w:rsidR="00410C51" w:rsidRPr="00410C51" w:rsidRDefault="00410C51" w:rsidP="007B41DC">
            <w:pPr>
              <w:pStyle w:val="af0"/>
              <w:spacing w:line="216" w:lineRule="auto"/>
              <w:jc w:val="center"/>
              <w:rPr>
                <w:rFonts w:ascii="Times New Roman" w:hAnsi="Times New Roman"/>
                <w:b/>
                <w:sz w:val="24"/>
                <w:szCs w:val="26"/>
              </w:rPr>
            </w:pPr>
          </w:p>
        </w:tc>
      </w:tr>
      <w:tr w:rsidR="00381F23" w:rsidRPr="00463E6D" w:rsidTr="00B210A5">
        <w:tc>
          <w:tcPr>
            <w:tcW w:w="812" w:type="dxa"/>
            <w:vMerge w:val="restart"/>
          </w:tcPr>
          <w:p w:rsidR="00381F23" w:rsidRPr="009B31CE" w:rsidRDefault="00381F23" w:rsidP="0043270F">
            <w:pPr>
              <w:pStyle w:val="af0"/>
              <w:spacing w:line="216" w:lineRule="auto"/>
              <w:ind w:firstLine="709"/>
              <w:jc w:val="center"/>
              <w:rPr>
                <w:rFonts w:ascii="Times New Roman" w:hAnsi="Times New Roman"/>
                <w:sz w:val="24"/>
                <w:szCs w:val="26"/>
              </w:rPr>
            </w:pPr>
          </w:p>
        </w:tc>
        <w:tc>
          <w:tcPr>
            <w:tcW w:w="6012" w:type="dxa"/>
            <w:gridSpan w:val="2"/>
          </w:tcPr>
          <w:p w:rsidR="00381F23" w:rsidRPr="00753230" w:rsidRDefault="00381F23" w:rsidP="00753230">
            <w:pPr>
              <w:pStyle w:val="af0"/>
              <w:spacing w:line="216" w:lineRule="auto"/>
              <w:jc w:val="both"/>
              <w:rPr>
                <w:rFonts w:ascii="Times New Roman" w:hAnsi="Times New Roman"/>
                <w:b/>
                <w:sz w:val="24"/>
                <w:szCs w:val="26"/>
              </w:rPr>
            </w:pPr>
            <w:r w:rsidRPr="00753230">
              <w:rPr>
                <w:rFonts w:ascii="Times New Roman" w:hAnsi="Times New Roman"/>
                <w:b/>
                <w:sz w:val="24"/>
                <w:szCs w:val="26"/>
              </w:rPr>
              <w:t>Капитальный ремонт основного и вспомогательного здания МБУК «</w:t>
            </w:r>
            <w:proofErr w:type="spellStart"/>
            <w:r w:rsidRPr="00753230">
              <w:rPr>
                <w:rFonts w:ascii="Times New Roman" w:hAnsi="Times New Roman"/>
                <w:b/>
                <w:sz w:val="24"/>
                <w:szCs w:val="26"/>
              </w:rPr>
              <w:t>Нижнесалдинский</w:t>
            </w:r>
            <w:proofErr w:type="spellEnd"/>
            <w:r w:rsidRPr="00753230">
              <w:rPr>
                <w:rFonts w:ascii="Times New Roman" w:hAnsi="Times New Roman"/>
                <w:b/>
                <w:sz w:val="24"/>
                <w:szCs w:val="26"/>
              </w:rPr>
              <w:t xml:space="preserve"> краеведческий музей им. А.Н. Анциферова»</w:t>
            </w:r>
          </w:p>
          <w:p w:rsidR="00381F23" w:rsidRPr="00753230" w:rsidRDefault="00381F23" w:rsidP="00753230">
            <w:pPr>
              <w:pStyle w:val="af0"/>
              <w:spacing w:line="216" w:lineRule="auto"/>
              <w:jc w:val="both"/>
              <w:rPr>
                <w:rFonts w:ascii="Times New Roman" w:hAnsi="Times New Roman"/>
                <w:b/>
                <w:sz w:val="24"/>
                <w:szCs w:val="26"/>
              </w:rPr>
            </w:pPr>
            <w:r w:rsidRPr="00753230">
              <w:rPr>
                <w:rFonts w:ascii="Times New Roman" w:hAnsi="Times New Roman"/>
                <w:b/>
                <w:sz w:val="24"/>
                <w:szCs w:val="26"/>
              </w:rPr>
              <w:t>Всего:</w:t>
            </w:r>
          </w:p>
        </w:tc>
        <w:tc>
          <w:tcPr>
            <w:tcW w:w="1515" w:type="dxa"/>
            <w:gridSpan w:val="3"/>
          </w:tcPr>
          <w:p w:rsidR="00381F23" w:rsidRPr="00753230" w:rsidRDefault="00381F23" w:rsidP="00753230">
            <w:pPr>
              <w:pStyle w:val="af0"/>
              <w:spacing w:line="216" w:lineRule="auto"/>
              <w:ind w:firstLine="16"/>
              <w:jc w:val="center"/>
              <w:rPr>
                <w:rFonts w:ascii="Times New Roman" w:hAnsi="Times New Roman"/>
                <w:b/>
                <w:sz w:val="24"/>
                <w:szCs w:val="26"/>
              </w:rPr>
            </w:pPr>
            <w:r>
              <w:rPr>
                <w:rFonts w:ascii="Times New Roman" w:hAnsi="Times New Roman"/>
                <w:b/>
                <w:sz w:val="24"/>
                <w:szCs w:val="26"/>
              </w:rPr>
              <w:t>6 000,0</w:t>
            </w:r>
          </w:p>
        </w:tc>
        <w:tc>
          <w:tcPr>
            <w:tcW w:w="1260" w:type="dxa"/>
            <w:gridSpan w:val="3"/>
          </w:tcPr>
          <w:p w:rsidR="00381F23" w:rsidRPr="00753230" w:rsidRDefault="00381F23" w:rsidP="00753230">
            <w:pPr>
              <w:pStyle w:val="af0"/>
              <w:spacing w:line="216" w:lineRule="auto"/>
              <w:jc w:val="center"/>
              <w:rPr>
                <w:rFonts w:ascii="Times New Roman" w:hAnsi="Times New Roman"/>
                <w:b/>
                <w:sz w:val="24"/>
                <w:szCs w:val="26"/>
              </w:rPr>
            </w:pPr>
            <w:r>
              <w:rPr>
                <w:rFonts w:ascii="Times New Roman" w:hAnsi="Times New Roman"/>
                <w:b/>
                <w:sz w:val="24"/>
                <w:szCs w:val="26"/>
              </w:rPr>
              <w:t>6 800,0</w:t>
            </w:r>
          </w:p>
        </w:tc>
        <w:tc>
          <w:tcPr>
            <w:tcW w:w="1230" w:type="dxa"/>
            <w:gridSpan w:val="3"/>
          </w:tcPr>
          <w:p w:rsidR="00381F23" w:rsidRPr="00753230" w:rsidRDefault="00381F23" w:rsidP="00780A1E">
            <w:pPr>
              <w:pStyle w:val="af0"/>
              <w:spacing w:line="216" w:lineRule="auto"/>
              <w:jc w:val="center"/>
              <w:rPr>
                <w:rFonts w:ascii="Times New Roman" w:hAnsi="Times New Roman"/>
                <w:b/>
                <w:sz w:val="24"/>
                <w:szCs w:val="26"/>
              </w:rPr>
            </w:pPr>
            <w:r w:rsidRPr="00753230">
              <w:rPr>
                <w:rFonts w:ascii="Times New Roman" w:hAnsi="Times New Roman"/>
                <w:b/>
                <w:sz w:val="24"/>
                <w:szCs w:val="26"/>
              </w:rPr>
              <w:t>х</w:t>
            </w:r>
          </w:p>
        </w:tc>
        <w:tc>
          <w:tcPr>
            <w:tcW w:w="1320" w:type="dxa"/>
          </w:tcPr>
          <w:p w:rsidR="00381F23" w:rsidRPr="00753230" w:rsidRDefault="00381F23" w:rsidP="00780A1E">
            <w:pPr>
              <w:pStyle w:val="af0"/>
              <w:spacing w:line="216" w:lineRule="auto"/>
              <w:jc w:val="center"/>
              <w:rPr>
                <w:rFonts w:ascii="Times New Roman" w:hAnsi="Times New Roman"/>
                <w:b/>
                <w:sz w:val="24"/>
                <w:szCs w:val="26"/>
              </w:rPr>
            </w:pPr>
            <w:r w:rsidRPr="00753230">
              <w:rPr>
                <w:rFonts w:ascii="Times New Roman" w:hAnsi="Times New Roman"/>
                <w:b/>
                <w:sz w:val="24"/>
                <w:szCs w:val="26"/>
              </w:rPr>
              <w:t>х</w:t>
            </w:r>
          </w:p>
        </w:tc>
        <w:tc>
          <w:tcPr>
            <w:tcW w:w="1455" w:type="dxa"/>
            <w:gridSpan w:val="3"/>
          </w:tcPr>
          <w:p w:rsidR="00381F23" w:rsidRPr="00753230" w:rsidRDefault="00381F23" w:rsidP="00780A1E">
            <w:pPr>
              <w:pStyle w:val="af0"/>
              <w:spacing w:line="216" w:lineRule="auto"/>
              <w:jc w:val="center"/>
              <w:rPr>
                <w:rFonts w:ascii="Times New Roman" w:hAnsi="Times New Roman"/>
                <w:b/>
                <w:sz w:val="24"/>
                <w:szCs w:val="26"/>
              </w:rPr>
            </w:pPr>
            <w:r w:rsidRPr="00753230">
              <w:rPr>
                <w:rFonts w:ascii="Times New Roman" w:hAnsi="Times New Roman"/>
                <w:b/>
                <w:sz w:val="24"/>
                <w:szCs w:val="26"/>
              </w:rPr>
              <w:t>х</w:t>
            </w:r>
          </w:p>
        </w:tc>
        <w:tc>
          <w:tcPr>
            <w:tcW w:w="1456" w:type="dxa"/>
            <w:gridSpan w:val="3"/>
          </w:tcPr>
          <w:p w:rsidR="00381F23" w:rsidRPr="00753230" w:rsidRDefault="00381F23" w:rsidP="00780A1E">
            <w:pPr>
              <w:pStyle w:val="af0"/>
              <w:spacing w:line="216" w:lineRule="auto"/>
              <w:jc w:val="center"/>
              <w:rPr>
                <w:rFonts w:ascii="Times New Roman" w:hAnsi="Times New Roman"/>
                <w:b/>
                <w:sz w:val="24"/>
                <w:szCs w:val="26"/>
              </w:rPr>
            </w:pPr>
            <w:r w:rsidRPr="00753230">
              <w:rPr>
                <w:rFonts w:ascii="Times New Roman" w:hAnsi="Times New Roman"/>
                <w:b/>
                <w:sz w:val="24"/>
                <w:szCs w:val="26"/>
              </w:rPr>
              <w:t>х</w:t>
            </w:r>
          </w:p>
        </w:tc>
      </w:tr>
      <w:tr w:rsidR="00381F23" w:rsidRPr="00463E6D" w:rsidTr="00B210A5">
        <w:tc>
          <w:tcPr>
            <w:tcW w:w="812" w:type="dxa"/>
            <w:vMerge/>
          </w:tcPr>
          <w:p w:rsidR="00381F23" w:rsidRPr="009B31CE" w:rsidRDefault="00381F23" w:rsidP="0043270F">
            <w:pPr>
              <w:pStyle w:val="af0"/>
              <w:spacing w:line="216" w:lineRule="auto"/>
              <w:ind w:firstLine="709"/>
              <w:jc w:val="center"/>
              <w:rPr>
                <w:rFonts w:ascii="Times New Roman" w:hAnsi="Times New Roman"/>
                <w:sz w:val="24"/>
                <w:szCs w:val="26"/>
              </w:rPr>
            </w:pPr>
          </w:p>
        </w:tc>
        <w:tc>
          <w:tcPr>
            <w:tcW w:w="6012" w:type="dxa"/>
            <w:gridSpan w:val="2"/>
          </w:tcPr>
          <w:p w:rsidR="00381F23" w:rsidRPr="009B31CE" w:rsidRDefault="00381F23"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Федеральный бюджет</w:t>
            </w:r>
          </w:p>
        </w:tc>
        <w:tc>
          <w:tcPr>
            <w:tcW w:w="1515" w:type="dxa"/>
            <w:gridSpan w:val="3"/>
          </w:tcPr>
          <w:p w:rsidR="00381F23" w:rsidRPr="009B31CE" w:rsidRDefault="00381F2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60" w:type="dxa"/>
            <w:gridSpan w:val="3"/>
          </w:tcPr>
          <w:p w:rsidR="00381F23" w:rsidRPr="009B31CE" w:rsidRDefault="00381F2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30" w:type="dxa"/>
            <w:gridSpan w:val="3"/>
          </w:tcPr>
          <w:p w:rsidR="00381F23" w:rsidRPr="009B31CE" w:rsidRDefault="00381F2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20" w:type="dxa"/>
          </w:tcPr>
          <w:p w:rsidR="00381F23" w:rsidRPr="009B31CE" w:rsidRDefault="00381F2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5" w:type="dxa"/>
            <w:gridSpan w:val="3"/>
          </w:tcPr>
          <w:p w:rsidR="00381F23" w:rsidRPr="009B31CE" w:rsidRDefault="00381F2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6" w:type="dxa"/>
            <w:gridSpan w:val="3"/>
          </w:tcPr>
          <w:p w:rsidR="00381F23" w:rsidRPr="009B31CE" w:rsidRDefault="00381F2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381F23" w:rsidRPr="00463E6D" w:rsidTr="00B210A5">
        <w:tc>
          <w:tcPr>
            <w:tcW w:w="812" w:type="dxa"/>
            <w:vMerge/>
          </w:tcPr>
          <w:p w:rsidR="00381F23" w:rsidRPr="009B31CE" w:rsidRDefault="00381F23" w:rsidP="0043270F">
            <w:pPr>
              <w:pStyle w:val="af0"/>
              <w:spacing w:line="216" w:lineRule="auto"/>
              <w:ind w:firstLine="709"/>
              <w:jc w:val="center"/>
              <w:rPr>
                <w:rFonts w:ascii="Times New Roman" w:hAnsi="Times New Roman"/>
                <w:sz w:val="24"/>
                <w:szCs w:val="26"/>
              </w:rPr>
            </w:pPr>
          </w:p>
        </w:tc>
        <w:tc>
          <w:tcPr>
            <w:tcW w:w="6012" w:type="dxa"/>
            <w:gridSpan w:val="2"/>
          </w:tcPr>
          <w:p w:rsidR="00381F23" w:rsidRPr="009B31CE" w:rsidRDefault="00381F23"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Областной бюджет</w:t>
            </w:r>
          </w:p>
        </w:tc>
        <w:tc>
          <w:tcPr>
            <w:tcW w:w="1515" w:type="dxa"/>
            <w:gridSpan w:val="3"/>
          </w:tcPr>
          <w:p w:rsidR="00381F23" w:rsidRPr="009B31CE" w:rsidRDefault="00381F2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60" w:type="dxa"/>
            <w:gridSpan w:val="3"/>
          </w:tcPr>
          <w:p w:rsidR="00381F23" w:rsidRPr="009B31CE" w:rsidRDefault="00381F2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30" w:type="dxa"/>
            <w:gridSpan w:val="3"/>
          </w:tcPr>
          <w:p w:rsidR="00381F23" w:rsidRPr="009B31CE" w:rsidRDefault="00381F2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20" w:type="dxa"/>
          </w:tcPr>
          <w:p w:rsidR="00381F23" w:rsidRPr="009B31CE" w:rsidRDefault="00381F2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5" w:type="dxa"/>
            <w:gridSpan w:val="3"/>
          </w:tcPr>
          <w:p w:rsidR="00381F23" w:rsidRPr="009B31CE" w:rsidRDefault="00381F2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6" w:type="dxa"/>
            <w:gridSpan w:val="3"/>
          </w:tcPr>
          <w:p w:rsidR="00381F23" w:rsidRPr="009B31CE" w:rsidRDefault="00381F2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381F23" w:rsidRPr="00463E6D" w:rsidTr="00B210A5">
        <w:tc>
          <w:tcPr>
            <w:tcW w:w="812" w:type="dxa"/>
            <w:vMerge/>
          </w:tcPr>
          <w:p w:rsidR="00381F23" w:rsidRPr="009B31CE" w:rsidRDefault="00381F23" w:rsidP="0043270F">
            <w:pPr>
              <w:pStyle w:val="af0"/>
              <w:spacing w:line="216" w:lineRule="auto"/>
              <w:ind w:firstLine="709"/>
              <w:jc w:val="center"/>
              <w:rPr>
                <w:rFonts w:ascii="Times New Roman" w:hAnsi="Times New Roman"/>
                <w:sz w:val="24"/>
                <w:szCs w:val="26"/>
              </w:rPr>
            </w:pPr>
          </w:p>
        </w:tc>
        <w:tc>
          <w:tcPr>
            <w:tcW w:w="6012" w:type="dxa"/>
            <w:gridSpan w:val="2"/>
          </w:tcPr>
          <w:p w:rsidR="00381F23" w:rsidRPr="009B31CE" w:rsidRDefault="00381F23"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Местный бюджет</w:t>
            </w:r>
          </w:p>
        </w:tc>
        <w:tc>
          <w:tcPr>
            <w:tcW w:w="1515" w:type="dxa"/>
            <w:gridSpan w:val="3"/>
          </w:tcPr>
          <w:p w:rsidR="00381F23" w:rsidRPr="009B31CE" w:rsidRDefault="00381F23" w:rsidP="00753230">
            <w:pPr>
              <w:pStyle w:val="af0"/>
              <w:spacing w:line="216" w:lineRule="auto"/>
              <w:ind w:firstLine="16"/>
              <w:jc w:val="center"/>
              <w:rPr>
                <w:rFonts w:ascii="Times New Roman" w:hAnsi="Times New Roman"/>
                <w:sz w:val="24"/>
                <w:szCs w:val="26"/>
              </w:rPr>
            </w:pPr>
            <w:r>
              <w:rPr>
                <w:rFonts w:ascii="Times New Roman" w:hAnsi="Times New Roman"/>
                <w:sz w:val="24"/>
                <w:szCs w:val="26"/>
              </w:rPr>
              <w:t>6 000,0</w:t>
            </w:r>
          </w:p>
        </w:tc>
        <w:tc>
          <w:tcPr>
            <w:tcW w:w="1260" w:type="dxa"/>
            <w:gridSpan w:val="3"/>
          </w:tcPr>
          <w:p w:rsidR="00381F23" w:rsidRPr="009B31CE" w:rsidRDefault="00381F23" w:rsidP="00753230">
            <w:pPr>
              <w:pStyle w:val="af0"/>
              <w:spacing w:line="216" w:lineRule="auto"/>
              <w:jc w:val="center"/>
              <w:rPr>
                <w:rFonts w:ascii="Times New Roman" w:hAnsi="Times New Roman"/>
                <w:sz w:val="24"/>
                <w:szCs w:val="26"/>
              </w:rPr>
            </w:pPr>
            <w:r>
              <w:rPr>
                <w:rFonts w:ascii="Times New Roman" w:hAnsi="Times New Roman"/>
                <w:sz w:val="24"/>
                <w:szCs w:val="26"/>
              </w:rPr>
              <w:t>6 800,0</w:t>
            </w:r>
          </w:p>
        </w:tc>
        <w:tc>
          <w:tcPr>
            <w:tcW w:w="1230" w:type="dxa"/>
            <w:gridSpan w:val="3"/>
          </w:tcPr>
          <w:p w:rsidR="00381F23" w:rsidRPr="009B31CE" w:rsidRDefault="00381F2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20" w:type="dxa"/>
          </w:tcPr>
          <w:p w:rsidR="00381F23" w:rsidRPr="009B31CE" w:rsidRDefault="00381F2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5" w:type="dxa"/>
            <w:gridSpan w:val="3"/>
          </w:tcPr>
          <w:p w:rsidR="00381F23" w:rsidRPr="009B31CE" w:rsidRDefault="00381F2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6" w:type="dxa"/>
            <w:gridSpan w:val="3"/>
          </w:tcPr>
          <w:p w:rsidR="00381F23" w:rsidRPr="009B31CE" w:rsidRDefault="00381F2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381F23" w:rsidRPr="00463E6D" w:rsidTr="00B210A5">
        <w:tc>
          <w:tcPr>
            <w:tcW w:w="812" w:type="dxa"/>
            <w:vMerge/>
          </w:tcPr>
          <w:p w:rsidR="00381F23" w:rsidRPr="009B31CE" w:rsidRDefault="00381F23" w:rsidP="0043270F">
            <w:pPr>
              <w:pStyle w:val="af0"/>
              <w:spacing w:line="216" w:lineRule="auto"/>
              <w:ind w:firstLine="709"/>
              <w:jc w:val="center"/>
              <w:rPr>
                <w:rFonts w:ascii="Times New Roman" w:hAnsi="Times New Roman"/>
                <w:sz w:val="24"/>
                <w:szCs w:val="26"/>
              </w:rPr>
            </w:pPr>
          </w:p>
        </w:tc>
        <w:tc>
          <w:tcPr>
            <w:tcW w:w="6012" w:type="dxa"/>
            <w:gridSpan w:val="2"/>
          </w:tcPr>
          <w:p w:rsidR="00381F23" w:rsidRPr="009B31CE" w:rsidRDefault="00381F23"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Внебюджетные средства</w:t>
            </w:r>
          </w:p>
        </w:tc>
        <w:tc>
          <w:tcPr>
            <w:tcW w:w="1515" w:type="dxa"/>
            <w:gridSpan w:val="3"/>
          </w:tcPr>
          <w:p w:rsidR="00381F23" w:rsidRPr="009B31CE" w:rsidRDefault="00381F2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60" w:type="dxa"/>
            <w:gridSpan w:val="3"/>
          </w:tcPr>
          <w:p w:rsidR="00381F23" w:rsidRPr="009B31CE" w:rsidRDefault="00381F2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30" w:type="dxa"/>
            <w:gridSpan w:val="3"/>
          </w:tcPr>
          <w:p w:rsidR="00381F23" w:rsidRPr="009B31CE" w:rsidRDefault="00381F2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20" w:type="dxa"/>
          </w:tcPr>
          <w:p w:rsidR="00381F23" w:rsidRPr="009B31CE" w:rsidRDefault="00381F2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5" w:type="dxa"/>
            <w:gridSpan w:val="3"/>
          </w:tcPr>
          <w:p w:rsidR="00381F23" w:rsidRPr="009B31CE" w:rsidRDefault="00381F2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6" w:type="dxa"/>
            <w:gridSpan w:val="3"/>
          </w:tcPr>
          <w:p w:rsidR="00381F23" w:rsidRPr="009B31CE" w:rsidRDefault="00381F23"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1242BD" w:rsidRPr="00463E6D" w:rsidTr="00B210A5">
        <w:tc>
          <w:tcPr>
            <w:tcW w:w="812" w:type="dxa"/>
            <w:vMerge w:val="restart"/>
          </w:tcPr>
          <w:p w:rsidR="001242BD" w:rsidRPr="009B31CE" w:rsidRDefault="001242BD" w:rsidP="0043270F">
            <w:pPr>
              <w:pStyle w:val="af0"/>
              <w:spacing w:line="216" w:lineRule="auto"/>
              <w:ind w:firstLine="709"/>
              <w:jc w:val="center"/>
              <w:rPr>
                <w:rFonts w:ascii="Times New Roman" w:hAnsi="Times New Roman"/>
                <w:sz w:val="24"/>
                <w:szCs w:val="26"/>
              </w:rPr>
            </w:pPr>
          </w:p>
        </w:tc>
        <w:tc>
          <w:tcPr>
            <w:tcW w:w="6012" w:type="dxa"/>
            <w:gridSpan w:val="2"/>
          </w:tcPr>
          <w:p w:rsidR="001242BD" w:rsidRPr="00381F23" w:rsidRDefault="001242BD" w:rsidP="00381F23">
            <w:pPr>
              <w:pStyle w:val="af0"/>
              <w:spacing w:line="216" w:lineRule="auto"/>
              <w:jc w:val="both"/>
              <w:rPr>
                <w:rFonts w:ascii="Times New Roman" w:hAnsi="Times New Roman"/>
                <w:b/>
                <w:sz w:val="24"/>
                <w:szCs w:val="26"/>
              </w:rPr>
            </w:pPr>
            <w:r w:rsidRPr="00381F23">
              <w:rPr>
                <w:rFonts w:ascii="Times New Roman" w:hAnsi="Times New Roman"/>
                <w:b/>
                <w:sz w:val="24"/>
                <w:szCs w:val="26"/>
              </w:rPr>
              <w:t>Капитальный ремонт здания МБУК «Центральная городская библиотека»</w:t>
            </w:r>
          </w:p>
          <w:p w:rsidR="001242BD" w:rsidRPr="00381F23" w:rsidRDefault="001242BD" w:rsidP="00381F23">
            <w:pPr>
              <w:pStyle w:val="af0"/>
              <w:spacing w:line="216" w:lineRule="auto"/>
              <w:jc w:val="both"/>
              <w:rPr>
                <w:rFonts w:ascii="Times New Roman" w:hAnsi="Times New Roman"/>
                <w:b/>
                <w:sz w:val="24"/>
                <w:szCs w:val="26"/>
              </w:rPr>
            </w:pPr>
            <w:r w:rsidRPr="00381F23">
              <w:rPr>
                <w:rFonts w:ascii="Times New Roman" w:hAnsi="Times New Roman"/>
                <w:b/>
                <w:sz w:val="24"/>
                <w:szCs w:val="26"/>
              </w:rPr>
              <w:t>Всего:</w:t>
            </w:r>
          </w:p>
        </w:tc>
        <w:tc>
          <w:tcPr>
            <w:tcW w:w="1515" w:type="dxa"/>
            <w:gridSpan w:val="3"/>
          </w:tcPr>
          <w:p w:rsidR="001242BD" w:rsidRPr="00381F23" w:rsidRDefault="001242BD" w:rsidP="00780A1E">
            <w:pPr>
              <w:pStyle w:val="af0"/>
              <w:spacing w:line="216" w:lineRule="auto"/>
              <w:jc w:val="center"/>
              <w:rPr>
                <w:rFonts w:ascii="Times New Roman" w:hAnsi="Times New Roman"/>
                <w:b/>
                <w:sz w:val="24"/>
                <w:szCs w:val="26"/>
              </w:rPr>
            </w:pPr>
            <w:r w:rsidRPr="00381F23">
              <w:rPr>
                <w:rFonts w:ascii="Times New Roman" w:hAnsi="Times New Roman"/>
                <w:b/>
                <w:sz w:val="24"/>
                <w:szCs w:val="26"/>
              </w:rPr>
              <w:t>х</w:t>
            </w:r>
          </w:p>
        </w:tc>
        <w:tc>
          <w:tcPr>
            <w:tcW w:w="1260" w:type="dxa"/>
            <w:gridSpan w:val="3"/>
          </w:tcPr>
          <w:p w:rsidR="001242BD" w:rsidRPr="00381F23" w:rsidRDefault="001242BD" w:rsidP="00780A1E">
            <w:pPr>
              <w:pStyle w:val="af0"/>
              <w:spacing w:line="216" w:lineRule="auto"/>
              <w:jc w:val="center"/>
              <w:rPr>
                <w:rFonts w:ascii="Times New Roman" w:hAnsi="Times New Roman"/>
                <w:b/>
                <w:sz w:val="24"/>
                <w:szCs w:val="26"/>
              </w:rPr>
            </w:pPr>
            <w:r w:rsidRPr="00381F23">
              <w:rPr>
                <w:rFonts w:ascii="Times New Roman" w:hAnsi="Times New Roman"/>
                <w:b/>
                <w:sz w:val="24"/>
                <w:szCs w:val="26"/>
              </w:rPr>
              <w:t>х</w:t>
            </w:r>
          </w:p>
        </w:tc>
        <w:tc>
          <w:tcPr>
            <w:tcW w:w="1230" w:type="dxa"/>
            <w:gridSpan w:val="3"/>
          </w:tcPr>
          <w:p w:rsidR="001242BD" w:rsidRPr="00381F23" w:rsidRDefault="001242BD" w:rsidP="00780A1E">
            <w:pPr>
              <w:pStyle w:val="af0"/>
              <w:spacing w:line="216" w:lineRule="auto"/>
              <w:jc w:val="center"/>
              <w:rPr>
                <w:rFonts w:ascii="Times New Roman" w:hAnsi="Times New Roman"/>
                <w:b/>
                <w:sz w:val="24"/>
                <w:szCs w:val="26"/>
              </w:rPr>
            </w:pPr>
            <w:r>
              <w:rPr>
                <w:rFonts w:ascii="Times New Roman" w:hAnsi="Times New Roman"/>
                <w:b/>
                <w:sz w:val="24"/>
                <w:szCs w:val="26"/>
              </w:rPr>
              <w:t>3 500,0</w:t>
            </w:r>
          </w:p>
        </w:tc>
        <w:tc>
          <w:tcPr>
            <w:tcW w:w="1320" w:type="dxa"/>
          </w:tcPr>
          <w:p w:rsidR="001242BD" w:rsidRPr="00381F23" w:rsidRDefault="001242BD" w:rsidP="00780A1E">
            <w:pPr>
              <w:pStyle w:val="af0"/>
              <w:spacing w:line="216" w:lineRule="auto"/>
              <w:jc w:val="center"/>
              <w:rPr>
                <w:rFonts w:ascii="Times New Roman" w:hAnsi="Times New Roman"/>
                <w:b/>
                <w:sz w:val="24"/>
                <w:szCs w:val="26"/>
              </w:rPr>
            </w:pPr>
            <w:r>
              <w:rPr>
                <w:rFonts w:ascii="Times New Roman" w:hAnsi="Times New Roman"/>
                <w:b/>
                <w:sz w:val="24"/>
                <w:szCs w:val="26"/>
              </w:rPr>
              <w:t>3 300,0</w:t>
            </w:r>
          </w:p>
        </w:tc>
        <w:tc>
          <w:tcPr>
            <w:tcW w:w="1455" w:type="dxa"/>
            <w:gridSpan w:val="3"/>
          </w:tcPr>
          <w:p w:rsidR="001242BD" w:rsidRPr="00381F23" w:rsidRDefault="001242BD" w:rsidP="00780A1E">
            <w:pPr>
              <w:pStyle w:val="af0"/>
              <w:spacing w:line="216" w:lineRule="auto"/>
              <w:jc w:val="center"/>
              <w:rPr>
                <w:rFonts w:ascii="Times New Roman" w:hAnsi="Times New Roman"/>
                <w:b/>
                <w:sz w:val="24"/>
                <w:szCs w:val="26"/>
              </w:rPr>
            </w:pPr>
            <w:r w:rsidRPr="00381F23">
              <w:rPr>
                <w:rFonts w:ascii="Times New Roman" w:hAnsi="Times New Roman"/>
                <w:b/>
                <w:sz w:val="24"/>
                <w:szCs w:val="26"/>
              </w:rPr>
              <w:t>х</w:t>
            </w:r>
          </w:p>
        </w:tc>
        <w:tc>
          <w:tcPr>
            <w:tcW w:w="1456" w:type="dxa"/>
            <w:gridSpan w:val="3"/>
          </w:tcPr>
          <w:p w:rsidR="001242BD" w:rsidRPr="00381F23" w:rsidRDefault="001242BD" w:rsidP="00780A1E">
            <w:pPr>
              <w:pStyle w:val="af0"/>
              <w:spacing w:line="216" w:lineRule="auto"/>
              <w:jc w:val="center"/>
              <w:rPr>
                <w:rFonts w:ascii="Times New Roman" w:hAnsi="Times New Roman"/>
                <w:b/>
                <w:sz w:val="24"/>
                <w:szCs w:val="26"/>
              </w:rPr>
            </w:pPr>
            <w:r w:rsidRPr="00381F23">
              <w:rPr>
                <w:rFonts w:ascii="Times New Roman" w:hAnsi="Times New Roman"/>
                <w:b/>
                <w:sz w:val="24"/>
                <w:szCs w:val="26"/>
              </w:rPr>
              <w:t>х</w:t>
            </w:r>
          </w:p>
        </w:tc>
      </w:tr>
      <w:tr w:rsidR="001242BD" w:rsidRPr="00463E6D" w:rsidTr="00B210A5">
        <w:tc>
          <w:tcPr>
            <w:tcW w:w="812" w:type="dxa"/>
            <w:vMerge/>
          </w:tcPr>
          <w:p w:rsidR="001242BD" w:rsidRPr="009B31CE" w:rsidRDefault="001242BD" w:rsidP="0043270F">
            <w:pPr>
              <w:pStyle w:val="af0"/>
              <w:spacing w:line="216" w:lineRule="auto"/>
              <w:ind w:firstLine="709"/>
              <w:jc w:val="center"/>
              <w:rPr>
                <w:rFonts w:ascii="Times New Roman" w:hAnsi="Times New Roman"/>
                <w:sz w:val="24"/>
                <w:szCs w:val="26"/>
              </w:rPr>
            </w:pPr>
          </w:p>
        </w:tc>
        <w:tc>
          <w:tcPr>
            <w:tcW w:w="6012" w:type="dxa"/>
            <w:gridSpan w:val="2"/>
          </w:tcPr>
          <w:p w:rsidR="001242BD" w:rsidRPr="009B31CE" w:rsidRDefault="001242BD"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Федеральный бюджет</w:t>
            </w:r>
          </w:p>
        </w:tc>
        <w:tc>
          <w:tcPr>
            <w:tcW w:w="1515" w:type="dxa"/>
            <w:gridSpan w:val="3"/>
          </w:tcPr>
          <w:p w:rsidR="001242BD" w:rsidRPr="009B31CE" w:rsidRDefault="001242BD"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60" w:type="dxa"/>
            <w:gridSpan w:val="3"/>
          </w:tcPr>
          <w:p w:rsidR="001242BD" w:rsidRPr="009B31CE" w:rsidRDefault="001242BD"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30" w:type="dxa"/>
            <w:gridSpan w:val="3"/>
          </w:tcPr>
          <w:p w:rsidR="001242BD" w:rsidRPr="009B31CE" w:rsidRDefault="001242BD"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20" w:type="dxa"/>
          </w:tcPr>
          <w:p w:rsidR="001242BD" w:rsidRPr="009B31CE" w:rsidRDefault="001242BD"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5" w:type="dxa"/>
            <w:gridSpan w:val="3"/>
          </w:tcPr>
          <w:p w:rsidR="001242BD" w:rsidRPr="009B31CE" w:rsidRDefault="001242BD"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6" w:type="dxa"/>
            <w:gridSpan w:val="3"/>
          </w:tcPr>
          <w:p w:rsidR="001242BD" w:rsidRPr="009B31CE" w:rsidRDefault="001242BD"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1242BD" w:rsidRPr="00463E6D" w:rsidTr="00B210A5">
        <w:tc>
          <w:tcPr>
            <w:tcW w:w="812" w:type="dxa"/>
            <w:vMerge/>
          </w:tcPr>
          <w:p w:rsidR="001242BD" w:rsidRPr="009B31CE" w:rsidRDefault="001242BD" w:rsidP="0043270F">
            <w:pPr>
              <w:pStyle w:val="af0"/>
              <w:spacing w:line="216" w:lineRule="auto"/>
              <w:ind w:firstLine="709"/>
              <w:jc w:val="center"/>
              <w:rPr>
                <w:rFonts w:ascii="Times New Roman" w:hAnsi="Times New Roman"/>
                <w:sz w:val="24"/>
                <w:szCs w:val="26"/>
              </w:rPr>
            </w:pPr>
          </w:p>
        </w:tc>
        <w:tc>
          <w:tcPr>
            <w:tcW w:w="6012" w:type="dxa"/>
            <w:gridSpan w:val="2"/>
          </w:tcPr>
          <w:p w:rsidR="001242BD" w:rsidRPr="009B31CE" w:rsidRDefault="001242BD"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Областной бюджет</w:t>
            </w:r>
          </w:p>
        </w:tc>
        <w:tc>
          <w:tcPr>
            <w:tcW w:w="1515" w:type="dxa"/>
            <w:gridSpan w:val="3"/>
          </w:tcPr>
          <w:p w:rsidR="001242BD" w:rsidRPr="009B31CE" w:rsidRDefault="001242BD"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60" w:type="dxa"/>
            <w:gridSpan w:val="3"/>
          </w:tcPr>
          <w:p w:rsidR="001242BD" w:rsidRPr="009B31CE" w:rsidRDefault="001242BD"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30" w:type="dxa"/>
            <w:gridSpan w:val="3"/>
          </w:tcPr>
          <w:p w:rsidR="001242BD" w:rsidRPr="009B31CE" w:rsidRDefault="001242BD"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20" w:type="dxa"/>
          </w:tcPr>
          <w:p w:rsidR="001242BD" w:rsidRPr="009B31CE" w:rsidRDefault="001242BD"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5" w:type="dxa"/>
            <w:gridSpan w:val="3"/>
          </w:tcPr>
          <w:p w:rsidR="001242BD" w:rsidRPr="009B31CE" w:rsidRDefault="001242BD"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6" w:type="dxa"/>
            <w:gridSpan w:val="3"/>
          </w:tcPr>
          <w:p w:rsidR="001242BD" w:rsidRPr="009B31CE" w:rsidRDefault="001242BD"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1242BD" w:rsidRPr="00463E6D" w:rsidTr="00B210A5">
        <w:tc>
          <w:tcPr>
            <w:tcW w:w="812" w:type="dxa"/>
            <w:vMerge/>
          </w:tcPr>
          <w:p w:rsidR="001242BD" w:rsidRPr="009B31CE" w:rsidRDefault="001242BD" w:rsidP="0043270F">
            <w:pPr>
              <w:pStyle w:val="af0"/>
              <w:spacing w:line="216" w:lineRule="auto"/>
              <w:ind w:firstLine="709"/>
              <w:jc w:val="center"/>
              <w:rPr>
                <w:rFonts w:ascii="Times New Roman" w:hAnsi="Times New Roman"/>
                <w:sz w:val="24"/>
                <w:szCs w:val="26"/>
              </w:rPr>
            </w:pPr>
          </w:p>
        </w:tc>
        <w:tc>
          <w:tcPr>
            <w:tcW w:w="6012" w:type="dxa"/>
            <w:gridSpan w:val="2"/>
          </w:tcPr>
          <w:p w:rsidR="001242BD" w:rsidRPr="009B31CE" w:rsidRDefault="001242BD"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Местный бюджет</w:t>
            </w:r>
          </w:p>
        </w:tc>
        <w:tc>
          <w:tcPr>
            <w:tcW w:w="1515" w:type="dxa"/>
            <w:gridSpan w:val="3"/>
          </w:tcPr>
          <w:p w:rsidR="001242BD" w:rsidRPr="009B31CE" w:rsidRDefault="001242BD" w:rsidP="00780A1E">
            <w:pPr>
              <w:pStyle w:val="af0"/>
              <w:spacing w:line="216" w:lineRule="auto"/>
              <w:ind w:firstLine="16"/>
              <w:jc w:val="center"/>
              <w:rPr>
                <w:rFonts w:ascii="Times New Roman" w:hAnsi="Times New Roman"/>
                <w:sz w:val="24"/>
                <w:szCs w:val="26"/>
              </w:rPr>
            </w:pPr>
            <w:r>
              <w:rPr>
                <w:rFonts w:ascii="Times New Roman" w:hAnsi="Times New Roman"/>
                <w:sz w:val="24"/>
                <w:szCs w:val="26"/>
              </w:rPr>
              <w:t>х</w:t>
            </w:r>
          </w:p>
        </w:tc>
        <w:tc>
          <w:tcPr>
            <w:tcW w:w="1260" w:type="dxa"/>
            <w:gridSpan w:val="3"/>
          </w:tcPr>
          <w:p w:rsidR="001242BD" w:rsidRPr="009B31CE" w:rsidRDefault="001242BD"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30" w:type="dxa"/>
            <w:gridSpan w:val="3"/>
          </w:tcPr>
          <w:p w:rsidR="001242BD" w:rsidRPr="009B31CE" w:rsidRDefault="001242BD" w:rsidP="00780A1E">
            <w:pPr>
              <w:pStyle w:val="af0"/>
              <w:spacing w:line="216" w:lineRule="auto"/>
              <w:jc w:val="center"/>
              <w:rPr>
                <w:rFonts w:ascii="Times New Roman" w:hAnsi="Times New Roman"/>
                <w:sz w:val="24"/>
                <w:szCs w:val="26"/>
              </w:rPr>
            </w:pPr>
            <w:r>
              <w:rPr>
                <w:rFonts w:ascii="Times New Roman" w:hAnsi="Times New Roman"/>
                <w:sz w:val="24"/>
                <w:szCs w:val="26"/>
              </w:rPr>
              <w:t>3 500,0</w:t>
            </w:r>
          </w:p>
        </w:tc>
        <w:tc>
          <w:tcPr>
            <w:tcW w:w="1320" w:type="dxa"/>
          </w:tcPr>
          <w:p w:rsidR="001242BD" w:rsidRPr="009B31CE" w:rsidRDefault="001242BD" w:rsidP="00780A1E">
            <w:pPr>
              <w:pStyle w:val="af0"/>
              <w:spacing w:line="216" w:lineRule="auto"/>
              <w:jc w:val="center"/>
              <w:rPr>
                <w:rFonts w:ascii="Times New Roman" w:hAnsi="Times New Roman"/>
                <w:sz w:val="24"/>
                <w:szCs w:val="26"/>
              </w:rPr>
            </w:pPr>
            <w:r>
              <w:rPr>
                <w:rFonts w:ascii="Times New Roman" w:hAnsi="Times New Roman"/>
                <w:sz w:val="24"/>
                <w:szCs w:val="26"/>
              </w:rPr>
              <w:t>3 300,0</w:t>
            </w:r>
          </w:p>
        </w:tc>
        <w:tc>
          <w:tcPr>
            <w:tcW w:w="1455" w:type="dxa"/>
            <w:gridSpan w:val="3"/>
          </w:tcPr>
          <w:p w:rsidR="001242BD" w:rsidRPr="009B31CE" w:rsidRDefault="001242BD"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6" w:type="dxa"/>
            <w:gridSpan w:val="3"/>
          </w:tcPr>
          <w:p w:rsidR="001242BD" w:rsidRPr="009B31CE" w:rsidRDefault="001242BD"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1242BD" w:rsidRPr="00463E6D" w:rsidTr="00B210A5">
        <w:tc>
          <w:tcPr>
            <w:tcW w:w="812" w:type="dxa"/>
            <w:vMerge/>
          </w:tcPr>
          <w:p w:rsidR="001242BD" w:rsidRPr="009B31CE" w:rsidRDefault="001242BD" w:rsidP="0043270F">
            <w:pPr>
              <w:pStyle w:val="af0"/>
              <w:spacing w:line="216" w:lineRule="auto"/>
              <w:ind w:firstLine="709"/>
              <w:jc w:val="center"/>
              <w:rPr>
                <w:rFonts w:ascii="Times New Roman" w:hAnsi="Times New Roman"/>
                <w:sz w:val="24"/>
                <w:szCs w:val="26"/>
              </w:rPr>
            </w:pPr>
          </w:p>
        </w:tc>
        <w:tc>
          <w:tcPr>
            <w:tcW w:w="6012" w:type="dxa"/>
            <w:gridSpan w:val="2"/>
          </w:tcPr>
          <w:p w:rsidR="001242BD" w:rsidRPr="009B31CE" w:rsidRDefault="001242BD"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Внебюджетные средства</w:t>
            </w:r>
          </w:p>
        </w:tc>
        <w:tc>
          <w:tcPr>
            <w:tcW w:w="1515" w:type="dxa"/>
            <w:gridSpan w:val="3"/>
          </w:tcPr>
          <w:p w:rsidR="001242BD" w:rsidRPr="009B31CE" w:rsidRDefault="001242BD"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60" w:type="dxa"/>
            <w:gridSpan w:val="3"/>
          </w:tcPr>
          <w:p w:rsidR="001242BD" w:rsidRPr="009B31CE" w:rsidRDefault="001242BD"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30" w:type="dxa"/>
            <w:gridSpan w:val="3"/>
          </w:tcPr>
          <w:p w:rsidR="001242BD" w:rsidRPr="009B31CE" w:rsidRDefault="001242BD"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20" w:type="dxa"/>
          </w:tcPr>
          <w:p w:rsidR="001242BD" w:rsidRPr="009B31CE" w:rsidRDefault="001242BD"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5" w:type="dxa"/>
            <w:gridSpan w:val="3"/>
          </w:tcPr>
          <w:p w:rsidR="001242BD" w:rsidRPr="009B31CE" w:rsidRDefault="001242BD"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6" w:type="dxa"/>
            <w:gridSpan w:val="3"/>
          </w:tcPr>
          <w:p w:rsidR="001242BD" w:rsidRPr="009B31CE" w:rsidRDefault="001242BD"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410C51" w:rsidRPr="00463E6D" w:rsidTr="00B210A5">
        <w:tc>
          <w:tcPr>
            <w:tcW w:w="812" w:type="dxa"/>
            <w:vMerge w:val="restart"/>
          </w:tcPr>
          <w:p w:rsidR="00410C51" w:rsidRPr="009B31CE" w:rsidRDefault="00410C51" w:rsidP="0043270F">
            <w:pPr>
              <w:pStyle w:val="af0"/>
              <w:spacing w:line="216" w:lineRule="auto"/>
              <w:ind w:firstLine="709"/>
              <w:jc w:val="center"/>
              <w:rPr>
                <w:rFonts w:ascii="Times New Roman" w:hAnsi="Times New Roman"/>
                <w:sz w:val="24"/>
                <w:szCs w:val="26"/>
              </w:rPr>
            </w:pPr>
          </w:p>
        </w:tc>
        <w:tc>
          <w:tcPr>
            <w:tcW w:w="6012" w:type="dxa"/>
            <w:gridSpan w:val="2"/>
          </w:tcPr>
          <w:p w:rsidR="00410C51" w:rsidRPr="00FA6D06" w:rsidRDefault="00410C51" w:rsidP="00FA6D06">
            <w:pPr>
              <w:pStyle w:val="af0"/>
              <w:spacing w:line="216" w:lineRule="auto"/>
              <w:jc w:val="both"/>
              <w:rPr>
                <w:rFonts w:ascii="Times New Roman" w:hAnsi="Times New Roman"/>
                <w:b/>
                <w:sz w:val="24"/>
                <w:szCs w:val="26"/>
              </w:rPr>
            </w:pPr>
            <w:r w:rsidRPr="00FA6D06">
              <w:rPr>
                <w:rFonts w:ascii="Times New Roman" w:hAnsi="Times New Roman"/>
                <w:b/>
                <w:sz w:val="24"/>
                <w:szCs w:val="26"/>
              </w:rPr>
              <w:t>Капитальный ремонт здания детской библиотеки им. Мамина Сибиряка (структурное подразделение Центральной городской библиотеки)</w:t>
            </w:r>
          </w:p>
          <w:p w:rsidR="00410C51" w:rsidRPr="009B31CE" w:rsidRDefault="00410C51" w:rsidP="00FA6D06">
            <w:pPr>
              <w:pStyle w:val="af0"/>
              <w:spacing w:line="216" w:lineRule="auto"/>
              <w:jc w:val="both"/>
              <w:rPr>
                <w:rFonts w:ascii="Times New Roman" w:hAnsi="Times New Roman"/>
                <w:sz w:val="24"/>
                <w:szCs w:val="26"/>
              </w:rPr>
            </w:pPr>
            <w:r w:rsidRPr="00FA6D06">
              <w:rPr>
                <w:rFonts w:ascii="Times New Roman" w:hAnsi="Times New Roman"/>
                <w:b/>
                <w:sz w:val="24"/>
                <w:szCs w:val="26"/>
              </w:rPr>
              <w:t>Всего:</w:t>
            </w:r>
          </w:p>
        </w:tc>
        <w:tc>
          <w:tcPr>
            <w:tcW w:w="1515" w:type="dxa"/>
            <w:gridSpan w:val="3"/>
          </w:tcPr>
          <w:p w:rsidR="00410C51" w:rsidRPr="00381F23" w:rsidRDefault="00410C51" w:rsidP="00780A1E">
            <w:pPr>
              <w:pStyle w:val="af0"/>
              <w:spacing w:line="216" w:lineRule="auto"/>
              <w:jc w:val="center"/>
              <w:rPr>
                <w:rFonts w:ascii="Times New Roman" w:hAnsi="Times New Roman"/>
                <w:b/>
                <w:sz w:val="24"/>
                <w:szCs w:val="26"/>
              </w:rPr>
            </w:pPr>
            <w:r w:rsidRPr="00381F23">
              <w:rPr>
                <w:rFonts w:ascii="Times New Roman" w:hAnsi="Times New Roman"/>
                <w:b/>
                <w:sz w:val="24"/>
                <w:szCs w:val="26"/>
              </w:rPr>
              <w:t>х</w:t>
            </w:r>
          </w:p>
        </w:tc>
        <w:tc>
          <w:tcPr>
            <w:tcW w:w="1260" w:type="dxa"/>
            <w:gridSpan w:val="3"/>
          </w:tcPr>
          <w:p w:rsidR="00410C51" w:rsidRPr="00381F23" w:rsidRDefault="00410C51" w:rsidP="00780A1E">
            <w:pPr>
              <w:pStyle w:val="af0"/>
              <w:spacing w:line="216" w:lineRule="auto"/>
              <w:jc w:val="center"/>
              <w:rPr>
                <w:rFonts w:ascii="Times New Roman" w:hAnsi="Times New Roman"/>
                <w:b/>
                <w:sz w:val="24"/>
                <w:szCs w:val="26"/>
              </w:rPr>
            </w:pPr>
            <w:r w:rsidRPr="00381F23">
              <w:rPr>
                <w:rFonts w:ascii="Times New Roman" w:hAnsi="Times New Roman"/>
                <w:b/>
                <w:sz w:val="24"/>
                <w:szCs w:val="26"/>
              </w:rPr>
              <w:t>х</w:t>
            </w:r>
          </w:p>
        </w:tc>
        <w:tc>
          <w:tcPr>
            <w:tcW w:w="1230" w:type="dxa"/>
            <w:gridSpan w:val="3"/>
          </w:tcPr>
          <w:p w:rsidR="00410C51" w:rsidRPr="00381F23" w:rsidRDefault="00410C51" w:rsidP="00780A1E">
            <w:pPr>
              <w:pStyle w:val="af0"/>
              <w:spacing w:line="216" w:lineRule="auto"/>
              <w:jc w:val="center"/>
              <w:rPr>
                <w:rFonts w:ascii="Times New Roman" w:hAnsi="Times New Roman"/>
                <w:b/>
                <w:sz w:val="24"/>
                <w:szCs w:val="26"/>
              </w:rPr>
            </w:pPr>
            <w:r>
              <w:rPr>
                <w:rFonts w:ascii="Times New Roman" w:hAnsi="Times New Roman"/>
                <w:b/>
                <w:sz w:val="24"/>
                <w:szCs w:val="26"/>
              </w:rPr>
              <w:t>х</w:t>
            </w:r>
          </w:p>
        </w:tc>
        <w:tc>
          <w:tcPr>
            <w:tcW w:w="1320" w:type="dxa"/>
          </w:tcPr>
          <w:p w:rsidR="00410C51" w:rsidRPr="00381F23" w:rsidRDefault="00410C51" w:rsidP="00780A1E">
            <w:pPr>
              <w:pStyle w:val="af0"/>
              <w:spacing w:line="216" w:lineRule="auto"/>
              <w:jc w:val="center"/>
              <w:rPr>
                <w:rFonts w:ascii="Times New Roman" w:hAnsi="Times New Roman"/>
                <w:b/>
                <w:sz w:val="24"/>
                <w:szCs w:val="26"/>
              </w:rPr>
            </w:pPr>
            <w:r>
              <w:rPr>
                <w:rFonts w:ascii="Times New Roman" w:hAnsi="Times New Roman"/>
                <w:b/>
                <w:sz w:val="24"/>
                <w:szCs w:val="26"/>
              </w:rPr>
              <w:t>х</w:t>
            </w:r>
          </w:p>
        </w:tc>
        <w:tc>
          <w:tcPr>
            <w:tcW w:w="1455" w:type="dxa"/>
            <w:gridSpan w:val="3"/>
          </w:tcPr>
          <w:p w:rsidR="00410C51" w:rsidRPr="00381F23" w:rsidRDefault="00410C51" w:rsidP="00780A1E">
            <w:pPr>
              <w:pStyle w:val="af0"/>
              <w:spacing w:line="216" w:lineRule="auto"/>
              <w:jc w:val="center"/>
              <w:rPr>
                <w:rFonts w:ascii="Times New Roman" w:hAnsi="Times New Roman"/>
                <w:b/>
                <w:sz w:val="24"/>
                <w:szCs w:val="26"/>
              </w:rPr>
            </w:pPr>
            <w:r>
              <w:rPr>
                <w:rFonts w:ascii="Times New Roman" w:hAnsi="Times New Roman"/>
                <w:b/>
                <w:sz w:val="24"/>
                <w:szCs w:val="26"/>
              </w:rPr>
              <w:t>3 100,0</w:t>
            </w:r>
          </w:p>
        </w:tc>
        <w:tc>
          <w:tcPr>
            <w:tcW w:w="1456" w:type="dxa"/>
            <w:gridSpan w:val="3"/>
          </w:tcPr>
          <w:p w:rsidR="00410C51" w:rsidRPr="00381F23" w:rsidRDefault="00410C51" w:rsidP="00780A1E">
            <w:pPr>
              <w:pStyle w:val="af0"/>
              <w:spacing w:line="216" w:lineRule="auto"/>
              <w:jc w:val="center"/>
              <w:rPr>
                <w:rFonts w:ascii="Times New Roman" w:hAnsi="Times New Roman"/>
                <w:b/>
                <w:sz w:val="24"/>
                <w:szCs w:val="26"/>
              </w:rPr>
            </w:pPr>
            <w:r w:rsidRPr="00381F23">
              <w:rPr>
                <w:rFonts w:ascii="Times New Roman" w:hAnsi="Times New Roman"/>
                <w:b/>
                <w:sz w:val="24"/>
                <w:szCs w:val="26"/>
              </w:rPr>
              <w:t>х</w:t>
            </w:r>
          </w:p>
        </w:tc>
      </w:tr>
      <w:tr w:rsidR="00410C51" w:rsidRPr="00463E6D" w:rsidTr="00B210A5">
        <w:tc>
          <w:tcPr>
            <w:tcW w:w="812" w:type="dxa"/>
            <w:vMerge/>
          </w:tcPr>
          <w:p w:rsidR="00410C51" w:rsidRPr="009B31CE" w:rsidRDefault="00410C51" w:rsidP="0043270F">
            <w:pPr>
              <w:pStyle w:val="af0"/>
              <w:spacing w:line="216" w:lineRule="auto"/>
              <w:ind w:firstLine="709"/>
              <w:jc w:val="center"/>
              <w:rPr>
                <w:rFonts w:ascii="Times New Roman" w:hAnsi="Times New Roman"/>
                <w:sz w:val="24"/>
                <w:szCs w:val="26"/>
              </w:rPr>
            </w:pPr>
          </w:p>
        </w:tc>
        <w:tc>
          <w:tcPr>
            <w:tcW w:w="6012" w:type="dxa"/>
            <w:gridSpan w:val="2"/>
          </w:tcPr>
          <w:p w:rsidR="00410C51" w:rsidRPr="009B31CE" w:rsidRDefault="00410C51"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Федеральный бюджет</w:t>
            </w:r>
          </w:p>
        </w:tc>
        <w:tc>
          <w:tcPr>
            <w:tcW w:w="1515" w:type="dxa"/>
            <w:gridSpan w:val="3"/>
          </w:tcPr>
          <w:p w:rsidR="00410C51" w:rsidRPr="009B31CE" w:rsidRDefault="00410C51"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60" w:type="dxa"/>
            <w:gridSpan w:val="3"/>
          </w:tcPr>
          <w:p w:rsidR="00410C51" w:rsidRPr="009B31CE" w:rsidRDefault="00410C51"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30" w:type="dxa"/>
            <w:gridSpan w:val="3"/>
          </w:tcPr>
          <w:p w:rsidR="00410C51" w:rsidRPr="009B31CE" w:rsidRDefault="00410C51"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20" w:type="dxa"/>
          </w:tcPr>
          <w:p w:rsidR="00410C51" w:rsidRPr="009B31CE" w:rsidRDefault="00410C51"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5" w:type="dxa"/>
            <w:gridSpan w:val="3"/>
          </w:tcPr>
          <w:p w:rsidR="00410C51" w:rsidRPr="009B31CE" w:rsidRDefault="00410C51"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6" w:type="dxa"/>
            <w:gridSpan w:val="3"/>
          </w:tcPr>
          <w:p w:rsidR="00410C51" w:rsidRPr="009B31CE" w:rsidRDefault="00410C51"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410C51" w:rsidRPr="00463E6D" w:rsidTr="00B210A5">
        <w:tc>
          <w:tcPr>
            <w:tcW w:w="812" w:type="dxa"/>
            <w:vMerge/>
          </w:tcPr>
          <w:p w:rsidR="00410C51" w:rsidRPr="009B31CE" w:rsidRDefault="00410C51" w:rsidP="0043270F">
            <w:pPr>
              <w:pStyle w:val="af0"/>
              <w:spacing w:line="216" w:lineRule="auto"/>
              <w:ind w:firstLine="709"/>
              <w:jc w:val="center"/>
              <w:rPr>
                <w:rFonts w:ascii="Times New Roman" w:hAnsi="Times New Roman"/>
                <w:sz w:val="24"/>
                <w:szCs w:val="26"/>
              </w:rPr>
            </w:pPr>
          </w:p>
        </w:tc>
        <w:tc>
          <w:tcPr>
            <w:tcW w:w="6012" w:type="dxa"/>
            <w:gridSpan w:val="2"/>
          </w:tcPr>
          <w:p w:rsidR="00410C51" w:rsidRPr="009B31CE" w:rsidRDefault="00410C51"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Областной бюджет</w:t>
            </w:r>
          </w:p>
        </w:tc>
        <w:tc>
          <w:tcPr>
            <w:tcW w:w="1515" w:type="dxa"/>
            <w:gridSpan w:val="3"/>
          </w:tcPr>
          <w:p w:rsidR="00410C51" w:rsidRPr="009B31CE" w:rsidRDefault="00410C51"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60" w:type="dxa"/>
            <w:gridSpan w:val="3"/>
          </w:tcPr>
          <w:p w:rsidR="00410C51" w:rsidRPr="009B31CE" w:rsidRDefault="00410C51"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30" w:type="dxa"/>
            <w:gridSpan w:val="3"/>
          </w:tcPr>
          <w:p w:rsidR="00410C51" w:rsidRPr="009B31CE" w:rsidRDefault="00410C51"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20" w:type="dxa"/>
          </w:tcPr>
          <w:p w:rsidR="00410C51" w:rsidRPr="009B31CE" w:rsidRDefault="00410C51"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5" w:type="dxa"/>
            <w:gridSpan w:val="3"/>
          </w:tcPr>
          <w:p w:rsidR="00410C51" w:rsidRPr="009B31CE" w:rsidRDefault="00410C51"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6" w:type="dxa"/>
            <w:gridSpan w:val="3"/>
          </w:tcPr>
          <w:p w:rsidR="00410C51" w:rsidRPr="009B31CE" w:rsidRDefault="00410C51"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410C51" w:rsidRPr="00463E6D" w:rsidTr="00B210A5">
        <w:tc>
          <w:tcPr>
            <w:tcW w:w="812" w:type="dxa"/>
            <w:vMerge/>
          </w:tcPr>
          <w:p w:rsidR="00410C51" w:rsidRPr="009B31CE" w:rsidRDefault="00410C51" w:rsidP="0043270F">
            <w:pPr>
              <w:pStyle w:val="af0"/>
              <w:spacing w:line="216" w:lineRule="auto"/>
              <w:ind w:firstLine="709"/>
              <w:jc w:val="center"/>
              <w:rPr>
                <w:rFonts w:ascii="Times New Roman" w:hAnsi="Times New Roman"/>
                <w:sz w:val="24"/>
                <w:szCs w:val="26"/>
              </w:rPr>
            </w:pPr>
          </w:p>
        </w:tc>
        <w:tc>
          <w:tcPr>
            <w:tcW w:w="6012" w:type="dxa"/>
            <w:gridSpan w:val="2"/>
          </w:tcPr>
          <w:p w:rsidR="00410C51" w:rsidRPr="009B31CE" w:rsidRDefault="00410C51"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Местный бюджет</w:t>
            </w:r>
          </w:p>
        </w:tc>
        <w:tc>
          <w:tcPr>
            <w:tcW w:w="1515" w:type="dxa"/>
            <w:gridSpan w:val="3"/>
          </w:tcPr>
          <w:p w:rsidR="00410C51" w:rsidRPr="009B31CE" w:rsidRDefault="00410C51" w:rsidP="00780A1E">
            <w:pPr>
              <w:pStyle w:val="af0"/>
              <w:spacing w:line="216" w:lineRule="auto"/>
              <w:ind w:firstLine="16"/>
              <w:jc w:val="center"/>
              <w:rPr>
                <w:rFonts w:ascii="Times New Roman" w:hAnsi="Times New Roman"/>
                <w:sz w:val="24"/>
                <w:szCs w:val="26"/>
              </w:rPr>
            </w:pPr>
            <w:r>
              <w:rPr>
                <w:rFonts w:ascii="Times New Roman" w:hAnsi="Times New Roman"/>
                <w:sz w:val="24"/>
                <w:szCs w:val="26"/>
              </w:rPr>
              <w:t>х</w:t>
            </w:r>
          </w:p>
        </w:tc>
        <w:tc>
          <w:tcPr>
            <w:tcW w:w="1260" w:type="dxa"/>
            <w:gridSpan w:val="3"/>
          </w:tcPr>
          <w:p w:rsidR="00410C51" w:rsidRPr="009B31CE" w:rsidRDefault="00410C51"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30" w:type="dxa"/>
            <w:gridSpan w:val="3"/>
          </w:tcPr>
          <w:p w:rsidR="00410C51" w:rsidRPr="009B31CE" w:rsidRDefault="00410C51"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20" w:type="dxa"/>
          </w:tcPr>
          <w:p w:rsidR="00410C51" w:rsidRPr="009B31CE" w:rsidRDefault="00410C51"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5" w:type="dxa"/>
            <w:gridSpan w:val="3"/>
          </w:tcPr>
          <w:p w:rsidR="00410C51" w:rsidRPr="009B31CE" w:rsidRDefault="00410C51" w:rsidP="00780A1E">
            <w:pPr>
              <w:pStyle w:val="af0"/>
              <w:spacing w:line="216" w:lineRule="auto"/>
              <w:jc w:val="center"/>
              <w:rPr>
                <w:rFonts w:ascii="Times New Roman" w:hAnsi="Times New Roman"/>
                <w:sz w:val="24"/>
                <w:szCs w:val="26"/>
              </w:rPr>
            </w:pPr>
            <w:r>
              <w:rPr>
                <w:rFonts w:ascii="Times New Roman" w:hAnsi="Times New Roman"/>
                <w:sz w:val="24"/>
                <w:szCs w:val="26"/>
              </w:rPr>
              <w:t>3 100,0</w:t>
            </w:r>
          </w:p>
        </w:tc>
        <w:tc>
          <w:tcPr>
            <w:tcW w:w="1456" w:type="dxa"/>
            <w:gridSpan w:val="3"/>
          </w:tcPr>
          <w:p w:rsidR="00410C51" w:rsidRPr="009B31CE" w:rsidRDefault="00410C51"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410C51" w:rsidRPr="00463E6D" w:rsidTr="00B210A5">
        <w:tc>
          <w:tcPr>
            <w:tcW w:w="812" w:type="dxa"/>
            <w:vMerge/>
          </w:tcPr>
          <w:p w:rsidR="00410C51" w:rsidRPr="009B31CE" w:rsidRDefault="00410C51" w:rsidP="0043270F">
            <w:pPr>
              <w:pStyle w:val="af0"/>
              <w:spacing w:line="216" w:lineRule="auto"/>
              <w:ind w:firstLine="709"/>
              <w:jc w:val="center"/>
              <w:rPr>
                <w:rFonts w:ascii="Times New Roman" w:hAnsi="Times New Roman"/>
                <w:sz w:val="24"/>
                <w:szCs w:val="26"/>
              </w:rPr>
            </w:pPr>
          </w:p>
        </w:tc>
        <w:tc>
          <w:tcPr>
            <w:tcW w:w="6012" w:type="dxa"/>
            <w:gridSpan w:val="2"/>
          </w:tcPr>
          <w:p w:rsidR="00410C51" w:rsidRPr="009B31CE" w:rsidRDefault="00410C51" w:rsidP="00780A1E">
            <w:pPr>
              <w:pStyle w:val="af0"/>
              <w:spacing w:line="216" w:lineRule="auto"/>
              <w:ind w:firstLine="709"/>
              <w:rPr>
                <w:rFonts w:ascii="Times New Roman" w:hAnsi="Times New Roman"/>
                <w:sz w:val="24"/>
                <w:szCs w:val="26"/>
              </w:rPr>
            </w:pPr>
            <w:r w:rsidRPr="009B31CE">
              <w:rPr>
                <w:rFonts w:ascii="Times New Roman" w:hAnsi="Times New Roman"/>
                <w:sz w:val="24"/>
                <w:szCs w:val="26"/>
              </w:rPr>
              <w:t>Внебюджетные средства</w:t>
            </w:r>
          </w:p>
        </w:tc>
        <w:tc>
          <w:tcPr>
            <w:tcW w:w="1515" w:type="dxa"/>
            <w:gridSpan w:val="3"/>
          </w:tcPr>
          <w:p w:rsidR="00410C51" w:rsidRPr="009B31CE" w:rsidRDefault="00410C51"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60" w:type="dxa"/>
            <w:gridSpan w:val="3"/>
          </w:tcPr>
          <w:p w:rsidR="00410C51" w:rsidRPr="009B31CE" w:rsidRDefault="00410C51"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30" w:type="dxa"/>
            <w:gridSpan w:val="3"/>
          </w:tcPr>
          <w:p w:rsidR="00410C51" w:rsidRPr="009B31CE" w:rsidRDefault="00410C51"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320" w:type="dxa"/>
          </w:tcPr>
          <w:p w:rsidR="00410C51" w:rsidRPr="009B31CE" w:rsidRDefault="00410C51"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5" w:type="dxa"/>
            <w:gridSpan w:val="3"/>
          </w:tcPr>
          <w:p w:rsidR="00410C51" w:rsidRPr="009B31CE" w:rsidRDefault="00410C51"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6" w:type="dxa"/>
            <w:gridSpan w:val="3"/>
          </w:tcPr>
          <w:p w:rsidR="00410C51" w:rsidRPr="009B31CE" w:rsidRDefault="00410C51" w:rsidP="00780A1E">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611CCA" w:rsidRPr="00463E6D" w:rsidTr="00B210A5">
        <w:tc>
          <w:tcPr>
            <w:tcW w:w="15060" w:type="dxa"/>
            <w:gridSpan w:val="19"/>
          </w:tcPr>
          <w:p w:rsidR="00611CCA" w:rsidRDefault="00611CCA" w:rsidP="0043270F">
            <w:pPr>
              <w:pStyle w:val="af0"/>
              <w:spacing w:line="216" w:lineRule="auto"/>
              <w:ind w:firstLine="709"/>
              <w:jc w:val="center"/>
              <w:rPr>
                <w:rFonts w:ascii="Times New Roman" w:hAnsi="Times New Roman"/>
                <w:b/>
                <w:sz w:val="24"/>
                <w:szCs w:val="26"/>
              </w:rPr>
            </w:pPr>
            <w:r w:rsidRPr="00410C51">
              <w:rPr>
                <w:rFonts w:ascii="Times New Roman" w:hAnsi="Times New Roman"/>
                <w:b/>
                <w:sz w:val="24"/>
                <w:szCs w:val="26"/>
              </w:rPr>
              <w:t>Сфера физической культуры, массового спорта и культуры</w:t>
            </w:r>
          </w:p>
          <w:p w:rsidR="00410C51" w:rsidRPr="00410C51" w:rsidRDefault="00410C51" w:rsidP="0043270F">
            <w:pPr>
              <w:pStyle w:val="af0"/>
              <w:spacing w:line="216" w:lineRule="auto"/>
              <w:ind w:firstLine="709"/>
              <w:jc w:val="center"/>
              <w:rPr>
                <w:rFonts w:ascii="Times New Roman" w:hAnsi="Times New Roman"/>
                <w:b/>
                <w:sz w:val="24"/>
                <w:szCs w:val="26"/>
              </w:rPr>
            </w:pPr>
          </w:p>
        </w:tc>
      </w:tr>
      <w:tr w:rsidR="00611CCA" w:rsidRPr="00463E6D" w:rsidTr="00B210A5">
        <w:trPr>
          <w:gridAfter w:val="1"/>
          <w:wAfter w:w="36" w:type="dxa"/>
        </w:trPr>
        <w:tc>
          <w:tcPr>
            <w:tcW w:w="812" w:type="dxa"/>
            <w:vMerge w:val="restart"/>
          </w:tcPr>
          <w:p w:rsidR="00611CCA" w:rsidRPr="009B31CE" w:rsidRDefault="00611CCA" w:rsidP="0043270F">
            <w:pPr>
              <w:pStyle w:val="af0"/>
              <w:spacing w:line="216" w:lineRule="auto"/>
              <w:rPr>
                <w:rFonts w:ascii="Times New Roman" w:hAnsi="Times New Roman"/>
                <w:sz w:val="24"/>
                <w:szCs w:val="26"/>
              </w:rPr>
            </w:pPr>
            <w:r>
              <w:rPr>
                <w:rFonts w:ascii="Times New Roman" w:hAnsi="Times New Roman"/>
                <w:sz w:val="24"/>
                <w:szCs w:val="26"/>
              </w:rPr>
              <w:t>1</w:t>
            </w:r>
          </w:p>
        </w:tc>
        <w:tc>
          <w:tcPr>
            <w:tcW w:w="5999" w:type="dxa"/>
          </w:tcPr>
          <w:p w:rsidR="00611CCA" w:rsidRPr="00FE7B5D" w:rsidRDefault="00611CCA" w:rsidP="00FE7B5D">
            <w:pPr>
              <w:pStyle w:val="af0"/>
              <w:spacing w:line="216" w:lineRule="auto"/>
              <w:ind w:firstLine="39"/>
              <w:rPr>
                <w:rFonts w:ascii="Times New Roman" w:hAnsi="Times New Roman"/>
                <w:b/>
                <w:sz w:val="24"/>
                <w:szCs w:val="26"/>
              </w:rPr>
            </w:pPr>
            <w:r w:rsidRPr="00FE7B5D">
              <w:rPr>
                <w:rFonts w:ascii="Times New Roman" w:hAnsi="Times New Roman"/>
                <w:b/>
                <w:sz w:val="24"/>
                <w:szCs w:val="26"/>
              </w:rPr>
              <w:t>Строительство лыжной базы</w:t>
            </w:r>
          </w:p>
          <w:p w:rsidR="00611CCA" w:rsidRPr="009B31CE" w:rsidRDefault="00611CCA" w:rsidP="00FE7B5D">
            <w:pPr>
              <w:pStyle w:val="af0"/>
              <w:spacing w:line="216" w:lineRule="auto"/>
              <w:ind w:firstLine="39"/>
              <w:rPr>
                <w:rFonts w:ascii="Times New Roman" w:hAnsi="Times New Roman"/>
                <w:sz w:val="24"/>
                <w:szCs w:val="26"/>
              </w:rPr>
            </w:pPr>
            <w:r w:rsidRPr="00FE7B5D">
              <w:rPr>
                <w:rFonts w:ascii="Times New Roman" w:hAnsi="Times New Roman"/>
                <w:b/>
                <w:sz w:val="24"/>
                <w:szCs w:val="26"/>
              </w:rPr>
              <w:t>В</w:t>
            </w:r>
            <w:r w:rsidR="00FE7B5D">
              <w:rPr>
                <w:rFonts w:ascii="Times New Roman" w:hAnsi="Times New Roman"/>
                <w:b/>
                <w:sz w:val="24"/>
                <w:szCs w:val="26"/>
              </w:rPr>
              <w:t>сего:</w:t>
            </w:r>
          </w:p>
        </w:tc>
        <w:tc>
          <w:tcPr>
            <w:tcW w:w="1449" w:type="dxa"/>
            <w:gridSpan w:val="3"/>
            <w:vAlign w:val="center"/>
          </w:tcPr>
          <w:p w:rsidR="00611CCA" w:rsidRPr="00FE7B5D" w:rsidRDefault="00611CCA" w:rsidP="00FE7B5D">
            <w:pPr>
              <w:pStyle w:val="af0"/>
              <w:spacing w:line="216" w:lineRule="auto"/>
              <w:rPr>
                <w:rFonts w:ascii="Times New Roman" w:hAnsi="Times New Roman"/>
                <w:b/>
                <w:sz w:val="24"/>
                <w:szCs w:val="26"/>
              </w:rPr>
            </w:pPr>
            <w:r w:rsidRPr="00FE7B5D">
              <w:rPr>
                <w:rFonts w:ascii="Times New Roman" w:hAnsi="Times New Roman"/>
                <w:b/>
                <w:sz w:val="24"/>
                <w:szCs w:val="26"/>
              </w:rPr>
              <w:t>12</w:t>
            </w:r>
            <w:r w:rsidR="00FE7B5D" w:rsidRPr="00FE7B5D">
              <w:rPr>
                <w:rFonts w:ascii="Times New Roman" w:hAnsi="Times New Roman"/>
                <w:b/>
                <w:sz w:val="24"/>
                <w:szCs w:val="26"/>
              </w:rPr>
              <w:t> </w:t>
            </w:r>
            <w:r w:rsidRPr="00FE7B5D">
              <w:rPr>
                <w:rFonts w:ascii="Times New Roman" w:hAnsi="Times New Roman"/>
                <w:b/>
                <w:sz w:val="24"/>
                <w:szCs w:val="26"/>
              </w:rPr>
              <w:t>500</w:t>
            </w:r>
            <w:r w:rsidR="00FE7B5D" w:rsidRPr="00FE7B5D">
              <w:rPr>
                <w:rFonts w:ascii="Times New Roman" w:hAnsi="Times New Roman"/>
                <w:b/>
                <w:sz w:val="24"/>
                <w:szCs w:val="26"/>
              </w:rPr>
              <w:t>,0</w:t>
            </w:r>
          </w:p>
        </w:tc>
        <w:tc>
          <w:tcPr>
            <w:tcW w:w="1246" w:type="dxa"/>
            <w:gridSpan w:val="2"/>
            <w:vAlign w:val="center"/>
          </w:tcPr>
          <w:p w:rsidR="00611CCA" w:rsidRPr="00FE7B5D" w:rsidRDefault="00611CCA" w:rsidP="00FE7B5D">
            <w:pPr>
              <w:pStyle w:val="af0"/>
              <w:spacing w:line="216" w:lineRule="auto"/>
              <w:jc w:val="center"/>
              <w:rPr>
                <w:rFonts w:ascii="Times New Roman" w:hAnsi="Times New Roman"/>
                <w:b/>
                <w:sz w:val="24"/>
                <w:szCs w:val="26"/>
              </w:rPr>
            </w:pPr>
            <w:r w:rsidRPr="00FE7B5D">
              <w:rPr>
                <w:rFonts w:ascii="Times New Roman" w:hAnsi="Times New Roman"/>
                <w:b/>
                <w:sz w:val="24"/>
                <w:szCs w:val="26"/>
              </w:rPr>
              <w:t>6</w:t>
            </w:r>
            <w:r w:rsidR="00FE7B5D" w:rsidRPr="00FE7B5D">
              <w:rPr>
                <w:rFonts w:ascii="Times New Roman" w:hAnsi="Times New Roman"/>
                <w:b/>
                <w:sz w:val="24"/>
                <w:szCs w:val="26"/>
              </w:rPr>
              <w:t> </w:t>
            </w:r>
            <w:r w:rsidRPr="00FE7B5D">
              <w:rPr>
                <w:rFonts w:ascii="Times New Roman" w:hAnsi="Times New Roman"/>
                <w:b/>
                <w:sz w:val="24"/>
                <w:szCs w:val="26"/>
              </w:rPr>
              <w:t>406</w:t>
            </w:r>
            <w:r w:rsidR="00FE7B5D" w:rsidRPr="00FE7B5D">
              <w:rPr>
                <w:rFonts w:ascii="Times New Roman" w:hAnsi="Times New Roman"/>
                <w:b/>
                <w:sz w:val="24"/>
                <w:szCs w:val="26"/>
              </w:rPr>
              <w:t>,</w:t>
            </w:r>
            <w:r w:rsidRPr="00FE7B5D">
              <w:rPr>
                <w:rFonts w:ascii="Times New Roman" w:hAnsi="Times New Roman"/>
                <w:b/>
                <w:sz w:val="24"/>
                <w:szCs w:val="26"/>
              </w:rPr>
              <w:t>5</w:t>
            </w:r>
          </w:p>
        </w:tc>
        <w:tc>
          <w:tcPr>
            <w:tcW w:w="1239" w:type="dxa"/>
            <w:gridSpan w:val="3"/>
            <w:vAlign w:val="center"/>
          </w:tcPr>
          <w:p w:rsidR="00611CCA" w:rsidRPr="00FE7B5D" w:rsidRDefault="00611CCA" w:rsidP="0043270F">
            <w:pPr>
              <w:pStyle w:val="af0"/>
              <w:spacing w:line="216" w:lineRule="auto"/>
              <w:jc w:val="center"/>
              <w:rPr>
                <w:rFonts w:ascii="Times New Roman" w:hAnsi="Times New Roman"/>
                <w:b/>
                <w:sz w:val="24"/>
                <w:szCs w:val="26"/>
              </w:rPr>
            </w:pPr>
            <w:r w:rsidRPr="00FE7B5D">
              <w:rPr>
                <w:rFonts w:ascii="Times New Roman" w:hAnsi="Times New Roman"/>
                <w:b/>
                <w:sz w:val="24"/>
                <w:szCs w:val="26"/>
              </w:rPr>
              <w:t>х</w:t>
            </w:r>
          </w:p>
        </w:tc>
        <w:tc>
          <w:tcPr>
            <w:tcW w:w="1402" w:type="dxa"/>
            <w:gridSpan w:val="3"/>
            <w:vAlign w:val="center"/>
          </w:tcPr>
          <w:p w:rsidR="00611CCA" w:rsidRPr="00FE7B5D" w:rsidRDefault="00611CCA" w:rsidP="00FE7B5D">
            <w:pPr>
              <w:pStyle w:val="af0"/>
              <w:spacing w:line="216" w:lineRule="auto"/>
              <w:ind w:firstLine="28"/>
              <w:jc w:val="center"/>
              <w:rPr>
                <w:rFonts w:ascii="Times New Roman" w:hAnsi="Times New Roman"/>
                <w:b/>
                <w:sz w:val="24"/>
                <w:szCs w:val="26"/>
              </w:rPr>
            </w:pPr>
            <w:r w:rsidRPr="00FE7B5D">
              <w:rPr>
                <w:rFonts w:ascii="Times New Roman" w:hAnsi="Times New Roman"/>
                <w:b/>
                <w:sz w:val="24"/>
                <w:szCs w:val="26"/>
              </w:rPr>
              <w:t>х</w:t>
            </w:r>
          </w:p>
        </w:tc>
        <w:tc>
          <w:tcPr>
            <w:tcW w:w="1421" w:type="dxa"/>
            <w:gridSpan w:val="2"/>
            <w:vAlign w:val="center"/>
          </w:tcPr>
          <w:p w:rsidR="00611CCA" w:rsidRPr="00FE7B5D" w:rsidRDefault="00611CCA" w:rsidP="00FE7B5D">
            <w:pPr>
              <w:pStyle w:val="af0"/>
              <w:spacing w:line="216" w:lineRule="auto"/>
              <w:ind w:firstLine="28"/>
              <w:jc w:val="center"/>
              <w:rPr>
                <w:rFonts w:ascii="Times New Roman" w:hAnsi="Times New Roman"/>
                <w:b/>
                <w:sz w:val="24"/>
                <w:szCs w:val="26"/>
              </w:rPr>
            </w:pPr>
            <w:r w:rsidRPr="00FE7B5D">
              <w:rPr>
                <w:rFonts w:ascii="Times New Roman" w:hAnsi="Times New Roman"/>
                <w:b/>
                <w:sz w:val="24"/>
                <w:szCs w:val="26"/>
              </w:rPr>
              <w:t>х</w:t>
            </w:r>
          </w:p>
        </w:tc>
        <w:tc>
          <w:tcPr>
            <w:tcW w:w="1456" w:type="dxa"/>
            <w:gridSpan w:val="3"/>
          </w:tcPr>
          <w:p w:rsidR="00611CCA" w:rsidRPr="00FE7B5D" w:rsidRDefault="00611CCA" w:rsidP="00FE7B5D">
            <w:pPr>
              <w:pStyle w:val="af0"/>
              <w:spacing w:line="216" w:lineRule="auto"/>
              <w:ind w:firstLine="28"/>
              <w:jc w:val="center"/>
              <w:rPr>
                <w:rFonts w:ascii="Times New Roman" w:hAnsi="Times New Roman"/>
                <w:b/>
                <w:sz w:val="24"/>
                <w:szCs w:val="26"/>
              </w:rPr>
            </w:pPr>
            <w:r w:rsidRPr="00FE7B5D">
              <w:rPr>
                <w:rFonts w:ascii="Times New Roman" w:hAnsi="Times New Roman"/>
                <w:b/>
                <w:sz w:val="24"/>
                <w:szCs w:val="26"/>
              </w:rPr>
              <w:t>х</w:t>
            </w:r>
          </w:p>
        </w:tc>
      </w:tr>
      <w:tr w:rsidR="00611CCA" w:rsidRPr="00463E6D" w:rsidTr="00B210A5">
        <w:trPr>
          <w:gridAfter w:val="1"/>
          <w:wAfter w:w="36" w:type="dxa"/>
        </w:trPr>
        <w:tc>
          <w:tcPr>
            <w:tcW w:w="812" w:type="dxa"/>
            <w:vMerge/>
          </w:tcPr>
          <w:p w:rsidR="00611CCA" w:rsidRPr="009B31CE" w:rsidRDefault="00611CCA" w:rsidP="0043270F">
            <w:pPr>
              <w:pStyle w:val="af0"/>
              <w:spacing w:line="216" w:lineRule="auto"/>
              <w:rPr>
                <w:rFonts w:ascii="Times New Roman" w:hAnsi="Times New Roman"/>
                <w:sz w:val="24"/>
                <w:szCs w:val="26"/>
              </w:rPr>
            </w:pPr>
          </w:p>
        </w:tc>
        <w:tc>
          <w:tcPr>
            <w:tcW w:w="5999" w:type="dxa"/>
          </w:tcPr>
          <w:p w:rsidR="00611CCA" w:rsidRPr="009B31CE" w:rsidRDefault="00611CCA" w:rsidP="0043270F">
            <w:pPr>
              <w:pStyle w:val="af0"/>
              <w:spacing w:line="216" w:lineRule="auto"/>
              <w:ind w:firstLine="709"/>
              <w:rPr>
                <w:rFonts w:ascii="Times New Roman" w:hAnsi="Times New Roman"/>
                <w:sz w:val="24"/>
                <w:szCs w:val="26"/>
              </w:rPr>
            </w:pPr>
            <w:r w:rsidRPr="009B31CE">
              <w:rPr>
                <w:rFonts w:ascii="Times New Roman" w:hAnsi="Times New Roman"/>
                <w:sz w:val="24"/>
                <w:szCs w:val="26"/>
              </w:rPr>
              <w:t>Федеральный бюджет</w:t>
            </w:r>
          </w:p>
        </w:tc>
        <w:tc>
          <w:tcPr>
            <w:tcW w:w="1449"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6" w:type="dxa"/>
            <w:gridSpan w:val="2"/>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39"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02"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21" w:type="dxa"/>
            <w:gridSpan w:val="2"/>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6" w:type="dxa"/>
            <w:gridSpan w:val="3"/>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611CCA" w:rsidRPr="00463E6D" w:rsidTr="00B210A5">
        <w:trPr>
          <w:gridAfter w:val="1"/>
          <w:wAfter w:w="36" w:type="dxa"/>
        </w:trPr>
        <w:tc>
          <w:tcPr>
            <w:tcW w:w="812" w:type="dxa"/>
            <w:vMerge/>
          </w:tcPr>
          <w:p w:rsidR="00611CCA" w:rsidRPr="009B31CE" w:rsidRDefault="00611CCA" w:rsidP="0043270F">
            <w:pPr>
              <w:pStyle w:val="af0"/>
              <w:spacing w:line="216" w:lineRule="auto"/>
              <w:rPr>
                <w:rFonts w:ascii="Times New Roman" w:hAnsi="Times New Roman"/>
                <w:sz w:val="24"/>
                <w:szCs w:val="26"/>
              </w:rPr>
            </w:pPr>
          </w:p>
        </w:tc>
        <w:tc>
          <w:tcPr>
            <w:tcW w:w="5999" w:type="dxa"/>
          </w:tcPr>
          <w:p w:rsidR="00611CCA" w:rsidRPr="009B31CE" w:rsidRDefault="00611CCA" w:rsidP="0043270F">
            <w:pPr>
              <w:pStyle w:val="af0"/>
              <w:spacing w:line="216" w:lineRule="auto"/>
              <w:ind w:firstLine="709"/>
              <w:rPr>
                <w:rFonts w:ascii="Times New Roman" w:hAnsi="Times New Roman"/>
                <w:sz w:val="24"/>
                <w:szCs w:val="26"/>
              </w:rPr>
            </w:pPr>
            <w:r w:rsidRPr="009B31CE">
              <w:rPr>
                <w:rFonts w:ascii="Times New Roman" w:hAnsi="Times New Roman"/>
                <w:sz w:val="24"/>
                <w:szCs w:val="26"/>
              </w:rPr>
              <w:t>Областной бюджет</w:t>
            </w:r>
          </w:p>
        </w:tc>
        <w:tc>
          <w:tcPr>
            <w:tcW w:w="1449" w:type="dxa"/>
            <w:gridSpan w:val="3"/>
            <w:vAlign w:val="center"/>
          </w:tcPr>
          <w:p w:rsidR="00611CCA" w:rsidRPr="009B31CE" w:rsidRDefault="00611CCA" w:rsidP="00FE7B5D">
            <w:pPr>
              <w:pStyle w:val="af0"/>
              <w:spacing w:line="216" w:lineRule="auto"/>
              <w:jc w:val="center"/>
              <w:rPr>
                <w:rFonts w:ascii="Times New Roman" w:hAnsi="Times New Roman"/>
                <w:sz w:val="24"/>
                <w:szCs w:val="26"/>
              </w:rPr>
            </w:pPr>
            <w:r>
              <w:rPr>
                <w:rFonts w:ascii="Times New Roman" w:hAnsi="Times New Roman"/>
                <w:sz w:val="24"/>
                <w:szCs w:val="26"/>
              </w:rPr>
              <w:t>7</w:t>
            </w:r>
            <w:r w:rsidR="00FE7B5D">
              <w:rPr>
                <w:rFonts w:ascii="Times New Roman" w:hAnsi="Times New Roman"/>
                <w:sz w:val="24"/>
                <w:szCs w:val="26"/>
              </w:rPr>
              <w:t> </w:t>
            </w:r>
            <w:r>
              <w:rPr>
                <w:rFonts w:ascii="Times New Roman" w:hAnsi="Times New Roman"/>
                <w:sz w:val="24"/>
                <w:szCs w:val="26"/>
              </w:rPr>
              <w:t>650</w:t>
            </w:r>
            <w:r w:rsidR="00FE7B5D">
              <w:rPr>
                <w:rFonts w:ascii="Times New Roman" w:hAnsi="Times New Roman"/>
                <w:sz w:val="24"/>
                <w:szCs w:val="26"/>
              </w:rPr>
              <w:t>,</w:t>
            </w:r>
            <w:r>
              <w:rPr>
                <w:rFonts w:ascii="Times New Roman" w:hAnsi="Times New Roman"/>
                <w:sz w:val="24"/>
                <w:szCs w:val="26"/>
              </w:rPr>
              <w:t>0</w:t>
            </w:r>
          </w:p>
        </w:tc>
        <w:tc>
          <w:tcPr>
            <w:tcW w:w="1246" w:type="dxa"/>
            <w:gridSpan w:val="2"/>
            <w:vAlign w:val="center"/>
          </w:tcPr>
          <w:p w:rsidR="00611CCA" w:rsidRPr="009B31CE" w:rsidRDefault="00611CCA" w:rsidP="00FE7B5D">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39"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02"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21" w:type="dxa"/>
            <w:gridSpan w:val="2"/>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6" w:type="dxa"/>
            <w:gridSpan w:val="3"/>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611CCA" w:rsidRPr="00463E6D" w:rsidTr="00B210A5">
        <w:trPr>
          <w:gridAfter w:val="1"/>
          <w:wAfter w:w="36" w:type="dxa"/>
        </w:trPr>
        <w:tc>
          <w:tcPr>
            <w:tcW w:w="812" w:type="dxa"/>
            <w:vMerge/>
          </w:tcPr>
          <w:p w:rsidR="00611CCA" w:rsidRPr="009B31CE" w:rsidRDefault="00611CCA" w:rsidP="0043270F">
            <w:pPr>
              <w:pStyle w:val="af0"/>
              <w:spacing w:line="216" w:lineRule="auto"/>
              <w:rPr>
                <w:rFonts w:ascii="Times New Roman" w:hAnsi="Times New Roman"/>
                <w:sz w:val="24"/>
                <w:szCs w:val="26"/>
              </w:rPr>
            </w:pPr>
          </w:p>
        </w:tc>
        <w:tc>
          <w:tcPr>
            <w:tcW w:w="5999" w:type="dxa"/>
          </w:tcPr>
          <w:p w:rsidR="00611CCA" w:rsidRPr="009B31CE" w:rsidRDefault="00611CCA" w:rsidP="0043270F">
            <w:pPr>
              <w:pStyle w:val="af0"/>
              <w:spacing w:line="216" w:lineRule="auto"/>
              <w:ind w:firstLine="709"/>
              <w:rPr>
                <w:rFonts w:ascii="Times New Roman" w:hAnsi="Times New Roman"/>
                <w:sz w:val="24"/>
                <w:szCs w:val="26"/>
              </w:rPr>
            </w:pPr>
            <w:r w:rsidRPr="009B31CE">
              <w:rPr>
                <w:rFonts w:ascii="Times New Roman" w:hAnsi="Times New Roman"/>
                <w:sz w:val="24"/>
                <w:szCs w:val="26"/>
              </w:rPr>
              <w:t>Местный бюджет</w:t>
            </w:r>
          </w:p>
        </w:tc>
        <w:tc>
          <w:tcPr>
            <w:tcW w:w="1449" w:type="dxa"/>
            <w:gridSpan w:val="3"/>
            <w:vAlign w:val="center"/>
          </w:tcPr>
          <w:p w:rsidR="00611CCA" w:rsidRPr="009B31CE" w:rsidRDefault="00611CCA" w:rsidP="00FE7B5D">
            <w:pPr>
              <w:pStyle w:val="af0"/>
              <w:spacing w:line="216" w:lineRule="auto"/>
              <w:jc w:val="center"/>
              <w:rPr>
                <w:rFonts w:ascii="Times New Roman" w:hAnsi="Times New Roman"/>
                <w:sz w:val="24"/>
                <w:szCs w:val="26"/>
              </w:rPr>
            </w:pPr>
            <w:r>
              <w:rPr>
                <w:rFonts w:ascii="Times New Roman" w:hAnsi="Times New Roman"/>
                <w:sz w:val="24"/>
                <w:szCs w:val="26"/>
              </w:rPr>
              <w:t>4</w:t>
            </w:r>
            <w:r w:rsidR="00FE7B5D">
              <w:rPr>
                <w:rFonts w:ascii="Times New Roman" w:hAnsi="Times New Roman"/>
                <w:sz w:val="24"/>
                <w:szCs w:val="26"/>
              </w:rPr>
              <w:t> </w:t>
            </w:r>
            <w:r>
              <w:rPr>
                <w:rFonts w:ascii="Times New Roman" w:hAnsi="Times New Roman"/>
                <w:sz w:val="24"/>
                <w:szCs w:val="26"/>
              </w:rPr>
              <w:t>850</w:t>
            </w:r>
            <w:r w:rsidR="00FE7B5D">
              <w:rPr>
                <w:rFonts w:ascii="Times New Roman" w:hAnsi="Times New Roman"/>
                <w:sz w:val="24"/>
                <w:szCs w:val="26"/>
              </w:rPr>
              <w:t>,</w:t>
            </w:r>
            <w:r>
              <w:rPr>
                <w:rFonts w:ascii="Times New Roman" w:hAnsi="Times New Roman"/>
                <w:sz w:val="24"/>
                <w:szCs w:val="26"/>
              </w:rPr>
              <w:t>0</w:t>
            </w:r>
          </w:p>
        </w:tc>
        <w:tc>
          <w:tcPr>
            <w:tcW w:w="1246" w:type="dxa"/>
            <w:gridSpan w:val="2"/>
            <w:vAlign w:val="center"/>
          </w:tcPr>
          <w:p w:rsidR="00611CCA" w:rsidRPr="009B31CE" w:rsidRDefault="00611CCA" w:rsidP="00FE7B5D">
            <w:pPr>
              <w:pStyle w:val="af0"/>
              <w:spacing w:line="216" w:lineRule="auto"/>
              <w:jc w:val="center"/>
              <w:rPr>
                <w:rFonts w:ascii="Times New Roman" w:hAnsi="Times New Roman"/>
                <w:sz w:val="24"/>
                <w:szCs w:val="26"/>
              </w:rPr>
            </w:pPr>
            <w:r>
              <w:rPr>
                <w:rFonts w:ascii="Times New Roman" w:hAnsi="Times New Roman"/>
                <w:sz w:val="24"/>
                <w:szCs w:val="26"/>
              </w:rPr>
              <w:t>6</w:t>
            </w:r>
            <w:r w:rsidR="00FE7B5D">
              <w:rPr>
                <w:rFonts w:ascii="Times New Roman" w:hAnsi="Times New Roman"/>
                <w:sz w:val="24"/>
                <w:szCs w:val="26"/>
              </w:rPr>
              <w:t> </w:t>
            </w:r>
            <w:r>
              <w:rPr>
                <w:rFonts w:ascii="Times New Roman" w:hAnsi="Times New Roman"/>
                <w:sz w:val="24"/>
                <w:szCs w:val="26"/>
              </w:rPr>
              <w:t>406</w:t>
            </w:r>
            <w:r w:rsidR="00FE7B5D">
              <w:rPr>
                <w:rFonts w:ascii="Times New Roman" w:hAnsi="Times New Roman"/>
                <w:sz w:val="24"/>
                <w:szCs w:val="26"/>
              </w:rPr>
              <w:t>,</w:t>
            </w:r>
            <w:r>
              <w:rPr>
                <w:rFonts w:ascii="Times New Roman" w:hAnsi="Times New Roman"/>
                <w:sz w:val="24"/>
                <w:szCs w:val="26"/>
              </w:rPr>
              <w:t>5</w:t>
            </w:r>
          </w:p>
        </w:tc>
        <w:tc>
          <w:tcPr>
            <w:tcW w:w="1239"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02"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21" w:type="dxa"/>
            <w:gridSpan w:val="2"/>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6" w:type="dxa"/>
            <w:gridSpan w:val="3"/>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611CCA" w:rsidRPr="00463E6D" w:rsidTr="00B210A5">
        <w:trPr>
          <w:gridAfter w:val="1"/>
          <w:wAfter w:w="36" w:type="dxa"/>
        </w:trPr>
        <w:tc>
          <w:tcPr>
            <w:tcW w:w="812" w:type="dxa"/>
            <w:vMerge/>
          </w:tcPr>
          <w:p w:rsidR="00611CCA" w:rsidRPr="009B31CE" w:rsidRDefault="00611CCA" w:rsidP="0043270F">
            <w:pPr>
              <w:pStyle w:val="af0"/>
              <w:spacing w:line="216" w:lineRule="auto"/>
              <w:rPr>
                <w:rFonts w:ascii="Times New Roman" w:hAnsi="Times New Roman"/>
                <w:sz w:val="24"/>
                <w:szCs w:val="26"/>
              </w:rPr>
            </w:pPr>
          </w:p>
        </w:tc>
        <w:tc>
          <w:tcPr>
            <w:tcW w:w="5999" w:type="dxa"/>
          </w:tcPr>
          <w:p w:rsidR="00611CCA" w:rsidRPr="009B31CE" w:rsidRDefault="00611CCA" w:rsidP="0043270F">
            <w:pPr>
              <w:pStyle w:val="af0"/>
              <w:spacing w:line="216" w:lineRule="auto"/>
              <w:ind w:firstLine="709"/>
              <w:rPr>
                <w:rFonts w:ascii="Times New Roman" w:hAnsi="Times New Roman"/>
                <w:sz w:val="24"/>
                <w:szCs w:val="26"/>
              </w:rPr>
            </w:pPr>
            <w:r w:rsidRPr="009B31CE">
              <w:rPr>
                <w:rFonts w:ascii="Times New Roman" w:hAnsi="Times New Roman"/>
                <w:sz w:val="24"/>
                <w:szCs w:val="26"/>
              </w:rPr>
              <w:t>Внебюджетные средства</w:t>
            </w:r>
          </w:p>
        </w:tc>
        <w:tc>
          <w:tcPr>
            <w:tcW w:w="1449" w:type="dxa"/>
            <w:gridSpan w:val="3"/>
            <w:vAlign w:val="center"/>
          </w:tcPr>
          <w:p w:rsidR="00611CCA" w:rsidRPr="009B31CE" w:rsidRDefault="00611CCA" w:rsidP="00FE7B5D">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6" w:type="dxa"/>
            <w:gridSpan w:val="2"/>
            <w:vAlign w:val="center"/>
          </w:tcPr>
          <w:p w:rsidR="00611CCA" w:rsidRPr="009B31CE" w:rsidRDefault="00611CCA" w:rsidP="00FE7B5D">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39"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02"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21" w:type="dxa"/>
            <w:gridSpan w:val="2"/>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6" w:type="dxa"/>
            <w:gridSpan w:val="3"/>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611CCA" w:rsidRPr="00463E6D" w:rsidTr="00B210A5">
        <w:trPr>
          <w:gridAfter w:val="1"/>
          <w:wAfter w:w="36" w:type="dxa"/>
        </w:trPr>
        <w:tc>
          <w:tcPr>
            <w:tcW w:w="812" w:type="dxa"/>
            <w:vMerge w:val="restart"/>
          </w:tcPr>
          <w:p w:rsidR="00611CCA" w:rsidRPr="009B31CE" w:rsidRDefault="00611CCA" w:rsidP="0043270F">
            <w:pPr>
              <w:pStyle w:val="af0"/>
              <w:spacing w:line="216" w:lineRule="auto"/>
              <w:rPr>
                <w:rFonts w:ascii="Times New Roman" w:hAnsi="Times New Roman"/>
                <w:sz w:val="24"/>
                <w:szCs w:val="26"/>
              </w:rPr>
            </w:pPr>
            <w:r>
              <w:rPr>
                <w:rFonts w:ascii="Times New Roman" w:hAnsi="Times New Roman"/>
                <w:sz w:val="24"/>
                <w:szCs w:val="26"/>
              </w:rPr>
              <w:t>2</w:t>
            </w:r>
          </w:p>
        </w:tc>
        <w:tc>
          <w:tcPr>
            <w:tcW w:w="5999" w:type="dxa"/>
          </w:tcPr>
          <w:p w:rsidR="00611CCA" w:rsidRPr="003E1D01" w:rsidRDefault="00611CCA" w:rsidP="00FE7B5D">
            <w:pPr>
              <w:pStyle w:val="af0"/>
              <w:spacing w:line="216" w:lineRule="auto"/>
              <w:rPr>
                <w:rFonts w:ascii="Times New Roman" w:hAnsi="Times New Roman"/>
                <w:b/>
                <w:sz w:val="24"/>
                <w:szCs w:val="26"/>
              </w:rPr>
            </w:pPr>
            <w:r w:rsidRPr="003E1D01">
              <w:rPr>
                <w:rFonts w:ascii="Times New Roman" w:hAnsi="Times New Roman"/>
                <w:b/>
                <w:sz w:val="24"/>
                <w:szCs w:val="26"/>
              </w:rPr>
              <w:t>Проектирование и строительство физкультурно-оздоровительного комплекса</w:t>
            </w:r>
          </w:p>
          <w:p w:rsidR="00611CCA" w:rsidRPr="003E1D01" w:rsidRDefault="00611CCA" w:rsidP="003E1D01">
            <w:pPr>
              <w:pStyle w:val="af0"/>
              <w:spacing w:line="216" w:lineRule="auto"/>
              <w:rPr>
                <w:rFonts w:ascii="Times New Roman" w:hAnsi="Times New Roman"/>
                <w:b/>
                <w:sz w:val="24"/>
                <w:szCs w:val="26"/>
              </w:rPr>
            </w:pPr>
            <w:r w:rsidRPr="003E1D01">
              <w:rPr>
                <w:rFonts w:ascii="Times New Roman" w:hAnsi="Times New Roman"/>
                <w:b/>
                <w:sz w:val="24"/>
                <w:szCs w:val="26"/>
              </w:rPr>
              <w:t>В</w:t>
            </w:r>
            <w:r w:rsidR="003E1D01">
              <w:rPr>
                <w:rFonts w:ascii="Times New Roman" w:hAnsi="Times New Roman"/>
                <w:b/>
                <w:sz w:val="24"/>
                <w:szCs w:val="26"/>
              </w:rPr>
              <w:t>сего</w:t>
            </w:r>
            <w:r w:rsidRPr="003E1D01">
              <w:rPr>
                <w:rFonts w:ascii="Times New Roman" w:hAnsi="Times New Roman"/>
                <w:b/>
                <w:sz w:val="24"/>
                <w:szCs w:val="26"/>
              </w:rPr>
              <w:t xml:space="preserve">: </w:t>
            </w:r>
          </w:p>
        </w:tc>
        <w:tc>
          <w:tcPr>
            <w:tcW w:w="1449" w:type="dxa"/>
            <w:gridSpan w:val="3"/>
            <w:vAlign w:val="center"/>
          </w:tcPr>
          <w:p w:rsidR="00611CCA" w:rsidRPr="003E1D01" w:rsidRDefault="00611CCA" w:rsidP="0043270F">
            <w:pPr>
              <w:pStyle w:val="af0"/>
              <w:spacing w:line="216" w:lineRule="auto"/>
              <w:jc w:val="center"/>
              <w:rPr>
                <w:rFonts w:ascii="Times New Roman" w:hAnsi="Times New Roman"/>
                <w:b/>
                <w:sz w:val="24"/>
                <w:szCs w:val="26"/>
              </w:rPr>
            </w:pPr>
            <w:r w:rsidRPr="003E1D01">
              <w:rPr>
                <w:rFonts w:ascii="Times New Roman" w:hAnsi="Times New Roman"/>
                <w:b/>
                <w:sz w:val="24"/>
                <w:szCs w:val="26"/>
              </w:rPr>
              <w:t>х</w:t>
            </w:r>
          </w:p>
        </w:tc>
        <w:tc>
          <w:tcPr>
            <w:tcW w:w="1246" w:type="dxa"/>
            <w:gridSpan w:val="2"/>
            <w:vAlign w:val="center"/>
          </w:tcPr>
          <w:p w:rsidR="00611CCA" w:rsidRPr="003E1D01" w:rsidRDefault="00611CCA" w:rsidP="0043270F">
            <w:pPr>
              <w:pStyle w:val="af0"/>
              <w:spacing w:line="216" w:lineRule="auto"/>
              <w:jc w:val="center"/>
              <w:rPr>
                <w:rFonts w:ascii="Times New Roman" w:hAnsi="Times New Roman"/>
                <w:b/>
                <w:sz w:val="24"/>
                <w:szCs w:val="26"/>
              </w:rPr>
            </w:pPr>
            <w:r w:rsidRPr="003E1D01">
              <w:rPr>
                <w:rFonts w:ascii="Times New Roman" w:hAnsi="Times New Roman"/>
                <w:b/>
                <w:sz w:val="24"/>
                <w:szCs w:val="26"/>
              </w:rPr>
              <w:t>х</w:t>
            </w:r>
          </w:p>
        </w:tc>
        <w:tc>
          <w:tcPr>
            <w:tcW w:w="1239" w:type="dxa"/>
            <w:gridSpan w:val="3"/>
            <w:vAlign w:val="center"/>
          </w:tcPr>
          <w:p w:rsidR="00611CCA" w:rsidRPr="003E1D01" w:rsidRDefault="00611CCA" w:rsidP="003E1D01">
            <w:pPr>
              <w:pStyle w:val="af0"/>
              <w:spacing w:line="216" w:lineRule="auto"/>
              <w:rPr>
                <w:rFonts w:ascii="Times New Roman" w:hAnsi="Times New Roman"/>
                <w:b/>
                <w:sz w:val="24"/>
                <w:szCs w:val="26"/>
              </w:rPr>
            </w:pPr>
            <w:r w:rsidRPr="003E1D01">
              <w:rPr>
                <w:rFonts w:ascii="Times New Roman" w:hAnsi="Times New Roman"/>
                <w:b/>
                <w:sz w:val="24"/>
                <w:szCs w:val="26"/>
              </w:rPr>
              <w:t>4</w:t>
            </w:r>
            <w:r w:rsidR="003E1D01">
              <w:rPr>
                <w:rFonts w:ascii="Times New Roman" w:hAnsi="Times New Roman"/>
                <w:b/>
                <w:sz w:val="24"/>
                <w:szCs w:val="26"/>
              </w:rPr>
              <w:t> </w:t>
            </w:r>
            <w:r w:rsidRPr="003E1D01">
              <w:rPr>
                <w:rFonts w:ascii="Times New Roman" w:hAnsi="Times New Roman"/>
                <w:b/>
                <w:sz w:val="24"/>
                <w:szCs w:val="26"/>
              </w:rPr>
              <w:t>000</w:t>
            </w:r>
            <w:r w:rsidR="003E1D01">
              <w:rPr>
                <w:rFonts w:ascii="Times New Roman" w:hAnsi="Times New Roman"/>
                <w:b/>
                <w:sz w:val="24"/>
                <w:szCs w:val="26"/>
              </w:rPr>
              <w:t>,</w:t>
            </w:r>
            <w:r w:rsidRPr="003E1D01">
              <w:rPr>
                <w:rFonts w:ascii="Times New Roman" w:hAnsi="Times New Roman"/>
                <w:b/>
                <w:sz w:val="24"/>
                <w:szCs w:val="26"/>
              </w:rPr>
              <w:t>0</w:t>
            </w:r>
          </w:p>
        </w:tc>
        <w:tc>
          <w:tcPr>
            <w:tcW w:w="1402" w:type="dxa"/>
            <w:gridSpan w:val="3"/>
            <w:vAlign w:val="center"/>
          </w:tcPr>
          <w:p w:rsidR="00611CCA" w:rsidRPr="003E1D01" w:rsidRDefault="00611CCA" w:rsidP="006630C8">
            <w:pPr>
              <w:pStyle w:val="af0"/>
              <w:spacing w:line="216" w:lineRule="auto"/>
              <w:jc w:val="center"/>
              <w:rPr>
                <w:rFonts w:ascii="Times New Roman" w:hAnsi="Times New Roman"/>
                <w:b/>
                <w:sz w:val="24"/>
                <w:szCs w:val="26"/>
              </w:rPr>
            </w:pPr>
            <w:r w:rsidRPr="003E1D01">
              <w:rPr>
                <w:rFonts w:ascii="Times New Roman" w:hAnsi="Times New Roman"/>
                <w:b/>
                <w:sz w:val="24"/>
                <w:szCs w:val="26"/>
              </w:rPr>
              <w:t>72</w:t>
            </w:r>
            <w:r w:rsidR="003E1D01">
              <w:rPr>
                <w:rFonts w:ascii="Times New Roman" w:hAnsi="Times New Roman"/>
                <w:b/>
                <w:sz w:val="24"/>
                <w:szCs w:val="26"/>
              </w:rPr>
              <w:t> </w:t>
            </w:r>
            <w:r w:rsidRPr="003E1D01">
              <w:rPr>
                <w:rFonts w:ascii="Times New Roman" w:hAnsi="Times New Roman"/>
                <w:b/>
                <w:sz w:val="24"/>
                <w:szCs w:val="26"/>
              </w:rPr>
              <w:t>500</w:t>
            </w:r>
            <w:r w:rsidR="003E1D01">
              <w:rPr>
                <w:rFonts w:ascii="Times New Roman" w:hAnsi="Times New Roman"/>
                <w:b/>
                <w:sz w:val="24"/>
                <w:szCs w:val="26"/>
              </w:rPr>
              <w:t>,</w:t>
            </w:r>
            <w:r w:rsidRPr="003E1D01">
              <w:rPr>
                <w:rFonts w:ascii="Times New Roman" w:hAnsi="Times New Roman"/>
                <w:b/>
                <w:sz w:val="24"/>
                <w:szCs w:val="26"/>
              </w:rPr>
              <w:t>0</w:t>
            </w:r>
          </w:p>
        </w:tc>
        <w:tc>
          <w:tcPr>
            <w:tcW w:w="1421" w:type="dxa"/>
            <w:gridSpan w:val="2"/>
            <w:vAlign w:val="center"/>
          </w:tcPr>
          <w:p w:rsidR="00611CCA" w:rsidRPr="003E1D01" w:rsidRDefault="00611CCA" w:rsidP="006630C8">
            <w:pPr>
              <w:pStyle w:val="af0"/>
              <w:spacing w:line="216" w:lineRule="auto"/>
              <w:jc w:val="center"/>
              <w:rPr>
                <w:rFonts w:ascii="Times New Roman" w:hAnsi="Times New Roman"/>
                <w:b/>
                <w:sz w:val="24"/>
                <w:szCs w:val="26"/>
              </w:rPr>
            </w:pPr>
            <w:r w:rsidRPr="003E1D01">
              <w:rPr>
                <w:rFonts w:ascii="Times New Roman" w:hAnsi="Times New Roman"/>
                <w:b/>
                <w:sz w:val="24"/>
                <w:szCs w:val="26"/>
              </w:rPr>
              <w:t>72</w:t>
            </w:r>
            <w:r w:rsidR="003E1D01">
              <w:rPr>
                <w:rFonts w:ascii="Times New Roman" w:hAnsi="Times New Roman"/>
                <w:b/>
                <w:sz w:val="24"/>
                <w:szCs w:val="26"/>
              </w:rPr>
              <w:t> </w:t>
            </w:r>
            <w:r w:rsidRPr="003E1D01">
              <w:rPr>
                <w:rFonts w:ascii="Times New Roman" w:hAnsi="Times New Roman"/>
                <w:b/>
                <w:sz w:val="24"/>
                <w:szCs w:val="26"/>
              </w:rPr>
              <w:t>500</w:t>
            </w:r>
            <w:r w:rsidR="003E1D01">
              <w:rPr>
                <w:rFonts w:ascii="Times New Roman" w:hAnsi="Times New Roman"/>
                <w:b/>
                <w:sz w:val="24"/>
                <w:szCs w:val="26"/>
              </w:rPr>
              <w:t>,</w:t>
            </w:r>
            <w:r w:rsidRPr="003E1D01">
              <w:rPr>
                <w:rFonts w:ascii="Times New Roman" w:hAnsi="Times New Roman"/>
                <w:b/>
                <w:sz w:val="24"/>
                <w:szCs w:val="26"/>
              </w:rPr>
              <w:t>0</w:t>
            </w:r>
          </w:p>
        </w:tc>
        <w:tc>
          <w:tcPr>
            <w:tcW w:w="1456" w:type="dxa"/>
            <w:gridSpan w:val="3"/>
            <w:vAlign w:val="center"/>
          </w:tcPr>
          <w:p w:rsidR="00611CCA" w:rsidRPr="003E1D01" w:rsidRDefault="00611CCA" w:rsidP="0043270F">
            <w:pPr>
              <w:pStyle w:val="af0"/>
              <w:spacing w:line="216" w:lineRule="auto"/>
              <w:jc w:val="center"/>
              <w:rPr>
                <w:rFonts w:ascii="Times New Roman" w:hAnsi="Times New Roman"/>
                <w:b/>
                <w:sz w:val="24"/>
                <w:szCs w:val="26"/>
              </w:rPr>
            </w:pPr>
            <w:r w:rsidRPr="003E1D01">
              <w:rPr>
                <w:rFonts w:ascii="Times New Roman" w:hAnsi="Times New Roman"/>
                <w:b/>
                <w:sz w:val="24"/>
                <w:szCs w:val="26"/>
              </w:rPr>
              <w:t>х</w:t>
            </w:r>
          </w:p>
        </w:tc>
      </w:tr>
      <w:tr w:rsidR="00611CCA" w:rsidRPr="00463E6D" w:rsidTr="00B210A5">
        <w:trPr>
          <w:gridAfter w:val="1"/>
          <w:wAfter w:w="36" w:type="dxa"/>
        </w:trPr>
        <w:tc>
          <w:tcPr>
            <w:tcW w:w="812" w:type="dxa"/>
            <w:vMerge/>
          </w:tcPr>
          <w:p w:rsidR="00611CCA" w:rsidRPr="009B31CE" w:rsidRDefault="00611CCA" w:rsidP="0043270F">
            <w:pPr>
              <w:pStyle w:val="af0"/>
              <w:spacing w:line="216" w:lineRule="auto"/>
              <w:rPr>
                <w:rFonts w:ascii="Times New Roman" w:hAnsi="Times New Roman"/>
                <w:sz w:val="24"/>
                <w:szCs w:val="26"/>
              </w:rPr>
            </w:pPr>
          </w:p>
        </w:tc>
        <w:tc>
          <w:tcPr>
            <w:tcW w:w="5999" w:type="dxa"/>
          </w:tcPr>
          <w:p w:rsidR="00611CCA" w:rsidRPr="009B31CE" w:rsidRDefault="00611CCA" w:rsidP="0043270F">
            <w:pPr>
              <w:pStyle w:val="af0"/>
              <w:spacing w:line="216" w:lineRule="auto"/>
              <w:ind w:firstLine="709"/>
              <w:rPr>
                <w:rFonts w:ascii="Times New Roman" w:hAnsi="Times New Roman"/>
                <w:sz w:val="24"/>
                <w:szCs w:val="26"/>
              </w:rPr>
            </w:pPr>
            <w:r w:rsidRPr="009B31CE">
              <w:rPr>
                <w:rFonts w:ascii="Times New Roman" w:hAnsi="Times New Roman"/>
                <w:sz w:val="24"/>
                <w:szCs w:val="26"/>
              </w:rPr>
              <w:t>Федеральный бюджет</w:t>
            </w:r>
          </w:p>
        </w:tc>
        <w:tc>
          <w:tcPr>
            <w:tcW w:w="1449"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6" w:type="dxa"/>
            <w:gridSpan w:val="2"/>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39"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02"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21" w:type="dxa"/>
            <w:gridSpan w:val="2"/>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6" w:type="dxa"/>
            <w:gridSpan w:val="3"/>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611CCA" w:rsidRPr="00463E6D" w:rsidTr="00B210A5">
        <w:trPr>
          <w:gridAfter w:val="1"/>
          <w:wAfter w:w="36" w:type="dxa"/>
        </w:trPr>
        <w:tc>
          <w:tcPr>
            <w:tcW w:w="812" w:type="dxa"/>
            <w:vMerge/>
          </w:tcPr>
          <w:p w:rsidR="00611CCA" w:rsidRPr="009B31CE" w:rsidRDefault="00611CCA" w:rsidP="0043270F">
            <w:pPr>
              <w:pStyle w:val="af0"/>
              <w:spacing w:line="216" w:lineRule="auto"/>
              <w:rPr>
                <w:rFonts w:ascii="Times New Roman" w:hAnsi="Times New Roman"/>
                <w:sz w:val="24"/>
                <w:szCs w:val="26"/>
              </w:rPr>
            </w:pPr>
          </w:p>
        </w:tc>
        <w:tc>
          <w:tcPr>
            <w:tcW w:w="5999" w:type="dxa"/>
          </w:tcPr>
          <w:p w:rsidR="00611CCA" w:rsidRPr="009B31CE" w:rsidRDefault="00611CCA" w:rsidP="0043270F">
            <w:pPr>
              <w:pStyle w:val="af0"/>
              <w:spacing w:line="216" w:lineRule="auto"/>
              <w:ind w:firstLine="709"/>
              <w:rPr>
                <w:rFonts w:ascii="Times New Roman" w:hAnsi="Times New Roman"/>
                <w:sz w:val="24"/>
                <w:szCs w:val="26"/>
              </w:rPr>
            </w:pPr>
            <w:r w:rsidRPr="009B31CE">
              <w:rPr>
                <w:rFonts w:ascii="Times New Roman" w:hAnsi="Times New Roman"/>
                <w:sz w:val="24"/>
                <w:szCs w:val="26"/>
              </w:rPr>
              <w:t>Областной бюджет</w:t>
            </w:r>
          </w:p>
        </w:tc>
        <w:tc>
          <w:tcPr>
            <w:tcW w:w="1449"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6" w:type="dxa"/>
            <w:gridSpan w:val="2"/>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39" w:type="dxa"/>
            <w:gridSpan w:val="3"/>
            <w:vAlign w:val="center"/>
          </w:tcPr>
          <w:p w:rsidR="00611CCA" w:rsidRPr="009B31CE" w:rsidRDefault="00611CCA" w:rsidP="003E1D01">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02" w:type="dxa"/>
            <w:gridSpan w:val="3"/>
            <w:vAlign w:val="center"/>
          </w:tcPr>
          <w:p w:rsidR="00611CCA" w:rsidRPr="009B31CE" w:rsidRDefault="006630C8" w:rsidP="003E1D01">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21" w:type="dxa"/>
            <w:gridSpan w:val="2"/>
            <w:vAlign w:val="center"/>
          </w:tcPr>
          <w:p w:rsidR="00611CCA" w:rsidRPr="009B31CE" w:rsidRDefault="006630C8" w:rsidP="003E1D01">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6"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611CCA" w:rsidRPr="00463E6D" w:rsidTr="00B210A5">
        <w:trPr>
          <w:gridAfter w:val="1"/>
          <w:wAfter w:w="36" w:type="dxa"/>
        </w:trPr>
        <w:tc>
          <w:tcPr>
            <w:tcW w:w="812" w:type="dxa"/>
            <w:vMerge/>
          </w:tcPr>
          <w:p w:rsidR="00611CCA" w:rsidRPr="009B31CE" w:rsidRDefault="00611CCA" w:rsidP="0043270F">
            <w:pPr>
              <w:pStyle w:val="af0"/>
              <w:spacing w:line="216" w:lineRule="auto"/>
              <w:rPr>
                <w:rFonts w:ascii="Times New Roman" w:hAnsi="Times New Roman"/>
                <w:sz w:val="24"/>
                <w:szCs w:val="26"/>
              </w:rPr>
            </w:pPr>
          </w:p>
        </w:tc>
        <w:tc>
          <w:tcPr>
            <w:tcW w:w="5999" w:type="dxa"/>
          </w:tcPr>
          <w:p w:rsidR="00611CCA" w:rsidRPr="009B31CE" w:rsidRDefault="00611CCA" w:rsidP="0043270F">
            <w:pPr>
              <w:pStyle w:val="af0"/>
              <w:spacing w:line="216" w:lineRule="auto"/>
              <w:ind w:firstLine="709"/>
              <w:rPr>
                <w:rFonts w:ascii="Times New Roman" w:hAnsi="Times New Roman"/>
                <w:sz w:val="24"/>
                <w:szCs w:val="26"/>
              </w:rPr>
            </w:pPr>
            <w:r w:rsidRPr="009B31CE">
              <w:rPr>
                <w:rFonts w:ascii="Times New Roman" w:hAnsi="Times New Roman"/>
                <w:sz w:val="24"/>
                <w:szCs w:val="26"/>
              </w:rPr>
              <w:t>Местный бюджет</w:t>
            </w:r>
          </w:p>
        </w:tc>
        <w:tc>
          <w:tcPr>
            <w:tcW w:w="1449"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6" w:type="dxa"/>
            <w:gridSpan w:val="2"/>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39" w:type="dxa"/>
            <w:gridSpan w:val="3"/>
            <w:vAlign w:val="center"/>
          </w:tcPr>
          <w:p w:rsidR="00611CCA" w:rsidRDefault="00611CCA" w:rsidP="003E1D01">
            <w:pPr>
              <w:pStyle w:val="af0"/>
              <w:spacing w:line="216" w:lineRule="auto"/>
              <w:jc w:val="center"/>
              <w:rPr>
                <w:rFonts w:ascii="Times New Roman" w:hAnsi="Times New Roman"/>
                <w:sz w:val="24"/>
                <w:szCs w:val="26"/>
              </w:rPr>
            </w:pPr>
            <w:r>
              <w:rPr>
                <w:rFonts w:ascii="Times New Roman" w:hAnsi="Times New Roman"/>
                <w:sz w:val="24"/>
                <w:szCs w:val="26"/>
              </w:rPr>
              <w:t>4</w:t>
            </w:r>
            <w:r w:rsidR="003E1D01">
              <w:rPr>
                <w:rFonts w:ascii="Times New Roman" w:hAnsi="Times New Roman"/>
                <w:sz w:val="24"/>
                <w:szCs w:val="26"/>
              </w:rPr>
              <w:t> </w:t>
            </w:r>
            <w:r>
              <w:rPr>
                <w:rFonts w:ascii="Times New Roman" w:hAnsi="Times New Roman"/>
                <w:sz w:val="24"/>
                <w:szCs w:val="26"/>
              </w:rPr>
              <w:t>000</w:t>
            </w:r>
            <w:r w:rsidR="003E1D01">
              <w:rPr>
                <w:rFonts w:ascii="Times New Roman" w:hAnsi="Times New Roman"/>
                <w:sz w:val="24"/>
                <w:szCs w:val="26"/>
              </w:rPr>
              <w:t>,</w:t>
            </w:r>
            <w:r>
              <w:rPr>
                <w:rFonts w:ascii="Times New Roman" w:hAnsi="Times New Roman"/>
                <w:sz w:val="24"/>
                <w:szCs w:val="26"/>
              </w:rPr>
              <w:t>0</w:t>
            </w:r>
          </w:p>
        </w:tc>
        <w:tc>
          <w:tcPr>
            <w:tcW w:w="1402" w:type="dxa"/>
            <w:gridSpan w:val="3"/>
            <w:vAlign w:val="center"/>
          </w:tcPr>
          <w:p w:rsidR="00611CCA" w:rsidRPr="009B31CE" w:rsidRDefault="00611CCA" w:rsidP="003E1D01">
            <w:pPr>
              <w:pStyle w:val="af0"/>
              <w:spacing w:line="216" w:lineRule="auto"/>
              <w:jc w:val="center"/>
              <w:rPr>
                <w:rFonts w:ascii="Times New Roman" w:hAnsi="Times New Roman"/>
                <w:sz w:val="24"/>
                <w:szCs w:val="26"/>
              </w:rPr>
            </w:pPr>
            <w:r>
              <w:rPr>
                <w:rFonts w:ascii="Times New Roman" w:hAnsi="Times New Roman"/>
                <w:sz w:val="24"/>
                <w:szCs w:val="26"/>
              </w:rPr>
              <w:t>72</w:t>
            </w:r>
            <w:r w:rsidR="006630C8">
              <w:rPr>
                <w:rFonts w:ascii="Times New Roman" w:hAnsi="Times New Roman"/>
                <w:sz w:val="24"/>
                <w:szCs w:val="26"/>
              </w:rPr>
              <w:t xml:space="preserve"> </w:t>
            </w:r>
            <w:r>
              <w:rPr>
                <w:rFonts w:ascii="Times New Roman" w:hAnsi="Times New Roman"/>
                <w:sz w:val="24"/>
                <w:szCs w:val="26"/>
              </w:rPr>
              <w:t>5</w:t>
            </w:r>
            <w:r w:rsidR="006630C8">
              <w:rPr>
                <w:rFonts w:ascii="Times New Roman" w:hAnsi="Times New Roman"/>
                <w:sz w:val="24"/>
                <w:szCs w:val="26"/>
              </w:rPr>
              <w:t>0</w:t>
            </w:r>
            <w:r>
              <w:rPr>
                <w:rFonts w:ascii="Times New Roman" w:hAnsi="Times New Roman"/>
                <w:sz w:val="24"/>
                <w:szCs w:val="26"/>
              </w:rPr>
              <w:t>0</w:t>
            </w:r>
            <w:r w:rsidR="003E1D01">
              <w:rPr>
                <w:rFonts w:ascii="Times New Roman" w:hAnsi="Times New Roman"/>
                <w:sz w:val="24"/>
                <w:szCs w:val="26"/>
              </w:rPr>
              <w:t>,</w:t>
            </w:r>
            <w:r>
              <w:rPr>
                <w:rFonts w:ascii="Times New Roman" w:hAnsi="Times New Roman"/>
                <w:sz w:val="24"/>
                <w:szCs w:val="26"/>
              </w:rPr>
              <w:t>0</w:t>
            </w:r>
          </w:p>
        </w:tc>
        <w:tc>
          <w:tcPr>
            <w:tcW w:w="1421" w:type="dxa"/>
            <w:gridSpan w:val="2"/>
            <w:vAlign w:val="center"/>
          </w:tcPr>
          <w:p w:rsidR="00611CCA" w:rsidRPr="009B31CE" w:rsidRDefault="00611CCA" w:rsidP="006630C8">
            <w:pPr>
              <w:pStyle w:val="af0"/>
              <w:spacing w:line="216" w:lineRule="auto"/>
              <w:jc w:val="center"/>
              <w:rPr>
                <w:rFonts w:ascii="Times New Roman" w:hAnsi="Times New Roman"/>
                <w:sz w:val="24"/>
                <w:szCs w:val="26"/>
              </w:rPr>
            </w:pPr>
            <w:r>
              <w:rPr>
                <w:rFonts w:ascii="Times New Roman" w:hAnsi="Times New Roman"/>
                <w:sz w:val="24"/>
                <w:szCs w:val="26"/>
              </w:rPr>
              <w:t>72</w:t>
            </w:r>
            <w:r w:rsidR="006630C8">
              <w:rPr>
                <w:rFonts w:ascii="Times New Roman" w:hAnsi="Times New Roman"/>
                <w:sz w:val="24"/>
                <w:szCs w:val="26"/>
              </w:rPr>
              <w:t xml:space="preserve"> </w:t>
            </w:r>
            <w:r>
              <w:rPr>
                <w:rFonts w:ascii="Times New Roman" w:hAnsi="Times New Roman"/>
                <w:sz w:val="24"/>
                <w:szCs w:val="26"/>
              </w:rPr>
              <w:t>5</w:t>
            </w:r>
            <w:r w:rsidR="006630C8">
              <w:rPr>
                <w:rFonts w:ascii="Times New Roman" w:hAnsi="Times New Roman"/>
                <w:sz w:val="24"/>
                <w:szCs w:val="26"/>
              </w:rPr>
              <w:t>0</w:t>
            </w:r>
            <w:r>
              <w:rPr>
                <w:rFonts w:ascii="Times New Roman" w:hAnsi="Times New Roman"/>
                <w:sz w:val="24"/>
                <w:szCs w:val="26"/>
              </w:rPr>
              <w:t>0</w:t>
            </w:r>
            <w:r w:rsidR="003E1D01">
              <w:rPr>
                <w:rFonts w:ascii="Times New Roman" w:hAnsi="Times New Roman"/>
                <w:sz w:val="24"/>
                <w:szCs w:val="26"/>
              </w:rPr>
              <w:t>,</w:t>
            </w:r>
            <w:r>
              <w:rPr>
                <w:rFonts w:ascii="Times New Roman" w:hAnsi="Times New Roman"/>
                <w:sz w:val="24"/>
                <w:szCs w:val="26"/>
              </w:rPr>
              <w:t>0</w:t>
            </w:r>
          </w:p>
        </w:tc>
        <w:tc>
          <w:tcPr>
            <w:tcW w:w="1456" w:type="dxa"/>
            <w:gridSpan w:val="3"/>
            <w:vAlign w:val="center"/>
          </w:tcPr>
          <w:p w:rsidR="00611CCA" w:rsidRPr="009B31CE" w:rsidRDefault="00611CCA" w:rsidP="0043270F">
            <w:pPr>
              <w:pStyle w:val="af0"/>
              <w:spacing w:line="216" w:lineRule="auto"/>
              <w:rPr>
                <w:rFonts w:ascii="Times New Roman" w:hAnsi="Times New Roman"/>
                <w:sz w:val="24"/>
                <w:szCs w:val="26"/>
              </w:rPr>
            </w:pPr>
          </w:p>
        </w:tc>
      </w:tr>
      <w:tr w:rsidR="00611CCA" w:rsidRPr="00463E6D" w:rsidTr="00B210A5">
        <w:trPr>
          <w:gridAfter w:val="1"/>
          <w:wAfter w:w="36" w:type="dxa"/>
        </w:trPr>
        <w:tc>
          <w:tcPr>
            <w:tcW w:w="812" w:type="dxa"/>
            <w:vMerge/>
          </w:tcPr>
          <w:p w:rsidR="00611CCA" w:rsidRPr="009B31CE" w:rsidRDefault="00611CCA" w:rsidP="0043270F">
            <w:pPr>
              <w:pStyle w:val="af0"/>
              <w:spacing w:line="216" w:lineRule="auto"/>
              <w:rPr>
                <w:rFonts w:ascii="Times New Roman" w:hAnsi="Times New Roman"/>
                <w:sz w:val="24"/>
                <w:szCs w:val="26"/>
              </w:rPr>
            </w:pPr>
          </w:p>
        </w:tc>
        <w:tc>
          <w:tcPr>
            <w:tcW w:w="5999" w:type="dxa"/>
          </w:tcPr>
          <w:p w:rsidR="00611CCA" w:rsidRPr="009B31CE" w:rsidRDefault="00611CCA" w:rsidP="0043270F">
            <w:pPr>
              <w:pStyle w:val="af0"/>
              <w:spacing w:line="216" w:lineRule="auto"/>
              <w:ind w:firstLine="709"/>
              <w:rPr>
                <w:rFonts w:ascii="Times New Roman" w:hAnsi="Times New Roman"/>
                <w:sz w:val="24"/>
                <w:szCs w:val="26"/>
              </w:rPr>
            </w:pPr>
            <w:r w:rsidRPr="009B31CE">
              <w:rPr>
                <w:rFonts w:ascii="Times New Roman" w:hAnsi="Times New Roman"/>
                <w:sz w:val="24"/>
                <w:szCs w:val="26"/>
              </w:rPr>
              <w:t>Внебюджетные средства</w:t>
            </w:r>
          </w:p>
        </w:tc>
        <w:tc>
          <w:tcPr>
            <w:tcW w:w="1449"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6" w:type="dxa"/>
            <w:gridSpan w:val="2"/>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39" w:type="dxa"/>
            <w:gridSpan w:val="3"/>
            <w:vAlign w:val="center"/>
          </w:tcPr>
          <w:p w:rsidR="00611CCA" w:rsidRPr="009B31CE" w:rsidRDefault="00611CCA" w:rsidP="003E1D01">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02" w:type="dxa"/>
            <w:gridSpan w:val="3"/>
            <w:vAlign w:val="center"/>
          </w:tcPr>
          <w:p w:rsidR="00611CCA" w:rsidRPr="009B31CE" w:rsidRDefault="00611CCA" w:rsidP="003E1D01">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21" w:type="dxa"/>
            <w:gridSpan w:val="2"/>
            <w:vAlign w:val="center"/>
          </w:tcPr>
          <w:p w:rsidR="00611CCA" w:rsidRPr="009B31CE" w:rsidRDefault="00611CCA" w:rsidP="003E1D01">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6" w:type="dxa"/>
            <w:gridSpan w:val="3"/>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611CCA" w:rsidRPr="00463E6D" w:rsidTr="00B210A5">
        <w:trPr>
          <w:gridAfter w:val="1"/>
          <w:wAfter w:w="36" w:type="dxa"/>
        </w:trPr>
        <w:tc>
          <w:tcPr>
            <w:tcW w:w="812" w:type="dxa"/>
            <w:vMerge w:val="restart"/>
          </w:tcPr>
          <w:p w:rsidR="00611CCA" w:rsidRPr="009B31CE" w:rsidRDefault="00611CCA" w:rsidP="0043270F">
            <w:pPr>
              <w:pStyle w:val="af0"/>
              <w:spacing w:line="216" w:lineRule="auto"/>
              <w:rPr>
                <w:rFonts w:ascii="Times New Roman" w:hAnsi="Times New Roman"/>
                <w:sz w:val="24"/>
                <w:szCs w:val="26"/>
              </w:rPr>
            </w:pPr>
            <w:r>
              <w:rPr>
                <w:rFonts w:ascii="Times New Roman" w:hAnsi="Times New Roman"/>
                <w:sz w:val="24"/>
                <w:szCs w:val="26"/>
              </w:rPr>
              <w:t>3</w:t>
            </w:r>
          </w:p>
        </w:tc>
        <w:tc>
          <w:tcPr>
            <w:tcW w:w="5999" w:type="dxa"/>
          </w:tcPr>
          <w:p w:rsidR="00611CCA" w:rsidRPr="003E1D01" w:rsidRDefault="00611CCA" w:rsidP="003E1D01">
            <w:pPr>
              <w:pStyle w:val="af0"/>
              <w:spacing w:line="216" w:lineRule="auto"/>
              <w:ind w:firstLine="39"/>
              <w:jc w:val="both"/>
              <w:rPr>
                <w:rFonts w:ascii="Times New Roman" w:hAnsi="Times New Roman"/>
                <w:b/>
                <w:sz w:val="24"/>
                <w:szCs w:val="26"/>
              </w:rPr>
            </w:pPr>
            <w:r w:rsidRPr="003E1D01">
              <w:rPr>
                <w:rFonts w:ascii="Times New Roman" w:hAnsi="Times New Roman"/>
                <w:b/>
                <w:sz w:val="24"/>
                <w:szCs w:val="26"/>
              </w:rPr>
              <w:t>Проектирование и строительство крытого хоккейного корта с искусственным льдом</w:t>
            </w:r>
          </w:p>
          <w:p w:rsidR="00611CCA" w:rsidRPr="009B31CE" w:rsidRDefault="003E1D01" w:rsidP="003E1D01">
            <w:pPr>
              <w:pStyle w:val="af0"/>
              <w:spacing w:line="216" w:lineRule="auto"/>
              <w:ind w:firstLine="39"/>
              <w:jc w:val="both"/>
              <w:rPr>
                <w:rFonts w:ascii="Times New Roman" w:hAnsi="Times New Roman"/>
                <w:sz w:val="24"/>
                <w:szCs w:val="26"/>
              </w:rPr>
            </w:pPr>
            <w:r>
              <w:rPr>
                <w:rFonts w:ascii="Times New Roman" w:hAnsi="Times New Roman"/>
                <w:b/>
                <w:sz w:val="24"/>
                <w:szCs w:val="26"/>
              </w:rPr>
              <w:t>Всего</w:t>
            </w:r>
            <w:r w:rsidR="00611CCA" w:rsidRPr="003E1D01">
              <w:rPr>
                <w:rFonts w:ascii="Times New Roman" w:hAnsi="Times New Roman"/>
                <w:b/>
                <w:sz w:val="24"/>
                <w:szCs w:val="26"/>
              </w:rPr>
              <w:t xml:space="preserve">: </w:t>
            </w:r>
          </w:p>
        </w:tc>
        <w:tc>
          <w:tcPr>
            <w:tcW w:w="1449" w:type="dxa"/>
            <w:gridSpan w:val="3"/>
            <w:vAlign w:val="center"/>
          </w:tcPr>
          <w:p w:rsidR="00611CCA" w:rsidRPr="006630C8" w:rsidRDefault="00611CCA" w:rsidP="0043270F">
            <w:pPr>
              <w:pStyle w:val="af0"/>
              <w:spacing w:line="216" w:lineRule="auto"/>
              <w:jc w:val="center"/>
              <w:rPr>
                <w:rFonts w:ascii="Times New Roman" w:hAnsi="Times New Roman"/>
                <w:b/>
                <w:sz w:val="24"/>
                <w:szCs w:val="26"/>
              </w:rPr>
            </w:pPr>
            <w:r w:rsidRPr="006630C8">
              <w:rPr>
                <w:rFonts w:ascii="Times New Roman" w:hAnsi="Times New Roman"/>
                <w:b/>
                <w:sz w:val="24"/>
                <w:szCs w:val="26"/>
              </w:rPr>
              <w:t>х</w:t>
            </w:r>
          </w:p>
        </w:tc>
        <w:tc>
          <w:tcPr>
            <w:tcW w:w="1246" w:type="dxa"/>
            <w:gridSpan w:val="2"/>
            <w:vAlign w:val="center"/>
          </w:tcPr>
          <w:p w:rsidR="00611CCA" w:rsidRPr="006630C8" w:rsidRDefault="00611CCA" w:rsidP="0043270F">
            <w:pPr>
              <w:pStyle w:val="af0"/>
              <w:spacing w:line="216" w:lineRule="auto"/>
              <w:jc w:val="center"/>
              <w:rPr>
                <w:rFonts w:ascii="Times New Roman" w:hAnsi="Times New Roman"/>
                <w:b/>
                <w:sz w:val="24"/>
                <w:szCs w:val="26"/>
              </w:rPr>
            </w:pPr>
            <w:r w:rsidRPr="006630C8">
              <w:rPr>
                <w:rFonts w:ascii="Times New Roman" w:hAnsi="Times New Roman"/>
                <w:b/>
                <w:sz w:val="24"/>
                <w:szCs w:val="26"/>
              </w:rPr>
              <w:t>х</w:t>
            </w:r>
          </w:p>
        </w:tc>
        <w:tc>
          <w:tcPr>
            <w:tcW w:w="1239" w:type="dxa"/>
            <w:gridSpan w:val="3"/>
            <w:vAlign w:val="center"/>
          </w:tcPr>
          <w:p w:rsidR="00611CCA" w:rsidRPr="006630C8" w:rsidRDefault="00611CCA" w:rsidP="0043270F">
            <w:pPr>
              <w:pStyle w:val="af0"/>
              <w:spacing w:line="216" w:lineRule="auto"/>
              <w:jc w:val="center"/>
              <w:rPr>
                <w:rFonts w:ascii="Times New Roman" w:hAnsi="Times New Roman"/>
                <w:b/>
                <w:sz w:val="24"/>
                <w:szCs w:val="26"/>
              </w:rPr>
            </w:pPr>
            <w:r w:rsidRPr="006630C8">
              <w:rPr>
                <w:rFonts w:ascii="Times New Roman" w:hAnsi="Times New Roman"/>
                <w:b/>
                <w:sz w:val="24"/>
                <w:szCs w:val="26"/>
              </w:rPr>
              <w:t>х</w:t>
            </w:r>
          </w:p>
        </w:tc>
        <w:tc>
          <w:tcPr>
            <w:tcW w:w="1402" w:type="dxa"/>
            <w:gridSpan w:val="3"/>
            <w:vAlign w:val="center"/>
          </w:tcPr>
          <w:p w:rsidR="00611CCA" w:rsidRPr="006630C8" w:rsidRDefault="00611CCA" w:rsidP="0043270F">
            <w:pPr>
              <w:pStyle w:val="af0"/>
              <w:spacing w:line="216" w:lineRule="auto"/>
              <w:jc w:val="center"/>
              <w:rPr>
                <w:rFonts w:ascii="Times New Roman" w:hAnsi="Times New Roman"/>
                <w:b/>
                <w:sz w:val="24"/>
                <w:szCs w:val="26"/>
              </w:rPr>
            </w:pPr>
            <w:r w:rsidRPr="006630C8">
              <w:rPr>
                <w:rFonts w:ascii="Times New Roman" w:hAnsi="Times New Roman"/>
                <w:b/>
                <w:sz w:val="24"/>
                <w:szCs w:val="26"/>
              </w:rPr>
              <w:t>х</w:t>
            </w:r>
          </w:p>
        </w:tc>
        <w:tc>
          <w:tcPr>
            <w:tcW w:w="1421" w:type="dxa"/>
            <w:gridSpan w:val="2"/>
            <w:vAlign w:val="center"/>
          </w:tcPr>
          <w:p w:rsidR="00611CCA" w:rsidRPr="006630C8" w:rsidRDefault="00611CCA" w:rsidP="0043270F">
            <w:pPr>
              <w:pStyle w:val="af0"/>
              <w:spacing w:line="216" w:lineRule="auto"/>
              <w:jc w:val="center"/>
              <w:rPr>
                <w:rFonts w:ascii="Times New Roman" w:hAnsi="Times New Roman"/>
                <w:b/>
                <w:sz w:val="24"/>
                <w:szCs w:val="26"/>
              </w:rPr>
            </w:pPr>
            <w:r w:rsidRPr="006630C8">
              <w:rPr>
                <w:rFonts w:ascii="Times New Roman" w:hAnsi="Times New Roman"/>
                <w:b/>
                <w:sz w:val="24"/>
                <w:szCs w:val="26"/>
              </w:rPr>
              <w:t>х</w:t>
            </w:r>
          </w:p>
        </w:tc>
        <w:tc>
          <w:tcPr>
            <w:tcW w:w="1456" w:type="dxa"/>
            <w:gridSpan w:val="3"/>
          </w:tcPr>
          <w:p w:rsidR="00611CCA" w:rsidRPr="006630C8" w:rsidRDefault="00611CCA" w:rsidP="0043270F">
            <w:pPr>
              <w:pStyle w:val="af0"/>
              <w:spacing w:line="216" w:lineRule="auto"/>
              <w:jc w:val="center"/>
              <w:rPr>
                <w:rFonts w:ascii="Times New Roman" w:hAnsi="Times New Roman"/>
                <w:b/>
                <w:sz w:val="24"/>
                <w:szCs w:val="26"/>
              </w:rPr>
            </w:pPr>
          </w:p>
          <w:p w:rsidR="00611CCA" w:rsidRPr="006630C8" w:rsidRDefault="006630C8" w:rsidP="0043270F">
            <w:pPr>
              <w:pStyle w:val="af0"/>
              <w:spacing w:line="216" w:lineRule="auto"/>
              <w:jc w:val="center"/>
              <w:rPr>
                <w:rFonts w:ascii="Times New Roman" w:hAnsi="Times New Roman"/>
                <w:b/>
                <w:sz w:val="24"/>
                <w:szCs w:val="26"/>
              </w:rPr>
            </w:pPr>
            <w:r w:rsidRPr="006630C8">
              <w:rPr>
                <w:rFonts w:ascii="Times New Roman" w:hAnsi="Times New Roman"/>
                <w:b/>
                <w:sz w:val="24"/>
                <w:szCs w:val="26"/>
              </w:rPr>
              <w:t>55 000,0</w:t>
            </w:r>
          </w:p>
        </w:tc>
      </w:tr>
      <w:tr w:rsidR="00611CCA" w:rsidRPr="00463E6D" w:rsidTr="00B210A5">
        <w:trPr>
          <w:gridAfter w:val="1"/>
          <w:wAfter w:w="36" w:type="dxa"/>
        </w:trPr>
        <w:tc>
          <w:tcPr>
            <w:tcW w:w="812" w:type="dxa"/>
            <w:vMerge/>
          </w:tcPr>
          <w:p w:rsidR="00611CCA" w:rsidRPr="009B31CE" w:rsidRDefault="00611CCA" w:rsidP="0043270F">
            <w:pPr>
              <w:pStyle w:val="af0"/>
              <w:spacing w:line="216" w:lineRule="auto"/>
              <w:rPr>
                <w:rFonts w:ascii="Times New Roman" w:hAnsi="Times New Roman"/>
                <w:sz w:val="24"/>
                <w:szCs w:val="26"/>
              </w:rPr>
            </w:pPr>
          </w:p>
        </w:tc>
        <w:tc>
          <w:tcPr>
            <w:tcW w:w="5999" w:type="dxa"/>
          </w:tcPr>
          <w:p w:rsidR="00611CCA" w:rsidRPr="009B31CE" w:rsidRDefault="00611CCA" w:rsidP="0043270F">
            <w:pPr>
              <w:pStyle w:val="af0"/>
              <w:spacing w:line="216" w:lineRule="auto"/>
              <w:ind w:firstLine="709"/>
              <w:rPr>
                <w:rFonts w:ascii="Times New Roman" w:hAnsi="Times New Roman"/>
                <w:sz w:val="24"/>
                <w:szCs w:val="26"/>
              </w:rPr>
            </w:pPr>
            <w:r w:rsidRPr="009B31CE">
              <w:rPr>
                <w:rFonts w:ascii="Times New Roman" w:hAnsi="Times New Roman"/>
                <w:sz w:val="24"/>
                <w:szCs w:val="26"/>
              </w:rPr>
              <w:t>Федеральный бюджет</w:t>
            </w:r>
          </w:p>
        </w:tc>
        <w:tc>
          <w:tcPr>
            <w:tcW w:w="1449"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6" w:type="dxa"/>
            <w:gridSpan w:val="2"/>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39"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02"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21" w:type="dxa"/>
            <w:gridSpan w:val="2"/>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6" w:type="dxa"/>
            <w:gridSpan w:val="3"/>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611CCA" w:rsidRPr="00463E6D" w:rsidTr="00B210A5">
        <w:trPr>
          <w:gridAfter w:val="1"/>
          <w:wAfter w:w="36" w:type="dxa"/>
        </w:trPr>
        <w:tc>
          <w:tcPr>
            <w:tcW w:w="812" w:type="dxa"/>
            <w:vMerge/>
          </w:tcPr>
          <w:p w:rsidR="00611CCA" w:rsidRPr="009B31CE" w:rsidRDefault="00611CCA" w:rsidP="0043270F">
            <w:pPr>
              <w:pStyle w:val="af0"/>
              <w:spacing w:line="216" w:lineRule="auto"/>
              <w:rPr>
                <w:rFonts w:ascii="Times New Roman" w:hAnsi="Times New Roman"/>
                <w:sz w:val="24"/>
                <w:szCs w:val="26"/>
              </w:rPr>
            </w:pPr>
          </w:p>
        </w:tc>
        <w:tc>
          <w:tcPr>
            <w:tcW w:w="5999" w:type="dxa"/>
          </w:tcPr>
          <w:p w:rsidR="00611CCA" w:rsidRPr="009B31CE" w:rsidRDefault="00611CCA" w:rsidP="0043270F">
            <w:pPr>
              <w:pStyle w:val="af0"/>
              <w:spacing w:line="216" w:lineRule="auto"/>
              <w:ind w:firstLine="709"/>
              <w:rPr>
                <w:rFonts w:ascii="Times New Roman" w:hAnsi="Times New Roman"/>
                <w:sz w:val="24"/>
                <w:szCs w:val="26"/>
              </w:rPr>
            </w:pPr>
            <w:r w:rsidRPr="009B31CE">
              <w:rPr>
                <w:rFonts w:ascii="Times New Roman" w:hAnsi="Times New Roman"/>
                <w:sz w:val="24"/>
                <w:szCs w:val="26"/>
              </w:rPr>
              <w:t>Областной бюджет</w:t>
            </w:r>
          </w:p>
        </w:tc>
        <w:tc>
          <w:tcPr>
            <w:tcW w:w="1449"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6" w:type="dxa"/>
            <w:gridSpan w:val="2"/>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39"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02"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21" w:type="dxa"/>
            <w:gridSpan w:val="2"/>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6" w:type="dxa"/>
            <w:gridSpan w:val="3"/>
          </w:tcPr>
          <w:p w:rsidR="00611CCA" w:rsidRPr="009B31CE" w:rsidRDefault="000C0746"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611CCA" w:rsidRPr="00463E6D" w:rsidTr="00B210A5">
        <w:trPr>
          <w:gridAfter w:val="1"/>
          <w:wAfter w:w="36" w:type="dxa"/>
        </w:trPr>
        <w:tc>
          <w:tcPr>
            <w:tcW w:w="812" w:type="dxa"/>
            <w:vMerge/>
          </w:tcPr>
          <w:p w:rsidR="00611CCA" w:rsidRPr="009B31CE" w:rsidRDefault="00611CCA" w:rsidP="0043270F">
            <w:pPr>
              <w:pStyle w:val="af0"/>
              <w:spacing w:line="216" w:lineRule="auto"/>
              <w:rPr>
                <w:rFonts w:ascii="Times New Roman" w:hAnsi="Times New Roman"/>
                <w:sz w:val="24"/>
                <w:szCs w:val="26"/>
              </w:rPr>
            </w:pPr>
          </w:p>
        </w:tc>
        <w:tc>
          <w:tcPr>
            <w:tcW w:w="5999" w:type="dxa"/>
          </w:tcPr>
          <w:p w:rsidR="00611CCA" w:rsidRPr="009B31CE" w:rsidRDefault="00611CCA" w:rsidP="0043270F">
            <w:pPr>
              <w:pStyle w:val="af0"/>
              <w:spacing w:line="216" w:lineRule="auto"/>
              <w:ind w:firstLine="709"/>
              <w:rPr>
                <w:rFonts w:ascii="Times New Roman" w:hAnsi="Times New Roman"/>
                <w:sz w:val="24"/>
                <w:szCs w:val="26"/>
              </w:rPr>
            </w:pPr>
            <w:r w:rsidRPr="009B31CE">
              <w:rPr>
                <w:rFonts w:ascii="Times New Roman" w:hAnsi="Times New Roman"/>
                <w:sz w:val="24"/>
                <w:szCs w:val="26"/>
              </w:rPr>
              <w:t>Местный бюджет</w:t>
            </w:r>
          </w:p>
        </w:tc>
        <w:tc>
          <w:tcPr>
            <w:tcW w:w="1449"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6" w:type="dxa"/>
            <w:gridSpan w:val="2"/>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39"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02"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21" w:type="dxa"/>
            <w:gridSpan w:val="2"/>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6" w:type="dxa"/>
            <w:gridSpan w:val="3"/>
          </w:tcPr>
          <w:p w:rsidR="00611CCA" w:rsidRPr="009B31CE" w:rsidRDefault="006630C8" w:rsidP="0043270F">
            <w:pPr>
              <w:pStyle w:val="af0"/>
              <w:spacing w:line="216" w:lineRule="auto"/>
              <w:jc w:val="center"/>
              <w:rPr>
                <w:rFonts w:ascii="Times New Roman" w:hAnsi="Times New Roman"/>
                <w:sz w:val="24"/>
                <w:szCs w:val="26"/>
              </w:rPr>
            </w:pPr>
            <w:r>
              <w:rPr>
                <w:rFonts w:ascii="Times New Roman" w:hAnsi="Times New Roman"/>
                <w:sz w:val="24"/>
                <w:szCs w:val="26"/>
              </w:rPr>
              <w:t>55 000,0</w:t>
            </w:r>
          </w:p>
        </w:tc>
      </w:tr>
      <w:tr w:rsidR="00611CCA" w:rsidRPr="00463E6D" w:rsidTr="00B210A5">
        <w:trPr>
          <w:gridAfter w:val="1"/>
          <w:wAfter w:w="36" w:type="dxa"/>
        </w:trPr>
        <w:tc>
          <w:tcPr>
            <w:tcW w:w="812" w:type="dxa"/>
            <w:vMerge/>
          </w:tcPr>
          <w:p w:rsidR="00611CCA" w:rsidRPr="009B31CE" w:rsidRDefault="00611CCA" w:rsidP="0043270F">
            <w:pPr>
              <w:pStyle w:val="af0"/>
              <w:spacing w:line="216" w:lineRule="auto"/>
              <w:rPr>
                <w:rFonts w:ascii="Times New Roman" w:hAnsi="Times New Roman"/>
                <w:sz w:val="24"/>
                <w:szCs w:val="26"/>
              </w:rPr>
            </w:pPr>
          </w:p>
        </w:tc>
        <w:tc>
          <w:tcPr>
            <w:tcW w:w="5999" w:type="dxa"/>
          </w:tcPr>
          <w:p w:rsidR="00611CCA" w:rsidRPr="009B31CE" w:rsidRDefault="00611CCA" w:rsidP="0043270F">
            <w:pPr>
              <w:pStyle w:val="af0"/>
              <w:spacing w:line="216" w:lineRule="auto"/>
              <w:ind w:firstLine="709"/>
              <w:rPr>
                <w:rFonts w:ascii="Times New Roman" w:hAnsi="Times New Roman"/>
                <w:sz w:val="24"/>
                <w:szCs w:val="26"/>
              </w:rPr>
            </w:pPr>
            <w:r w:rsidRPr="009B31CE">
              <w:rPr>
                <w:rFonts w:ascii="Times New Roman" w:hAnsi="Times New Roman"/>
                <w:sz w:val="24"/>
                <w:szCs w:val="26"/>
              </w:rPr>
              <w:t>Внебюджетные средства</w:t>
            </w:r>
          </w:p>
        </w:tc>
        <w:tc>
          <w:tcPr>
            <w:tcW w:w="1449"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46" w:type="dxa"/>
            <w:gridSpan w:val="2"/>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239"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02" w:type="dxa"/>
            <w:gridSpan w:val="3"/>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21" w:type="dxa"/>
            <w:gridSpan w:val="2"/>
            <w:vAlign w:val="center"/>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c>
          <w:tcPr>
            <w:tcW w:w="1456" w:type="dxa"/>
            <w:gridSpan w:val="3"/>
          </w:tcPr>
          <w:p w:rsidR="00611CCA" w:rsidRPr="009B31CE" w:rsidRDefault="00611CCA" w:rsidP="0043270F">
            <w:pPr>
              <w:pStyle w:val="af0"/>
              <w:spacing w:line="216" w:lineRule="auto"/>
              <w:jc w:val="center"/>
              <w:rPr>
                <w:rFonts w:ascii="Times New Roman" w:hAnsi="Times New Roman"/>
                <w:sz w:val="24"/>
                <w:szCs w:val="26"/>
              </w:rPr>
            </w:pPr>
            <w:r>
              <w:rPr>
                <w:rFonts w:ascii="Times New Roman" w:hAnsi="Times New Roman"/>
                <w:sz w:val="24"/>
                <w:szCs w:val="26"/>
              </w:rPr>
              <w:t>х</w:t>
            </w:r>
          </w:p>
        </w:tc>
      </w:tr>
      <w:tr w:rsidR="00C45022" w:rsidRPr="00463E6D" w:rsidTr="00B210A5">
        <w:trPr>
          <w:gridAfter w:val="1"/>
          <w:wAfter w:w="36" w:type="dxa"/>
        </w:trPr>
        <w:tc>
          <w:tcPr>
            <w:tcW w:w="812" w:type="dxa"/>
            <w:vMerge w:val="restart"/>
          </w:tcPr>
          <w:p w:rsidR="00C45022" w:rsidRPr="009B31CE" w:rsidRDefault="00C45022" w:rsidP="0043270F">
            <w:pPr>
              <w:pStyle w:val="af0"/>
              <w:spacing w:line="216" w:lineRule="auto"/>
              <w:rPr>
                <w:rFonts w:ascii="Times New Roman" w:hAnsi="Times New Roman"/>
                <w:sz w:val="24"/>
                <w:szCs w:val="26"/>
              </w:rPr>
            </w:pPr>
          </w:p>
        </w:tc>
        <w:tc>
          <w:tcPr>
            <w:tcW w:w="5999" w:type="dxa"/>
          </w:tcPr>
          <w:p w:rsidR="00C45022" w:rsidRPr="003E1D01" w:rsidRDefault="00C45022" w:rsidP="000C0746">
            <w:pPr>
              <w:pStyle w:val="af0"/>
              <w:spacing w:line="216" w:lineRule="auto"/>
              <w:ind w:firstLine="709"/>
              <w:rPr>
                <w:rFonts w:ascii="Times New Roman" w:hAnsi="Times New Roman"/>
                <w:b/>
                <w:sz w:val="24"/>
                <w:szCs w:val="26"/>
              </w:rPr>
            </w:pPr>
            <w:r w:rsidRPr="003E1D01">
              <w:rPr>
                <w:rFonts w:ascii="Times New Roman" w:hAnsi="Times New Roman"/>
                <w:b/>
                <w:sz w:val="24"/>
                <w:szCs w:val="26"/>
              </w:rPr>
              <w:t xml:space="preserve">ИТОГО: </w:t>
            </w:r>
          </w:p>
        </w:tc>
        <w:tc>
          <w:tcPr>
            <w:tcW w:w="1449" w:type="dxa"/>
            <w:gridSpan w:val="3"/>
            <w:vAlign w:val="center"/>
          </w:tcPr>
          <w:p w:rsidR="00C45022" w:rsidRPr="004C4688" w:rsidRDefault="004C4688" w:rsidP="004C4688">
            <w:pPr>
              <w:pStyle w:val="af0"/>
              <w:spacing w:line="216" w:lineRule="auto"/>
              <w:jc w:val="center"/>
              <w:rPr>
                <w:rFonts w:ascii="Times New Roman" w:hAnsi="Times New Roman"/>
                <w:b/>
                <w:sz w:val="24"/>
                <w:szCs w:val="26"/>
              </w:rPr>
            </w:pPr>
            <w:r>
              <w:rPr>
                <w:rFonts w:ascii="Times New Roman" w:hAnsi="Times New Roman"/>
                <w:b/>
                <w:sz w:val="24"/>
                <w:szCs w:val="26"/>
              </w:rPr>
              <w:t>42 742,7</w:t>
            </w:r>
          </w:p>
        </w:tc>
        <w:tc>
          <w:tcPr>
            <w:tcW w:w="1246" w:type="dxa"/>
            <w:gridSpan w:val="2"/>
            <w:vAlign w:val="center"/>
          </w:tcPr>
          <w:p w:rsidR="00C45022" w:rsidRPr="004C4688" w:rsidRDefault="004C4688" w:rsidP="004C4688">
            <w:pPr>
              <w:pStyle w:val="af0"/>
              <w:spacing w:line="216" w:lineRule="auto"/>
              <w:jc w:val="center"/>
              <w:rPr>
                <w:rFonts w:ascii="Times New Roman" w:hAnsi="Times New Roman"/>
                <w:b/>
                <w:sz w:val="24"/>
                <w:szCs w:val="26"/>
              </w:rPr>
            </w:pPr>
            <w:r>
              <w:rPr>
                <w:rFonts w:ascii="Times New Roman" w:hAnsi="Times New Roman"/>
                <w:b/>
                <w:sz w:val="24"/>
                <w:szCs w:val="26"/>
              </w:rPr>
              <w:t>31 206,5</w:t>
            </w:r>
          </w:p>
        </w:tc>
        <w:tc>
          <w:tcPr>
            <w:tcW w:w="1239" w:type="dxa"/>
            <w:gridSpan w:val="3"/>
            <w:vAlign w:val="center"/>
          </w:tcPr>
          <w:p w:rsidR="00C45022" w:rsidRPr="004C4688" w:rsidRDefault="004C4688" w:rsidP="004C4688">
            <w:pPr>
              <w:pStyle w:val="af0"/>
              <w:spacing w:line="216" w:lineRule="auto"/>
              <w:jc w:val="center"/>
              <w:rPr>
                <w:rFonts w:ascii="Times New Roman" w:hAnsi="Times New Roman"/>
                <w:b/>
                <w:sz w:val="24"/>
                <w:szCs w:val="26"/>
              </w:rPr>
            </w:pPr>
            <w:r>
              <w:rPr>
                <w:rFonts w:ascii="Times New Roman" w:hAnsi="Times New Roman"/>
                <w:b/>
                <w:sz w:val="24"/>
                <w:szCs w:val="26"/>
              </w:rPr>
              <w:t>17 500,0</w:t>
            </w:r>
          </w:p>
        </w:tc>
        <w:tc>
          <w:tcPr>
            <w:tcW w:w="1402" w:type="dxa"/>
            <w:gridSpan w:val="3"/>
            <w:vAlign w:val="center"/>
          </w:tcPr>
          <w:p w:rsidR="00C45022" w:rsidRPr="004C4688" w:rsidRDefault="004C4688" w:rsidP="004C4688">
            <w:pPr>
              <w:pStyle w:val="af0"/>
              <w:spacing w:line="216" w:lineRule="auto"/>
              <w:jc w:val="center"/>
              <w:rPr>
                <w:rFonts w:ascii="Times New Roman" w:hAnsi="Times New Roman"/>
                <w:b/>
                <w:sz w:val="24"/>
                <w:szCs w:val="26"/>
              </w:rPr>
            </w:pPr>
            <w:r>
              <w:rPr>
                <w:rFonts w:ascii="Times New Roman" w:hAnsi="Times New Roman"/>
                <w:b/>
                <w:sz w:val="24"/>
                <w:szCs w:val="26"/>
              </w:rPr>
              <w:t>75 800,0</w:t>
            </w:r>
          </w:p>
        </w:tc>
        <w:tc>
          <w:tcPr>
            <w:tcW w:w="1421" w:type="dxa"/>
            <w:gridSpan w:val="2"/>
            <w:vAlign w:val="center"/>
          </w:tcPr>
          <w:p w:rsidR="00C45022" w:rsidRPr="004C4688" w:rsidRDefault="004C4688" w:rsidP="004C4688">
            <w:pPr>
              <w:pStyle w:val="af0"/>
              <w:spacing w:line="216" w:lineRule="auto"/>
              <w:jc w:val="center"/>
              <w:rPr>
                <w:rFonts w:ascii="Times New Roman" w:hAnsi="Times New Roman"/>
                <w:b/>
                <w:sz w:val="24"/>
                <w:szCs w:val="26"/>
              </w:rPr>
            </w:pPr>
            <w:r>
              <w:rPr>
                <w:rFonts w:ascii="Times New Roman" w:hAnsi="Times New Roman"/>
                <w:b/>
                <w:sz w:val="24"/>
                <w:szCs w:val="26"/>
              </w:rPr>
              <w:t>75 600,0</w:t>
            </w:r>
          </w:p>
        </w:tc>
        <w:tc>
          <w:tcPr>
            <w:tcW w:w="1456" w:type="dxa"/>
            <w:gridSpan w:val="3"/>
            <w:vAlign w:val="center"/>
          </w:tcPr>
          <w:p w:rsidR="00C45022" w:rsidRPr="004C4688" w:rsidRDefault="004C4688" w:rsidP="004C4688">
            <w:pPr>
              <w:pStyle w:val="af0"/>
              <w:spacing w:line="216" w:lineRule="auto"/>
              <w:jc w:val="center"/>
              <w:rPr>
                <w:rFonts w:ascii="Times New Roman" w:hAnsi="Times New Roman"/>
                <w:b/>
                <w:sz w:val="24"/>
                <w:szCs w:val="26"/>
              </w:rPr>
            </w:pPr>
            <w:r>
              <w:rPr>
                <w:rFonts w:ascii="Times New Roman" w:hAnsi="Times New Roman"/>
                <w:b/>
                <w:sz w:val="24"/>
                <w:szCs w:val="26"/>
              </w:rPr>
              <w:t>223 000,0</w:t>
            </w:r>
          </w:p>
        </w:tc>
      </w:tr>
      <w:tr w:rsidR="00C45022" w:rsidRPr="00463E6D" w:rsidTr="00B210A5">
        <w:trPr>
          <w:gridAfter w:val="1"/>
          <w:wAfter w:w="36" w:type="dxa"/>
        </w:trPr>
        <w:tc>
          <w:tcPr>
            <w:tcW w:w="812" w:type="dxa"/>
            <w:vMerge/>
          </w:tcPr>
          <w:p w:rsidR="00C45022" w:rsidRPr="009B31CE" w:rsidRDefault="00C45022" w:rsidP="0043270F">
            <w:pPr>
              <w:pStyle w:val="af0"/>
              <w:spacing w:line="216" w:lineRule="auto"/>
              <w:rPr>
                <w:rFonts w:ascii="Times New Roman" w:hAnsi="Times New Roman"/>
                <w:sz w:val="24"/>
                <w:szCs w:val="26"/>
              </w:rPr>
            </w:pPr>
          </w:p>
        </w:tc>
        <w:tc>
          <w:tcPr>
            <w:tcW w:w="5999" w:type="dxa"/>
          </w:tcPr>
          <w:p w:rsidR="00C45022" w:rsidRPr="00415182" w:rsidRDefault="00C45022" w:rsidP="00780A1E">
            <w:pPr>
              <w:pStyle w:val="af0"/>
              <w:spacing w:line="216" w:lineRule="auto"/>
              <w:ind w:firstLine="709"/>
              <w:rPr>
                <w:rFonts w:ascii="Times New Roman" w:hAnsi="Times New Roman"/>
                <w:b/>
                <w:sz w:val="24"/>
                <w:szCs w:val="26"/>
              </w:rPr>
            </w:pPr>
            <w:r w:rsidRPr="00415182">
              <w:rPr>
                <w:rFonts w:ascii="Times New Roman" w:hAnsi="Times New Roman"/>
                <w:b/>
                <w:sz w:val="24"/>
                <w:szCs w:val="26"/>
              </w:rPr>
              <w:t>Федеральный бюджет</w:t>
            </w:r>
          </w:p>
        </w:tc>
        <w:tc>
          <w:tcPr>
            <w:tcW w:w="1449" w:type="dxa"/>
            <w:gridSpan w:val="3"/>
            <w:vAlign w:val="center"/>
          </w:tcPr>
          <w:p w:rsidR="00C45022" w:rsidRPr="004C4688" w:rsidRDefault="004C4688" w:rsidP="004C4688">
            <w:pPr>
              <w:pStyle w:val="af0"/>
              <w:spacing w:line="216" w:lineRule="auto"/>
              <w:jc w:val="center"/>
              <w:rPr>
                <w:rFonts w:ascii="Times New Roman" w:hAnsi="Times New Roman"/>
                <w:b/>
                <w:sz w:val="24"/>
                <w:szCs w:val="26"/>
              </w:rPr>
            </w:pPr>
            <w:r>
              <w:rPr>
                <w:rFonts w:ascii="Times New Roman" w:hAnsi="Times New Roman"/>
                <w:b/>
                <w:sz w:val="24"/>
                <w:szCs w:val="26"/>
              </w:rPr>
              <w:t>х</w:t>
            </w:r>
          </w:p>
        </w:tc>
        <w:tc>
          <w:tcPr>
            <w:tcW w:w="1246" w:type="dxa"/>
            <w:gridSpan w:val="2"/>
            <w:vAlign w:val="center"/>
          </w:tcPr>
          <w:p w:rsidR="00C45022" w:rsidRPr="004C4688" w:rsidRDefault="004C4688" w:rsidP="004C4688">
            <w:pPr>
              <w:pStyle w:val="af0"/>
              <w:spacing w:line="216" w:lineRule="auto"/>
              <w:jc w:val="center"/>
              <w:rPr>
                <w:rFonts w:ascii="Times New Roman" w:hAnsi="Times New Roman"/>
                <w:b/>
                <w:sz w:val="24"/>
                <w:szCs w:val="26"/>
              </w:rPr>
            </w:pPr>
            <w:r>
              <w:rPr>
                <w:rFonts w:ascii="Times New Roman" w:hAnsi="Times New Roman"/>
                <w:b/>
                <w:sz w:val="24"/>
                <w:szCs w:val="26"/>
              </w:rPr>
              <w:t>х</w:t>
            </w:r>
          </w:p>
        </w:tc>
        <w:tc>
          <w:tcPr>
            <w:tcW w:w="1239" w:type="dxa"/>
            <w:gridSpan w:val="3"/>
            <w:vAlign w:val="center"/>
          </w:tcPr>
          <w:p w:rsidR="00C45022" w:rsidRPr="004C4688" w:rsidRDefault="004C4688" w:rsidP="004C4688">
            <w:pPr>
              <w:pStyle w:val="af0"/>
              <w:spacing w:line="216" w:lineRule="auto"/>
              <w:jc w:val="center"/>
              <w:rPr>
                <w:rFonts w:ascii="Times New Roman" w:hAnsi="Times New Roman"/>
                <w:b/>
                <w:sz w:val="24"/>
                <w:szCs w:val="26"/>
              </w:rPr>
            </w:pPr>
            <w:r>
              <w:rPr>
                <w:rFonts w:ascii="Times New Roman" w:hAnsi="Times New Roman"/>
                <w:b/>
                <w:sz w:val="24"/>
                <w:szCs w:val="26"/>
              </w:rPr>
              <w:t>х</w:t>
            </w:r>
          </w:p>
        </w:tc>
        <w:tc>
          <w:tcPr>
            <w:tcW w:w="1402" w:type="dxa"/>
            <w:gridSpan w:val="3"/>
            <w:vAlign w:val="center"/>
          </w:tcPr>
          <w:p w:rsidR="00C45022" w:rsidRPr="004C4688" w:rsidRDefault="004C4688" w:rsidP="004C4688">
            <w:pPr>
              <w:pStyle w:val="af0"/>
              <w:spacing w:line="216" w:lineRule="auto"/>
              <w:jc w:val="center"/>
              <w:rPr>
                <w:rFonts w:ascii="Times New Roman" w:hAnsi="Times New Roman"/>
                <w:b/>
                <w:sz w:val="24"/>
                <w:szCs w:val="26"/>
              </w:rPr>
            </w:pPr>
            <w:r>
              <w:rPr>
                <w:rFonts w:ascii="Times New Roman" w:hAnsi="Times New Roman"/>
                <w:b/>
                <w:sz w:val="24"/>
                <w:szCs w:val="26"/>
              </w:rPr>
              <w:t>х</w:t>
            </w:r>
          </w:p>
        </w:tc>
        <w:tc>
          <w:tcPr>
            <w:tcW w:w="1421" w:type="dxa"/>
            <w:gridSpan w:val="2"/>
            <w:vAlign w:val="center"/>
          </w:tcPr>
          <w:p w:rsidR="00C45022" w:rsidRPr="004C4688" w:rsidRDefault="004C4688" w:rsidP="004C4688">
            <w:pPr>
              <w:pStyle w:val="af0"/>
              <w:spacing w:line="216" w:lineRule="auto"/>
              <w:jc w:val="center"/>
              <w:rPr>
                <w:rFonts w:ascii="Times New Roman" w:hAnsi="Times New Roman"/>
                <w:b/>
                <w:sz w:val="24"/>
                <w:szCs w:val="26"/>
              </w:rPr>
            </w:pPr>
            <w:r>
              <w:rPr>
                <w:rFonts w:ascii="Times New Roman" w:hAnsi="Times New Roman"/>
                <w:b/>
                <w:sz w:val="24"/>
                <w:szCs w:val="26"/>
              </w:rPr>
              <w:t>х</w:t>
            </w:r>
          </w:p>
        </w:tc>
        <w:tc>
          <w:tcPr>
            <w:tcW w:w="1456" w:type="dxa"/>
            <w:gridSpan w:val="3"/>
            <w:vAlign w:val="center"/>
          </w:tcPr>
          <w:p w:rsidR="00C45022" w:rsidRPr="004C4688" w:rsidRDefault="004C4688" w:rsidP="004C4688">
            <w:pPr>
              <w:pStyle w:val="af0"/>
              <w:spacing w:line="216" w:lineRule="auto"/>
              <w:jc w:val="center"/>
              <w:rPr>
                <w:rFonts w:ascii="Times New Roman" w:hAnsi="Times New Roman"/>
                <w:b/>
                <w:sz w:val="24"/>
                <w:szCs w:val="26"/>
              </w:rPr>
            </w:pPr>
            <w:r>
              <w:rPr>
                <w:rFonts w:ascii="Times New Roman" w:hAnsi="Times New Roman"/>
                <w:b/>
                <w:sz w:val="24"/>
                <w:szCs w:val="26"/>
              </w:rPr>
              <w:t>х</w:t>
            </w:r>
          </w:p>
        </w:tc>
      </w:tr>
      <w:tr w:rsidR="00C45022" w:rsidRPr="00463E6D" w:rsidTr="00B210A5">
        <w:trPr>
          <w:gridAfter w:val="1"/>
          <w:wAfter w:w="36" w:type="dxa"/>
        </w:trPr>
        <w:tc>
          <w:tcPr>
            <w:tcW w:w="812" w:type="dxa"/>
            <w:vMerge/>
          </w:tcPr>
          <w:p w:rsidR="00C45022" w:rsidRPr="009B31CE" w:rsidRDefault="00C45022" w:rsidP="0043270F">
            <w:pPr>
              <w:pStyle w:val="af0"/>
              <w:spacing w:line="216" w:lineRule="auto"/>
              <w:rPr>
                <w:rFonts w:ascii="Times New Roman" w:hAnsi="Times New Roman"/>
                <w:sz w:val="24"/>
                <w:szCs w:val="26"/>
              </w:rPr>
            </w:pPr>
          </w:p>
        </w:tc>
        <w:tc>
          <w:tcPr>
            <w:tcW w:w="5999" w:type="dxa"/>
          </w:tcPr>
          <w:p w:rsidR="00C45022" w:rsidRPr="00415182" w:rsidRDefault="00C45022" w:rsidP="00780A1E">
            <w:pPr>
              <w:pStyle w:val="af0"/>
              <w:spacing w:line="216" w:lineRule="auto"/>
              <w:ind w:firstLine="709"/>
              <w:rPr>
                <w:rFonts w:ascii="Times New Roman" w:hAnsi="Times New Roman"/>
                <w:b/>
                <w:sz w:val="24"/>
                <w:szCs w:val="26"/>
              </w:rPr>
            </w:pPr>
            <w:r w:rsidRPr="00415182">
              <w:rPr>
                <w:rFonts w:ascii="Times New Roman" w:hAnsi="Times New Roman"/>
                <w:b/>
                <w:sz w:val="24"/>
                <w:szCs w:val="26"/>
              </w:rPr>
              <w:t>Областной бюджет</w:t>
            </w:r>
          </w:p>
        </w:tc>
        <w:tc>
          <w:tcPr>
            <w:tcW w:w="1449" w:type="dxa"/>
            <w:gridSpan w:val="3"/>
            <w:vAlign w:val="center"/>
          </w:tcPr>
          <w:p w:rsidR="00C45022" w:rsidRPr="004C4688" w:rsidRDefault="004C4688" w:rsidP="004C4688">
            <w:pPr>
              <w:pStyle w:val="af0"/>
              <w:spacing w:line="216" w:lineRule="auto"/>
              <w:jc w:val="center"/>
              <w:rPr>
                <w:rFonts w:ascii="Times New Roman" w:hAnsi="Times New Roman"/>
                <w:b/>
                <w:sz w:val="24"/>
                <w:szCs w:val="26"/>
              </w:rPr>
            </w:pPr>
            <w:r>
              <w:rPr>
                <w:rFonts w:ascii="Times New Roman" w:hAnsi="Times New Roman"/>
                <w:b/>
                <w:sz w:val="24"/>
                <w:szCs w:val="26"/>
              </w:rPr>
              <w:t>16 650,0</w:t>
            </w:r>
          </w:p>
        </w:tc>
        <w:tc>
          <w:tcPr>
            <w:tcW w:w="1246" w:type="dxa"/>
            <w:gridSpan w:val="2"/>
            <w:vAlign w:val="center"/>
          </w:tcPr>
          <w:p w:rsidR="00C45022" w:rsidRPr="004C4688" w:rsidRDefault="004C4688" w:rsidP="004C4688">
            <w:pPr>
              <w:pStyle w:val="af0"/>
              <w:spacing w:line="216" w:lineRule="auto"/>
              <w:jc w:val="center"/>
              <w:rPr>
                <w:rFonts w:ascii="Times New Roman" w:hAnsi="Times New Roman"/>
                <w:b/>
                <w:sz w:val="24"/>
                <w:szCs w:val="26"/>
              </w:rPr>
            </w:pPr>
            <w:r>
              <w:rPr>
                <w:rFonts w:ascii="Times New Roman" w:hAnsi="Times New Roman"/>
                <w:b/>
                <w:sz w:val="24"/>
                <w:szCs w:val="26"/>
              </w:rPr>
              <w:t>9 000,0</w:t>
            </w:r>
          </w:p>
        </w:tc>
        <w:tc>
          <w:tcPr>
            <w:tcW w:w="1239" w:type="dxa"/>
            <w:gridSpan w:val="3"/>
            <w:vAlign w:val="center"/>
          </w:tcPr>
          <w:p w:rsidR="00C45022" w:rsidRPr="004C4688" w:rsidRDefault="004C4688" w:rsidP="004C4688">
            <w:pPr>
              <w:pStyle w:val="af0"/>
              <w:spacing w:line="216" w:lineRule="auto"/>
              <w:jc w:val="center"/>
              <w:rPr>
                <w:rFonts w:ascii="Times New Roman" w:hAnsi="Times New Roman"/>
                <w:b/>
                <w:sz w:val="24"/>
                <w:szCs w:val="26"/>
              </w:rPr>
            </w:pPr>
            <w:r>
              <w:rPr>
                <w:rFonts w:ascii="Times New Roman" w:hAnsi="Times New Roman"/>
                <w:b/>
                <w:sz w:val="24"/>
                <w:szCs w:val="26"/>
              </w:rPr>
              <w:t>5 000,0</w:t>
            </w:r>
          </w:p>
        </w:tc>
        <w:tc>
          <w:tcPr>
            <w:tcW w:w="1402" w:type="dxa"/>
            <w:gridSpan w:val="3"/>
            <w:vAlign w:val="center"/>
          </w:tcPr>
          <w:p w:rsidR="00C45022" w:rsidRPr="004C4688" w:rsidRDefault="004C4688" w:rsidP="004C4688">
            <w:pPr>
              <w:pStyle w:val="af0"/>
              <w:spacing w:line="216" w:lineRule="auto"/>
              <w:jc w:val="center"/>
              <w:rPr>
                <w:rFonts w:ascii="Times New Roman" w:hAnsi="Times New Roman"/>
                <w:b/>
                <w:sz w:val="24"/>
                <w:szCs w:val="26"/>
              </w:rPr>
            </w:pPr>
            <w:r>
              <w:rPr>
                <w:rFonts w:ascii="Times New Roman" w:hAnsi="Times New Roman"/>
                <w:b/>
                <w:sz w:val="24"/>
                <w:szCs w:val="26"/>
              </w:rPr>
              <w:t>х</w:t>
            </w:r>
          </w:p>
        </w:tc>
        <w:tc>
          <w:tcPr>
            <w:tcW w:w="1421" w:type="dxa"/>
            <w:gridSpan w:val="2"/>
            <w:vAlign w:val="center"/>
          </w:tcPr>
          <w:p w:rsidR="00C45022" w:rsidRPr="004C4688" w:rsidRDefault="004C4688" w:rsidP="004C4688">
            <w:pPr>
              <w:pStyle w:val="af0"/>
              <w:spacing w:line="216" w:lineRule="auto"/>
              <w:jc w:val="center"/>
              <w:rPr>
                <w:rFonts w:ascii="Times New Roman" w:hAnsi="Times New Roman"/>
                <w:b/>
                <w:sz w:val="24"/>
                <w:szCs w:val="26"/>
              </w:rPr>
            </w:pPr>
            <w:r>
              <w:rPr>
                <w:rFonts w:ascii="Times New Roman" w:hAnsi="Times New Roman"/>
                <w:b/>
                <w:sz w:val="24"/>
                <w:szCs w:val="26"/>
              </w:rPr>
              <w:t>х</w:t>
            </w:r>
          </w:p>
        </w:tc>
        <w:tc>
          <w:tcPr>
            <w:tcW w:w="1456" w:type="dxa"/>
            <w:gridSpan w:val="3"/>
            <w:vAlign w:val="center"/>
          </w:tcPr>
          <w:p w:rsidR="00C45022" w:rsidRPr="004C4688" w:rsidRDefault="004C4688" w:rsidP="004C4688">
            <w:pPr>
              <w:pStyle w:val="af0"/>
              <w:spacing w:line="216" w:lineRule="auto"/>
              <w:jc w:val="center"/>
              <w:rPr>
                <w:rFonts w:ascii="Times New Roman" w:hAnsi="Times New Roman"/>
                <w:b/>
                <w:sz w:val="24"/>
                <w:szCs w:val="26"/>
              </w:rPr>
            </w:pPr>
            <w:r>
              <w:rPr>
                <w:rFonts w:ascii="Times New Roman" w:hAnsi="Times New Roman"/>
                <w:b/>
                <w:sz w:val="24"/>
                <w:szCs w:val="26"/>
              </w:rPr>
              <w:t>х</w:t>
            </w:r>
          </w:p>
        </w:tc>
      </w:tr>
      <w:tr w:rsidR="00C45022" w:rsidRPr="00463E6D" w:rsidTr="00B210A5">
        <w:trPr>
          <w:gridAfter w:val="1"/>
          <w:wAfter w:w="36" w:type="dxa"/>
        </w:trPr>
        <w:tc>
          <w:tcPr>
            <w:tcW w:w="812" w:type="dxa"/>
            <w:vMerge/>
          </w:tcPr>
          <w:p w:rsidR="00C45022" w:rsidRPr="009B31CE" w:rsidRDefault="00C45022" w:rsidP="0043270F">
            <w:pPr>
              <w:pStyle w:val="af0"/>
              <w:spacing w:line="216" w:lineRule="auto"/>
              <w:rPr>
                <w:rFonts w:ascii="Times New Roman" w:hAnsi="Times New Roman"/>
                <w:sz w:val="24"/>
                <w:szCs w:val="26"/>
              </w:rPr>
            </w:pPr>
          </w:p>
        </w:tc>
        <w:tc>
          <w:tcPr>
            <w:tcW w:w="5999" w:type="dxa"/>
          </w:tcPr>
          <w:p w:rsidR="00C45022" w:rsidRPr="00415182" w:rsidRDefault="00C45022" w:rsidP="00780A1E">
            <w:pPr>
              <w:pStyle w:val="af0"/>
              <w:spacing w:line="216" w:lineRule="auto"/>
              <w:ind w:firstLine="709"/>
              <w:rPr>
                <w:rFonts w:ascii="Times New Roman" w:hAnsi="Times New Roman"/>
                <w:b/>
                <w:sz w:val="24"/>
                <w:szCs w:val="26"/>
              </w:rPr>
            </w:pPr>
            <w:r w:rsidRPr="00415182">
              <w:rPr>
                <w:rFonts w:ascii="Times New Roman" w:hAnsi="Times New Roman"/>
                <w:b/>
                <w:sz w:val="24"/>
                <w:szCs w:val="26"/>
              </w:rPr>
              <w:t>Местный бюджет</w:t>
            </w:r>
          </w:p>
        </w:tc>
        <w:tc>
          <w:tcPr>
            <w:tcW w:w="1449" w:type="dxa"/>
            <w:gridSpan w:val="3"/>
            <w:vAlign w:val="center"/>
          </w:tcPr>
          <w:p w:rsidR="00C45022" w:rsidRPr="004C4688" w:rsidRDefault="004C4688" w:rsidP="004C4688">
            <w:pPr>
              <w:pStyle w:val="af0"/>
              <w:spacing w:line="216" w:lineRule="auto"/>
              <w:jc w:val="center"/>
              <w:rPr>
                <w:rFonts w:ascii="Times New Roman" w:hAnsi="Times New Roman"/>
                <w:b/>
                <w:sz w:val="24"/>
                <w:szCs w:val="26"/>
              </w:rPr>
            </w:pPr>
            <w:r>
              <w:rPr>
                <w:rFonts w:ascii="Times New Roman" w:hAnsi="Times New Roman"/>
                <w:b/>
                <w:sz w:val="24"/>
                <w:szCs w:val="26"/>
              </w:rPr>
              <w:t>26 092,7</w:t>
            </w:r>
          </w:p>
        </w:tc>
        <w:tc>
          <w:tcPr>
            <w:tcW w:w="1246" w:type="dxa"/>
            <w:gridSpan w:val="2"/>
            <w:vAlign w:val="center"/>
          </w:tcPr>
          <w:p w:rsidR="00C45022" w:rsidRPr="004C4688" w:rsidRDefault="004C4688" w:rsidP="004C4688">
            <w:pPr>
              <w:pStyle w:val="af0"/>
              <w:spacing w:line="216" w:lineRule="auto"/>
              <w:jc w:val="center"/>
              <w:rPr>
                <w:rFonts w:ascii="Times New Roman" w:hAnsi="Times New Roman"/>
                <w:b/>
                <w:sz w:val="24"/>
                <w:szCs w:val="26"/>
              </w:rPr>
            </w:pPr>
            <w:r>
              <w:rPr>
                <w:rFonts w:ascii="Times New Roman" w:hAnsi="Times New Roman"/>
                <w:b/>
                <w:sz w:val="24"/>
                <w:szCs w:val="26"/>
              </w:rPr>
              <w:t>22 206,5</w:t>
            </w:r>
          </w:p>
        </w:tc>
        <w:tc>
          <w:tcPr>
            <w:tcW w:w="1239" w:type="dxa"/>
            <w:gridSpan w:val="3"/>
            <w:vAlign w:val="center"/>
          </w:tcPr>
          <w:p w:rsidR="00C45022" w:rsidRPr="004C4688" w:rsidRDefault="004C4688" w:rsidP="004C4688">
            <w:pPr>
              <w:pStyle w:val="af0"/>
              <w:spacing w:line="216" w:lineRule="auto"/>
              <w:jc w:val="center"/>
              <w:rPr>
                <w:rFonts w:ascii="Times New Roman" w:hAnsi="Times New Roman"/>
                <w:b/>
                <w:sz w:val="24"/>
                <w:szCs w:val="26"/>
              </w:rPr>
            </w:pPr>
            <w:r>
              <w:rPr>
                <w:rFonts w:ascii="Times New Roman" w:hAnsi="Times New Roman"/>
                <w:b/>
                <w:sz w:val="24"/>
                <w:szCs w:val="26"/>
              </w:rPr>
              <w:t>12 500,0</w:t>
            </w:r>
          </w:p>
        </w:tc>
        <w:tc>
          <w:tcPr>
            <w:tcW w:w="1402" w:type="dxa"/>
            <w:gridSpan w:val="3"/>
            <w:vAlign w:val="center"/>
          </w:tcPr>
          <w:p w:rsidR="00C45022" w:rsidRPr="004C4688" w:rsidRDefault="004C4688" w:rsidP="004C4688">
            <w:pPr>
              <w:pStyle w:val="af0"/>
              <w:spacing w:line="216" w:lineRule="auto"/>
              <w:jc w:val="center"/>
              <w:rPr>
                <w:rFonts w:ascii="Times New Roman" w:hAnsi="Times New Roman"/>
                <w:b/>
                <w:sz w:val="24"/>
                <w:szCs w:val="26"/>
              </w:rPr>
            </w:pPr>
            <w:r>
              <w:rPr>
                <w:rFonts w:ascii="Times New Roman" w:hAnsi="Times New Roman"/>
                <w:b/>
                <w:sz w:val="24"/>
                <w:szCs w:val="26"/>
              </w:rPr>
              <w:t>75 800,0</w:t>
            </w:r>
          </w:p>
        </w:tc>
        <w:tc>
          <w:tcPr>
            <w:tcW w:w="1421" w:type="dxa"/>
            <w:gridSpan w:val="2"/>
            <w:vAlign w:val="center"/>
          </w:tcPr>
          <w:p w:rsidR="00C45022" w:rsidRPr="004C4688" w:rsidRDefault="004C4688" w:rsidP="004C4688">
            <w:pPr>
              <w:pStyle w:val="af0"/>
              <w:spacing w:line="216" w:lineRule="auto"/>
              <w:jc w:val="center"/>
              <w:rPr>
                <w:rFonts w:ascii="Times New Roman" w:hAnsi="Times New Roman"/>
                <w:b/>
                <w:sz w:val="24"/>
                <w:szCs w:val="26"/>
              </w:rPr>
            </w:pPr>
            <w:r>
              <w:rPr>
                <w:rFonts w:ascii="Times New Roman" w:hAnsi="Times New Roman"/>
                <w:b/>
                <w:sz w:val="24"/>
                <w:szCs w:val="26"/>
              </w:rPr>
              <w:t>75 600,0</w:t>
            </w:r>
          </w:p>
        </w:tc>
        <w:tc>
          <w:tcPr>
            <w:tcW w:w="1456" w:type="dxa"/>
            <w:gridSpan w:val="3"/>
            <w:vAlign w:val="center"/>
          </w:tcPr>
          <w:p w:rsidR="00C45022" w:rsidRPr="004C4688" w:rsidRDefault="004C4688" w:rsidP="004C4688">
            <w:pPr>
              <w:pStyle w:val="af0"/>
              <w:spacing w:line="216" w:lineRule="auto"/>
              <w:jc w:val="center"/>
              <w:rPr>
                <w:rFonts w:ascii="Times New Roman" w:hAnsi="Times New Roman"/>
                <w:b/>
                <w:sz w:val="24"/>
                <w:szCs w:val="26"/>
              </w:rPr>
            </w:pPr>
            <w:r>
              <w:rPr>
                <w:rFonts w:ascii="Times New Roman" w:hAnsi="Times New Roman"/>
                <w:b/>
                <w:sz w:val="24"/>
                <w:szCs w:val="26"/>
              </w:rPr>
              <w:t>223 000,0</w:t>
            </w:r>
          </w:p>
        </w:tc>
      </w:tr>
      <w:tr w:rsidR="00C45022" w:rsidRPr="00463E6D" w:rsidTr="00B210A5">
        <w:trPr>
          <w:gridAfter w:val="1"/>
          <w:wAfter w:w="36" w:type="dxa"/>
        </w:trPr>
        <w:tc>
          <w:tcPr>
            <w:tcW w:w="812" w:type="dxa"/>
            <w:vMerge/>
          </w:tcPr>
          <w:p w:rsidR="00C45022" w:rsidRPr="009B31CE" w:rsidRDefault="00C45022" w:rsidP="0043270F">
            <w:pPr>
              <w:pStyle w:val="af0"/>
              <w:spacing w:line="216" w:lineRule="auto"/>
              <w:rPr>
                <w:rFonts w:ascii="Times New Roman" w:hAnsi="Times New Roman"/>
                <w:sz w:val="24"/>
                <w:szCs w:val="26"/>
              </w:rPr>
            </w:pPr>
          </w:p>
        </w:tc>
        <w:tc>
          <w:tcPr>
            <w:tcW w:w="5999" w:type="dxa"/>
          </w:tcPr>
          <w:p w:rsidR="00C45022" w:rsidRPr="00415182" w:rsidRDefault="00C45022" w:rsidP="00780A1E">
            <w:pPr>
              <w:pStyle w:val="af0"/>
              <w:spacing w:line="216" w:lineRule="auto"/>
              <w:ind w:firstLine="709"/>
              <w:rPr>
                <w:rFonts w:ascii="Times New Roman" w:hAnsi="Times New Roman"/>
                <w:b/>
                <w:sz w:val="24"/>
                <w:szCs w:val="26"/>
              </w:rPr>
            </w:pPr>
            <w:r w:rsidRPr="00415182">
              <w:rPr>
                <w:rFonts w:ascii="Times New Roman" w:hAnsi="Times New Roman"/>
                <w:b/>
                <w:sz w:val="24"/>
                <w:szCs w:val="26"/>
              </w:rPr>
              <w:t>Внебюджетные средства</w:t>
            </w:r>
          </w:p>
        </w:tc>
        <w:tc>
          <w:tcPr>
            <w:tcW w:w="1449" w:type="dxa"/>
            <w:gridSpan w:val="3"/>
            <w:vAlign w:val="center"/>
          </w:tcPr>
          <w:p w:rsidR="00C45022" w:rsidRPr="004C4688" w:rsidRDefault="00751182" w:rsidP="004C4688">
            <w:pPr>
              <w:pStyle w:val="af0"/>
              <w:spacing w:line="216" w:lineRule="auto"/>
              <w:jc w:val="center"/>
              <w:rPr>
                <w:rFonts w:ascii="Times New Roman" w:hAnsi="Times New Roman"/>
                <w:b/>
                <w:sz w:val="24"/>
                <w:szCs w:val="26"/>
              </w:rPr>
            </w:pPr>
            <w:r>
              <w:rPr>
                <w:rFonts w:ascii="Times New Roman" w:hAnsi="Times New Roman"/>
                <w:b/>
                <w:sz w:val="24"/>
                <w:szCs w:val="26"/>
              </w:rPr>
              <w:t>х</w:t>
            </w:r>
          </w:p>
        </w:tc>
        <w:tc>
          <w:tcPr>
            <w:tcW w:w="1246" w:type="dxa"/>
            <w:gridSpan w:val="2"/>
            <w:vAlign w:val="center"/>
          </w:tcPr>
          <w:p w:rsidR="00C45022" w:rsidRPr="004C4688" w:rsidRDefault="00751182" w:rsidP="004C4688">
            <w:pPr>
              <w:pStyle w:val="af0"/>
              <w:spacing w:line="216" w:lineRule="auto"/>
              <w:jc w:val="center"/>
              <w:rPr>
                <w:rFonts w:ascii="Times New Roman" w:hAnsi="Times New Roman"/>
                <w:b/>
                <w:sz w:val="24"/>
                <w:szCs w:val="26"/>
              </w:rPr>
            </w:pPr>
            <w:r>
              <w:rPr>
                <w:rFonts w:ascii="Times New Roman" w:hAnsi="Times New Roman"/>
                <w:b/>
                <w:sz w:val="24"/>
                <w:szCs w:val="26"/>
              </w:rPr>
              <w:t>х</w:t>
            </w:r>
          </w:p>
        </w:tc>
        <w:tc>
          <w:tcPr>
            <w:tcW w:w="1239" w:type="dxa"/>
            <w:gridSpan w:val="3"/>
            <w:vAlign w:val="center"/>
          </w:tcPr>
          <w:p w:rsidR="00C45022" w:rsidRPr="004C4688" w:rsidRDefault="00751182" w:rsidP="004C4688">
            <w:pPr>
              <w:pStyle w:val="af0"/>
              <w:spacing w:line="216" w:lineRule="auto"/>
              <w:jc w:val="center"/>
              <w:rPr>
                <w:rFonts w:ascii="Times New Roman" w:hAnsi="Times New Roman"/>
                <w:b/>
                <w:sz w:val="24"/>
                <w:szCs w:val="26"/>
              </w:rPr>
            </w:pPr>
            <w:r>
              <w:rPr>
                <w:rFonts w:ascii="Times New Roman" w:hAnsi="Times New Roman"/>
                <w:b/>
                <w:sz w:val="24"/>
                <w:szCs w:val="26"/>
              </w:rPr>
              <w:t>х</w:t>
            </w:r>
          </w:p>
        </w:tc>
        <w:tc>
          <w:tcPr>
            <w:tcW w:w="1402" w:type="dxa"/>
            <w:gridSpan w:val="3"/>
            <w:vAlign w:val="center"/>
          </w:tcPr>
          <w:p w:rsidR="00C45022" w:rsidRPr="004C4688" w:rsidRDefault="00751182" w:rsidP="004C4688">
            <w:pPr>
              <w:pStyle w:val="af0"/>
              <w:spacing w:line="216" w:lineRule="auto"/>
              <w:jc w:val="center"/>
              <w:rPr>
                <w:rFonts w:ascii="Times New Roman" w:hAnsi="Times New Roman"/>
                <w:b/>
                <w:sz w:val="24"/>
                <w:szCs w:val="26"/>
              </w:rPr>
            </w:pPr>
            <w:r>
              <w:rPr>
                <w:rFonts w:ascii="Times New Roman" w:hAnsi="Times New Roman"/>
                <w:b/>
                <w:sz w:val="24"/>
                <w:szCs w:val="26"/>
              </w:rPr>
              <w:t>х</w:t>
            </w:r>
          </w:p>
        </w:tc>
        <w:tc>
          <w:tcPr>
            <w:tcW w:w="1421" w:type="dxa"/>
            <w:gridSpan w:val="2"/>
            <w:vAlign w:val="center"/>
          </w:tcPr>
          <w:p w:rsidR="00C45022" w:rsidRPr="004C4688" w:rsidRDefault="00751182" w:rsidP="004C4688">
            <w:pPr>
              <w:pStyle w:val="af0"/>
              <w:spacing w:line="216" w:lineRule="auto"/>
              <w:jc w:val="center"/>
              <w:rPr>
                <w:rFonts w:ascii="Times New Roman" w:hAnsi="Times New Roman"/>
                <w:b/>
                <w:sz w:val="24"/>
                <w:szCs w:val="26"/>
              </w:rPr>
            </w:pPr>
            <w:r>
              <w:rPr>
                <w:rFonts w:ascii="Times New Roman" w:hAnsi="Times New Roman"/>
                <w:b/>
                <w:sz w:val="24"/>
                <w:szCs w:val="26"/>
              </w:rPr>
              <w:t>х</w:t>
            </w:r>
          </w:p>
        </w:tc>
        <w:tc>
          <w:tcPr>
            <w:tcW w:w="1456" w:type="dxa"/>
            <w:gridSpan w:val="3"/>
            <w:vAlign w:val="center"/>
          </w:tcPr>
          <w:p w:rsidR="00C45022" w:rsidRPr="004C4688" w:rsidRDefault="00751182" w:rsidP="004C4688">
            <w:pPr>
              <w:pStyle w:val="af0"/>
              <w:spacing w:line="216" w:lineRule="auto"/>
              <w:jc w:val="center"/>
              <w:rPr>
                <w:rFonts w:ascii="Times New Roman" w:hAnsi="Times New Roman"/>
                <w:b/>
                <w:sz w:val="24"/>
                <w:szCs w:val="26"/>
              </w:rPr>
            </w:pPr>
            <w:r>
              <w:rPr>
                <w:rFonts w:ascii="Times New Roman" w:hAnsi="Times New Roman"/>
                <w:b/>
                <w:sz w:val="24"/>
                <w:szCs w:val="26"/>
              </w:rPr>
              <w:t>х</w:t>
            </w:r>
          </w:p>
        </w:tc>
      </w:tr>
    </w:tbl>
    <w:p w:rsidR="000640EA" w:rsidRDefault="000640EA" w:rsidP="00093486">
      <w:pPr>
        <w:pStyle w:val="af0"/>
        <w:spacing w:line="216" w:lineRule="auto"/>
        <w:ind w:firstLine="708"/>
        <w:jc w:val="both"/>
        <w:rPr>
          <w:rFonts w:ascii="Times New Roman" w:hAnsi="Times New Roman"/>
          <w:sz w:val="28"/>
          <w:szCs w:val="28"/>
        </w:rPr>
      </w:pPr>
    </w:p>
    <w:p w:rsidR="000640EA" w:rsidRDefault="000640EA" w:rsidP="00093486">
      <w:pPr>
        <w:pStyle w:val="af0"/>
        <w:spacing w:line="216" w:lineRule="auto"/>
        <w:ind w:firstLine="708"/>
        <w:jc w:val="both"/>
        <w:rPr>
          <w:rFonts w:ascii="Times New Roman" w:hAnsi="Times New Roman"/>
          <w:sz w:val="28"/>
          <w:szCs w:val="28"/>
        </w:rPr>
      </w:pPr>
    </w:p>
    <w:p w:rsidR="000640EA" w:rsidRPr="00093486" w:rsidRDefault="000640EA" w:rsidP="00093486">
      <w:pPr>
        <w:pStyle w:val="af0"/>
        <w:spacing w:line="216" w:lineRule="auto"/>
        <w:ind w:firstLine="708"/>
        <w:jc w:val="both"/>
        <w:rPr>
          <w:rFonts w:ascii="Times New Roman" w:hAnsi="Times New Roman"/>
          <w:sz w:val="28"/>
          <w:szCs w:val="28"/>
        </w:rPr>
      </w:pPr>
    </w:p>
    <w:p w:rsidR="00093486" w:rsidRDefault="00093486" w:rsidP="00A170B4">
      <w:pPr>
        <w:tabs>
          <w:tab w:val="left" w:pos="540"/>
          <w:tab w:val="left" w:pos="7371"/>
        </w:tabs>
        <w:ind w:firstLine="709"/>
        <w:jc w:val="both"/>
        <w:rPr>
          <w:b/>
          <w:color w:val="000000" w:themeColor="text1"/>
          <w:sz w:val="28"/>
          <w:szCs w:val="28"/>
          <w:lang w:eastAsia="ru-RU"/>
        </w:rPr>
      </w:pPr>
    </w:p>
    <w:p w:rsidR="00CA786A" w:rsidRDefault="00CA786A" w:rsidP="00A170B4">
      <w:pPr>
        <w:tabs>
          <w:tab w:val="left" w:pos="540"/>
          <w:tab w:val="left" w:pos="7371"/>
        </w:tabs>
        <w:ind w:firstLine="709"/>
        <w:jc w:val="both"/>
        <w:rPr>
          <w:b/>
          <w:color w:val="000000" w:themeColor="text1"/>
          <w:sz w:val="28"/>
          <w:szCs w:val="28"/>
          <w:lang w:eastAsia="ru-RU"/>
        </w:rPr>
      </w:pPr>
    </w:p>
    <w:p w:rsidR="00CA786A" w:rsidRDefault="00CA786A" w:rsidP="00A170B4">
      <w:pPr>
        <w:tabs>
          <w:tab w:val="left" w:pos="540"/>
          <w:tab w:val="left" w:pos="7371"/>
        </w:tabs>
        <w:ind w:firstLine="709"/>
        <w:jc w:val="both"/>
        <w:rPr>
          <w:b/>
          <w:color w:val="000000" w:themeColor="text1"/>
          <w:sz w:val="28"/>
          <w:szCs w:val="28"/>
          <w:lang w:eastAsia="ru-RU"/>
        </w:rPr>
      </w:pPr>
    </w:p>
    <w:p w:rsidR="00CA786A" w:rsidRDefault="00CA786A" w:rsidP="00A170B4">
      <w:pPr>
        <w:tabs>
          <w:tab w:val="left" w:pos="540"/>
          <w:tab w:val="left" w:pos="7371"/>
        </w:tabs>
        <w:ind w:firstLine="709"/>
        <w:jc w:val="both"/>
        <w:rPr>
          <w:b/>
          <w:color w:val="000000" w:themeColor="text1"/>
          <w:sz w:val="28"/>
          <w:szCs w:val="28"/>
          <w:lang w:eastAsia="ru-RU"/>
        </w:rPr>
      </w:pPr>
    </w:p>
    <w:p w:rsidR="00CA786A" w:rsidRDefault="00CA786A" w:rsidP="00A170B4">
      <w:pPr>
        <w:tabs>
          <w:tab w:val="left" w:pos="540"/>
          <w:tab w:val="left" w:pos="7371"/>
        </w:tabs>
        <w:ind w:firstLine="709"/>
        <w:jc w:val="both"/>
        <w:rPr>
          <w:b/>
          <w:color w:val="000000" w:themeColor="text1"/>
          <w:sz w:val="28"/>
          <w:szCs w:val="28"/>
          <w:lang w:eastAsia="ru-RU"/>
        </w:rPr>
      </w:pPr>
    </w:p>
    <w:p w:rsidR="00CA786A" w:rsidRPr="002226DC" w:rsidRDefault="002226DC" w:rsidP="002226DC">
      <w:pPr>
        <w:tabs>
          <w:tab w:val="left" w:pos="540"/>
          <w:tab w:val="left" w:pos="7371"/>
        </w:tabs>
        <w:ind w:firstLine="709"/>
        <w:jc w:val="right"/>
        <w:rPr>
          <w:color w:val="000000" w:themeColor="text1"/>
          <w:sz w:val="28"/>
          <w:szCs w:val="28"/>
          <w:lang w:eastAsia="ru-RU"/>
        </w:rPr>
      </w:pPr>
      <w:r w:rsidRPr="002226DC">
        <w:rPr>
          <w:rStyle w:val="BodytextExact"/>
          <w:rFonts w:eastAsia="Calibri"/>
          <w:sz w:val="28"/>
          <w:szCs w:val="28"/>
        </w:rPr>
        <w:t xml:space="preserve">таблица </w:t>
      </w:r>
      <w:r>
        <w:rPr>
          <w:rStyle w:val="BodytextExact"/>
          <w:rFonts w:eastAsia="Calibri"/>
          <w:sz w:val="28"/>
          <w:szCs w:val="28"/>
        </w:rPr>
        <w:t>№</w:t>
      </w:r>
      <w:r w:rsidRPr="002226DC">
        <w:rPr>
          <w:rStyle w:val="BodytextExact"/>
          <w:rFonts w:eastAsia="Calibri"/>
          <w:sz w:val="28"/>
          <w:szCs w:val="28"/>
        </w:rPr>
        <w:t>2</w:t>
      </w:r>
    </w:p>
    <w:p w:rsidR="00CA786A" w:rsidRDefault="00CA786A" w:rsidP="00A170B4">
      <w:pPr>
        <w:tabs>
          <w:tab w:val="left" w:pos="540"/>
          <w:tab w:val="left" w:pos="7371"/>
        </w:tabs>
        <w:ind w:firstLine="709"/>
        <w:jc w:val="both"/>
        <w:rPr>
          <w:b/>
          <w:color w:val="000000" w:themeColor="text1"/>
          <w:sz w:val="28"/>
          <w:szCs w:val="28"/>
          <w:lang w:eastAsia="ru-RU"/>
        </w:rPr>
      </w:pPr>
    </w:p>
    <w:p w:rsidR="00CA786A" w:rsidRPr="00CA786A" w:rsidRDefault="00CA786A" w:rsidP="00CA786A">
      <w:pPr>
        <w:pStyle w:val="af0"/>
        <w:spacing w:line="216" w:lineRule="auto"/>
        <w:jc w:val="center"/>
        <w:rPr>
          <w:rStyle w:val="BodytextExact"/>
          <w:rFonts w:eastAsia="Calibri"/>
          <w:b/>
          <w:sz w:val="28"/>
          <w:szCs w:val="28"/>
        </w:rPr>
      </w:pPr>
      <w:r w:rsidRPr="00CA786A">
        <w:rPr>
          <w:rStyle w:val="BodytextExact"/>
          <w:rFonts w:eastAsia="MS Mincho"/>
          <w:b/>
          <w:sz w:val="28"/>
          <w:szCs w:val="28"/>
        </w:rPr>
        <w:t xml:space="preserve">Целевые показатели развития социальной инфраструктуры </w:t>
      </w:r>
      <w:r w:rsidRPr="00CA786A">
        <w:rPr>
          <w:rStyle w:val="BodytextExact"/>
          <w:rFonts w:eastAsia="Calibri"/>
          <w:b/>
          <w:sz w:val="28"/>
          <w:szCs w:val="28"/>
        </w:rPr>
        <w:t>Г</w:t>
      </w:r>
      <w:r w:rsidRPr="00CA786A">
        <w:rPr>
          <w:rStyle w:val="BodytextExact"/>
          <w:rFonts w:eastAsia="MS Mincho"/>
          <w:b/>
          <w:sz w:val="28"/>
          <w:szCs w:val="28"/>
        </w:rPr>
        <w:t>ородского округа</w:t>
      </w:r>
      <w:r w:rsidRPr="00CA786A">
        <w:rPr>
          <w:rStyle w:val="BodytextExact"/>
          <w:rFonts w:eastAsia="Calibri"/>
          <w:b/>
          <w:sz w:val="28"/>
          <w:szCs w:val="28"/>
        </w:rPr>
        <w:t xml:space="preserve"> Нижняя Салда</w:t>
      </w:r>
    </w:p>
    <w:p w:rsidR="00CA786A" w:rsidRDefault="00CA786A" w:rsidP="00CA786A">
      <w:pPr>
        <w:pStyle w:val="af0"/>
        <w:spacing w:line="216" w:lineRule="auto"/>
        <w:jc w:val="center"/>
        <w:rPr>
          <w:rStyle w:val="BodytextExact"/>
          <w:rFonts w:eastAsia="Calibri"/>
          <w:b/>
          <w:szCs w:val="26"/>
        </w:rPr>
      </w:pPr>
    </w:p>
    <w:p w:rsidR="00CA786A" w:rsidRPr="00CA786A" w:rsidRDefault="00CA786A" w:rsidP="00CA786A">
      <w:pPr>
        <w:pStyle w:val="af0"/>
        <w:spacing w:line="216" w:lineRule="auto"/>
        <w:jc w:val="right"/>
        <w:rPr>
          <w:rStyle w:val="BodytextExact"/>
          <w:rFonts w:eastAsia="Calibri"/>
          <w:b/>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685"/>
        <w:gridCol w:w="1380"/>
        <w:gridCol w:w="1382"/>
        <w:gridCol w:w="1382"/>
        <w:gridCol w:w="1382"/>
        <w:gridCol w:w="1382"/>
        <w:gridCol w:w="3724"/>
      </w:tblGrid>
      <w:tr w:rsidR="00CA786A" w:rsidRPr="00780A1E" w:rsidTr="00780A1E">
        <w:tc>
          <w:tcPr>
            <w:tcW w:w="959" w:type="dxa"/>
            <w:vMerge w:val="restart"/>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 строки</w:t>
            </w:r>
          </w:p>
        </w:tc>
        <w:tc>
          <w:tcPr>
            <w:tcW w:w="3685" w:type="dxa"/>
            <w:vMerge w:val="restart"/>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Наименование целевых показателей</w:t>
            </w:r>
          </w:p>
        </w:tc>
        <w:tc>
          <w:tcPr>
            <w:tcW w:w="10632" w:type="dxa"/>
            <w:gridSpan w:val="6"/>
          </w:tcPr>
          <w:p w:rsidR="00780A1E" w:rsidRDefault="002671E9" w:rsidP="00780A1E">
            <w:pPr>
              <w:pStyle w:val="af0"/>
              <w:spacing w:line="216" w:lineRule="auto"/>
              <w:jc w:val="center"/>
              <w:rPr>
                <w:rStyle w:val="BodytextExact"/>
                <w:rFonts w:eastAsia="Calibri"/>
                <w:sz w:val="24"/>
                <w:szCs w:val="24"/>
              </w:rPr>
            </w:pPr>
            <w:r w:rsidRPr="002671E9">
              <w:rPr>
                <w:rStyle w:val="BodytextExact"/>
                <w:rFonts w:eastAsia="Calibri"/>
                <w:sz w:val="24"/>
                <w:szCs w:val="24"/>
              </w:rPr>
              <w:t xml:space="preserve">Значение целевого показателя реализации   </w:t>
            </w:r>
            <w:r>
              <w:rPr>
                <w:rStyle w:val="BodytextExact"/>
                <w:rFonts w:eastAsia="Calibri"/>
                <w:sz w:val="24"/>
                <w:szCs w:val="24"/>
              </w:rPr>
              <w:t>Про</w:t>
            </w:r>
            <w:r w:rsidR="00582644">
              <w:rPr>
                <w:rStyle w:val="BodytextExact"/>
                <w:rFonts w:eastAsia="Calibri"/>
                <w:sz w:val="24"/>
                <w:szCs w:val="24"/>
              </w:rPr>
              <w:t>г</w:t>
            </w:r>
            <w:r>
              <w:rPr>
                <w:rStyle w:val="BodytextExact"/>
                <w:rFonts w:eastAsia="Calibri"/>
                <w:sz w:val="24"/>
                <w:szCs w:val="24"/>
              </w:rPr>
              <w:t>раммы</w:t>
            </w:r>
            <w:r w:rsidRPr="002671E9">
              <w:rPr>
                <w:rStyle w:val="BodytextExact"/>
                <w:rFonts w:eastAsia="Calibri"/>
                <w:sz w:val="24"/>
                <w:szCs w:val="24"/>
              </w:rPr>
              <w:t xml:space="preserve">   </w:t>
            </w:r>
          </w:p>
          <w:p w:rsidR="002671E9" w:rsidRPr="00780A1E" w:rsidRDefault="002671E9" w:rsidP="00780A1E">
            <w:pPr>
              <w:pStyle w:val="af0"/>
              <w:spacing w:line="216" w:lineRule="auto"/>
              <w:jc w:val="center"/>
              <w:rPr>
                <w:rStyle w:val="BodytextExact"/>
                <w:rFonts w:eastAsia="Calibri"/>
                <w:sz w:val="24"/>
                <w:szCs w:val="24"/>
              </w:rPr>
            </w:pPr>
          </w:p>
        </w:tc>
      </w:tr>
      <w:tr w:rsidR="00CA786A" w:rsidRPr="00780A1E" w:rsidTr="00780A1E">
        <w:tc>
          <w:tcPr>
            <w:tcW w:w="959" w:type="dxa"/>
            <w:vMerge/>
          </w:tcPr>
          <w:p w:rsidR="00CA786A" w:rsidRPr="00780A1E" w:rsidRDefault="00CA786A" w:rsidP="00780A1E">
            <w:pPr>
              <w:pStyle w:val="af0"/>
              <w:spacing w:line="216" w:lineRule="auto"/>
              <w:jc w:val="center"/>
              <w:rPr>
                <w:rStyle w:val="BodytextExact"/>
                <w:rFonts w:eastAsia="Calibri"/>
                <w:sz w:val="24"/>
                <w:szCs w:val="24"/>
              </w:rPr>
            </w:pPr>
          </w:p>
        </w:tc>
        <w:tc>
          <w:tcPr>
            <w:tcW w:w="3685" w:type="dxa"/>
            <w:vMerge/>
          </w:tcPr>
          <w:p w:rsidR="00CA786A" w:rsidRPr="00780A1E" w:rsidRDefault="00CA786A" w:rsidP="00780A1E">
            <w:pPr>
              <w:pStyle w:val="af0"/>
              <w:spacing w:line="216" w:lineRule="auto"/>
              <w:jc w:val="center"/>
              <w:rPr>
                <w:rStyle w:val="BodytextExact"/>
                <w:rFonts w:eastAsia="Calibri"/>
                <w:sz w:val="24"/>
                <w:szCs w:val="24"/>
              </w:rPr>
            </w:pPr>
          </w:p>
        </w:tc>
        <w:tc>
          <w:tcPr>
            <w:tcW w:w="1380"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2019</w:t>
            </w:r>
            <w:r w:rsidR="002671E9">
              <w:rPr>
                <w:rStyle w:val="BodytextExact"/>
                <w:rFonts w:eastAsia="Calibri"/>
                <w:sz w:val="24"/>
                <w:szCs w:val="24"/>
              </w:rPr>
              <w:t xml:space="preserve"> год</w:t>
            </w:r>
          </w:p>
        </w:tc>
        <w:tc>
          <w:tcPr>
            <w:tcW w:w="1382"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2020</w:t>
            </w:r>
            <w:r w:rsidR="002671E9">
              <w:rPr>
                <w:rStyle w:val="BodytextExact"/>
                <w:rFonts w:eastAsia="Calibri"/>
                <w:sz w:val="24"/>
                <w:szCs w:val="24"/>
              </w:rPr>
              <w:t xml:space="preserve"> год</w:t>
            </w:r>
          </w:p>
        </w:tc>
        <w:tc>
          <w:tcPr>
            <w:tcW w:w="1382"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2021</w:t>
            </w:r>
            <w:r w:rsidR="002671E9">
              <w:rPr>
                <w:rStyle w:val="BodytextExact"/>
                <w:rFonts w:eastAsia="Calibri"/>
                <w:sz w:val="24"/>
                <w:szCs w:val="24"/>
              </w:rPr>
              <w:t xml:space="preserve"> год</w:t>
            </w:r>
          </w:p>
        </w:tc>
        <w:tc>
          <w:tcPr>
            <w:tcW w:w="1382"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2022</w:t>
            </w:r>
            <w:r w:rsidR="002671E9">
              <w:rPr>
                <w:rStyle w:val="BodytextExact"/>
                <w:rFonts w:eastAsia="Calibri"/>
                <w:sz w:val="24"/>
                <w:szCs w:val="24"/>
              </w:rPr>
              <w:t xml:space="preserve"> год</w:t>
            </w:r>
          </w:p>
        </w:tc>
        <w:tc>
          <w:tcPr>
            <w:tcW w:w="1382"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2023</w:t>
            </w:r>
            <w:r w:rsidR="002671E9">
              <w:rPr>
                <w:rStyle w:val="BodytextExact"/>
                <w:rFonts w:eastAsia="Calibri"/>
                <w:sz w:val="24"/>
                <w:szCs w:val="24"/>
              </w:rPr>
              <w:t xml:space="preserve"> год</w:t>
            </w:r>
          </w:p>
        </w:tc>
        <w:tc>
          <w:tcPr>
            <w:tcW w:w="3724" w:type="dxa"/>
          </w:tcPr>
          <w:p w:rsidR="00CA786A"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2024-2029</w:t>
            </w:r>
            <w:r w:rsidR="002671E9">
              <w:rPr>
                <w:rStyle w:val="BodytextExact"/>
                <w:rFonts w:eastAsia="Calibri"/>
                <w:sz w:val="24"/>
                <w:szCs w:val="24"/>
              </w:rPr>
              <w:t xml:space="preserve"> годы</w:t>
            </w:r>
          </w:p>
          <w:p w:rsidR="002671E9" w:rsidRPr="00780A1E" w:rsidRDefault="002671E9" w:rsidP="00780A1E">
            <w:pPr>
              <w:pStyle w:val="af0"/>
              <w:spacing w:line="216" w:lineRule="auto"/>
              <w:jc w:val="center"/>
              <w:rPr>
                <w:rStyle w:val="BodytextExact"/>
                <w:rFonts w:eastAsia="Calibri"/>
                <w:sz w:val="24"/>
                <w:szCs w:val="24"/>
              </w:rPr>
            </w:pPr>
          </w:p>
        </w:tc>
      </w:tr>
      <w:tr w:rsidR="00CA786A" w:rsidRPr="00780A1E" w:rsidTr="00780A1E">
        <w:tc>
          <w:tcPr>
            <w:tcW w:w="959"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1</w:t>
            </w:r>
          </w:p>
        </w:tc>
        <w:tc>
          <w:tcPr>
            <w:tcW w:w="14317" w:type="dxa"/>
            <w:gridSpan w:val="7"/>
          </w:tcPr>
          <w:p w:rsidR="00CA786A" w:rsidRDefault="00CA786A" w:rsidP="00780A1E">
            <w:pPr>
              <w:pStyle w:val="af0"/>
              <w:spacing w:line="216" w:lineRule="auto"/>
              <w:jc w:val="center"/>
              <w:rPr>
                <w:rStyle w:val="11"/>
                <w:rFonts w:eastAsia="MS Mincho"/>
                <w:sz w:val="24"/>
                <w:szCs w:val="24"/>
              </w:rPr>
            </w:pPr>
            <w:r w:rsidRPr="00780A1E">
              <w:rPr>
                <w:rStyle w:val="11"/>
                <w:rFonts w:eastAsia="MS Mincho"/>
                <w:sz w:val="24"/>
                <w:szCs w:val="24"/>
              </w:rPr>
              <w:t xml:space="preserve">Цель: </w:t>
            </w:r>
            <w:r w:rsidR="002671E9" w:rsidRPr="002671E9">
              <w:rPr>
                <w:rStyle w:val="11"/>
                <w:rFonts w:eastAsia="MS Mincho"/>
                <w:sz w:val="24"/>
                <w:szCs w:val="24"/>
              </w:rPr>
              <w:t>Повышение качества жизни населения, его занятости, социальных и культурных возможностей. Обеспечение развития социальной инфраструктуры городского округа Нижняя Салда для решения демографической проблемы.</w:t>
            </w:r>
          </w:p>
          <w:p w:rsidR="002671E9" w:rsidRPr="00780A1E" w:rsidRDefault="002671E9" w:rsidP="00780A1E">
            <w:pPr>
              <w:pStyle w:val="af0"/>
              <w:spacing w:line="216" w:lineRule="auto"/>
              <w:jc w:val="center"/>
              <w:rPr>
                <w:rStyle w:val="BodytextExact"/>
                <w:rFonts w:eastAsia="Calibri"/>
                <w:sz w:val="24"/>
                <w:szCs w:val="24"/>
              </w:rPr>
            </w:pPr>
          </w:p>
        </w:tc>
      </w:tr>
      <w:tr w:rsidR="00CA786A" w:rsidRPr="00780A1E" w:rsidTr="00780A1E">
        <w:tc>
          <w:tcPr>
            <w:tcW w:w="959"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2</w:t>
            </w:r>
          </w:p>
        </w:tc>
        <w:tc>
          <w:tcPr>
            <w:tcW w:w="14317" w:type="dxa"/>
            <w:gridSpan w:val="7"/>
          </w:tcPr>
          <w:p w:rsidR="00CA786A" w:rsidRDefault="00CA786A" w:rsidP="00780A1E">
            <w:pPr>
              <w:spacing w:line="216" w:lineRule="auto"/>
              <w:rPr>
                <w:rStyle w:val="11"/>
                <w:rFonts w:eastAsia="MS Mincho"/>
                <w:sz w:val="24"/>
                <w:szCs w:val="24"/>
              </w:rPr>
            </w:pPr>
            <w:r w:rsidRPr="00780A1E">
              <w:rPr>
                <w:rStyle w:val="BodytextExact"/>
                <w:rFonts w:eastAsia="Calibri"/>
              </w:rPr>
              <w:t>Задача</w:t>
            </w:r>
            <w:proofErr w:type="gramStart"/>
            <w:r w:rsidRPr="00780A1E">
              <w:rPr>
                <w:rStyle w:val="BodytextExact"/>
                <w:rFonts w:eastAsia="Calibri"/>
              </w:rPr>
              <w:t>1</w:t>
            </w:r>
            <w:proofErr w:type="gramEnd"/>
            <w:r w:rsidRPr="00780A1E">
              <w:rPr>
                <w:rStyle w:val="BodytextExact"/>
                <w:rFonts w:eastAsia="Calibri"/>
              </w:rPr>
              <w:t>:</w:t>
            </w:r>
            <w:r w:rsidRPr="00780A1E">
              <w:rPr>
                <w:rStyle w:val="11"/>
                <w:rFonts w:eastAsia="MS Mincho"/>
                <w:sz w:val="24"/>
                <w:szCs w:val="24"/>
              </w:rPr>
              <w:t xml:space="preserve"> Обеспечение  100-процентной доступности дошкольного образования </w:t>
            </w:r>
          </w:p>
          <w:p w:rsidR="002671E9" w:rsidRPr="00780A1E" w:rsidRDefault="002671E9" w:rsidP="00780A1E">
            <w:pPr>
              <w:spacing w:line="216" w:lineRule="auto"/>
              <w:rPr>
                <w:rStyle w:val="BodytextExact"/>
                <w:rFonts w:eastAsia="Calibri"/>
              </w:rPr>
            </w:pPr>
          </w:p>
        </w:tc>
      </w:tr>
      <w:tr w:rsidR="00CA786A" w:rsidRPr="00780A1E" w:rsidTr="00780A1E">
        <w:tc>
          <w:tcPr>
            <w:tcW w:w="959"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3</w:t>
            </w:r>
          </w:p>
        </w:tc>
        <w:tc>
          <w:tcPr>
            <w:tcW w:w="3685" w:type="dxa"/>
          </w:tcPr>
          <w:p w:rsidR="00CA786A" w:rsidRPr="00780A1E" w:rsidRDefault="00CA786A" w:rsidP="00780A1E">
            <w:pPr>
              <w:pStyle w:val="af0"/>
              <w:spacing w:line="216" w:lineRule="auto"/>
              <w:jc w:val="both"/>
              <w:rPr>
                <w:rStyle w:val="BodytextExact"/>
                <w:rFonts w:eastAsia="MS Mincho"/>
                <w:sz w:val="24"/>
                <w:szCs w:val="24"/>
              </w:rPr>
            </w:pPr>
            <w:r w:rsidRPr="00780A1E">
              <w:rPr>
                <w:rStyle w:val="BodytextExact"/>
                <w:rFonts w:eastAsia="Calibri"/>
                <w:sz w:val="24"/>
                <w:szCs w:val="24"/>
              </w:rPr>
              <w:t xml:space="preserve">Целевой показатель </w:t>
            </w:r>
            <w:r w:rsidR="007016CB">
              <w:rPr>
                <w:rStyle w:val="BodytextExact"/>
                <w:rFonts w:eastAsia="Calibri"/>
                <w:sz w:val="24"/>
                <w:szCs w:val="24"/>
              </w:rPr>
              <w:t>1.</w:t>
            </w:r>
            <w:r w:rsidRPr="00780A1E">
              <w:rPr>
                <w:rStyle w:val="BodytextExact"/>
                <w:rFonts w:eastAsia="Calibri"/>
                <w:sz w:val="24"/>
                <w:szCs w:val="24"/>
              </w:rPr>
              <w:t xml:space="preserve">1: </w:t>
            </w:r>
            <w:r w:rsidR="002671E9">
              <w:rPr>
                <w:rFonts w:ascii="Times New Roman" w:hAnsi="Times New Roman" w:cs="Times New Roman"/>
                <w:sz w:val="24"/>
                <w:szCs w:val="24"/>
              </w:rPr>
              <w:t>Д</w:t>
            </w:r>
            <w:r w:rsidRPr="00780A1E">
              <w:rPr>
                <w:rFonts w:ascii="Times New Roman" w:hAnsi="Times New Roman" w:cs="Times New Roman"/>
                <w:sz w:val="24"/>
                <w:szCs w:val="24"/>
              </w:rPr>
              <w:t>оля детей дошкольного возраста, обеспеченных местами в детских дошкольных образовательных муниципальных учреждениях</w:t>
            </w:r>
          </w:p>
        </w:tc>
        <w:tc>
          <w:tcPr>
            <w:tcW w:w="1380"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100%</w:t>
            </w:r>
          </w:p>
        </w:tc>
        <w:tc>
          <w:tcPr>
            <w:tcW w:w="1382"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100%</w:t>
            </w:r>
          </w:p>
        </w:tc>
        <w:tc>
          <w:tcPr>
            <w:tcW w:w="1382"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100%</w:t>
            </w:r>
          </w:p>
        </w:tc>
        <w:tc>
          <w:tcPr>
            <w:tcW w:w="1382"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100%</w:t>
            </w:r>
          </w:p>
        </w:tc>
        <w:tc>
          <w:tcPr>
            <w:tcW w:w="1382"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100%</w:t>
            </w:r>
          </w:p>
        </w:tc>
        <w:tc>
          <w:tcPr>
            <w:tcW w:w="3724"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100%</w:t>
            </w:r>
          </w:p>
        </w:tc>
      </w:tr>
      <w:tr w:rsidR="00CA786A" w:rsidRPr="00780A1E" w:rsidTr="00780A1E">
        <w:tc>
          <w:tcPr>
            <w:tcW w:w="959"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4</w:t>
            </w:r>
          </w:p>
        </w:tc>
        <w:tc>
          <w:tcPr>
            <w:tcW w:w="3685" w:type="dxa"/>
            <w:vAlign w:val="center"/>
          </w:tcPr>
          <w:p w:rsidR="00EC3881" w:rsidRDefault="00CA786A" w:rsidP="002671E9">
            <w:pPr>
              <w:pStyle w:val="af0"/>
              <w:spacing w:line="216" w:lineRule="auto"/>
              <w:rPr>
                <w:rFonts w:ascii="Times New Roman" w:eastAsia="Times New Roman" w:hAnsi="Times New Roman"/>
                <w:color w:val="000000"/>
                <w:sz w:val="24"/>
                <w:szCs w:val="24"/>
                <w:lang w:eastAsia="ru-RU"/>
              </w:rPr>
            </w:pPr>
            <w:r w:rsidRPr="00780A1E">
              <w:rPr>
                <w:rFonts w:ascii="Times New Roman" w:eastAsia="Times New Roman" w:hAnsi="Times New Roman"/>
                <w:color w:val="000000"/>
                <w:sz w:val="24"/>
                <w:szCs w:val="24"/>
                <w:lang w:eastAsia="ru-RU"/>
              </w:rPr>
              <w:t>Мероприятие 1:</w:t>
            </w:r>
          </w:p>
          <w:p w:rsidR="00CA786A" w:rsidRPr="00780A1E" w:rsidRDefault="00EC3881" w:rsidP="002671E9">
            <w:pPr>
              <w:pStyle w:val="af0"/>
              <w:spacing w:line="216" w:lineRule="auto"/>
              <w:rPr>
                <w:rStyle w:val="BodytextExact"/>
                <w:rFonts w:eastAsia="Calibri"/>
                <w:sz w:val="24"/>
                <w:szCs w:val="24"/>
              </w:rPr>
            </w:pPr>
            <w:r w:rsidRPr="00EC3881">
              <w:rPr>
                <w:rFonts w:ascii="Times New Roman" w:eastAsia="Times New Roman" w:hAnsi="Times New Roman"/>
                <w:color w:val="000000"/>
                <w:sz w:val="24"/>
                <w:szCs w:val="24"/>
                <w:lang w:eastAsia="ru-RU"/>
              </w:rPr>
              <w:t>Проектирование и строительство детского сада на 140 мест</w:t>
            </w:r>
          </w:p>
        </w:tc>
        <w:tc>
          <w:tcPr>
            <w:tcW w:w="1380" w:type="dxa"/>
          </w:tcPr>
          <w:p w:rsidR="00CA786A" w:rsidRPr="00780A1E" w:rsidRDefault="00CA786A" w:rsidP="00780A1E">
            <w:pPr>
              <w:pStyle w:val="af0"/>
              <w:spacing w:line="216" w:lineRule="auto"/>
              <w:jc w:val="center"/>
              <w:rPr>
                <w:rStyle w:val="BodytextExact"/>
                <w:rFonts w:eastAsia="Calibri"/>
                <w:sz w:val="24"/>
                <w:szCs w:val="24"/>
              </w:rPr>
            </w:pPr>
          </w:p>
        </w:tc>
        <w:tc>
          <w:tcPr>
            <w:tcW w:w="1382" w:type="dxa"/>
          </w:tcPr>
          <w:p w:rsidR="00CA786A" w:rsidRPr="00780A1E" w:rsidRDefault="00CA786A" w:rsidP="00780A1E">
            <w:pPr>
              <w:pStyle w:val="af0"/>
              <w:spacing w:line="216" w:lineRule="auto"/>
              <w:jc w:val="center"/>
              <w:rPr>
                <w:rStyle w:val="BodytextExact"/>
                <w:rFonts w:eastAsia="Calibri"/>
                <w:sz w:val="24"/>
                <w:szCs w:val="24"/>
              </w:rPr>
            </w:pPr>
          </w:p>
        </w:tc>
        <w:tc>
          <w:tcPr>
            <w:tcW w:w="1382" w:type="dxa"/>
          </w:tcPr>
          <w:p w:rsidR="00CA786A" w:rsidRPr="00780A1E" w:rsidRDefault="00CA786A" w:rsidP="00780A1E">
            <w:pPr>
              <w:pStyle w:val="af0"/>
              <w:spacing w:line="216" w:lineRule="auto"/>
              <w:jc w:val="center"/>
              <w:rPr>
                <w:rStyle w:val="BodytextExact"/>
                <w:rFonts w:eastAsia="Calibri"/>
                <w:sz w:val="24"/>
                <w:szCs w:val="24"/>
              </w:rPr>
            </w:pPr>
          </w:p>
        </w:tc>
        <w:tc>
          <w:tcPr>
            <w:tcW w:w="1382" w:type="dxa"/>
          </w:tcPr>
          <w:p w:rsidR="00CA786A" w:rsidRPr="00780A1E" w:rsidRDefault="00CA786A" w:rsidP="00780A1E">
            <w:pPr>
              <w:pStyle w:val="af0"/>
              <w:spacing w:line="216" w:lineRule="auto"/>
              <w:jc w:val="center"/>
              <w:rPr>
                <w:rStyle w:val="BodytextExact"/>
                <w:rFonts w:eastAsia="Calibri"/>
                <w:sz w:val="24"/>
                <w:szCs w:val="24"/>
              </w:rPr>
            </w:pPr>
          </w:p>
        </w:tc>
        <w:tc>
          <w:tcPr>
            <w:tcW w:w="1382" w:type="dxa"/>
          </w:tcPr>
          <w:p w:rsidR="00CA786A" w:rsidRPr="00780A1E" w:rsidRDefault="00CA786A" w:rsidP="00780A1E">
            <w:pPr>
              <w:pStyle w:val="af0"/>
              <w:spacing w:line="216" w:lineRule="auto"/>
              <w:jc w:val="center"/>
              <w:rPr>
                <w:rStyle w:val="BodytextExact"/>
                <w:rFonts w:eastAsia="Calibri"/>
                <w:sz w:val="24"/>
                <w:szCs w:val="24"/>
              </w:rPr>
            </w:pPr>
          </w:p>
        </w:tc>
        <w:tc>
          <w:tcPr>
            <w:tcW w:w="3724" w:type="dxa"/>
          </w:tcPr>
          <w:p w:rsidR="00CA786A" w:rsidRPr="00780A1E" w:rsidRDefault="002671E9" w:rsidP="00780A1E">
            <w:pPr>
              <w:pStyle w:val="af0"/>
              <w:spacing w:line="216" w:lineRule="auto"/>
              <w:jc w:val="center"/>
              <w:rPr>
                <w:rStyle w:val="BodytextExact"/>
                <w:rFonts w:eastAsia="Calibri"/>
                <w:sz w:val="24"/>
                <w:szCs w:val="24"/>
              </w:rPr>
            </w:pPr>
            <w:r>
              <w:rPr>
                <w:rStyle w:val="BodytextExact"/>
                <w:rFonts w:eastAsia="Calibri"/>
                <w:sz w:val="24"/>
                <w:szCs w:val="24"/>
              </w:rPr>
              <w:t>1  объект</w:t>
            </w:r>
          </w:p>
        </w:tc>
      </w:tr>
      <w:tr w:rsidR="00CA786A" w:rsidRPr="00780A1E" w:rsidTr="00780A1E">
        <w:tc>
          <w:tcPr>
            <w:tcW w:w="959"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5</w:t>
            </w:r>
          </w:p>
        </w:tc>
        <w:tc>
          <w:tcPr>
            <w:tcW w:w="14317" w:type="dxa"/>
            <w:gridSpan w:val="7"/>
            <w:vAlign w:val="center"/>
          </w:tcPr>
          <w:p w:rsidR="00CA786A" w:rsidRDefault="00CA786A" w:rsidP="00780A1E">
            <w:pPr>
              <w:pStyle w:val="af0"/>
              <w:spacing w:line="216" w:lineRule="auto"/>
              <w:rPr>
                <w:rFonts w:ascii="Times New Roman" w:hAnsi="Times New Roman" w:cs="Times New Roman"/>
                <w:sz w:val="24"/>
                <w:szCs w:val="24"/>
              </w:rPr>
            </w:pPr>
            <w:r w:rsidRPr="00780A1E">
              <w:rPr>
                <w:rFonts w:ascii="Times New Roman" w:hAnsi="Times New Roman" w:cs="Times New Roman"/>
                <w:sz w:val="24"/>
                <w:szCs w:val="24"/>
              </w:rPr>
              <w:t>Задача 2: Охват детей школьного возраста в муниципальных общеобразовательных организациях городского округа Нижняя Салда образовательными услугами в рамках Государственного образовательного стандарта и Федерального государственного образовательного стандарта</w:t>
            </w:r>
          </w:p>
          <w:p w:rsidR="002671E9" w:rsidRPr="00780A1E" w:rsidRDefault="002671E9" w:rsidP="00780A1E">
            <w:pPr>
              <w:pStyle w:val="af0"/>
              <w:spacing w:line="216" w:lineRule="auto"/>
              <w:rPr>
                <w:rStyle w:val="BodytextExact"/>
                <w:rFonts w:eastAsia="Calibri"/>
                <w:sz w:val="24"/>
                <w:szCs w:val="24"/>
              </w:rPr>
            </w:pPr>
          </w:p>
        </w:tc>
      </w:tr>
      <w:tr w:rsidR="00CA786A" w:rsidRPr="00780A1E" w:rsidTr="00780A1E">
        <w:trPr>
          <w:trHeight w:val="1275"/>
        </w:trPr>
        <w:tc>
          <w:tcPr>
            <w:tcW w:w="959"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6</w:t>
            </w:r>
          </w:p>
        </w:tc>
        <w:tc>
          <w:tcPr>
            <w:tcW w:w="3685" w:type="dxa"/>
            <w:vAlign w:val="center"/>
          </w:tcPr>
          <w:p w:rsidR="00CA786A" w:rsidRPr="00780A1E" w:rsidRDefault="00CA786A" w:rsidP="007016CB">
            <w:pPr>
              <w:keepLines/>
              <w:jc w:val="both"/>
              <w:rPr>
                <w:rStyle w:val="BodytextExact"/>
                <w:rFonts w:eastAsia="Calibri"/>
              </w:rPr>
            </w:pPr>
            <w:r w:rsidRPr="00780A1E">
              <w:t xml:space="preserve">Целевой показатель </w:t>
            </w:r>
            <w:r w:rsidR="007016CB">
              <w:t>2.1</w:t>
            </w:r>
            <w:r w:rsidRPr="00780A1E">
              <w:t xml:space="preserve">: </w:t>
            </w:r>
            <w:r w:rsidR="002671E9">
              <w:t>Д</w:t>
            </w:r>
            <w:r w:rsidRPr="00780A1E">
              <w:t>оля детей школьного возраста, обеспеченных местами в муниципальных школах</w:t>
            </w:r>
          </w:p>
        </w:tc>
        <w:tc>
          <w:tcPr>
            <w:tcW w:w="1380"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100%</w:t>
            </w:r>
          </w:p>
        </w:tc>
        <w:tc>
          <w:tcPr>
            <w:tcW w:w="1382"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100%</w:t>
            </w:r>
          </w:p>
        </w:tc>
        <w:tc>
          <w:tcPr>
            <w:tcW w:w="1382"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100%</w:t>
            </w:r>
          </w:p>
        </w:tc>
        <w:tc>
          <w:tcPr>
            <w:tcW w:w="1382"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100%</w:t>
            </w:r>
          </w:p>
        </w:tc>
        <w:tc>
          <w:tcPr>
            <w:tcW w:w="1382"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100%</w:t>
            </w:r>
          </w:p>
        </w:tc>
        <w:tc>
          <w:tcPr>
            <w:tcW w:w="3724"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100%</w:t>
            </w:r>
          </w:p>
        </w:tc>
      </w:tr>
      <w:tr w:rsidR="00CA786A" w:rsidRPr="00780A1E" w:rsidTr="00780A1E">
        <w:tc>
          <w:tcPr>
            <w:tcW w:w="959"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7</w:t>
            </w:r>
          </w:p>
        </w:tc>
        <w:tc>
          <w:tcPr>
            <w:tcW w:w="3685" w:type="dxa"/>
            <w:vAlign w:val="center"/>
          </w:tcPr>
          <w:p w:rsidR="00EC3881" w:rsidRDefault="00CA786A" w:rsidP="00780A1E">
            <w:pPr>
              <w:pStyle w:val="af0"/>
              <w:spacing w:line="216" w:lineRule="auto"/>
              <w:rPr>
                <w:rFonts w:ascii="Times New Roman" w:eastAsia="Times New Roman" w:hAnsi="Times New Roman"/>
                <w:color w:val="000000"/>
                <w:sz w:val="24"/>
                <w:szCs w:val="24"/>
                <w:lang w:eastAsia="ru-RU"/>
              </w:rPr>
            </w:pPr>
            <w:r w:rsidRPr="00780A1E">
              <w:rPr>
                <w:rFonts w:ascii="Times New Roman" w:eastAsia="Times New Roman" w:hAnsi="Times New Roman"/>
                <w:color w:val="000000"/>
                <w:sz w:val="24"/>
                <w:szCs w:val="24"/>
                <w:lang w:eastAsia="ru-RU"/>
              </w:rPr>
              <w:t xml:space="preserve">Мероприятие 1: </w:t>
            </w:r>
          </w:p>
          <w:p w:rsidR="00CA786A" w:rsidRPr="00780A1E" w:rsidRDefault="00EC3881" w:rsidP="00780A1E">
            <w:pPr>
              <w:pStyle w:val="af0"/>
              <w:spacing w:line="216" w:lineRule="auto"/>
              <w:rPr>
                <w:rStyle w:val="BodytextExact"/>
                <w:rFonts w:eastAsia="Calibri"/>
                <w:sz w:val="24"/>
                <w:szCs w:val="24"/>
              </w:rPr>
            </w:pPr>
            <w:r w:rsidRPr="00EC3881">
              <w:rPr>
                <w:rFonts w:ascii="Times New Roman" w:eastAsia="Times New Roman" w:hAnsi="Times New Roman"/>
                <w:color w:val="000000"/>
                <w:sz w:val="24"/>
                <w:szCs w:val="24"/>
                <w:lang w:eastAsia="ru-RU"/>
              </w:rPr>
              <w:t xml:space="preserve">Капитальный ремонт здания (ремонт кровли, фасада, </w:t>
            </w:r>
            <w:proofErr w:type="spellStart"/>
            <w:r w:rsidRPr="00EC3881">
              <w:rPr>
                <w:rFonts w:ascii="Times New Roman" w:eastAsia="Times New Roman" w:hAnsi="Times New Roman"/>
                <w:color w:val="000000"/>
                <w:sz w:val="24"/>
                <w:szCs w:val="24"/>
                <w:lang w:eastAsia="ru-RU"/>
              </w:rPr>
              <w:t>отмостки</w:t>
            </w:r>
            <w:proofErr w:type="spellEnd"/>
            <w:r w:rsidRPr="00EC3881">
              <w:rPr>
                <w:rFonts w:ascii="Times New Roman" w:eastAsia="Times New Roman" w:hAnsi="Times New Roman"/>
                <w:color w:val="000000"/>
                <w:sz w:val="24"/>
                <w:szCs w:val="24"/>
                <w:lang w:eastAsia="ru-RU"/>
              </w:rPr>
              <w:t>) МБОУ «СОШ №10»</w:t>
            </w:r>
          </w:p>
        </w:tc>
        <w:tc>
          <w:tcPr>
            <w:tcW w:w="1380" w:type="dxa"/>
          </w:tcPr>
          <w:p w:rsidR="00CA786A" w:rsidRPr="00780A1E" w:rsidRDefault="00EC3881" w:rsidP="00780A1E">
            <w:pPr>
              <w:pStyle w:val="af0"/>
              <w:spacing w:line="216" w:lineRule="auto"/>
              <w:jc w:val="center"/>
              <w:rPr>
                <w:rStyle w:val="BodytextExact"/>
                <w:rFonts w:eastAsia="Calibri"/>
                <w:sz w:val="24"/>
                <w:szCs w:val="24"/>
              </w:rPr>
            </w:pPr>
            <w:r>
              <w:rPr>
                <w:rStyle w:val="BodytextExact"/>
                <w:rFonts w:eastAsia="Calibri"/>
                <w:sz w:val="24"/>
                <w:szCs w:val="24"/>
              </w:rPr>
              <w:t>1 объект</w:t>
            </w:r>
          </w:p>
        </w:tc>
        <w:tc>
          <w:tcPr>
            <w:tcW w:w="1382" w:type="dxa"/>
          </w:tcPr>
          <w:p w:rsidR="00CA786A" w:rsidRPr="00780A1E" w:rsidRDefault="00CA786A" w:rsidP="00780A1E">
            <w:pPr>
              <w:pStyle w:val="af0"/>
              <w:spacing w:line="216" w:lineRule="auto"/>
              <w:jc w:val="center"/>
              <w:rPr>
                <w:rStyle w:val="BodytextExact"/>
                <w:rFonts w:eastAsia="Calibri"/>
                <w:sz w:val="24"/>
                <w:szCs w:val="24"/>
              </w:rPr>
            </w:pPr>
          </w:p>
        </w:tc>
        <w:tc>
          <w:tcPr>
            <w:tcW w:w="1382" w:type="dxa"/>
          </w:tcPr>
          <w:p w:rsidR="00CA786A" w:rsidRPr="00780A1E" w:rsidRDefault="00CA786A" w:rsidP="00780A1E">
            <w:pPr>
              <w:pStyle w:val="af0"/>
              <w:spacing w:line="216" w:lineRule="auto"/>
              <w:jc w:val="center"/>
              <w:rPr>
                <w:rStyle w:val="BodytextExact"/>
                <w:rFonts w:eastAsia="Calibri"/>
                <w:sz w:val="24"/>
                <w:szCs w:val="24"/>
              </w:rPr>
            </w:pPr>
          </w:p>
        </w:tc>
        <w:tc>
          <w:tcPr>
            <w:tcW w:w="1382" w:type="dxa"/>
          </w:tcPr>
          <w:p w:rsidR="00CA786A" w:rsidRPr="00780A1E" w:rsidRDefault="00CA786A" w:rsidP="00780A1E">
            <w:pPr>
              <w:pStyle w:val="af0"/>
              <w:spacing w:line="216" w:lineRule="auto"/>
              <w:jc w:val="center"/>
              <w:rPr>
                <w:rStyle w:val="BodytextExact"/>
                <w:rFonts w:eastAsia="Calibri"/>
                <w:sz w:val="24"/>
                <w:szCs w:val="24"/>
              </w:rPr>
            </w:pPr>
          </w:p>
        </w:tc>
        <w:tc>
          <w:tcPr>
            <w:tcW w:w="1382" w:type="dxa"/>
          </w:tcPr>
          <w:p w:rsidR="00CA786A" w:rsidRPr="00780A1E" w:rsidRDefault="00CA786A" w:rsidP="00780A1E">
            <w:pPr>
              <w:pStyle w:val="af0"/>
              <w:spacing w:line="216" w:lineRule="auto"/>
              <w:jc w:val="center"/>
              <w:rPr>
                <w:rStyle w:val="BodytextExact"/>
                <w:rFonts w:eastAsia="Calibri"/>
                <w:sz w:val="24"/>
                <w:szCs w:val="24"/>
              </w:rPr>
            </w:pPr>
          </w:p>
        </w:tc>
        <w:tc>
          <w:tcPr>
            <w:tcW w:w="3724" w:type="dxa"/>
          </w:tcPr>
          <w:p w:rsidR="00CA786A" w:rsidRPr="00780A1E" w:rsidRDefault="00CA786A" w:rsidP="00780A1E">
            <w:pPr>
              <w:pStyle w:val="af0"/>
              <w:spacing w:line="216" w:lineRule="auto"/>
              <w:jc w:val="center"/>
              <w:rPr>
                <w:rStyle w:val="BodytextExact"/>
                <w:rFonts w:eastAsia="Calibri"/>
                <w:sz w:val="24"/>
                <w:szCs w:val="24"/>
              </w:rPr>
            </w:pPr>
          </w:p>
        </w:tc>
      </w:tr>
      <w:tr w:rsidR="00CA786A" w:rsidRPr="00780A1E" w:rsidTr="00780A1E">
        <w:tc>
          <w:tcPr>
            <w:tcW w:w="959"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8</w:t>
            </w:r>
          </w:p>
        </w:tc>
        <w:tc>
          <w:tcPr>
            <w:tcW w:w="3685" w:type="dxa"/>
            <w:vAlign w:val="center"/>
          </w:tcPr>
          <w:p w:rsidR="00EC3881" w:rsidRDefault="00CA786A" w:rsidP="00780A1E">
            <w:pPr>
              <w:pStyle w:val="af0"/>
              <w:spacing w:line="216" w:lineRule="auto"/>
              <w:rPr>
                <w:rStyle w:val="BodytextExact"/>
                <w:rFonts w:eastAsia="Calibri"/>
                <w:sz w:val="24"/>
                <w:szCs w:val="24"/>
              </w:rPr>
            </w:pPr>
            <w:r w:rsidRPr="00780A1E">
              <w:rPr>
                <w:rStyle w:val="BodytextExact"/>
                <w:rFonts w:eastAsia="Calibri"/>
                <w:sz w:val="24"/>
                <w:szCs w:val="24"/>
              </w:rPr>
              <w:t>Мероприятие 2:</w:t>
            </w:r>
          </w:p>
          <w:p w:rsidR="00CA786A" w:rsidRPr="00780A1E" w:rsidRDefault="00CA786A" w:rsidP="00780A1E">
            <w:pPr>
              <w:pStyle w:val="af0"/>
              <w:spacing w:line="216" w:lineRule="auto"/>
              <w:rPr>
                <w:rStyle w:val="BodytextExact"/>
                <w:rFonts w:eastAsia="Calibri"/>
                <w:sz w:val="24"/>
                <w:szCs w:val="24"/>
              </w:rPr>
            </w:pPr>
            <w:r w:rsidRPr="00780A1E">
              <w:rPr>
                <w:rStyle w:val="BodytextExact"/>
                <w:rFonts w:eastAsia="Calibri"/>
                <w:sz w:val="24"/>
                <w:szCs w:val="24"/>
              </w:rPr>
              <w:lastRenderedPageBreak/>
              <w:t xml:space="preserve"> </w:t>
            </w:r>
            <w:r w:rsidR="00EC3881" w:rsidRPr="00EC3881">
              <w:rPr>
                <w:rFonts w:ascii="Times New Roman" w:eastAsia="Times New Roman" w:hAnsi="Times New Roman"/>
                <w:color w:val="000000"/>
                <w:sz w:val="24"/>
                <w:szCs w:val="24"/>
                <w:lang w:eastAsia="ru-RU"/>
              </w:rPr>
              <w:t xml:space="preserve">Замена котла </w:t>
            </w:r>
            <w:proofErr w:type="spellStart"/>
            <w:r w:rsidR="00EC3881" w:rsidRPr="00EC3881">
              <w:rPr>
                <w:rFonts w:ascii="Times New Roman" w:eastAsia="Times New Roman" w:hAnsi="Times New Roman"/>
                <w:color w:val="000000"/>
                <w:sz w:val="24"/>
                <w:szCs w:val="24"/>
                <w:lang w:eastAsia="ru-RU"/>
              </w:rPr>
              <w:t>электроотопления</w:t>
            </w:r>
            <w:proofErr w:type="spellEnd"/>
            <w:r w:rsidR="00EC3881" w:rsidRPr="00EC3881">
              <w:rPr>
                <w:rFonts w:ascii="Times New Roman" w:eastAsia="Times New Roman" w:hAnsi="Times New Roman"/>
                <w:color w:val="000000"/>
                <w:sz w:val="24"/>
                <w:szCs w:val="24"/>
                <w:lang w:eastAsia="ru-RU"/>
              </w:rPr>
              <w:t xml:space="preserve"> в МОУ «ООШ </w:t>
            </w:r>
            <w:proofErr w:type="spellStart"/>
            <w:r w:rsidR="00EC3881" w:rsidRPr="00EC3881">
              <w:rPr>
                <w:rFonts w:ascii="Times New Roman" w:eastAsia="Times New Roman" w:hAnsi="Times New Roman"/>
                <w:color w:val="000000"/>
                <w:sz w:val="24"/>
                <w:szCs w:val="24"/>
                <w:lang w:eastAsia="ru-RU"/>
              </w:rPr>
              <w:t>с</w:t>
            </w:r>
            <w:proofErr w:type="gramStart"/>
            <w:r w:rsidR="00EC3881" w:rsidRPr="00EC3881">
              <w:rPr>
                <w:rFonts w:ascii="Times New Roman" w:eastAsia="Times New Roman" w:hAnsi="Times New Roman"/>
                <w:color w:val="000000"/>
                <w:sz w:val="24"/>
                <w:szCs w:val="24"/>
                <w:lang w:eastAsia="ru-RU"/>
              </w:rPr>
              <w:t>.А</w:t>
            </w:r>
            <w:proofErr w:type="gramEnd"/>
            <w:r w:rsidR="00EC3881" w:rsidRPr="00EC3881">
              <w:rPr>
                <w:rFonts w:ascii="Times New Roman" w:eastAsia="Times New Roman" w:hAnsi="Times New Roman"/>
                <w:color w:val="000000"/>
                <w:sz w:val="24"/>
                <w:szCs w:val="24"/>
                <w:lang w:eastAsia="ru-RU"/>
              </w:rPr>
              <w:t>кинфиево</w:t>
            </w:r>
            <w:proofErr w:type="spellEnd"/>
            <w:r w:rsidR="00EC3881" w:rsidRPr="00EC3881">
              <w:rPr>
                <w:rFonts w:ascii="Times New Roman" w:eastAsia="Times New Roman" w:hAnsi="Times New Roman"/>
                <w:color w:val="000000"/>
                <w:sz w:val="24"/>
                <w:szCs w:val="24"/>
                <w:lang w:eastAsia="ru-RU"/>
              </w:rPr>
              <w:t>»</w:t>
            </w:r>
          </w:p>
        </w:tc>
        <w:tc>
          <w:tcPr>
            <w:tcW w:w="1380" w:type="dxa"/>
          </w:tcPr>
          <w:p w:rsidR="00CA786A" w:rsidRPr="00780A1E" w:rsidRDefault="00EC3881" w:rsidP="00780A1E">
            <w:pPr>
              <w:pStyle w:val="af0"/>
              <w:spacing w:line="216" w:lineRule="auto"/>
              <w:jc w:val="center"/>
              <w:rPr>
                <w:rStyle w:val="BodytextExact"/>
                <w:rFonts w:eastAsia="Calibri"/>
                <w:sz w:val="24"/>
                <w:szCs w:val="24"/>
              </w:rPr>
            </w:pPr>
            <w:r>
              <w:rPr>
                <w:rStyle w:val="BodytextExact"/>
                <w:rFonts w:eastAsia="Calibri"/>
                <w:sz w:val="24"/>
                <w:szCs w:val="24"/>
              </w:rPr>
              <w:lastRenderedPageBreak/>
              <w:t>1 объект</w:t>
            </w:r>
          </w:p>
        </w:tc>
        <w:tc>
          <w:tcPr>
            <w:tcW w:w="1382" w:type="dxa"/>
          </w:tcPr>
          <w:p w:rsidR="00CA786A" w:rsidRPr="00780A1E" w:rsidRDefault="00CA786A" w:rsidP="00780A1E">
            <w:pPr>
              <w:pStyle w:val="af0"/>
              <w:spacing w:line="216" w:lineRule="auto"/>
              <w:jc w:val="center"/>
              <w:rPr>
                <w:rStyle w:val="BodytextExact"/>
                <w:rFonts w:eastAsia="Calibri"/>
                <w:sz w:val="24"/>
                <w:szCs w:val="24"/>
              </w:rPr>
            </w:pPr>
          </w:p>
        </w:tc>
        <w:tc>
          <w:tcPr>
            <w:tcW w:w="1382" w:type="dxa"/>
          </w:tcPr>
          <w:p w:rsidR="00CA786A" w:rsidRPr="00780A1E" w:rsidRDefault="00CA786A" w:rsidP="00780A1E">
            <w:pPr>
              <w:pStyle w:val="af0"/>
              <w:spacing w:line="216" w:lineRule="auto"/>
              <w:jc w:val="center"/>
              <w:rPr>
                <w:rStyle w:val="BodytextExact"/>
                <w:rFonts w:eastAsia="Calibri"/>
                <w:sz w:val="24"/>
                <w:szCs w:val="24"/>
              </w:rPr>
            </w:pPr>
          </w:p>
        </w:tc>
        <w:tc>
          <w:tcPr>
            <w:tcW w:w="1382" w:type="dxa"/>
          </w:tcPr>
          <w:p w:rsidR="00CA786A" w:rsidRPr="00780A1E" w:rsidRDefault="00CA786A" w:rsidP="00780A1E">
            <w:pPr>
              <w:pStyle w:val="af0"/>
              <w:spacing w:line="216" w:lineRule="auto"/>
              <w:jc w:val="center"/>
              <w:rPr>
                <w:rStyle w:val="BodytextExact"/>
                <w:rFonts w:eastAsia="Calibri"/>
                <w:sz w:val="24"/>
                <w:szCs w:val="24"/>
              </w:rPr>
            </w:pPr>
          </w:p>
        </w:tc>
        <w:tc>
          <w:tcPr>
            <w:tcW w:w="1382" w:type="dxa"/>
          </w:tcPr>
          <w:p w:rsidR="00CA786A" w:rsidRPr="00780A1E" w:rsidRDefault="00CA786A" w:rsidP="00780A1E">
            <w:pPr>
              <w:pStyle w:val="af0"/>
              <w:spacing w:line="216" w:lineRule="auto"/>
              <w:jc w:val="center"/>
              <w:rPr>
                <w:rStyle w:val="BodytextExact"/>
                <w:rFonts w:eastAsia="Calibri"/>
                <w:sz w:val="24"/>
                <w:szCs w:val="24"/>
              </w:rPr>
            </w:pPr>
          </w:p>
        </w:tc>
        <w:tc>
          <w:tcPr>
            <w:tcW w:w="3724" w:type="dxa"/>
          </w:tcPr>
          <w:p w:rsidR="00CA786A" w:rsidRPr="00780A1E" w:rsidRDefault="00CA786A" w:rsidP="00780A1E">
            <w:pPr>
              <w:pStyle w:val="af0"/>
              <w:spacing w:line="216" w:lineRule="auto"/>
              <w:jc w:val="center"/>
              <w:rPr>
                <w:rStyle w:val="BodytextExact"/>
                <w:rFonts w:eastAsia="Calibri"/>
                <w:sz w:val="24"/>
                <w:szCs w:val="24"/>
              </w:rPr>
            </w:pPr>
          </w:p>
        </w:tc>
      </w:tr>
      <w:tr w:rsidR="00CA786A" w:rsidRPr="00780A1E" w:rsidTr="00780A1E">
        <w:tc>
          <w:tcPr>
            <w:tcW w:w="959"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lastRenderedPageBreak/>
              <w:t>9</w:t>
            </w:r>
          </w:p>
        </w:tc>
        <w:tc>
          <w:tcPr>
            <w:tcW w:w="3685" w:type="dxa"/>
            <w:vAlign w:val="center"/>
          </w:tcPr>
          <w:p w:rsidR="00EC3881" w:rsidRDefault="00CA786A" w:rsidP="00780A1E">
            <w:pPr>
              <w:pStyle w:val="af0"/>
              <w:spacing w:line="216" w:lineRule="auto"/>
              <w:rPr>
                <w:rStyle w:val="BodytextExact"/>
                <w:rFonts w:eastAsia="Calibri"/>
                <w:sz w:val="24"/>
                <w:szCs w:val="24"/>
              </w:rPr>
            </w:pPr>
            <w:r w:rsidRPr="00780A1E">
              <w:rPr>
                <w:rStyle w:val="BodytextExact"/>
                <w:rFonts w:eastAsia="Calibri"/>
                <w:sz w:val="24"/>
                <w:szCs w:val="24"/>
              </w:rPr>
              <w:t>Мероприятие 3:</w:t>
            </w:r>
          </w:p>
          <w:p w:rsidR="00CA786A" w:rsidRPr="00780A1E" w:rsidRDefault="00CA786A" w:rsidP="00780A1E">
            <w:pPr>
              <w:pStyle w:val="af0"/>
              <w:spacing w:line="216" w:lineRule="auto"/>
              <w:rPr>
                <w:rStyle w:val="BodytextExact"/>
                <w:rFonts w:eastAsia="Calibri"/>
                <w:sz w:val="24"/>
                <w:szCs w:val="24"/>
              </w:rPr>
            </w:pPr>
            <w:r w:rsidRPr="00780A1E">
              <w:rPr>
                <w:rStyle w:val="BodytextExact"/>
                <w:rFonts w:eastAsia="Calibri"/>
                <w:sz w:val="24"/>
                <w:szCs w:val="24"/>
              </w:rPr>
              <w:t xml:space="preserve"> </w:t>
            </w:r>
            <w:r w:rsidR="00EC3881" w:rsidRPr="00EC3881">
              <w:rPr>
                <w:rFonts w:ascii="Times New Roman" w:eastAsia="Times New Roman" w:hAnsi="Times New Roman"/>
                <w:color w:val="000000"/>
                <w:sz w:val="24"/>
                <w:szCs w:val="24"/>
                <w:lang w:eastAsia="ru-RU"/>
              </w:rPr>
              <w:t>Реконструкция (оборудование) спортивного стадиона МАОУ «ЦО №7»</w:t>
            </w:r>
          </w:p>
        </w:tc>
        <w:tc>
          <w:tcPr>
            <w:tcW w:w="1380" w:type="dxa"/>
          </w:tcPr>
          <w:p w:rsidR="00CA786A" w:rsidRPr="00780A1E" w:rsidRDefault="00EC3881" w:rsidP="00780A1E">
            <w:pPr>
              <w:pStyle w:val="af0"/>
              <w:spacing w:line="216" w:lineRule="auto"/>
              <w:jc w:val="center"/>
              <w:rPr>
                <w:rStyle w:val="BodytextExact"/>
                <w:rFonts w:eastAsia="Calibri"/>
                <w:sz w:val="24"/>
                <w:szCs w:val="24"/>
              </w:rPr>
            </w:pPr>
            <w:r>
              <w:rPr>
                <w:rStyle w:val="BodytextExact"/>
                <w:rFonts w:eastAsia="Calibri"/>
                <w:sz w:val="24"/>
                <w:szCs w:val="24"/>
              </w:rPr>
              <w:t>1 объект</w:t>
            </w:r>
          </w:p>
        </w:tc>
        <w:tc>
          <w:tcPr>
            <w:tcW w:w="1382" w:type="dxa"/>
          </w:tcPr>
          <w:p w:rsidR="00CA786A" w:rsidRPr="00780A1E" w:rsidRDefault="00CA786A" w:rsidP="00780A1E">
            <w:pPr>
              <w:pStyle w:val="af0"/>
              <w:spacing w:line="216" w:lineRule="auto"/>
              <w:jc w:val="center"/>
              <w:rPr>
                <w:rStyle w:val="BodytextExact"/>
                <w:rFonts w:eastAsia="Calibri"/>
                <w:sz w:val="24"/>
                <w:szCs w:val="24"/>
              </w:rPr>
            </w:pPr>
          </w:p>
        </w:tc>
        <w:tc>
          <w:tcPr>
            <w:tcW w:w="1382" w:type="dxa"/>
          </w:tcPr>
          <w:p w:rsidR="00CA786A" w:rsidRPr="00780A1E" w:rsidRDefault="00CA786A" w:rsidP="00780A1E">
            <w:pPr>
              <w:pStyle w:val="af0"/>
              <w:spacing w:line="216" w:lineRule="auto"/>
              <w:jc w:val="center"/>
              <w:rPr>
                <w:rStyle w:val="BodytextExact"/>
                <w:rFonts w:eastAsia="Calibri"/>
                <w:sz w:val="24"/>
                <w:szCs w:val="24"/>
              </w:rPr>
            </w:pPr>
          </w:p>
        </w:tc>
        <w:tc>
          <w:tcPr>
            <w:tcW w:w="1382" w:type="dxa"/>
          </w:tcPr>
          <w:p w:rsidR="00CA786A" w:rsidRPr="00780A1E" w:rsidRDefault="00CA786A" w:rsidP="00780A1E">
            <w:pPr>
              <w:pStyle w:val="af0"/>
              <w:spacing w:line="216" w:lineRule="auto"/>
              <w:jc w:val="center"/>
              <w:rPr>
                <w:rStyle w:val="BodytextExact"/>
                <w:rFonts w:eastAsia="Calibri"/>
                <w:sz w:val="24"/>
                <w:szCs w:val="24"/>
              </w:rPr>
            </w:pPr>
          </w:p>
        </w:tc>
        <w:tc>
          <w:tcPr>
            <w:tcW w:w="1382" w:type="dxa"/>
          </w:tcPr>
          <w:p w:rsidR="00CA786A" w:rsidRPr="00780A1E" w:rsidRDefault="00CA786A" w:rsidP="00780A1E">
            <w:pPr>
              <w:pStyle w:val="af0"/>
              <w:spacing w:line="216" w:lineRule="auto"/>
              <w:jc w:val="center"/>
              <w:rPr>
                <w:rStyle w:val="BodytextExact"/>
                <w:rFonts w:eastAsia="Calibri"/>
                <w:sz w:val="24"/>
                <w:szCs w:val="24"/>
              </w:rPr>
            </w:pPr>
          </w:p>
        </w:tc>
        <w:tc>
          <w:tcPr>
            <w:tcW w:w="3724" w:type="dxa"/>
          </w:tcPr>
          <w:p w:rsidR="00CA786A" w:rsidRPr="00780A1E" w:rsidRDefault="00CA786A" w:rsidP="00780A1E">
            <w:pPr>
              <w:pStyle w:val="af0"/>
              <w:spacing w:line="216" w:lineRule="auto"/>
              <w:jc w:val="center"/>
              <w:rPr>
                <w:rStyle w:val="BodytextExact"/>
                <w:rFonts w:eastAsia="Calibri"/>
                <w:sz w:val="24"/>
                <w:szCs w:val="24"/>
              </w:rPr>
            </w:pPr>
          </w:p>
        </w:tc>
      </w:tr>
      <w:tr w:rsidR="00CA786A" w:rsidRPr="00780A1E" w:rsidTr="00780A1E">
        <w:tc>
          <w:tcPr>
            <w:tcW w:w="959"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10</w:t>
            </w:r>
          </w:p>
        </w:tc>
        <w:tc>
          <w:tcPr>
            <w:tcW w:w="3685" w:type="dxa"/>
            <w:vAlign w:val="center"/>
          </w:tcPr>
          <w:p w:rsidR="00D91564" w:rsidRDefault="00CA786A" w:rsidP="00780A1E">
            <w:pPr>
              <w:pStyle w:val="af0"/>
              <w:spacing w:line="216" w:lineRule="auto"/>
              <w:rPr>
                <w:rStyle w:val="BodytextExact"/>
                <w:rFonts w:eastAsia="Calibri"/>
                <w:sz w:val="24"/>
                <w:szCs w:val="24"/>
              </w:rPr>
            </w:pPr>
            <w:r w:rsidRPr="00780A1E">
              <w:rPr>
                <w:rStyle w:val="BodytextExact"/>
                <w:rFonts w:eastAsia="Calibri"/>
                <w:sz w:val="24"/>
                <w:szCs w:val="24"/>
              </w:rPr>
              <w:t xml:space="preserve">Мероприятие 4: </w:t>
            </w:r>
          </w:p>
          <w:p w:rsidR="00CA786A" w:rsidRPr="00780A1E" w:rsidRDefault="00D91564" w:rsidP="00780A1E">
            <w:pPr>
              <w:pStyle w:val="af0"/>
              <w:spacing w:line="216" w:lineRule="auto"/>
              <w:rPr>
                <w:rStyle w:val="BodytextExact"/>
                <w:rFonts w:eastAsia="Calibri"/>
                <w:sz w:val="24"/>
                <w:szCs w:val="24"/>
              </w:rPr>
            </w:pPr>
            <w:r w:rsidRPr="00D91564">
              <w:rPr>
                <w:rFonts w:ascii="Times New Roman" w:eastAsia="Times New Roman" w:hAnsi="Times New Roman"/>
                <w:color w:val="000000"/>
                <w:sz w:val="24"/>
                <w:szCs w:val="24"/>
                <w:lang w:eastAsia="ru-RU"/>
              </w:rPr>
              <w:t>Реконструкция (оборудование) спортивного стадиона МБОУ «СОШ №5»</w:t>
            </w:r>
          </w:p>
        </w:tc>
        <w:tc>
          <w:tcPr>
            <w:tcW w:w="1380" w:type="dxa"/>
          </w:tcPr>
          <w:p w:rsidR="00CA786A" w:rsidRPr="00780A1E" w:rsidRDefault="00CA786A" w:rsidP="00780A1E">
            <w:pPr>
              <w:pStyle w:val="af0"/>
              <w:spacing w:line="216" w:lineRule="auto"/>
              <w:jc w:val="center"/>
              <w:rPr>
                <w:rStyle w:val="BodytextExact"/>
                <w:rFonts w:eastAsia="Calibri"/>
                <w:sz w:val="24"/>
                <w:szCs w:val="24"/>
              </w:rPr>
            </w:pPr>
          </w:p>
        </w:tc>
        <w:tc>
          <w:tcPr>
            <w:tcW w:w="1382" w:type="dxa"/>
          </w:tcPr>
          <w:p w:rsidR="00CA786A" w:rsidRPr="00780A1E" w:rsidRDefault="00EC3881" w:rsidP="00780A1E">
            <w:pPr>
              <w:pStyle w:val="af0"/>
              <w:spacing w:line="216" w:lineRule="auto"/>
              <w:jc w:val="center"/>
              <w:rPr>
                <w:rStyle w:val="BodytextExact"/>
                <w:rFonts w:eastAsia="Calibri"/>
                <w:sz w:val="24"/>
                <w:szCs w:val="24"/>
              </w:rPr>
            </w:pPr>
            <w:r>
              <w:rPr>
                <w:rStyle w:val="BodytextExact"/>
                <w:rFonts w:eastAsia="Calibri"/>
                <w:sz w:val="24"/>
                <w:szCs w:val="24"/>
              </w:rPr>
              <w:t>1 объект</w:t>
            </w:r>
          </w:p>
        </w:tc>
        <w:tc>
          <w:tcPr>
            <w:tcW w:w="1382" w:type="dxa"/>
          </w:tcPr>
          <w:p w:rsidR="00CA786A" w:rsidRPr="00780A1E" w:rsidRDefault="00CA786A" w:rsidP="00780A1E">
            <w:pPr>
              <w:pStyle w:val="af0"/>
              <w:spacing w:line="216" w:lineRule="auto"/>
              <w:jc w:val="center"/>
              <w:rPr>
                <w:rStyle w:val="BodytextExact"/>
                <w:rFonts w:eastAsia="Calibri"/>
                <w:sz w:val="24"/>
                <w:szCs w:val="24"/>
              </w:rPr>
            </w:pPr>
          </w:p>
        </w:tc>
        <w:tc>
          <w:tcPr>
            <w:tcW w:w="1382" w:type="dxa"/>
          </w:tcPr>
          <w:p w:rsidR="00CA786A" w:rsidRPr="00780A1E" w:rsidRDefault="00CA786A" w:rsidP="00780A1E">
            <w:pPr>
              <w:pStyle w:val="af0"/>
              <w:spacing w:line="216" w:lineRule="auto"/>
              <w:jc w:val="center"/>
              <w:rPr>
                <w:rStyle w:val="BodytextExact"/>
                <w:rFonts w:eastAsia="Calibri"/>
                <w:sz w:val="24"/>
                <w:szCs w:val="24"/>
              </w:rPr>
            </w:pPr>
          </w:p>
        </w:tc>
        <w:tc>
          <w:tcPr>
            <w:tcW w:w="1382" w:type="dxa"/>
          </w:tcPr>
          <w:p w:rsidR="00CA786A" w:rsidRPr="00780A1E" w:rsidRDefault="00CA786A" w:rsidP="00780A1E">
            <w:pPr>
              <w:pStyle w:val="af0"/>
              <w:spacing w:line="216" w:lineRule="auto"/>
              <w:jc w:val="center"/>
              <w:rPr>
                <w:rStyle w:val="BodytextExact"/>
                <w:rFonts w:eastAsia="Calibri"/>
                <w:sz w:val="24"/>
                <w:szCs w:val="24"/>
              </w:rPr>
            </w:pPr>
          </w:p>
        </w:tc>
        <w:tc>
          <w:tcPr>
            <w:tcW w:w="3724" w:type="dxa"/>
          </w:tcPr>
          <w:p w:rsidR="00CA786A" w:rsidRPr="00780A1E" w:rsidRDefault="00CA786A" w:rsidP="00780A1E">
            <w:pPr>
              <w:pStyle w:val="af0"/>
              <w:spacing w:line="216" w:lineRule="auto"/>
              <w:jc w:val="center"/>
              <w:rPr>
                <w:rStyle w:val="BodytextExact"/>
                <w:rFonts w:eastAsia="Calibri"/>
                <w:sz w:val="24"/>
                <w:szCs w:val="24"/>
              </w:rPr>
            </w:pPr>
          </w:p>
        </w:tc>
      </w:tr>
      <w:tr w:rsidR="00CA786A" w:rsidRPr="00780A1E" w:rsidTr="00780A1E">
        <w:tc>
          <w:tcPr>
            <w:tcW w:w="959" w:type="dxa"/>
          </w:tcPr>
          <w:p w:rsidR="00CA786A" w:rsidRPr="00780A1E" w:rsidRDefault="00CA786A" w:rsidP="00780A1E">
            <w:pPr>
              <w:pStyle w:val="af0"/>
              <w:spacing w:line="216" w:lineRule="auto"/>
              <w:jc w:val="center"/>
              <w:rPr>
                <w:rStyle w:val="BodytextExact"/>
                <w:rFonts w:eastAsia="Calibri"/>
                <w:sz w:val="24"/>
                <w:szCs w:val="24"/>
              </w:rPr>
            </w:pPr>
            <w:r w:rsidRPr="00780A1E">
              <w:rPr>
                <w:rStyle w:val="BodytextExact"/>
                <w:rFonts w:eastAsia="Calibri"/>
                <w:sz w:val="24"/>
                <w:szCs w:val="24"/>
              </w:rPr>
              <w:t>11</w:t>
            </w:r>
          </w:p>
        </w:tc>
        <w:tc>
          <w:tcPr>
            <w:tcW w:w="3685" w:type="dxa"/>
            <w:vAlign w:val="center"/>
          </w:tcPr>
          <w:p w:rsidR="00CA786A" w:rsidRDefault="00CA786A" w:rsidP="00D91564">
            <w:pPr>
              <w:pStyle w:val="af0"/>
              <w:spacing w:line="216" w:lineRule="auto"/>
              <w:rPr>
                <w:rStyle w:val="BodytextExact"/>
                <w:rFonts w:eastAsia="Calibri"/>
                <w:sz w:val="24"/>
                <w:szCs w:val="24"/>
              </w:rPr>
            </w:pPr>
            <w:r w:rsidRPr="00780A1E">
              <w:rPr>
                <w:rStyle w:val="BodytextExact"/>
                <w:rFonts w:eastAsia="Calibri"/>
                <w:sz w:val="24"/>
                <w:szCs w:val="24"/>
              </w:rPr>
              <w:t>Мероприяти</w:t>
            </w:r>
            <w:r w:rsidR="00D91564">
              <w:rPr>
                <w:rStyle w:val="BodytextExact"/>
                <w:rFonts w:eastAsia="Calibri"/>
                <w:sz w:val="24"/>
                <w:szCs w:val="24"/>
              </w:rPr>
              <w:t>е 5:</w:t>
            </w:r>
          </w:p>
          <w:p w:rsidR="00D91564" w:rsidRPr="00780A1E" w:rsidRDefault="00D91564" w:rsidP="00D91564">
            <w:pPr>
              <w:pStyle w:val="af0"/>
              <w:spacing w:line="216" w:lineRule="auto"/>
              <w:rPr>
                <w:rStyle w:val="BodytextExact"/>
                <w:rFonts w:eastAsia="Calibri"/>
                <w:sz w:val="24"/>
                <w:szCs w:val="24"/>
              </w:rPr>
            </w:pPr>
            <w:r w:rsidRPr="00D91564">
              <w:rPr>
                <w:rStyle w:val="BodytextExact"/>
                <w:rFonts w:eastAsia="Calibri"/>
                <w:sz w:val="24"/>
                <w:szCs w:val="24"/>
              </w:rPr>
              <w:t>Реконструкция (оборудование) спортивного стадиона МБОУ «СОШ №</w:t>
            </w:r>
            <w:r>
              <w:rPr>
                <w:rStyle w:val="BodytextExact"/>
                <w:rFonts w:eastAsia="Calibri"/>
                <w:sz w:val="24"/>
                <w:szCs w:val="24"/>
              </w:rPr>
              <w:t>10</w:t>
            </w:r>
            <w:r w:rsidRPr="00D91564">
              <w:rPr>
                <w:rStyle w:val="BodytextExact"/>
                <w:rFonts w:eastAsia="Calibri"/>
                <w:sz w:val="24"/>
                <w:szCs w:val="24"/>
              </w:rPr>
              <w:t>»</w:t>
            </w:r>
          </w:p>
        </w:tc>
        <w:tc>
          <w:tcPr>
            <w:tcW w:w="1380" w:type="dxa"/>
          </w:tcPr>
          <w:p w:rsidR="00CA786A" w:rsidRPr="00780A1E" w:rsidRDefault="00CA786A" w:rsidP="00780A1E">
            <w:pPr>
              <w:pStyle w:val="af0"/>
              <w:spacing w:line="216" w:lineRule="auto"/>
              <w:jc w:val="center"/>
              <w:rPr>
                <w:rStyle w:val="BodytextExact"/>
                <w:rFonts w:eastAsia="Calibri"/>
                <w:sz w:val="24"/>
                <w:szCs w:val="24"/>
              </w:rPr>
            </w:pPr>
          </w:p>
        </w:tc>
        <w:tc>
          <w:tcPr>
            <w:tcW w:w="1382" w:type="dxa"/>
          </w:tcPr>
          <w:p w:rsidR="00CA786A" w:rsidRPr="00780A1E" w:rsidRDefault="00CA786A" w:rsidP="00780A1E">
            <w:pPr>
              <w:pStyle w:val="af0"/>
              <w:spacing w:line="216" w:lineRule="auto"/>
              <w:jc w:val="center"/>
              <w:rPr>
                <w:rStyle w:val="BodytextExact"/>
                <w:rFonts w:eastAsia="Calibri"/>
                <w:sz w:val="24"/>
                <w:szCs w:val="24"/>
              </w:rPr>
            </w:pPr>
          </w:p>
        </w:tc>
        <w:tc>
          <w:tcPr>
            <w:tcW w:w="1382" w:type="dxa"/>
          </w:tcPr>
          <w:p w:rsidR="00CA786A" w:rsidRPr="00780A1E" w:rsidRDefault="00EC3881" w:rsidP="00780A1E">
            <w:pPr>
              <w:pStyle w:val="af0"/>
              <w:spacing w:line="216" w:lineRule="auto"/>
              <w:jc w:val="center"/>
              <w:rPr>
                <w:rStyle w:val="BodytextExact"/>
                <w:rFonts w:eastAsia="Calibri"/>
                <w:sz w:val="24"/>
                <w:szCs w:val="24"/>
              </w:rPr>
            </w:pPr>
            <w:r>
              <w:rPr>
                <w:rStyle w:val="BodytextExact"/>
                <w:rFonts w:eastAsia="Calibri"/>
                <w:sz w:val="24"/>
                <w:szCs w:val="24"/>
              </w:rPr>
              <w:t>1 объект</w:t>
            </w:r>
          </w:p>
        </w:tc>
        <w:tc>
          <w:tcPr>
            <w:tcW w:w="1382" w:type="dxa"/>
          </w:tcPr>
          <w:p w:rsidR="00CA786A" w:rsidRPr="00780A1E" w:rsidRDefault="00CA786A" w:rsidP="00780A1E">
            <w:pPr>
              <w:pStyle w:val="af0"/>
              <w:spacing w:line="216" w:lineRule="auto"/>
              <w:jc w:val="center"/>
              <w:rPr>
                <w:rStyle w:val="BodytextExact"/>
                <w:rFonts w:eastAsia="Calibri"/>
                <w:sz w:val="24"/>
                <w:szCs w:val="24"/>
              </w:rPr>
            </w:pPr>
          </w:p>
        </w:tc>
        <w:tc>
          <w:tcPr>
            <w:tcW w:w="1382" w:type="dxa"/>
          </w:tcPr>
          <w:p w:rsidR="00CA786A" w:rsidRPr="00780A1E" w:rsidRDefault="00CA786A" w:rsidP="00780A1E">
            <w:pPr>
              <w:pStyle w:val="af0"/>
              <w:spacing w:line="216" w:lineRule="auto"/>
              <w:jc w:val="center"/>
              <w:rPr>
                <w:rStyle w:val="BodytextExact"/>
                <w:rFonts w:eastAsia="Calibri"/>
                <w:sz w:val="24"/>
                <w:szCs w:val="24"/>
              </w:rPr>
            </w:pPr>
          </w:p>
        </w:tc>
        <w:tc>
          <w:tcPr>
            <w:tcW w:w="3724" w:type="dxa"/>
          </w:tcPr>
          <w:p w:rsidR="00CA786A" w:rsidRPr="00780A1E" w:rsidRDefault="00CA786A" w:rsidP="00780A1E">
            <w:pPr>
              <w:pStyle w:val="af0"/>
              <w:spacing w:line="216" w:lineRule="auto"/>
              <w:jc w:val="center"/>
              <w:rPr>
                <w:rStyle w:val="BodytextExact"/>
                <w:rFonts w:eastAsia="Calibri"/>
                <w:sz w:val="24"/>
                <w:szCs w:val="24"/>
              </w:rPr>
            </w:pPr>
          </w:p>
        </w:tc>
      </w:tr>
      <w:tr w:rsidR="00EF4B48" w:rsidRPr="00780A1E" w:rsidTr="0058752D">
        <w:tc>
          <w:tcPr>
            <w:tcW w:w="959" w:type="dxa"/>
          </w:tcPr>
          <w:p w:rsidR="00EF4B48" w:rsidRPr="00780A1E" w:rsidRDefault="00FB6907" w:rsidP="00780A1E">
            <w:pPr>
              <w:pStyle w:val="af0"/>
              <w:spacing w:line="216" w:lineRule="auto"/>
              <w:jc w:val="center"/>
              <w:rPr>
                <w:rStyle w:val="BodytextExact"/>
                <w:rFonts w:eastAsia="Calibri"/>
                <w:sz w:val="24"/>
                <w:szCs w:val="24"/>
              </w:rPr>
            </w:pPr>
            <w:r>
              <w:rPr>
                <w:rStyle w:val="BodytextExact"/>
                <w:rFonts w:eastAsia="Calibri"/>
                <w:sz w:val="24"/>
                <w:szCs w:val="24"/>
              </w:rPr>
              <w:t>12</w:t>
            </w:r>
          </w:p>
        </w:tc>
        <w:tc>
          <w:tcPr>
            <w:tcW w:w="14317" w:type="dxa"/>
            <w:gridSpan w:val="7"/>
            <w:vAlign w:val="center"/>
          </w:tcPr>
          <w:p w:rsidR="00EF4B48" w:rsidRDefault="00EF4B48" w:rsidP="00EF4B48">
            <w:pPr>
              <w:pStyle w:val="af0"/>
              <w:spacing w:line="216" w:lineRule="auto"/>
              <w:rPr>
                <w:rStyle w:val="BodytextExact"/>
                <w:rFonts w:eastAsia="Calibri"/>
                <w:sz w:val="24"/>
                <w:szCs w:val="24"/>
              </w:rPr>
            </w:pPr>
            <w:r w:rsidRPr="00EF4B48">
              <w:rPr>
                <w:rStyle w:val="BodytextExact"/>
                <w:rFonts w:eastAsia="Calibri"/>
                <w:sz w:val="24"/>
                <w:szCs w:val="24"/>
              </w:rPr>
              <w:t>Задача</w:t>
            </w:r>
            <w:r>
              <w:rPr>
                <w:rStyle w:val="BodytextExact"/>
                <w:rFonts w:eastAsia="Calibri"/>
                <w:sz w:val="24"/>
                <w:szCs w:val="24"/>
              </w:rPr>
              <w:t xml:space="preserve"> 3</w:t>
            </w:r>
            <w:r w:rsidRPr="00EF4B48">
              <w:rPr>
                <w:rStyle w:val="BodytextExact"/>
                <w:rFonts w:eastAsia="Calibri"/>
                <w:sz w:val="24"/>
                <w:szCs w:val="24"/>
              </w:rPr>
              <w:t>: Повышение качества и доступности услуг в сфере культуры для всех категорий населения</w:t>
            </w:r>
          </w:p>
          <w:p w:rsidR="00EF4B48" w:rsidRPr="00780A1E" w:rsidRDefault="00EF4B48" w:rsidP="00780A1E">
            <w:pPr>
              <w:pStyle w:val="af0"/>
              <w:spacing w:line="216" w:lineRule="auto"/>
              <w:jc w:val="center"/>
              <w:rPr>
                <w:rStyle w:val="BodytextExact"/>
                <w:rFonts w:eastAsia="Calibri"/>
                <w:sz w:val="24"/>
                <w:szCs w:val="24"/>
              </w:rPr>
            </w:pPr>
          </w:p>
        </w:tc>
      </w:tr>
      <w:tr w:rsidR="007016CB" w:rsidRPr="00780A1E" w:rsidTr="0058752D">
        <w:tc>
          <w:tcPr>
            <w:tcW w:w="959" w:type="dxa"/>
          </w:tcPr>
          <w:p w:rsidR="007016CB" w:rsidRPr="00780A1E" w:rsidRDefault="00FB6907" w:rsidP="00780A1E">
            <w:pPr>
              <w:pStyle w:val="af0"/>
              <w:spacing w:line="216" w:lineRule="auto"/>
              <w:jc w:val="center"/>
              <w:rPr>
                <w:rStyle w:val="BodytextExact"/>
                <w:rFonts w:eastAsia="Calibri"/>
                <w:sz w:val="24"/>
                <w:szCs w:val="24"/>
              </w:rPr>
            </w:pPr>
            <w:r>
              <w:rPr>
                <w:rStyle w:val="BodytextExact"/>
                <w:rFonts w:eastAsia="Calibri"/>
                <w:sz w:val="24"/>
                <w:szCs w:val="24"/>
              </w:rPr>
              <w:t>13</w:t>
            </w:r>
          </w:p>
        </w:tc>
        <w:tc>
          <w:tcPr>
            <w:tcW w:w="3685" w:type="dxa"/>
          </w:tcPr>
          <w:p w:rsidR="007016CB" w:rsidRPr="001F2B30" w:rsidRDefault="007016CB" w:rsidP="0058752D">
            <w:pPr>
              <w:pStyle w:val="af0"/>
              <w:spacing w:line="216" w:lineRule="auto"/>
              <w:jc w:val="both"/>
              <w:rPr>
                <w:rStyle w:val="BodytextExact"/>
                <w:rFonts w:eastAsia="MS Mincho"/>
              </w:rPr>
            </w:pPr>
            <w:r w:rsidRPr="001F2B30">
              <w:rPr>
                <w:rStyle w:val="BodytextExact"/>
                <w:rFonts w:eastAsia="Calibri"/>
                <w:szCs w:val="26"/>
              </w:rPr>
              <w:t xml:space="preserve">Целевой показатель </w:t>
            </w:r>
            <w:r>
              <w:rPr>
                <w:rStyle w:val="BodytextExact"/>
                <w:rFonts w:eastAsia="Calibri"/>
                <w:szCs w:val="26"/>
              </w:rPr>
              <w:t>3.</w:t>
            </w:r>
            <w:r w:rsidRPr="001F2B30">
              <w:rPr>
                <w:rStyle w:val="BodytextExact"/>
                <w:rFonts w:eastAsia="Calibri"/>
                <w:szCs w:val="26"/>
              </w:rPr>
              <w:t xml:space="preserve">1: </w:t>
            </w:r>
            <w:r w:rsidRPr="001F2B30">
              <w:rPr>
                <w:rStyle w:val="11"/>
                <w:rFonts w:eastAsia="MS Mincho"/>
              </w:rPr>
              <w:t xml:space="preserve">Доля учреждений культуры, находящихся в удовлетворительном состоянии, в общем количестве учреждений культуры </w:t>
            </w:r>
          </w:p>
        </w:tc>
        <w:tc>
          <w:tcPr>
            <w:tcW w:w="1380" w:type="dxa"/>
          </w:tcPr>
          <w:p w:rsidR="007016CB" w:rsidRPr="00463E6D" w:rsidRDefault="007016CB" w:rsidP="0058752D">
            <w:pPr>
              <w:pStyle w:val="af0"/>
              <w:spacing w:line="216" w:lineRule="auto"/>
              <w:jc w:val="center"/>
              <w:rPr>
                <w:rStyle w:val="BodytextExact"/>
                <w:rFonts w:eastAsia="Calibri"/>
                <w:szCs w:val="26"/>
              </w:rPr>
            </w:pPr>
            <w:r>
              <w:rPr>
                <w:rStyle w:val="BodytextExact"/>
                <w:rFonts w:eastAsia="Calibri"/>
                <w:szCs w:val="26"/>
              </w:rPr>
              <w:t>40%</w:t>
            </w:r>
          </w:p>
        </w:tc>
        <w:tc>
          <w:tcPr>
            <w:tcW w:w="1382" w:type="dxa"/>
          </w:tcPr>
          <w:p w:rsidR="007016CB" w:rsidRPr="003771D1" w:rsidRDefault="007016CB" w:rsidP="0058752D">
            <w:pPr>
              <w:pStyle w:val="af0"/>
              <w:spacing w:line="216" w:lineRule="auto"/>
              <w:jc w:val="center"/>
              <w:rPr>
                <w:rStyle w:val="BodytextExact"/>
                <w:rFonts w:eastAsia="Calibri"/>
                <w:szCs w:val="26"/>
              </w:rPr>
            </w:pPr>
            <w:r w:rsidRPr="003771D1">
              <w:rPr>
                <w:rStyle w:val="BodytextExact"/>
                <w:rFonts w:eastAsia="Calibri"/>
                <w:szCs w:val="26"/>
              </w:rPr>
              <w:t>60%</w:t>
            </w:r>
          </w:p>
        </w:tc>
        <w:tc>
          <w:tcPr>
            <w:tcW w:w="1382" w:type="dxa"/>
          </w:tcPr>
          <w:p w:rsidR="007016CB" w:rsidRPr="003771D1" w:rsidRDefault="007016CB" w:rsidP="0058752D">
            <w:pPr>
              <w:pStyle w:val="af0"/>
              <w:spacing w:line="216" w:lineRule="auto"/>
              <w:jc w:val="center"/>
              <w:rPr>
                <w:rStyle w:val="BodytextExact"/>
                <w:rFonts w:eastAsia="Calibri"/>
                <w:szCs w:val="26"/>
              </w:rPr>
            </w:pPr>
            <w:r>
              <w:rPr>
                <w:rStyle w:val="BodytextExact"/>
                <w:rFonts w:eastAsia="Calibri"/>
                <w:szCs w:val="26"/>
              </w:rPr>
              <w:t>60%</w:t>
            </w:r>
          </w:p>
        </w:tc>
        <w:tc>
          <w:tcPr>
            <w:tcW w:w="1382" w:type="dxa"/>
          </w:tcPr>
          <w:p w:rsidR="007016CB" w:rsidRPr="003771D1" w:rsidRDefault="007016CB" w:rsidP="0058752D">
            <w:pPr>
              <w:pStyle w:val="af0"/>
              <w:spacing w:line="216" w:lineRule="auto"/>
              <w:jc w:val="center"/>
              <w:rPr>
                <w:rStyle w:val="BodytextExact"/>
                <w:rFonts w:eastAsia="Calibri"/>
                <w:szCs w:val="26"/>
              </w:rPr>
            </w:pPr>
            <w:r>
              <w:rPr>
                <w:rStyle w:val="BodytextExact"/>
                <w:rFonts w:eastAsia="Calibri"/>
                <w:szCs w:val="26"/>
              </w:rPr>
              <w:t>60%</w:t>
            </w:r>
          </w:p>
        </w:tc>
        <w:tc>
          <w:tcPr>
            <w:tcW w:w="1382" w:type="dxa"/>
          </w:tcPr>
          <w:p w:rsidR="007016CB" w:rsidRPr="003771D1" w:rsidRDefault="007016CB" w:rsidP="0058752D">
            <w:pPr>
              <w:pStyle w:val="af0"/>
              <w:spacing w:line="216" w:lineRule="auto"/>
              <w:jc w:val="center"/>
              <w:rPr>
                <w:rStyle w:val="BodytextExact"/>
                <w:rFonts w:eastAsia="Calibri"/>
                <w:szCs w:val="26"/>
              </w:rPr>
            </w:pPr>
            <w:r>
              <w:rPr>
                <w:rStyle w:val="BodytextExact"/>
                <w:rFonts w:eastAsia="Calibri"/>
                <w:szCs w:val="26"/>
              </w:rPr>
              <w:t>80%</w:t>
            </w:r>
          </w:p>
        </w:tc>
        <w:tc>
          <w:tcPr>
            <w:tcW w:w="3724" w:type="dxa"/>
          </w:tcPr>
          <w:p w:rsidR="007016CB" w:rsidRPr="00463E6D" w:rsidRDefault="007016CB" w:rsidP="0058752D">
            <w:pPr>
              <w:pStyle w:val="af0"/>
              <w:spacing w:line="216" w:lineRule="auto"/>
              <w:jc w:val="center"/>
              <w:rPr>
                <w:rStyle w:val="BodytextExact"/>
                <w:rFonts w:eastAsia="Calibri"/>
                <w:szCs w:val="26"/>
              </w:rPr>
            </w:pPr>
            <w:r>
              <w:rPr>
                <w:rStyle w:val="BodytextExact"/>
                <w:rFonts w:eastAsia="Calibri"/>
                <w:szCs w:val="26"/>
              </w:rPr>
              <w:t>100%</w:t>
            </w:r>
          </w:p>
        </w:tc>
      </w:tr>
      <w:tr w:rsidR="007016CB" w:rsidRPr="00780A1E" w:rsidTr="00780A1E">
        <w:tc>
          <w:tcPr>
            <w:tcW w:w="959" w:type="dxa"/>
          </w:tcPr>
          <w:p w:rsidR="007016CB" w:rsidRPr="00780A1E" w:rsidRDefault="00FB6907" w:rsidP="00780A1E">
            <w:pPr>
              <w:pStyle w:val="af0"/>
              <w:spacing w:line="216" w:lineRule="auto"/>
              <w:jc w:val="center"/>
              <w:rPr>
                <w:rStyle w:val="BodytextExact"/>
                <w:rFonts w:eastAsia="Calibri"/>
                <w:sz w:val="24"/>
                <w:szCs w:val="24"/>
              </w:rPr>
            </w:pPr>
            <w:r>
              <w:rPr>
                <w:rStyle w:val="BodytextExact"/>
                <w:rFonts w:eastAsia="Calibri"/>
                <w:sz w:val="24"/>
                <w:szCs w:val="24"/>
              </w:rPr>
              <w:t>14</w:t>
            </w:r>
          </w:p>
        </w:tc>
        <w:tc>
          <w:tcPr>
            <w:tcW w:w="3685" w:type="dxa"/>
            <w:vAlign w:val="center"/>
          </w:tcPr>
          <w:p w:rsidR="007016CB" w:rsidRDefault="007016CB" w:rsidP="00D91564">
            <w:pPr>
              <w:pStyle w:val="af0"/>
              <w:spacing w:line="216" w:lineRule="auto"/>
            </w:pPr>
            <w:r>
              <w:rPr>
                <w:rStyle w:val="BodytextExact"/>
                <w:rFonts w:eastAsia="Calibri"/>
                <w:sz w:val="24"/>
                <w:szCs w:val="24"/>
              </w:rPr>
              <w:t>Мероприятие 1:</w:t>
            </w:r>
            <w:r>
              <w:t xml:space="preserve"> </w:t>
            </w:r>
          </w:p>
          <w:p w:rsidR="007016CB" w:rsidRPr="00780A1E" w:rsidRDefault="007016CB" w:rsidP="007016CB">
            <w:pPr>
              <w:pStyle w:val="af0"/>
              <w:spacing w:line="216" w:lineRule="auto"/>
              <w:rPr>
                <w:rStyle w:val="BodytextExact"/>
                <w:rFonts w:eastAsia="Calibri"/>
                <w:sz w:val="24"/>
                <w:szCs w:val="24"/>
              </w:rPr>
            </w:pPr>
            <w:r w:rsidRPr="007016CB">
              <w:rPr>
                <w:rStyle w:val="BodytextExact"/>
                <w:rFonts w:eastAsia="Calibri"/>
                <w:sz w:val="24"/>
                <w:szCs w:val="24"/>
              </w:rPr>
              <w:t>Капитальный ремонт основного и вспомогательного здания МБУК «</w:t>
            </w:r>
            <w:proofErr w:type="spellStart"/>
            <w:r w:rsidRPr="007016CB">
              <w:rPr>
                <w:rStyle w:val="BodytextExact"/>
                <w:rFonts w:eastAsia="Calibri"/>
                <w:sz w:val="24"/>
                <w:szCs w:val="24"/>
              </w:rPr>
              <w:t>Нижнесалдинский</w:t>
            </w:r>
            <w:proofErr w:type="spellEnd"/>
            <w:r w:rsidRPr="007016CB">
              <w:rPr>
                <w:rStyle w:val="BodytextExact"/>
                <w:rFonts w:eastAsia="Calibri"/>
                <w:sz w:val="24"/>
                <w:szCs w:val="24"/>
              </w:rPr>
              <w:t xml:space="preserve"> краеведческий музей им. А.Н. Анциферова»</w:t>
            </w:r>
          </w:p>
        </w:tc>
        <w:tc>
          <w:tcPr>
            <w:tcW w:w="1380" w:type="dxa"/>
          </w:tcPr>
          <w:p w:rsidR="007016CB" w:rsidRPr="00780A1E" w:rsidRDefault="007016CB" w:rsidP="00780A1E">
            <w:pPr>
              <w:pStyle w:val="af0"/>
              <w:spacing w:line="216" w:lineRule="auto"/>
              <w:jc w:val="center"/>
              <w:rPr>
                <w:rStyle w:val="BodytextExact"/>
                <w:rFonts w:eastAsia="Calibri"/>
                <w:sz w:val="24"/>
                <w:szCs w:val="24"/>
              </w:rPr>
            </w:pPr>
          </w:p>
        </w:tc>
        <w:tc>
          <w:tcPr>
            <w:tcW w:w="1382" w:type="dxa"/>
          </w:tcPr>
          <w:p w:rsidR="007016CB" w:rsidRPr="00780A1E" w:rsidRDefault="007016CB" w:rsidP="00780A1E">
            <w:pPr>
              <w:pStyle w:val="af0"/>
              <w:spacing w:line="216" w:lineRule="auto"/>
              <w:jc w:val="center"/>
              <w:rPr>
                <w:rStyle w:val="BodytextExact"/>
                <w:rFonts w:eastAsia="Calibri"/>
                <w:sz w:val="24"/>
                <w:szCs w:val="24"/>
              </w:rPr>
            </w:pPr>
            <w:r>
              <w:rPr>
                <w:rStyle w:val="BodytextExact"/>
                <w:rFonts w:eastAsia="Calibri"/>
                <w:sz w:val="24"/>
                <w:szCs w:val="24"/>
              </w:rPr>
              <w:t>1 объект</w:t>
            </w:r>
          </w:p>
        </w:tc>
        <w:tc>
          <w:tcPr>
            <w:tcW w:w="1382" w:type="dxa"/>
          </w:tcPr>
          <w:p w:rsidR="007016CB" w:rsidRDefault="007016CB" w:rsidP="00780A1E">
            <w:pPr>
              <w:pStyle w:val="af0"/>
              <w:spacing w:line="216" w:lineRule="auto"/>
              <w:jc w:val="center"/>
              <w:rPr>
                <w:rStyle w:val="BodytextExact"/>
                <w:rFonts w:eastAsia="Calibri"/>
                <w:sz w:val="24"/>
                <w:szCs w:val="24"/>
              </w:rPr>
            </w:pPr>
          </w:p>
        </w:tc>
        <w:tc>
          <w:tcPr>
            <w:tcW w:w="1382" w:type="dxa"/>
          </w:tcPr>
          <w:p w:rsidR="007016CB" w:rsidRPr="00780A1E" w:rsidRDefault="007016CB" w:rsidP="00780A1E">
            <w:pPr>
              <w:pStyle w:val="af0"/>
              <w:spacing w:line="216" w:lineRule="auto"/>
              <w:jc w:val="center"/>
              <w:rPr>
                <w:rStyle w:val="BodytextExact"/>
                <w:rFonts w:eastAsia="Calibri"/>
                <w:sz w:val="24"/>
                <w:szCs w:val="24"/>
              </w:rPr>
            </w:pPr>
          </w:p>
        </w:tc>
        <w:tc>
          <w:tcPr>
            <w:tcW w:w="1382" w:type="dxa"/>
          </w:tcPr>
          <w:p w:rsidR="007016CB" w:rsidRPr="00780A1E" w:rsidRDefault="007016CB" w:rsidP="00780A1E">
            <w:pPr>
              <w:pStyle w:val="af0"/>
              <w:spacing w:line="216" w:lineRule="auto"/>
              <w:jc w:val="center"/>
              <w:rPr>
                <w:rStyle w:val="BodytextExact"/>
                <w:rFonts w:eastAsia="Calibri"/>
                <w:sz w:val="24"/>
                <w:szCs w:val="24"/>
              </w:rPr>
            </w:pPr>
          </w:p>
        </w:tc>
        <w:tc>
          <w:tcPr>
            <w:tcW w:w="3724" w:type="dxa"/>
          </w:tcPr>
          <w:p w:rsidR="007016CB" w:rsidRPr="00780A1E" w:rsidRDefault="007016CB" w:rsidP="00780A1E">
            <w:pPr>
              <w:pStyle w:val="af0"/>
              <w:spacing w:line="216" w:lineRule="auto"/>
              <w:jc w:val="center"/>
              <w:rPr>
                <w:rStyle w:val="BodytextExact"/>
                <w:rFonts w:eastAsia="Calibri"/>
                <w:sz w:val="24"/>
                <w:szCs w:val="24"/>
              </w:rPr>
            </w:pPr>
          </w:p>
        </w:tc>
      </w:tr>
      <w:tr w:rsidR="007016CB" w:rsidRPr="00780A1E" w:rsidTr="00780A1E">
        <w:tc>
          <w:tcPr>
            <w:tcW w:w="959" w:type="dxa"/>
          </w:tcPr>
          <w:p w:rsidR="007016CB" w:rsidRPr="00780A1E" w:rsidRDefault="00FB6907" w:rsidP="00780A1E">
            <w:pPr>
              <w:pStyle w:val="af0"/>
              <w:spacing w:line="216" w:lineRule="auto"/>
              <w:jc w:val="center"/>
              <w:rPr>
                <w:rStyle w:val="BodytextExact"/>
                <w:rFonts w:eastAsia="Calibri"/>
                <w:sz w:val="24"/>
                <w:szCs w:val="24"/>
              </w:rPr>
            </w:pPr>
            <w:r>
              <w:rPr>
                <w:rStyle w:val="BodytextExact"/>
                <w:rFonts w:eastAsia="Calibri"/>
                <w:sz w:val="24"/>
                <w:szCs w:val="24"/>
              </w:rPr>
              <w:t>15</w:t>
            </w:r>
          </w:p>
        </w:tc>
        <w:tc>
          <w:tcPr>
            <w:tcW w:w="3685" w:type="dxa"/>
            <w:vAlign w:val="center"/>
          </w:tcPr>
          <w:p w:rsidR="007016CB" w:rsidRDefault="007016CB" w:rsidP="00D91564">
            <w:pPr>
              <w:pStyle w:val="af0"/>
              <w:spacing w:line="216" w:lineRule="auto"/>
              <w:rPr>
                <w:rStyle w:val="BodytextExact"/>
                <w:rFonts w:eastAsia="Calibri"/>
                <w:sz w:val="24"/>
                <w:szCs w:val="24"/>
              </w:rPr>
            </w:pPr>
            <w:r>
              <w:rPr>
                <w:rStyle w:val="BodytextExact"/>
                <w:rFonts w:eastAsia="Calibri"/>
                <w:sz w:val="24"/>
                <w:szCs w:val="24"/>
              </w:rPr>
              <w:t>Мероприятие 2:</w:t>
            </w:r>
          </w:p>
          <w:p w:rsidR="007016CB" w:rsidRPr="00780A1E" w:rsidRDefault="007016CB" w:rsidP="00D91564">
            <w:pPr>
              <w:pStyle w:val="af0"/>
              <w:spacing w:line="216" w:lineRule="auto"/>
              <w:rPr>
                <w:rStyle w:val="BodytextExact"/>
                <w:rFonts w:eastAsia="Calibri"/>
                <w:sz w:val="24"/>
                <w:szCs w:val="24"/>
              </w:rPr>
            </w:pPr>
            <w:r w:rsidRPr="007016CB">
              <w:rPr>
                <w:rStyle w:val="BodytextExact"/>
                <w:rFonts w:eastAsia="Calibri"/>
                <w:sz w:val="24"/>
                <w:szCs w:val="24"/>
              </w:rPr>
              <w:t>Капитальный ремонт здания МБУК «Центральная городская библиотека»</w:t>
            </w:r>
          </w:p>
        </w:tc>
        <w:tc>
          <w:tcPr>
            <w:tcW w:w="1380" w:type="dxa"/>
          </w:tcPr>
          <w:p w:rsidR="007016CB" w:rsidRPr="00780A1E" w:rsidRDefault="007016CB" w:rsidP="00780A1E">
            <w:pPr>
              <w:pStyle w:val="af0"/>
              <w:spacing w:line="216" w:lineRule="auto"/>
              <w:jc w:val="center"/>
              <w:rPr>
                <w:rStyle w:val="BodytextExact"/>
                <w:rFonts w:eastAsia="Calibri"/>
                <w:sz w:val="24"/>
                <w:szCs w:val="24"/>
              </w:rPr>
            </w:pPr>
          </w:p>
        </w:tc>
        <w:tc>
          <w:tcPr>
            <w:tcW w:w="1382" w:type="dxa"/>
          </w:tcPr>
          <w:p w:rsidR="007016CB" w:rsidRPr="00780A1E" w:rsidRDefault="007016CB" w:rsidP="00780A1E">
            <w:pPr>
              <w:pStyle w:val="af0"/>
              <w:spacing w:line="216" w:lineRule="auto"/>
              <w:jc w:val="center"/>
              <w:rPr>
                <w:rStyle w:val="BodytextExact"/>
                <w:rFonts w:eastAsia="Calibri"/>
                <w:sz w:val="24"/>
                <w:szCs w:val="24"/>
              </w:rPr>
            </w:pPr>
          </w:p>
        </w:tc>
        <w:tc>
          <w:tcPr>
            <w:tcW w:w="1382" w:type="dxa"/>
          </w:tcPr>
          <w:p w:rsidR="007016CB" w:rsidRDefault="007016CB" w:rsidP="00780A1E">
            <w:pPr>
              <w:pStyle w:val="af0"/>
              <w:spacing w:line="216" w:lineRule="auto"/>
              <w:jc w:val="center"/>
              <w:rPr>
                <w:rStyle w:val="BodytextExact"/>
                <w:rFonts w:eastAsia="Calibri"/>
                <w:sz w:val="24"/>
                <w:szCs w:val="24"/>
              </w:rPr>
            </w:pPr>
          </w:p>
        </w:tc>
        <w:tc>
          <w:tcPr>
            <w:tcW w:w="1382" w:type="dxa"/>
          </w:tcPr>
          <w:p w:rsidR="007016CB" w:rsidRPr="00780A1E" w:rsidRDefault="007016CB" w:rsidP="00780A1E">
            <w:pPr>
              <w:pStyle w:val="af0"/>
              <w:spacing w:line="216" w:lineRule="auto"/>
              <w:jc w:val="center"/>
              <w:rPr>
                <w:rStyle w:val="BodytextExact"/>
                <w:rFonts w:eastAsia="Calibri"/>
                <w:sz w:val="24"/>
                <w:szCs w:val="24"/>
              </w:rPr>
            </w:pPr>
            <w:r>
              <w:rPr>
                <w:rStyle w:val="BodytextExact"/>
                <w:rFonts w:eastAsia="Calibri"/>
                <w:sz w:val="24"/>
                <w:szCs w:val="24"/>
              </w:rPr>
              <w:t>1 объект</w:t>
            </w:r>
          </w:p>
        </w:tc>
        <w:tc>
          <w:tcPr>
            <w:tcW w:w="1382" w:type="dxa"/>
          </w:tcPr>
          <w:p w:rsidR="007016CB" w:rsidRPr="00780A1E" w:rsidRDefault="007016CB" w:rsidP="00780A1E">
            <w:pPr>
              <w:pStyle w:val="af0"/>
              <w:spacing w:line="216" w:lineRule="auto"/>
              <w:jc w:val="center"/>
              <w:rPr>
                <w:rStyle w:val="BodytextExact"/>
                <w:rFonts w:eastAsia="Calibri"/>
                <w:sz w:val="24"/>
                <w:szCs w:val="24"/>
              </w:rPr>
            </w:pPr>
          </w:p>
        </w:tc>
        <w:tc>
          <w:tcPr>
            <w:tcW w:w="3724" w:type="dxa"/>
          </w:tcPr>
          <w:p w:rsidR="007016CB" w:rsidRPr="00780A1E" w:rsidRDefault="007016CB" w:rsidP="00780A1E">
            <w:pPr>
              <w:pStyle w:val="af0"/>
              <w:spacing w:line="216" w:lineRule="auto"/>
              <w:jc w:val="center"/>
              <w:rPr>
                <w:rStyle w:val="BodytextExact"/>
                <w:rFonts w:eastAsia="Calibri"/>
                <w:sz w:val="24"/>
                <w:szCs w:val="24"/>
              </w:rPr>
            </w:pPr>
          </w:p>
        </w:tc>
      </w:tr>
      <w:tr w:rsidR="007016CB" w:rsidRPr="00780A1E" w:rsidTr="00780A1E">
        <w:tc>
          <w:tcPr>
            <w:tcW w:w="959" w:type="dxa"/>
          </w:tcPr>
          <w:p w:rsidR="007016CB" w:rsidRPr="00780A1E" w:rsidRDefault="00FB6907" w:rsidP="00780A1E">
            <w:pPr>
              <w:pStyle w:val="af0"/>
              <w:spacing w:line="216" w:lineRule="auto"/>
              <w:jc w:val="center"/>
              <w:rPr>
                <w:rStyle w:val="BodytextExact"/>
                <w:rFonts w:eastAsia="Calibri"/>
                <w:sz w:val="24"/>
                <w:szCs w:val="24"/>
              </w:rPr>
            </w:pPr>
            <w:r>
              <w:rPr>
                <w:rStyle w:val="BodytextExact"/>
                <w:rFonts w:eastAsia="Calibri"/>
                <w:sz w:val="24"/>
                <w:szCs w:val="24"/>
              </w:rPr>
              <w:t>16</w:t>
            </w:r>
          </w:p>
        </w:tc>
        <w:tc>
          <w:tcPr>
            <w:tcW w:w="3685" w:type="dxa"/>
            <w:vAlign w:val="center"/>
          </w:tcPr>
          <w:p w:rsidR="007016CB" w:rsidRDefault="007016CB" w:rsidP="00D91564">
            <w:pPr>
              <w:pStyle w:val="af0"/>
              <w:spacing w:line="216" w:lineRule="auto"/>
              <w:rPr>
                <w:rStyle w:val="BodytextExact"/>
                <w:rFonts w:eastAsia="Calibri"/>
                <w:sz w:val="24"/>
                <w:szCs w:val="24"/>
              </w:rPr>
            </w:pPr>
            <w:r>
              <w:rPr>
                <w:rStyle w:val="BodytextExact"/>
                <w:rFonts w:eastAsia="Calibri"/>
                <w:sz w:val="24"/>
                <w:szCs w:val="24"/>
              </w:rPr>
              <w:t>Мероприятие 3:</w:t>
            </w:r>
          </w:p>
          <w:p w:rsidR="007016CB" w:rsidRPr="00780A1E" w:rsidRDefault="007016CB" w:rsidP="00D91564">
            <w:pPr>
              <w:pStyle w:val="af0"/>
              <w:spacing w:line="216" w:lineRule="auto"/>
              <w:rPr>
                <w:rStyle w:val="BodytextExact"/>
                <w:rFonts w:eastAsia="Calibri"/>
                <w:sz w:val="24"/>
                <w:szCs w:val="24"/>
              </w:rPr>
            </w:pPr>
            <w:r w:rsidRPr="007016CB">
              <w:rPr>
                <w:rStyle w:val="BodytextExact"/>
                <w:rFonts w:eastAsia="Calibri"/>
                <w:sz w:val="24"/>
                <w:szCs w:val="24"/>
              </w:rPr>
              <w:t xml:space="preserve">Капитальный ремонт здания детской библиотеки им. Мамина Сибиряка (структурное </w:t>
            </w:r>
            <w:r w:rsidRPr="007016CB">
              <w:rPr>
                <w:rStyle w:val="BodytextExact"/>
                <w:rFonts w:eastAsia="Calibri"/>
                <w:sz w:val="24"/>
                <w:szCs w:val="24"/>
              </w:rPr>
              <w:lastRenderedPageBreak/>
              <w:t>подразделение Центральной городской библиотеки)</w:t>
            </w:r>
          </w:p>
        </w:tc>
        <w:tc>
          <w:tcPr>
            <w:tcW w:w="1380" w:type="dxa"/>
          </w:tcPr>
          <w:p w:rsidR="007016CB" w:rsidRPr="00780A1E" w:rsidRDefault="007016CB" w:rsidP="00780A1E">
            <w:pPr>
              <w:pStyle w:val="af0"/>
              <w:spacing w:line="216" w:lineRule="auto"/>
              <w:jc w:val="center"/>
              <w:rPr>
                <w:rStyle w:val="BodytextExact"/>
                <w:rFonts w:eastAsia="Calibri"/>
                <w:sz w:val="24"/>
                <w:szCs w:val="24"/>
              </w:rPr>
            </w:pPr>
          </w:p>
        </w:tc>
        <w:tc>
          <w:tcPr>
            <w:tcW w:w="1382" w:type="dxa"/>
          </w:tcPr>
          <w:p w:rsidR="007016CB" w:rsidRPr="00780A1E" w:rsidRDefault="007016CB" w:rsidP="00780A1E">
            <w:pPr>
              <w:pStyle w:val="af0"/>
              <w:spacing w:line="216" w:lineRule="auto"/>
              <w:jc w:val="center"/>
              <w:rPr>
                <w:rStyle w:val="BodytextExact"/>
                <w:rFonts w:eastAsia="Calibri"/>
                <w:sz w:val="24"/>
                <w:szCs w:val="24"/>
              </w:rPr>
            </w:pPr>
          </w:p>
        </w:tc>
        <w:tc>
          <w:tcPr>
            <w:tcW w:w="1382" w:type="dxa"/>
          </w:tcPr>
          <w:p w:rsidR="007016CB" w:rsidRDefault="007016CB" w:rsidP="00780A1E">
            <w:pPr>
              <w:pStyle w:val="af0"/>
              <w:spacing w:line="216" w:lineRule="auto"/>
              <w:jc w:val="center"/>
              <w:rPr>
                <w:rStyle w:val="BodytextExact"/>
                <w:rFonts w:eastAsia="Calibri"/>
                <w:sz w:val="24"/>
                <w:szCs w:val="24"/>
              </w:rPr>
            </w:pPr>
          </w:p>
        </w:tc>
        <w:tc>
          <w:tcPr>
            <w:tcW w:w="1382" w:type="dxa"/>
          </w:tcPr>
          <w:p w:rsidR="007016CB" w:rsidRPr="00780A1E" w:rsidRDefault="007016CB" w:rsidP="00780A1E">
            <w:pPr>
              <w:pStyle w:val="af0"/>
              <w:spacing w:line="216" w:lineRule="auto"/>
              <w:jc w:val="center"/>
              <w:rPr>
                <w:rStyle w:val="BodytextExact"/>
                <w:rFonts w:eastAsia="Calibri"/>
                <w:sz w:val="24"/>
                <w:szCs w:val="24"/>
              </w:rPr>
            </w:pPr>
          </w:p>
        </w:tc>
        <w:tc>
          <w:tcPr>
            <w:tcW w:w="1382" w:type="dxa"/>
          </w:tcPr>
          <w:p w:rsidR="007016CB" w:rsidRPr="00780A1E" w:rsidRDefault="007016CB" w:rsidP="00780A1E">
            <w:pPr>
              <w:pStyle w:val="af0"/>
              <w:spacing w:line="216" w:lineRule="auto"/>
              <w:jc w:val="center"/>
              <w:rPr>
                <w:rStyle w:val="BodytextExact"/>
                <w:rFonts w:eastAsia="Calibri"/>
                <w:sz w:val="24"/>
                <w:szCs w:val="24"/>
              </w:rPr>
            </w:pPr>
            <w:r>
              <w:rPr>
                <w:rStyle w:val="BodytextExact"/>
                <w:rFonts w:eastAsia="Calibri"/>
                <w:sz w:val="24"/>
                <w:szCs w:val="24"/>
              </w:rPr>
              <w:t>1 объект</w:t>
            </w:r>
          </w:p>
        </w:tc>
        <w:tc>
          <w:tcPr>
            <w:tcW w:w="3724" w:type="dxa"/>
          </w:tcPr>
          <w:p w:rsidR="007016CB" w:rsidRPr="00780A1E" w:rsidRDefault="007016CB" w:rsidP="00780A1E">
            <w:pPr>
              <w:pStyle w:val="af0"/>
              <w:spacing w:line="216" w:lineRule="auto"/>
              <w:jc w:val="center"/>
              <w:rPr>
                <w:rStyle w:val="BodytextExact"/>
                <w:rFonts w:eastAsia="Calibri"/>
                <w:sz w:val="24"/>
                <w:szCs w:val="24"/>
              </w:rPr>
            </w:pPr>
          </w:p>
        </w:tc>
      </w:tr>
      <w:tr w:rsidR="00E73B07" w:rsidRPr="00780A1E" w:rsidTr="00780A1E">
        <w:tc>
          <w:tcPr>
            <w:tcW w:w="959" w:type="dxa"/>
          </w:tcPr>
          <w:p w:rsidR="00E73B07" w:rsidRPr="00780A1E" w:rsidRDefault="00E73B07" w:rsidP="0058752D">
            <w:pPr>
              <w:pStyle w:val="af0"/>
              <w:spacing w:line="216" w:lineRule="auto"/>
              <w:jc w:val="center"/>
              <w:rPr>
                <w:rStyle w:val="BodytextExact"/>
                <w:rFonts w:eastAsia="Calibri"/>
                <w:sz w:val="24"/>
                <w:szCs w:val="24"/>
              </w:rPr>
            </w:pPr>
            <w:r>
              <w:rPr>
                <w:rStyle w:val="BodytextExact"/>
                <w:rFonts w:eastAsia="Calibri"/>
                <w:sz w:val="24"/>
                <w:szCs w:val="24"/>
              </w:rPr>
              <w:lastRenderedPageBreak/>
              <w:t>17</w:t>
            </w:r>
          </w:p>
        </w:tc>
        <w:tc>
          <w:tcPr>
            <w:tcW w:w="3685" w:type="dxa"/>
            <w:vAlign w:val="center"/>
          </w:tcPr>
          <w:p w:rsidR="00E73B07" w:rsidRDefault="00E73B07" w:rsidP="00D91564">
            <w:pPr>
              <w:pStyle w:val="af0"/>
              <w:spacing w:line="216" w:lineRule="auto"/>
              <w:rPr>
                <w:rStyle w:val="BodytextExact"/>
                <w:rFonts w:eastAsia="Calibri"/>
                <w:sz w:val="24"/>
                <w:szCs w:val="24"/>
              </w:rPr>
            </w:pPr>
            <w:r>
              <w:rPr>
                <w:rStyle w:val="BodytextExact"/>
                <w:rFonts w:eastAsia="Calibri"/>
                <w:sz w:val="24"/>
                <w:szCs w:val="24"/>
              </w:rPr>
              <w:t>Целевой показатель 3.2:</w:t>
            </w:r>
          </w:p>
          <w:p w:rsidR="00E73B07" w:rsidRDefault="00E73B07" w:rsidP="00D91564">
            <w:pPr>
              <w:pStyle w:val="af0"/>
              <w:spacing w:line="216" w:lineRule="auto"/>
              <w:rPr>
                <w:rStyle w:val="BodytextExact"/>
                <w:rFonts w:eastAsia="Calibri"/>
                <w:sz w:val="24"/>
                <w:szCs w:val="24"/>
              </w:rPr>
            </w:pPr>
            <w:r>
              <w:rPr>
                <w:rStyle w:val="BodytextExact"/>
                <w:rFonts w:eastAsia="Calibri"/>
                <w:sz w:val="24"/>
                <w:szCs w:val="24"/>
              </w:rPr>
              <w:t>Доля населения, обеспеченная объектами культуры в соответствии с нормативными значениями</w:t>
            </w:r>
          </w:p>
        </w:tc>
        <w:tc>
          <w:tcPr>
            <w:tcW w:w="1380" w:type="dxa"/>
          </w:tcPr>
          <w:p w:rsidR="00E73B07" w:rsidRPr="00780A1E" w:rsidRDefault="00E73B07" w:rsidP="00780A1E">
            <w:pPr>
              <w:pStyle w:val="af0"/>
              <w:spacing w:line="216" w:lineRule="auto"/>
              <w:jc w:val="center"/>
              <w:rPr>
                <w:rStyle w:val="BodytextExact"/>
                <w:rFonts w:eastAsia="Calibri"/>
                <w:sz w:val="24"/>
                <w:szCs w:val="24"/>
              </w:rPr>
            </w:pPr>
            <w:r>
              <w:rPr>
                <w:rStyle w:val="BodytextExact"/>
                <w:rFonts w:eastAsia="Calibri"/>
                <w:sz w:val="24"/>
                <w:szCs w:val="24"/>
              </w:rPr>
              <w:t>100%</w:t>
            </w:r>
          </w:p>
        </w:tc>
        <w:tc>
          <w:tcPr>
            <w:tcW w:w="1382" w:type="dxa"/>
          </w:tcPr>
          <w:p w:rsidR="00E73B07" w:rsidRPr="00780A1E" w:rsidRDefault="00E73B07" w:rsidP="00780A1E">
            <w:pPr>
              <w:pStyle w:val="af0"/>
              <w:spacing w:line="216" w:lineRule="auto"/>
              <w:jc w:val="center"/>
              <w:rPr>
                <w:rStyle w:val="BodytextExact"/>
                <w:rFonts w:eastAsia="Calibri"/>
                <w:sz w:val="24"/>
                <w:szCs w:val="24"/>
              </w:rPr>
            </w:pPr>
            <w:r>
              <w:rPr>
                <w:rStyle w:val="BodytextExact"/>
                <w:rFonts w:eastAsia="Calibri"/>
                <w:sz w:val="24"/>
                <w:szCs w:val="24"/>
              </w:rPr>
              <w:t>100%</w:t>
            </w:r>
          </w:p>
        </w:tc>
        <w:tc>
          <w:tcPr>
            <w:tcW w:w="1382" w:type="dxa"/>
          </w:tcPr>
          <w:p w:rsidR="00E73B07" w:rsidRDefault="00E73B07" w:rsidP="00780A1E">
            <w:pPr>
              <w:pStyle w:val="af0"/>
              <w:spacing w:line="216" w:lineRule="auto"/>
              <w:jc w:val="center"/>
              <w:rPr>
                <w:rStyle w:val="BodytextExact"/>
                <w:rFonts w:eastAsia="Calibri"/>
                <w:sz w:val="24"/>
                <w:szCs w:val="24"/>
              </w:rPr>
            </w:pPr>
            <w:r>
              <w:rPr>
                <w:rStyle w:val="BodytextExact"/>
                <w:rFonts w:eastAsia="Calibri"/>
                <w:sz w:val="24"/>
                <w:szCs w:val="24"/>
              </w:rPr>
              <w:t>100%</w:t>
            </w:r>
          </w:p>
        </w:tc>
        <w:tc>
          <w:tcPr>
            <w:tcW w:w="1382" w:type="dxa"/>
          </w:tcPr>
          <w:p w:rsidR="00E73B07" w:rsidRPr="00780A1E" w:rsidRDefault="00E73B07" w:rsidP="00780A1E">
            <w:pPr>
              <w:pStyle w:val="af0"/>
              <w:spacing w:line="216" w:lineRule="auto"/>
              <w:jc w:val="center"/>
              <w:rPr>
                <w:rStyle w:val="BodytextExact"/>
                <w:rFonts w:eastAsia="Calibri"/>
                <w:sz w:val="24"/>
                <w:szCs w:val="24"/>
              </w:rPr>
            </w:pPr>
            <w:r>
              <w:rPr>
                <w:rStyle w:val="BodytextExact"/>
                <w:rFonts w:eastAsia="Calibri"/>
                <w:sz w:val="24"/>
                <w:szCs w:val="24"/>
              </w:rPr>
              <w:t>100%</w:t>
            </w:r>
          </w:p>
        </w:tc>
        <w:tc>
          <w:tcPr>
            <w:tcW w:w="1382" w:type="dxa"/>
          </w:tcPr>
          <w:p w:rsidR="00E73B07" w:rsidRDefault="00E73B07" w:rsidP="00780A1E">
            <w:pPr>
              <w:pStyle w:val="af0"/>
              <w:spacing w:line="216" w:lineRule="auto"/>
              <w:jc w:val="center"/>
              <w:rPr>
                <w:rStyle w:val="BodytextExact"/>
                <w:rFonts w:eastAsia="Calibri"/>
                <w:sz w:val="24"/>
                <w:szCs w:val="24"/>
              </w:rPr>
            </w:pPr>
            <w:r>
              <w:rPr>
                <w:rStyle w:val="BodytextExact"/>
                <w:rFonts w:eastAsia="Calibri"/>
                <w:sz w:val="24"/>
                <w:szCs w:val="24"/>
              </w:rPr>
              <w:t>100%</w:t>
            </w:r>
          </w:p>
        </w:tc>
        <w:tc>
          <w:tcPr>
            <w:tcW w:w="3724" w:type="dxa"/>
          </w:tcPr>
          <w:p w:rsidR="00E73B07" w:rsidRPr="00780A1E" w:rsidRDefault="00E73B07" w:rsidP="00780A1E">
            <w:pPr>
              <w:pStyle w:val="af0"/>
              <w:spacing w:line="216" w:lineRule="auto"/>
              <w:jc w:val="center"/>
              <w:rPr>
                <w:rStyle w:val="BodytextExact"/>
                <w:rFonts w:eastAsia="Calibri"/>
                <w:sz w:val="24"/>
                <w:szCs w:val="24"/>
              </w:rPr>
            </w:pPr>
            <w:r>
              <w:rPr>
                <w:rStyle w:val="BodytextExact"/>
                <w:rFonts w:eastAsia="Calibri"/>
                <w:sz w:val="24"/>
                <w:szCs w:val="24"/>
              </w:rPr>
              <w:t>100%</w:t>
            </w:r>
          </w:p>
        </w:tc>
      </w:tr>
      <w:tr w:rsidR="00E73B07" w:rsidRPr="00780A1E" w:rsidTr="00780A1E">
        <w:tc>
          <w:tcPr>
            <w:tcW w:w="959" w:type="dxa"/>
          </w:tcPr>
          <w:p w:rsidR="00E73B07" w:rsidRPr="00780A1E" w:rsidRDefault="00E73B07" w:rsidP="0058752D">
            <w:pPr>
              <w:pStyle w:val="af0"/>
              <w:spacing w:line="216" w:lineRule="auto"/>
              <w:jc w:val="center"/>
              <w:rPr>
                <w:rStyle w:val="BodytextExact"/>
                <w:rFonts w:eastAsia="Calibri"/>
                <w:sz w:val="24"/>
                <w:szCs w:val="24"/>
              </w:rPr>
            </w:pPr>
            <w:r>
              <w:rPr>
                <w:rStyle w:val="BodytextExact"/>
                <w:rFonts w:eastAsia="Calibri"/>
                <w:sz w:val="24"/>
                <w:szCs w:val="24"/>
              </w:rPr>
              <w:t>18</w:t>
            </w:r>
          </w:p>
        </w:tc>
        <w:tc>
          <w:tcPr>
            <w:tcW w:w="3685" w:type="dxa"/>
            <w:vAlign w:val="center"/>
          </w:tcPr>
          <w:p w:rsidR="00E73B07" w:rsidRDefault="00E73B07" w:rsidP="0058752D">
            <w:pPr>
              <w:pStyle w:val="af0"/>
              <w:spacing w:line="216" w:lineRule="auto"/>
            </w:pPr>
            <w:r>
              <w:rPr>
                <w:rStyle w:val="BodytextExact"/>
                <w:rFonts w:eastAsia="Calibri"/>
                <w:sz w:val="24"/>
                <w:szCs w:val="24"/>
              </w:rPr>
              <w:t>Мероприятие 1:</w:t>
            </w:r>
            <w:r>
              <w:t xml:space="preserve"> </w:t>
            </w:r>
          </w:p>
          <w:p w:rsidR="00E73B07" w:rsidRPr="00780A1E" w:rsidRDefault="00E73B07" w:rsidP="0058752D">
            <w:pPr>
              <w:pStyle w:val="af0"/>
              <w:spacing w:line="216" w:lineRule="auto"/>
              <w:rPr>
                <w:rStyle w:val="BodytextExact"/>
                <w:rFonts w:eastAsia="Calibri"/>
                <w:sz w:val="24"/>
                <w:szCs w:val="24"/>
              </w:rPr>
            </w:pPr>
            <w:r w:rsidRPr="007016CB">
              <w:rPr>
                <w:rStyle w:val="BodytextExact"/>
                <w:rFonts w:eastAsia="Calibri"/>
                <w:sz w:val="24"/>
                <w:szCs w:val="24"/>
              </w:rPr>
              <w:t>Капитальный ремонт основного и вспомогательного здания МБУК «</w:t>
            </w:r>
            <w:proofErr w:type="spellStart"/>
            <w:r w:rsidRPr="007016CB">
              <w:rPr>
                <w:rStyle w:val="BodytextExact"/>
                <w:rFonts w:eastAsia="Calibri"/>
                <w:sz w:val="24"/>
                <w:szCs w:val="24"/>
              </w:rPr>
              <w:t>Нижнесалдинский</w:t>
            </w:r>
            <w:proofErr w:type="spellEnd"/>
            <w:r w:rsidRPr="007016CB">
              <w:rPr>
                <w:rStyle w:val="BodytextExact"/>
                <w:rFonts w:eastAsia="Calibri"/>
                <w:sz w:val="24"/>
                <w:szCs w:val="24"/>
              </w:rPr>
              <w:t xml:space="preserve"> краеведческий музей им. А.Н. Анциферова»</w:t>
            </w:r>
          </w:p>
        </w:tc>
        <w:tc>
          <w:tcPr>
            <w:tcW w:w="1380" w:type="dxa"/>
          </w:tcPr>
          <w:p w:rsidR="00E73B07" w:rsidRPr="00780A1E" w:rsidRDefault="00E73B07" w:rsidP="0058752D">
            <w:pPr>
              <w:pStyle w:val="af0"/>
              <w:spacing w:line="216" w:lineRule="auto"/>
              <w:jc w:val="center"/>
              <w:rPr>
                <w:rStyle w:val="BodytextExact"/>
                <w:rFonts w:eastAsia="Calibri"/>
                <w:sz w:val="24"/>
                <w:szCs w:val="24"/>
              </w:rPr>
            </w:pPr>
          </w:p>
        </w:tc>
        <w:tc>
          <w:tcPr>
            <w:tcW w:w="1382" w:type="dxa"/>
          </w:tcPr>
          <w:p w:rsidR="00E73B07" w:rsidRPr="00780A1E" w:rsidRDefault="00E73B07" w:rsidP="0058752D">
            <w:pPr>
              <w:pStyle w:val="af0"/>
              <w:spacing w:line="216" w:lineRule="auto"/>
              <w:jc w:val="center"/>
              <w:rPr>
                <w:rStyle w:val="BodytextExact"/>
                <w:rFonts w:eastAsia="Calibri"/>
                <w:sz w:val="24"/>
                <w:szCs w:val="24"/>
              </w:rPr>
            </w:pPr>
            <w:r>
              <w:rPr>
                <w:rStyle w:val="BodytextExact"/>
                <w:rFonts w:eastAsia="Calibri"/>
                <w:sz w:val="24"/>
                <w:szCs w:val="24"/>
              </w:rPr>
              <w:t>1 объект</w:t>
            </w:r>
          </w:p>
        </w:tc>
        <w:tc>
          <w:tcPr>
            <w:tcW w:w="1382" w:type="dxa"/>
          </w:tcPr>
          <w:p w:rsidR="00E73B07" w:rsidRDefault="00E73B07" w:rsidP="0058752D">
            <w:pPr>
              <w:pStyle w:val="af0"/>
              <w:spacing w:line="216" w:lineRule="auto"/>
              <w:jc w:val="center"/>
              <w:rPr>
                <w:rStyle w:val="BodytextExact"/>
                <w:rFonts w:eastAsia="Calibri"/>
                <w:sz w:val="24"/>
                <w:szCs w:val="24"/>
              </w:rPr>
            </w:pPr>
          </w:p>
        </w:tc>
        <w:tc>
          <w:tcPr>
            <w:tcW w:w="1382" w:type="dxa"/>
          </w:tcPr>
          <w:p w:rsidR="00E73B07" w:rsidRPr="00780A1E" w:rsidRDefault="00E73B07" w:rsidP="0058752D">
            <w:pPr>
              <w:pStyle w:val="af0"/>
              <w:spacing w:line="216" w:lineRule="auto"/>
              <w:jc w:val="center"/>
              <w:rPr>
                <w:rStyle w:val="BodytextExact"/>
                <w:rFonts w:eastAsia="Calibri"/>
                <w:sz w:val="24"/>
                <w:szCs w:val="24"/>
              </w:rPr>
            </w:pPr>
          </w:p>
        </w:tc>
        <w:tc>
          <w:tcPr>
            <w:tcW w:w="1382" w:type="dxa"/>
          </w:tcPr>
          <w:p w:rsidR="00E73B07" w:rsidRPr="00780A1E" w:rsidRDefault="00E73B07" w:rsidP="0058752D">
            <w:pPr>
              <w:pStyle w:val="af0"/>
              <w:spacing w:line="216" w:lineRule="auto"/>
              <w:jc w:val="center"/>
              <w:rPr>
                <w:rStyle w:val="BodytextExact"/>
                <w:rFonts w:eastAsia="Calibri"/>
                <w:sz w:val="24"/>
                <w:szCs w:val="24"/>
              </w:rPr>
            </w:pPr>
          </w:p>
        </w:tc>
        <w:tc>
          <w:tcPr>
            <w:tcW w:w="3724" w:type="dxa"/>
          </w:tcPr>
          <w:p w:rsidR="00E73B07" w:rsidRDefault="00E73B07" w:rsidP="00780A1E">
            <w:pPr>
              <w:pStyle w:val="af0"/>
              <w:spacing w:line="216" w:lineRule="auto"/>
              <w:jc w:val="center"/>
              <w:rPr>
                <w:rStyle w:val="BodytextExact"/>
                <w:rFonts w:eastAsia="Calibri"/>
                <w:sz w:val="24"/>
                <w:szCs w:val="24"/>
              </w:rPr>
            </w:pPr>
          </w:p>
        </w:tc>
      </w:tr>
      <w:tr w:rsidR="00E73B07" w:rsidRPr="00780A1E" w:rsidTr="00780A1E">
        <w:tc>
          <w:tcPr>
            <w:tcW w:w="959" w:type="dxa"/>
          </w:tcPr>
          <w:p w:rsidR="00E73B07" w:rsidRPr="00780A1E" w:rsidRDefault="00E73B07" w:rsidP="0058752D">
            <w:pPr>
              <w:pStyle w:val="af0"/>
              <w:spacing w:line="216" w:lineRule="auto"/>
              <w:jc w:val="center"/>
              <w:rPr>
                <w:rStyle w:val="BodytextExact"/>
                <w:rFonts w:eastAsia="Calibri"/>
                <w:sz w:val="24"/>
                <w:szCs w:val="24"/>
              </w:rPr>
            </w:pPr>
            <w:r>
              <w:rPr>
                <w:rStyle w:val="BodytextExact"/>
                <w:rFonts w:eastAsia="Calibri"/>
                <w:sz w:val="24"/>
                <w:szCs w:val="24"/>
              </w:rPr>
              <w:t>19</w:t>
            </w:r>
          </w:p>
        </w:tc>
        <w:tc>
          <w:tcPr>
            <w:tcW w:w="3685" w:type="dxa"/>
            <w:vAlign w:val="center"/>
          </w:tcPr>
          <w:p w:rsidR="00E73B07" w:rsidRDefault="00E73B07" w:rsidP="0058752D">
            <w:pPr>
              <w:pStyle w:val="af0"/>
              <w:spacing w:line="216" w:lineRule="auto"/>
              <w:rPr>
                <w:rStyle w:val="BodytextExact"/>
                <w:rFonts w:eastAsia="Calibri"/>
                <w:sz w:val="24"/>
                <w:szCs w:val="24"/>
              </w:rPr>
            </w:pPr>
            <w:r>
              <w:rPr>
                <w:rStyle w:val="BodytextExact"/>
                <w:rFonts w:eastAsia="Calibri"/>
                <w:sz w:val="24"/>
                <w:szCs w:val="24"/>
              </w:rPr>
              <w:t>Мероприятие 2:</w:t>
            </w:r>
          </w:p>
          <w:p w:rsidR="00E73B07" w:rsidRPr="00780A1E" w:rsidRDefault="00E73B07" w:rsidP="0058752D">
            <w:pPr>
              <w:pStyle w:val="af0"/>
              <w:spacing w:line="216" w:lineRule="auto"/>
              <w:rPr>
                <w:rStyle w:val="BodytextExact"/>
                <w:rFonts w:eastAsia="Calibri"/>
                <w:sz w:val="24"/>
                <w:szCs w:val="24"/>
              </w:rPr>
            </w:pPr>
            <w:r w:rsidRPr="007016CB">
              <w:rPr>
                <w:rStyle w:val="BodytextExact"/>
                <w:rFonts w:eastAsia="Calibri"/>
                <w:sz w:val="24"/>
                <w:szCs w:val="24"/>
              </w:rPr>
              <w:t>Капитальный ремонт здания МБУК «Центральная городская библиотека»</w:t>
            </w:r>
          </w:p>
        </w:tc>
        <w:tc>
          <w:tcPr>
            <w:tcW w:w="1380" w:type="dxa"/>
          </w:tcPr>
          <w:p w:rsidR="00E73B07" w:rsidRPr="00780A1E" w:rsidRDefault="00E73B07" w:rsidP="0058752D">
            <w:pPr>
              <w:pStyle w:val="af0"/>
              <w:spacing w:line="216" w:lineRule="auto"/>
              <w:jc w:val="center"/>
              <w:rPr>
                <w:rStyle w:val="BodytextExact"/>
                <w:rFonts w:eastAsia="Calibri"/>
                <w:sz w:val="24"/>
                <w:szCs w:val="24"/>
              </w:rPr>
            </w:pPr>
          </w:p>
        </w:tc>
        <w:tc>
          <w:tcPr>
            <w:tcW w:w="1382" w:type="dxa"/>
          </w:tcPr>
          <w:p w:rsidR="00E73B07" w:rsidRPr="00780A1E" w:rsidRDefault="00E73B07" w:rsidP="0058752D">
            <w:pPr>
              <w:pStyle w:val="af0"/>
              <w:spacing w:line="216" w:lineRule="auto"/>
              <w:jc w:val="center"/>
              <w:rPr>
                <w:rStyle w:val="BodytextExact"/>
                <w:rFonts w:eastAsia="Calibri"/>
                <w:sz w:val="24"/>
                <w:szCs w:val="24"/>
              </w:rPr>
            </w:pPr>
          </w:p>
        </w:tc>
        <w:tc>
          <w:tcPr>
            <w:tcW w:w="1382" w:type="dxa"/>
          </w:tcPr>
          <w:p w:rsidR="00E73B07" w:rsidRDefault="00E73B07" w:rsidP="0058752D">
            <w:pPr>
              <w:pStyle w:val="af0"/>
              <w:spacing w:line="216" w:lineRule="auto"/>
              <w:jc w:val="center"/>
              <w:rPr>
                <w:rStyle w:val="BodytextExact"/>
                <w:rFonts w:eastAsia="Calibri"/>
                <w:sz w:val="24"/>
                <w:szCs w:val="24"/>
              </w:rPr>
            </w:pPr>
          </w:p>
        </w:tc>
        <w:tc>
          <w:tcPr>
            <w:tcW w:w="1382" w:type="dxa"/>
          </w:tcPr>
          <w:p w:rsidR="00E73B07" w:rsidRPr="00780A1E" w:rsidRDefault="00E73B07" w:rsidP="0058752D">
            <w:pPr>
              <w:pStyle w:val="af0"/>
              <w:spacing w:line="216" w:lineRule="auto"/>
              <w:jc w:val="center"/>
              <w:rPr>
                <w:rStyle w:val="BodytextExact"/>
                <w:rFonts w:eastAsia="Calibri"/>
                <w:sz w:val="24"/>
                <w:szCs w:val="24"/>
              </w:rPr>
            </w:pPr>
            <w:r>
              <w:rPr>
                <w:rStyle w:val="BodytextExact"/>
                <w:rFonts w:eastAsia="Calibri"/>
                <w:sz w:val="24"/>
                <w:szCs w:val="24"/>
              </w:rPr>
              <w:t>1 объект</w:t>
            </w:r>
          </w:p>
        </w:tc>
        <w:tc>
          <w:tcPr>
            <w:tcW w:w="1382" w:type="dxa"/>
          </w:tcPr>
          <w:p w:rsidR="00E73B07" w:rsidRPr="00780A1E" w:rsidRDefault="00E73B07" w:rsidP="0058752D">
            <w:pPr>
              <w:pStyle w:val="af0"/>
              <w:spacing w:line="216" w:lineRule="auto"/>
              <w:jc w:val="center"/>
              <w:rPr>
                <w:rStyle w:val="BodytextExact"/>
                <w:rFonts w:eastAsia="Calibri"/>
                <w:sz w:val="24"/>
                <w:szCs w:val="24"/>
              </w:rPr>
            </w:pPr>
          </w:p>
        </w:tc>
        <w:tc>
          <w:tcPr>
            <w:tcW w:w="3724" w:type="dxa"/>
          </w:tcPr>
          <w:p w:rsidR="00E73B07" w:rsidRDefault="00E73B07" w:rsidP="00780A1E">
            <w:pPr>
              <w:pStyle w:val="af0"/>
              <w:spacing w:line="216" w:lineRule="auto"/>
              <w:jc w:val="center"/>
              <w:rPr>
                <w:rStyle w:val="BodytextExact"/>
                <w:rFonts w:eastAsia="Calibri"/>
                <w:sz w:val="24"/>
                <w:szCs w:val="24"/>
              </w:rPr>
            </w:pPr>
          </w:p>
        </w:tc>
      </w:tr>
      <w:tr w:rsidR="00E73B07" w:rsidRPr="00780A1E" w:rsidTr="00780A1E">
        <w:tc>
          <w:tcPr>
            <w:tcW w:w="959" w:type="dxa"/>
          </w:tcPr>
          <w:p w:rsidR="00E73B07" w:rsidRPr="00780A1E" w:rsidRDefault="00E73B07" w:rsidP="0058752D">
            <w:pPr>
              <w:pStyle w:val="af0"/>
              <w:spacing w:line="216" w:lineRule="auto"/>
              <w:jc w:val="center"/>
              <w:rPr>
                <w:rStyle w:val="BodytextExact"/>
                <w:rFonts w:eastAsia="Calibri"/>
                <w:sz w:val="24"/>
                <w:szCs w:val="24"/>
              </w:rPr>
            </w:pPr>
            <w:r>
              <w:rPr>
                <w:rStyle w:val="BodytextExact"/>
                <w:rFonts w:eastAsia="Calibri"/>
                <w:sz w:val="24"/>
                <w:szCs w:val="24"/>
              </w:rPr>
              <w:t>20</w:t>
            </w:r>
          </w:p>
        </w:tc>
        <w:tc>
          <w:tcPr>
            <w:tcW w:w="3685" w:type="dxa"/>
            <w:vAlign w:val="center"/>
          </w:tcPr>
          <w:p w:rsidR="00E73B07" w:rsidRDefault="00E73B07" w:rsidP="0058752D">
            <w:pPr>
              <w:pStyle w:val="af0"/>
              <w:spacing w:line="216" w:lineRule="auto"/>
              <w:rPr>
                <w:rStyle w:val="BodytextExact"/>
                <w:rFonts w:eastAsia="Calibri"/>
                <w:sz w:val="24"/>
                <w:szCs w:val="24"/>
              </w:rPr>
            </w:pPr>
            <w:r>
              <w:rPr>
                <w:rStyle w:val="BodytextExact"/>
                <w:rFonts w:eastAsia="Calibri"/>
                <w:sz w:val="24"/>
                <w:szCs w:val="24"/>
              </w:rPr>
              <w:t>Мероприятие 3:</w:t>
            </w:r>
          </w:p>
          <w:p w:rsidR="00E73B07" w:rsidRPr="00780A1E" w:rsidRDefault="00E73B07" w:rsidP="0058752D">
            <w:pPr>
              <w:pStyle w:val="af0"/>
              <w:spacing w:line="216" w:lineRule="auto"/>
              <w:rPr>
                <w:rStyle w:val="BodytextExact"/>
                <w:rFonts w:eastAsia="Calibri"/>
                <w:sz w:val="24"/>
                <w:szCs w:val="24"/>
              </w:rPr>
            </w:pPr>
            <w:r w:rsidRPr="007016CB">
              <w:rPr>
                <w:rStyle w:val="BodytextExact"/>
                <w:rFonts w:eastAsia="Calibri"/>
                <w:sz w:val="24"/>
                <w:szCs w:val="24"/>
              </w:rPr>
              <w:t>Капитальный ремонт здания детской библиотеки им. Мамина Сибиряка (структурное подразделение Центральной городской библиотеки)</w:t>
            </w:r>
          </w:p>
        </w:tc>
        <w:tc>
          <w:tcPr>
            <w:tcW w:w="1380" w:type="dxa"/>
          </w:tcPr>
          <w:p w:rsidR="00E73B07" w:rsidRPr="00780A1E" w:rsidRDefault="00E73B07" w:rsidP="0058752D">
            <w:pPr>
              <w:pStyle w:val="af0"/>
              <w:spacing w:line="216" w:lineRule="auto"/>
              <w:jc w:val="center"/>
              <w:rPr>
                <w:rStyle w:val="BodytextExact"/>
                <w:rFonts w:eastAsia="Calibri"/>
                <w:sz w:val="24"/>
                <w:szCs w:val="24"/>
              </w:rPr>
            </w:pPr>
          </w:p>
        </w:tc>
        <w:tc>
          <w:tcPr>
            <w:tcW w:w="1382" w:type="dxa"/>
          </w:tcPr>
          <w:p w:rsidR="00E73B07" w:rsidRPr="00780A1E" w:rsidRDefault="00E73B07" w:rsidP="0058752D">
            <w:pPr>
              <w:pStyle w:val="af0"/>
              <w:spacing w:line="216" w:lineRule="auto"/>
              <w:jc w:val="center"/>
              <w:rPr>
                <w:rStyle w:val="BodytextExact"/>
                <w:rFonts w:eastAsia="Calibri"/>
                <w:sz w:val="24"/>
                <w:szCs w:val="24"/>
              </w:rPr>
            </w:pPr>
          </w:p>
        </w:tc>
        <w:tc>
          <w:tcPr>
            <w:tcW w:w="1382" w:type="dxa"/>
          </w:tcPr>
          <w:p w:rsidR="00E73B07" w:rsidRDefault="00E73B07" w:rsidP="0058752D">
            <w:pPr>
              <w:pStyle w:val="af0"/>
              <w:spacing w:line="216" w:lineRule="auto"/>
              <w:jc w:val="center"/>
              <w:rPr>
                <w:rStyle w:val="BodytextExact"/>
                <w:rFonts w:eastAsia="Calibri"/>
                <w:sz w:val="24"/>
                <w:szCs w:val="24"/>
              </w:rPr>
            </w:pPr>
          </w:p>
        </w:tc>
        <w:tc>
          <w:tcPr>
            <w:tcW w:w="1382" w:type="dxa"/>
          </w:tcPr>
          <w:p w:rsidR="00E73B07" w:rsidRPr="00780A1E" w:rsidRDefault="00E73B07" w:rsidP="0058752D">
            <w:pPr>
              <w:pStyle w:val="af0"/>
              <w:spacing w:line="216" w:lineRule="auto"/>
              <w:jc w:val="center"/>
              <w:rPr>
                <w:rStyle w:val="BodytextExact"/>
                <w:rFonts w:eastAsia="Calibri"/>
                <w:sz w:val="24"/>
                <w:szCs w:val="24"/>
              </w:rPr>
            </w:pPr>
          </w:p>
        </w:tc>
        <w:tc>
          <w:tcPr>
            <w:tcW w:w="1382" w:type="dxa"/>
          </w:tcPr>
          <w:p w:rsidR="00E73B07" w:rsidRPr="00780A1E" w:rsidRDefault="00E73B07" w:rsidP="0058752D">
            <w:pPr>
              <w:pStyle w:val="af0"/>
              <w:spacing w:line="216" w:lineRule="auto"/>
              <w:jc w:val="center"/>
              <w:rPr>
                <w:rStyle w:val="BodytextExact"/>
                <w:rFonts w:eastAsia="Calibri"/>
                <w:sz w:val="24"/>
                <w:szCs w:val="24"/>
              </w:rPr>
            </w:pPr>
            <w:r>
              <w:rPr>
                <w:rStyle w:val="BodytextExact"/>
                <w:rFonts w:eastAsia="Calibri"/>
                <w:sz w:val="24"/>
                <w:szCs w:val="24"/>
              </w:rPr>
              <w:t>1 объект</w:t>
            </w:r>
          </w:p>
        </w:tc>
        <w:tc>
          <w:tcPr>
            <w:tcW w:w="3724" w:type="dxa"/>
          </w:tcPr>
          <w:p w:rsidR="00E73B07" w:rsidRDefault="00E73B07" w:rsidP="00780A1E">
            <w:pPr>
              <w:pStyle w:val="af0"/>
              <w:spacing w:line="216" w:lineRule="auto"/>
              <w:jc w:val="center"/>
              <w:rPr>
                <w:rStyle w:val="BodytextExact"/>
                <w:rFonts w:eastAsia="Calibri"/>
                <w:sz w:val="24"/>
                <w:szCs w:val="24"/>
              </w:rPr>
            </w:pPr>
          </w:p>
        </w:tc>
      </w:tr>
      <w:tr w:rsidR="00E73B07" w:rsidRPr="00780A1E" w:rsidTr="0058752D">
        <w:tc>
          <w:tcPr>
            <w:tcW w:w="959" w:type="dxa"/>
          </w:tcPr>
          <w:p w:rsidR="00E73B07" w:rsidRPr="00780A1E" w:rsidRDefault="00E73B07" w:rsidP="00780A1E">
            <w:pPr>
              <w:pStyle w:val="af0"/>
              <w:spacing w:line="216" w:lineRule="auto"/>
              <w:jc w:val="center"/>
              <w:rPr>
                <w:rStyle w:val="BodytextExact"/>
                <w:rFonts w:eastAsia="Calibri"/>
                <w:sz w:val="24"/>
                <w:szCs w:val="24"/>
              </w:rPr>
            </w:pPr>
            <w:r>
              <w:rPr>
                <w:rStyle w:val="BodytextExact"/>
                <w:rFonts w:eastAsia="Calibri"/>
                <w:sz w:val="24"/>
                <w:szCs w:val="24"/>
              </w:rPr>
              <w:t>21</w:t>
            </w:r>
          </w:p>
        </w:tc>
        <w:tc>
          <w:tcPr>
            <w:tcW w:w="14317" w:type="dxa"/>
            <w:gridSpan w:val="7"/>
            <w:vAlign w:val="center"/>
          </w:tcPr>
          <w:p w:rsidR="00E73B07" w:rsidRDefault="00E73B07" w:rsidP="00D91564">
            <w:pPr>
              <w:pStyle w:val="af0"/>
              <w:spacing w:line="216" w:lineRule="auto"/>
              <w:rPr>
                <w:rStyle w:val="BodytextExact"/>
                <w:rFonts w:eastAsia="Calibri"/>
                <w:sz w:val="24"/>
                <w:szCs w:val="24"/>
              </w:rPr>
            </w:pPr>
            <w:r w:rsidRPr="003F38AB">
              <w:rPr>
                <w:rStyle w:val="BodytextExact"/>
                <w:rFonts w:eastAsia="Calibri"/>
                <w:sz w:val="24"/>
                <w:szCs w:val="24"/>
              </w:rPr>
              <w:t xml:space="preserve">Задача </w:t>
            </w:r>
            <w:r>
              <w:rPr>
                <w:rStyle w:val="BodytextExact"/>
                <w:rFonts w:eastAsia="Calibri"/>
                <w:sz w:val="24"/>
                <w:szCs w:val="24"/>
              </w:rPr>
              <w:t>4</w:t>
            </w:r>
            <w:r w:rsidRPr="003F38AB">
              <w:rPr>
                <w:rStyle w:val="BodytextExact"/>
                <w:rFonts w:eastAsia="Calibri"/>
                <w:sz w:val="24"/>
                <w:szCs w:val="24"/>
              </w:rPr>
              <w:t>:</w:t>
            </w:r>
            <w:r>
              <w:rPr>
                <w:rStyle w:val="BodytextExact"/>
                <w:rFonts w:eastAsia="Calibri"/>
                <w:sz w:val="24"/>
                <w:szCs w:val="24"/>
              </w:rPr>
              <w:t xml:space="preserve"> </w:t>
            </w:r>
            <w:r w:rsidRPr="003F38AB">
              <w:rPr>
                <w:rStyle w:val="BodytextExact"/>
                <w:rFonts w:eastAsia="Calibri"/>
                <w:sz w:val="24"/>
                <w:szCs w:val="24"/>
              </w:rPr>
              <w:t xml:space="preserve">Привлечение широких масс населения к занятиям спортом и культивирование здорового образа жизни за счет строительства, реконструкции </w:t>
            </w:r>
            <w:r>
              <w:rPr>
                <w:rStyle w:val="BodytextExact"/>
                <w:rFonts w:eastAsia="Calibri"/>
                <w:sz w:val="24"/>
                <w:szCs w:val="24"/>
              </w:rPr>
              <w:t>и ремонта спортивных сооружений</w:t>
            </w:r>
          </w:p>
          <w:p w:rsidR="00E73B07" w:rsidRPr="00780A1E" w:rsidRDefault="00E73B07" w:rsidP="00780A1E">
            <w:pPr>
              <w:pStyle w:val="af0"/>
              <w:spacing w:line="216" w:lineRule="auto"/>
              <w:jc w:val="center"/>
              <w:rPr>
                <w:rStyle w:val="BodytextExact"/>
                <w:rFonts w:eastAsia="Calibri"/>
                <w:sz w:val="24"/>
                <w:szCs w:val="24"/>
              </w:rPr>
            </w:pPr>
          </w:p>
        </w:tc>
      </w:tr>
      <w:tr w:rsidR="00E73B07" w:rsidRPr="00780A1E" w:rsidTr="0058752D">
        <w:tc>
          <w:tcPr>
            <w:tcW w:w="959" w:type="dxa"/>
          </w:tcPr>
          <w:p w:rsidR="00E73B07" w:rsidRPr="00780A1E" w:rsidRDefault="00E73B07" w:rsidP="00780A1E">
            <w:pPr>
              <w:pStyle w:val="af0"/>
              <w:spacing w:line="216" w:lineRule="auto"/>
              <w:jc w:val="center"/>
              <w:rPr>
                <w:rStyle w:val="BodytextExact"/>
                <w:rFonts w:eastAsia="Calibri"/>
                <w:sz w:val="24"/>
                <w:szCs w:val="24"/>
              </w:rPr>
            </w:pPr>
            <w:r>
              <w:rPr>
                <w:rStyle w:val="BodytextExact"/>
                <w:rFonts w:eastAsia="Calibri"/>
                <w:sz w:val="24"/>
                <w:szCs w:val="24"/>
              </w:rPr>
              <w:t>22</w:t>
            </w:r>
          </w:p>
        </w:tc>
        <w:tc>
          <w:tcPr>
            <w:tcW w:w="3685" w:type="dxa"/>
          </w:tcPr>
          <w:p w:rsidR="00E73B07" w:rsidRPr="00B91455" w:rsidRDefault="00E73B07" w:rsidP="0058752D">
            <w:pPr>
              <w:pStyle w:val="af0"/>
              <w:spacing w:line="216" w:lineRule="auto"/>
              <w:rPr>
                <w:rStyle w:val="12"/>
                <w:rFonts w:eastAsia="MS Mincho"/>
              </w:rPr>
            </w:pPr>
            <w:r w:rsidRPr="00B91455">
              <w:rPr>
                <w:rStyle w:val="BodytextExact"/>
                <w:rFonts w:eastAsia="Calibri"/>
                <w:sz w:val="24"/>
                <w:szCs w:val="24"/>
              </w:rPr>
              <w:t xml:space="preserve">Целевой показатель </w:t>
            </w:r>
            <w:r>
              <w:rPr>
                <w:rStyle w:val="BodytextExact"/>
                <w:rFonts w:eastAsia="Calibri"/>
                <w:sz w:val="24"/>
                <w:szCs w:val="24"/>
              </w:rPr>
              <w:t>4.1</w:t>
            </w:r>
            <w:r w:rsidRPr="00B91455">
              <w:rPr>
                <w:rStyle w:val="BodytextExact"/>
                <w:rFonts w:eastAsia="Calibri"/>
                <w:sz w:val="24"/>
                <w:szCs w:val="24"/>
              </w:rPr>
              <w:t>:</w:t>
            </w:r>
            <w:r w:rsidRPr="00B91455">
              <w:rPr>
                <w:rStyle w:val="12"/>
                <w:rFonts w:eastAsia="MS Mincho"/>
              </w:rPr>
              <w:t xml:space="preserve"> </w:t>
            </w:r>
          </w:p>
          <w:p w:rsidR="00E73B07" w:rsidRPr="00B91455" w:rsidRDefault="00E73B07" w:rsidP="00FB6907">
            <w:pPr>
              <w:pStyle w:val="af0"/>
              <w:spacing w:line="216" w:lineRule="auto"/>
              <w:rPr>
                <w:rStyle w:val="BodytextExact"/>
                <w:rFonts w:eastAsia="MS Mincho"/>
                <w:sz w:val="24"/>
                <w:szCs w:val="24"/>
              </w:rPr>
            </w:pPr>
            <w:r w:rsidRPr="00B91455">
              <w:rPr>
                <w:rStyle w:val="12"/>
                <w:rFonts w:eastAsia="MS Mincho"/>
              </w:rPr>
              <w:t>Доля населения, обеспеченная спортивными объектами в соответствии с нормативными значениями</w:t>
            </w:r>
            <w:r>
              <w:rPr>
                <w:rStyle w:val="12"/>
                <w:rFonts w:eastAsia="MS Mincho"/>
              </w:rPr>
              <w:t xml:space="preserve"> </w:t>
            </w:r>
          </w:p>
        </w:tc>
        <w:tc>
          <w:tcPr>
            <w:tcW w:w="1380" w:type="dxa"/>
          </w:tcPr>
          <w:p w:rsidR="00E73B07" w:rsidRPr="00FB6907" w:rsidRDefault="00E73B07" w:rsidP="0058752D">
            <w:pPr>
              <w:jc w:val="center"/>
              <w:rPr>
                <w:rFonts w:eastAsia="Calibri"/>
                <w:color w:val="000000" w:themeColor="text1"/>
              </w:rPr>
            </w:pPr>
            <w:r w:rsidRPr="00FB6907">
              <w:rPr>
                <w:rFonts w:eastAsia="Calibri"/>
                <w:color w:val="000000" w:themeColor="text1"/>
              </w:rPr>
              <w:t>40,13</w:t>
            </w:r>
          </w:p>
        </w:tc>
        <w:tc>
          <w:tcPr>
            <w:tcW w:w="1382" w:type="dxa"/>
          </w:tcPr>
          <w:p w:rsidR="00E73B07" w:rsidRPr="00FB6907" w:rsidRDefault="00E73B07" w:rsidP="0058752D">
            <w:pPr>
              <w:jc w:val="center"/>
              <w:rPr>
                <w:rFonts w:eastAsia="Calibri"/>
                <w:color w:val="000000" w:themeColor="text1"/>
              </w:rPr>
            </w:pPr>
            <w:r w:rsidRPr="00FB6907">
              <w:rPr>
                <w:rFonts w:eastAsia="Calibri"/>
                <w:color w:val="000000" w:themeColor="text1"/>
              </w:rPr>
              <w:t>51,63</w:t>
            </w:r>
          </w:p>
        </w:tc>
        <w:tc>
          <w:tcPr>
            <w:tcW w:w="1382" w:type="dxa"/>
          </w:tcPr>
          <w:p w:rsidR="00E73B07" w:rsidRPr="00FB6907" w:rsidRDefault="00E73B07" w:rsidP="00FB6907">
            <w:pPr>
              <w:pStyle w:val="ConsPlusNormal"/>
              <w:ind w:firstLine="0"/>
              <w:jc w:val="center"/>
              <w:rPr>
                <w:rFonts w:ascii="Times New Roman" w:hAnsi="Times New Roman" w:cs="Times New Roman"/>
                <w:color w:val="000000" w:themeColor="text1"/>
                <w:sz w:val="24"/>
                <w:szCs w:val="24"/>
              </w:rPr>
            </w:pPr>
            <w:r w:rsidRPr="00FB6907">
              <w:rPr>
                <w:rFonts w:ascii="Times New Roman" w:hAnsi="Times New Roman" w:cs="Times New Roman"/>
                <w:color w:val="000000" w:themeColor="text1"/>
                <w:sz w:val="24"/>
                <w:szCs w:val="24"/>
              </w:rPr>
              <w:t>51,63</w:t>
            </w:r>
          </w:p>
        </w:tc>
        <w:tc>
          <w:tcPr>
            <w:tcW w:w="1382" w:type="dxa"/>
          </w:tcPr>
          <w:p w:rsidR="00E73B07" w:rsidRPr="00FB6907" w:rsidRDefault="00E73B07" w:rsidP="00C34A41">
            <w:pPr>
              <w:pStyle w:val="ConsPlusNormal"/>
              <w:ind w:firstLine="1"/>
              <w:jc w:val="center"/>
              <w:rPr>
                <w:rFonts w:ascii="Times New Roman" w:hAnsi="Times New Roman" w:cs="Times New Roman"/>
                <w:color w:val="000000" w:themeColor="text1"/>
                <w:sz w:val="24"/>
                <w:szCs w:val="24"/>
              </w:rPr>
            </w:pPr>
            <w:r w:rsidRPr="00FB6907">
              <w:rPr>
                <w:rFonts w:ascii="Times New Roman" w:hAnsi="Times New Roman" w:cs="Times New Roman"/>
                <w:color w:val="000000" w:themeColor="text1"/>
                <w:sz w:val="24"/>
                <w:szCs w:val="24"/>
              </w:rPr>
              <w:t>51,63</w:t>
            </w:r>
          </w:p>
        </w:tc>
        <w:tc>
          <w:tcPr>
            <w:tcW w:w="1382" w:type="dxa"/>
          </w:tcPr>
          <w:p w:rsidR="00E73B07" w:rsidRPr="00FB6907" w:rsidRDefault="00E73B07" w:rsidP="00FF724E">
            <w:pPr>
              <w:pStyle w:val="ConsPlusNormal"/>
              <w:ind w:firstLine="36"/>
              <w:jc w:val="center"/>
              <w:rPr>
                <w:rFonts w:ascii="Times New Roman" w:hAnsi="Times New Roman" w:cs="Times New Roman"/>
                <w:color w:val="000000" w:themeColor="text1"/>
                <w:sz w:val="24"/>
                <w:szCs w:val="24"/>
              </w:rPr>
            </w:pPr>
            <w:r w:rsidRPr="00FB6907">
              <w:rPr>
                <w:rFonts w:ascii="Times New Roman" w:hAnsi="Times New Roman" w:cs="Times New Roman"/>
                <w:color w:val="000000" w:themeColor="text1"/>
                <w:sz w:val="24"/>
                <w:szCs w:val="24"/>
              </w:rPr>
              <w:t>69,33</w:t>
            </w:r>
          </w:p>
        </w:tc>
        <w:tc>
          <w:tcPr>
            <w:tcW w:w="3724" w:type="dxa"/>
          </w:tcPr>
          <w:p w:rsidR="00E73B07" w:rsidRPr="00FB6907" w:rsidRDefault="00E73B07" w:rsidP="0058752D">
            <w:pPr>
              <w:pStyle w:val="af0"/>
              <w:spacing w:line="216" w:lineRule="auto"/>
              <w:ind w:firstLine="709"/>
              <w:jc w:val="center"/>
              <w:rPr>
                <w:rStyle w:val="BodytextExact"/>
                <w:rFonts w:eastAsia="Calibri"/>
                <w:color w:val="000000" w:themeColor="text1"/>
                <w:sz w:val="24"/>
                <w:szCs w:val="24"/>
              </w:rPr>
            </w:pPr>
            <w:r w:rsidRPr="00FB6907">
              <w:rPr>
                <w:rStyle w:val="BodytextExact"/>
                <w:rFonts w:eastAsia="Calibri"/>
                <w:color w:val="000000" w:themeColor="text1"/>
                <w:sz w:val="24"/>
                <w:szCs w:val="24"/>
              </w:rPr>
              <w:t>100</w:t>
            </w:r>
          </w:p>
        </w:tc>
      </w:tr>
      <w:tr w:rsidR="00E73B07" w:rsidRPr="00780A1E" w:rsidTr="00780A1E">
        <w:tc>
          <w:tcPr>
            <w:tcW w:w="959" w:type="dxa"/>
          </w:tcPr>
          <w:p w:rsidR="00E73B07" w:rsidRPr="00780A1E" w:rsidRDefault="00E73B07" w:rsidP="00780A1E">
            <w:pPr>
              <w:pStyle w:val="af0"/>
              <w:spacing w:line="216" w:lineRule="auto"/>
              <w:jc w:val="center"/>
              <w:rPr>
                <w:rStyle w:val="BodytextExact"/>
                <w:rFonts w:eastAsia="Calibri"/>
                <w:sz w:val="24"/>
                <w:szCs w:val="24"/>
              </w:rPr>
            </w:pPr>
            <w:r>
              <w:rPr>
                <w:rStyle w:val="BodytextExact"/>
                <w:rFonts w:eastAsia="Calibri"/>
                <w:sz w:val="24"/>
                <w:szCs w:val="24"/>
              </w:rPr>
              <w:t>23</w:t>
            </w:r>
          </w:p>
        </w:tc>
        <w:tc>
          <w:tcPr>
            <w:tcW w:w="3685" w:type="dxa"/>
            <w:vAlign w:val="center"/>
          </w:tcPr>
          <w:p w:rsidR="00E73B07" w:rsidRDefault="00E73B07" w:rsidP="00D91564">
            <w:pPr>
              <w:pStyle w:val="af0"/>
              <w:spacing w:line="216" w:lineRule="auto"/>
              <w:rPr>
                <w:rStyle w:val="BodytextExact"/>
                <w:rFonts w:eastAsia="Calibri"/>
                <w:sz w:val="24"/>
                <w:szCs w:val="24"/>
              </w:rPr>
            </w:pPr>
            <w:r>
              <w:rPr>
                <w:rStyle w:val="BodytextExact"/>
                <w:rFonts w:eastAsia="Calibri"/>
                <w:sz w:val="24"/>
                <w:szCs w:val="24"/>
              </w:rPr>
              <w:t>Мероприятие 1:</w:t>
            </w:r>
          </w:p>
          <w:p w:rsidR="00E73B07" w:rsidRPr="00780A1E" w:rsidRDefault="00E73B07" w:rsidP="00D91564">
            <w:pPr>
              <w:pStyle w:val="af0"/>
              <w:spacing w:line="216" w:lineRule="auto"/>
              <w:rPr>
                <w:rStyle w:val="BodytextExact"/>
                <w:rFonts w:eastAsia="Calibri"/>
                <w:sz w:val="24"/>
                <w:szCs w:val="24"/>
              </w:rPr>
            </w:pPr>
            <w:r w:rsidRPr="00FF724E">
              <w:rPr>
                <w:rStyle w:val="BodytextExact"/>
                <w:rFonts w:eastAsia="Calibri"/>
                <w:sz w:val="24"/>
                <w:szCs w:val="24"/>
              </w:rPr>
              <w:t>Строительство лыжной базы</w:t>
            </w:r>
          </w:p>
        </w:tc>
        <w:tc>
          <w:tcPr>
            <w:tcW w:w="1380" w:type="dxa"/>
          </w:tcPr>
          <w:p w:rsidR="00E73B07" w:rsidRPr="00780A1E" w:rsidRDefault="00E73B07" w:rsidP="00780A1E">
            <w:pPr>
              <w:pStyle w:val="af0"/>
              <w:spacing w:line="216" w:lineRule="auto"/>
              <w:jc w:val="center"/>
              <w:rPr>
                <w:rStyle w:val="BodytextExact"/>
                <w:rFonts w:eastAsia="Calibri"/>
                <w:sz w:val="24"/>
                <w:szCs w:val="24"/>
              </w:rPr>
            </w:pPr>
          </w:p>
        </w:tc>
        <w:tc>
          <w:tcPr>
            <w:tcW w:w="1382" w:type="dxa"/>
          </w:tcPr>
          <w:p w:rsidR="00E73B07" w:rsidRPr="00780A1E" w:rsidRDefault="00E73B07" w:rsidP="00780A1E">
            <w:pPr>
              <w:pStyle w:val="af0"/>
              <w:spacing w:line="216" w:lineRule="auto"/>
              <w:jc w:val="center"/>
              <w:rPr>
                <w:rStyle w:val="BodytextExact"/>
                <w:rFonts w:eastAsia="Calibri"/>
                <w:sz w:val="24"/>
                <w:szCs w:val="24"/>
              </w:rPr>
            </w:pPr>
            <w:r>
              <w:rPr>
                <w:rStyle w:val="BodytextExact"/>
                <w:rFonts w:eastAsia="Calibri"/>
                <w:sz w:val="24"/>
                <w:szCs w:val="24"/>
              </w:rPr>
              <w:t>1 объект</w:t>
            </w:r>
          </w:p>
        </w:tc>
        <w:tc>
          <w:tcPr>
            <w:tcW w:w="1382" w:type="dxa"/>
          </w:tcPr>
          <w:p w:rsidR="00E73B07" w:rsidRDefault="00E73B07" w:rsidP="00780A1E">
            <w:pPr>
              <w:pStyle w:val="af0"/>
              <w:spacing w:line="216" w:lineRule="auto"/>
              <w:jc w:val="center"/>
              <w:rPr>
                <w:rStyle w:val="BodytextExact"/>
                <w:rFonts w:eastAsia="Calibri"/>
                <w:sz w:val="24"/>
                <w:szCs w:val="24"/>
              </w:rPr>
            </w:pPr>
          </w:p>
        </w:tc>
        <w:tc>
          <w:tcPr>
            <w:tcW w:w="1382" w:type="dxa"/>
          </w:tcPr>
          <w:p w:rsidR="00E73B07" w:rsidRPr="00780A1E" w:rsidRDefault="00E73B07" w:rsidP="00780A1E">
            <w:pPr>
              <w:pStyle w:val="af0"/>
              <w:spacing w:line="216" w:lineRule="auto"/>
              <w:jc w:val="center"/>
              <w:rPr>
                <w:rStyle w:val="BodytextExact"/>
                <w:rFonts w:eastAsia="Calibri"/>
                <w:sz w:val="24"/>
                <w:szCs w:val="24"/>
              </w:rPr>
            </w:pPr>
          </w:p>
        </w:tc>
        <w:tc>
          <w:tcPr>
            <w:tcW w:w="1382" w:type="dxa"/>
          </w:tcPr>
          <w:p w:rsidR="00E73B07" w:rsidRPr="00780A1E" w:rsidRDefault="00E73B07" w:rsidP="00780A1E">
            <w:pPr>
              <w:pStyle w:val="af0"/>
              <w:spacing w:line="216" w:lineRule="auto"/>
              <w:jc w:val="center"/>
              <w:rPr>
                <w:rStyle w:val="BodytextExact"/>
                <w:rFonts w:eastAsia="Calibri"/>
                <w:sz w:val="24"/>
                <w:szCs w:val="24"/>
              </w:rPr>
            </w:pPr>
          </w:p>
        </w:tc>
        <w:tc>
          <w:tcPr>
            <w:tcW w:w="3724" w:type="dxa"/>
          </w:tcPr>
          <w:p w:rsidR="00E73B07" w:rsidRPr="00780A1E" w:rsidRDefault="00E73B07" w:rsidP="00780A1E">
            <w:pPr>
              <w:pStyle w:val="af0"/>
              <w:spacing w:line="216" w:lineRule="auto"/>
              <w:jc w:val="center"/>
              <w:rPr>
                <w:rStyle w:val="BodytextExact"/>
                <w:rFonts w:eastAsia="Calibri"/>
                <w:sz w:val="24"/>
                <w:szCs w:val="24"/>
              </w:rPr>
            </w:pPr>
          </w:p>
        </w:tc>
      </w:tr>
      <w:tr w:rsidR="00E73B07" w:rsidRPr="00780A1E" w:rsidTr="00780A1E">
        <w:tc>
          <w:tcPr>
            <w:tcW w:w="959" w:type="dxa"/>
          </w:tcPr>
          <w:p w:rsidR="00E73B07" w:rsidRPr="00780A1E" w:rsidRDefault="00E73B07" w:rsidP="00780A1E">
            <w:pPr>
              <w:pStyle w:val="af0"/>
              <w:spacing w:line="216" w:lineRule="auto"/>
              <w:jc w:val="center"/>
              <w:rPr>
                <w:rStyle w:val="BodytextExact"/>
                <w:rFonts w:eastAsia="Calibri"/>
                <w:sz w:val="24"/>
                <w:szCs w:val="24"/>
              </w:rPr>
            </w:pPr>
            <w:r>
              <w:rPr>
                <w:rStyle w:val="BodytextExact"/>
                <w:rFonts w:eastAsia="Calibri"/>
                <w:sz w:val="24"/>
                <w:szCs w:val="24"/>
              </w:rPr>
              <w:t>24</w:t>
            </w:r>
          </w:p>
        </w:tc>
        <w:tc>
          <w:tcPr>
            <w:tcW w:w="3685" w:type="dxa"/>
            <w:vAlign w:val="center"/>
          </w:tcPr>
          <w:p w:rsidR="00E73B07" w:rsidRDefault="00E73B07" w:rsidP="00D91564">
            <w:pPr>
              <w:pStyle w:val="af0"/>
              <w:spacing w:line="216" w:lineRule="auto"/>
              <w:rPr>
                <w:rStyle w:val="BodytextExact"/>
                <w:rFonts w:eastAsia="Calibri"/>
                <w:sz w:val="24"/>
                <w:szCs w:val="24"/>
              </w:rPr>
            </w:pPr>
            <w:r>
              <w:rPr>
                <w:rStyle w:val="BodytextExact"/>
                <w:rFonts w:eastAsia="Calibri"/>
                <w:sz w:val="24"/>
                <w:szCs w:val="24"/>
              </w:rPr>
              <w:t>Мероприятие 2:</w:t>
            </w:r>
          </w:p>
          <w:p w:rsidR="00E73B07" w:rsidRPr="00780A1E" w:rsidRDefault="00E73B07" w:rsidP="00D91564">
            <w:pPr>
              <w:pStyle w:val="af0"/>
              <w:spacing w:line="216" w:lineRule="auto"/>
              <w:rPr>
                <w:rStyle w:val="BodytextExact"/>
                <w:rFonts w:eastAsia="Calibri"/>
                <w:sz w:val="24"/>
                <w:szCs w:val="24"/>
              </w:rPr>
            </w:pPr>
            <w:r w:rsidRPr="00FF724E">
              <w:rPr>
                <w:rStyle w:val="BodytextExact"/>
                <w:rFonts w:eastAsia="Calibri"/>
                <w:sz w:val="24"/>
                <w:szCs w:val="24"/>
              </w:rPr>
              <w:t>Проектирование и строительство физкультурно-оздоровительного комплекса</w:t>
            </w:r>
          </w:p>
        </w:tc>
        <w:tc>
          <w:tcPr>
            <w:tcW w:w="1380" w:type="dxa"/>
          </w:tcPr>
          <w:p w:rsidR="00E73B07" w:rsidRPr="00780A1E" w:rsidRDefault="00E73B07" w:rsidP="00780A1E">
            <w:pPr>
              <w:pStyle w:val="af0"/>
              <w:spacing w:line="216" w:lineRule="auto"/>
              <w:jc w:val="center"/>
              <w:rPr>
                <w:rStyle w:val="BodytextExact"/>
                <w:rFonts w:eastAsia="Calibri"/>
                <w:sz w:val="24"/>
                <w:szCs w:val="24"/>
              </w:rPr>
            </w:pPr>
          </w:p>
        </w:tc>
        <w:tc>
          <w:tcPr>
            <w:tcW w:w="1382" w:type="dxa"/>
          </w:tcPr>
          <w:p w:rsidR="00E73B07" w:rsidRPr="00780A1E" w:rsidRDefault="00E73B07" w:rsidP="00780A1E">
            <w:pPr>
              <w:pStyle w:val="af0"/>
              <w:spacing w:line="216" w:lineRule="auto"/>
              <w:jc w:val="center"/>
              <w:rPr>
                <w:rStyle w:val="BodytextExact"/>
                <w:rFonts w:eastAsia="Calibri"/>
                <w:sz w:val="24"/>
                <w:szCs w:val="24"/>
              </w:rPr>
            </w:pPr>
          </w:p>
        </w:tc>
        <w:tc>
          <w:tcPr>
            <w:tcW w:w="1382" w:type="dxa"/>
          </w:tcPr>
          <w:p w:rsidR="00E73B07" w:rsidRDefault="00E73B07" w:rsidP="00780A1E">
            <w:pPr>
              <w:pStyle w:val="af0"/>
              <w:spacing w:line="216" w:lineRule="auto"/>
              <w:jc w:val="center"/>
              <w:rPr>
                <w:rStyle w:val="BodytextExact"/>
                <w:rFonts w:eastAsia="Calibri"/>
                <w:sz w:val="24"/>
                <w:szCs w:val="24"/>
              </w:rPr>
            </w:pPr>
          </w:p>
        </w:tc>
        <w:tc>
          <w:tcPr>
            <w:tcW w:w="1382" w:type="dxa"/>
          </w:tcPr>
          <w:p w:rsidR="00E73B07" w:rsidRPr="00780A1E" w:rsidRDefault="00E73B07" w:rsidP="00780A1E">
            <w:pPr>
              <w:pStyle w:val="af0"/>
              <w:spacing w:line="216" w:lineRule="auto"/>
              <w:jc w:val="center"/>
              <w:rPr>
                <w:rStyle w:val="BodytextExact"/>
                <w:rFonts w:eastAsia="Calibri"/>
                <w:sz w:val="24"/>
                <w:szCs w:val="24"/>
              </w:rPr>
            </w:pPr>
          </w:p>
        </w:tc>
        <w:tc>
          <w:tcPr>
            <w:tcW w:w="1382" w:type="dxa"/>
          </w:tcPr>
          <w:p w:rsidR="00E73B07" w:rsidRPr="00780A1E" w:rsidRDefault="00E73B07" w:rsidP="00780A1E">
            <w:pPr>
              <w:pStyle w:val="af0"/>
              <w:spacing w:line="216" w:lineRule="auto"/>
              <w:jc w:val="center"/>
              <w:rPr>
                <w:rStyle w:val="BodytextExact"/>
                <w:rFonts w:eastAsia="Calibri"/>
                <w:sz w:val="24"/>
                <w:szCs w:val="24"/>
              </w:rPr>
            </w:pPr>
            <w:r>
              <w:rPr>
                <w:rStyle w:val="BodytextExact"/>
                <w:rFonts w:eastAsia="Calibri"/>
                <w:sz w:val="24"/>
                <w:szCs w:val="24"/>
              </w:rPr>
              <w:t>1 объект</w:t>
            </w:r>
          </w:p>
        </w:tc>
        <w:tc>
          <w:tcPr>
            <w:tcW w:w="3724" w:type="dxa"/>
          </w:tcPr>
          <w:p w:rsidR="00E73B07" w:rsidRPr="00780A1E" w:rsidRDefault="00E73B07" w:rsidP="00780A1E">
            <w:pPr>
              <w:pStyle w:val="af0"/>
              <w:spacing w:line="216" w:lineRule="auto"/>
              <w:jc w:val="center"/>
              <w:rPr>
                <w:rStyle w:val="BodytextExact"/>
                <w:rFonts w:eastAsia="Calibri"/>
                <w:sz w:val="24"/>
                <w:szCs w:val="24"/>
              </w:rPr>
            </w:pPr>
          </w:p>
        </w:tc>
      </w:tr>
      <w:tr w:rsidR="00E73B07" w:rsidRPr="00780A1E" w:rsidTr="00780A1E">
        <w:tc>
          <w:tcPr>
            <w:tcW w:w="959" w:type="dxa"/>
          </w:tcPr>
          <w:p w:rsidR="00E73B07" w:rsidRDefault="00E73B07" w:rsidP="00780A1E">
            <w:pPr>
              <w:pStyle w:val="af0"/>
              <w:spacing w:line="216" w:lineRule="auto"/>
              <w:jc w:val="center"/>
              <w:rPr>
                <w:rStyle w:val="BodytextExact"/>
                <w:rFonts w:eastAsia="Calibri"/>
                <w:sz w:val="24"/>
                <w:szCs w:val="24"/>
              </w:rPr>
            </w:pPr>
            <w:r>
              <w:rPr>
                <w:rStyle w:val="BodytextExact"/>
                <w:rFonts w:eastAsia="Calibri"/>
                <w:sz w:val="24"/>
                <w:szCs w:val="24"/>
              </w:rPr>
              <w:t>25</w:t>
            </w:r>
          </w:p>
        </w:tc>
        <w:tc>
          <w:tcPr>
            <w:tcW w:w="3685" w:type="dxa"/>
            <w:vAlign w:val="center"/>
          </w:tcPr>
          <w:p w:rsidR="00E73B07" w:rsidRDefault="00E73B07" w:rsidP="0058752D">
            <w:pPr>
              <w:pStyle w:val="af0"/>
              <w:spacing w:line="216" w:lineRule="auto"/>
              <w:rPr>
                <w:rStyle w:val="BodytextExact"/>
                <w:rFonts w:eastAsia="Calibri"/>
                <w:sz w:val="24"/>
                <w:szCs w:val="24"/>
              </w:rPr>
            </w:pPr>
            <w:r>
              <w:rPr>
                <w:rStyle w:val="BodytextExact"/>
                <w:rFonts w:eastAsia="Calibri"/>
                <w:sz w:val="24"/>
                <w:szCs w:val="24"/>
              </w:rPr>
              <w:t>Мероприятие 3:</w:t>
            </w:r>
          </w:p>
          <w:p w:rsidR="00E73B07" w:rsidRPr="00780A1E" w:rsidRDefault="00E73B07" w:rsidP="0058752D">
            <w:pPr>
              <w:pStyle w:val="af0"/>
              <w:spacing w:line="216" w:lineRule="auto"/>
              <w:rPr>
                <w:rStyle w:val="BodytextExact"/>
                <w:rFonts w:eastAsia="Calibri"/>
                <w:sz w:val="24"/>
                <w:szCs w:val="24"/>
              </w:rPr>
            </w:pPr>
            <w:r w:rsidRPr="00FF724E">
              <w:rPr>
                <w:rStyle w:val="BodytextExact"/>
                <w:rFonts w:eastAsia="Calibri"/>
                <w:sz w:val="24"/>
                <w:szCs w:val="24"/>
              </w:rPr>
              <w:lastRenderedPageBreak/>
              <w:t>Проектирование и строительство крытого хоккейного корта с искусственным льдом</w:t>
            </w:r>
          </w:p>
        </w:tc>
        <w:tc>
          <w:tcPr>
            <w:tcW w:w="1380" w:type="dxa"/>
          </w:tcPr>
          <w:p w:rsidR="00E73B07" w:rsidRPr="00780A1E" w:rsidRDefault="00E73B07" w:rsidP="0058752D">
            <w:pPr>
              <w:pStyle w:val="af0"/>
              <w:spacing w:line="216" w:lineRule="auto"/>
              <w:jc w:val="center"/>
              <w:rPr>
                <w:rStyle w:val="BodytextExact"/>
                <w:rFonts w:eastAsia="Calibri"/>
                <w:sz w:val="24"/>
                <w:szCs w:val="24"/>
              </w:rPr>
            </w:pPr>
          </w:p>
        </w:tc>
        <w:tc>
          <w:tcPr>
            <w:tcW w:w="1382" w:type="dxa"/>
          </w:tcPr>
          <w:p w:rsidR="00E73B07" w:rsidRPr="00780A1E" w:rsidRDefault="00E73B07" w:rsidP="0058752D">
            <w:pPr>
              <w:pStyle w:val="af0"/>
              <w:spacing w:line="216" w:lineRule="auto"/>
              <w:jc w:val="center"/>
              <w:rPr>
                <w:rStyle w:val="BodytextExact"/>
                <w:rFonts w:eastAsia="Calibri"/>
                <w:sz w:val="24"/>
                <w:szCs w:val="24"/>
              </w:rPr>
            </w:pPr>
          </w:p>
        </w:tc>
        <w:tc>
          <w:tcPr>
            <w:tcW w:w="1382" w:type="dxa"/>
          </w:tcPr>
          <w:p w:rsidR="00E73B07" w:rsidRDefault="00E73B07" w:rsidP="0058752D">
            <w:pPr>
              <w:pStyle w:val="af0"/>
              <w:spacing w:line="216" w:lineRule="auto"/>
              <w:jc w:val="center"/>
              <w:rPr>
                <w:rStyle w:val="BodytextExact"/>
                <w:rFonts w:eastAsia="Calibri"/>
                <w:sz w:val="24"/>
                <w:szCs w:val="24"/>
              </w:rPr>
            </w:pPr>
          </w:p>
        </w:tc>
        <w:tc>
          <w:tcPr>
            <w:tcW w:w="1382" w:type="dxa"/>
          </w:tcPr>
          <w:p w:rsidR="00E73B07" w:rsidRPr="00780A1E" w:rsidRDefault="00E73B07" w:rsidP="0058752D">
            <w:pPr>
              <w:pStyle w:val="af0"/>
              <w:spacing w:line="216" w:lineRule="auto"/>
              <w:jc w:val="center"/>
              <w:rPr>
                <w:rStyle w:val="BodytextExact"/>
                <w:rFonts w:eastAsia="Calibri"/>
                <w:sz w:val="24"/>
                <w:szCs w:val="24"/>
              </w:rPr>
            </w:pPr>
          </w:p>
        </w:tc>
        <w:tc>
          <w:tcPr>
            <w:tcW w:w="1382" w:type="dxa"/>
          </w:tcPr>
          <w:p w:rsidR="00E73B07" w:rsidRPr="00780A1E" w:rsidRDefault="00E73B07" w:rsidP="0058752D">
            <w:pPr>
              <w:pStyle w:val="af0"/>
              <w:spacing w:line="216" w:lineRule="auto"/>
              <w:jc w:val="center"/>
              <w:rPr>
                <w:rStyle w:val="BodytextExact"/>
                <w:rFonts w:eastAsia="Calibri"/>
                <w:sz w:val="24"/>
                <w:szCs w:val="24"/>
              </w:rPr>
            </w:pPr>
          </w:p>
        </w:tc>
        <w:tc>
          <w:tcPr>
            <w:tcW w:w="3724" w:type="dxa"/>
          </w:tcPr>
          <w:p w:rsidR="00E73B07" w:rsidRPr="00780A1E" w:rsidRDefault="00E73B07" w:rsidP="0058752D">
            <w:pPr>
              <w:pStyle w:val="af0"/>
              <w:spacing w:line="216" w:lineRule="auto"/>
              <w:jc w:val="center"/>
              <w:rPr>
                <w:rStyle w:val="BodytextExact"/>
                <w:rFonts w:eastAsia="Calibri"/>
                <w:sz w:val="24"/>
                <w:szCs w:val="24"/>
              </w:rPr>
            </w:pPr>
            <w:r>
              <w:rPr>
                <w:rStyle w:val="BodytextExact"/>
                <w:rFonts w:eastAsia="Calibri"/>
                <w:sz w:val="24"/>
                <w:szCs w:val="24"/>
              </w:rPr>
              <w:t>1 объект</w:t>
            </w:r>
          </w:p>
        </w:tc>
      </w:tr>
      <w:tr w:rsidR="00E73B07" w:rsidRPr="00780A1E" w:rsidTr="00780A1E">
        <w:tc>
          <w:tcPr>
            <w:tcW w:w="959" w:type="dxa"/>
          </w:tcPr>
          <w:p w:rsidR="00E73B07" w:rsidRPr="00780A1E" w:rsidRDefault="00E73B07" w:rsidP="00780A1E">
            <w:pPr>
              <w:pStyle w:val="af0"/>
              <w:spacing w:line="216" w:lineRule="auto"/>
              <w:jc w:val="center"/>
              <w:rPr>
                <w:rStyle w:val="BodytextExact"/>
                <w:rFonts w:eastAsia="Calibri"/>
                <w:sz w:val="24"/>
                <w:szCs w:val="24"/>
              </w:rPr>
            </w:pPr>
            <w:r>
              <w:rPr>
                <w:rStyle w:val="BodytextExact"/>
                <w:rFonts w:eastAsia="Calibri"/>
                <w:sz w:val="24"/>
                <w:szCs w:val="24"/>
              </w:rPr>
              <w:lastRenderedPageBreak/>
              <w:t>26</w:t>
            </w:r>
          </w:p>
        </w:tc>
        <w:tc>
          <w:tcPr>
            <w:tcW w:w="3685" w:type="dxa"/>
            <w:vAlign w:val="center"/>
          </w:tcPr>
          <w:p w:rsidR="00E73B07" w:rsidRDefault="00E73B07" w:rsidP="00D91564">
            <w:pPr>
              <w:pStyle w:val="af0"/>
              <w:spacing w:line="216" w:lineRule="auto"/>
              <w:rPr>
                <w:rStyle w:val="BodytextExact"/>
                <w:rFonts w:eastAsia="Calibri"/>
                <w:sz w:val="24"/>
                <w:szCs w:val="24"/>
              </w:rPr>
            </w:pPr>
            <w:r>
              <w:rPr>
                <w:rStyle w:val="BodytextExact"/>
                <w:rFonts w:eastAsia="Calibri"/>
                <w:sz w:val="24"/>
                <w:szCs w:val="24"/>
              </w:rPr>
              <w:t>Целевой показатель 4.2:</w:t>
            </w:r>
          </w:p>
          <w:p w:rsidR="00E73B07" w:rsidRPr="00780A1E" w:rsidRDefault="00E73B07" w:rsidP="00D91564">
            <w:pPr>
              <w:pStyle w:val="af0"/>
              <w:spacing w:line="216" w:lineRule="auto"/>
              <w:rPr>
                <w:rStyle w:val="BodytextExact"/>
                <w:rFonts w:eastAsia="Calibri"/>
                <w:sz w:val="24"/>
                <w:szCs w:val="24"/>
              </w:rPr>
            </w:pPr>
            <w:r>
              <w:rPr>
                <w:rStyle w:val="BodytextExact"/>
                <w:rFonts w:eastAsia="Calibri"/>
                <w:sz w:val="24"/>
                <w:szCs w:val="24"/>
              </w:rPr>
              <w:t>Доля населения, систематически занимающегося физкультурой и спортом в общей численности городского округа</w:t>
            </w:r>
          </w:p>
        </w:tc>
        <w:tc>
          <w:tcPr>
            <w:tcW w:w="1380" w:type="dxa"/>
          </w:tcPr>
          <w:p w:rsidR="00E73B07" w:rsidRPr="00D90043" w:rsidRDefault="00E73B07" w:rsidP="0058752D">
            <w:pPr>
              <w:jc w:val="center"/>
              <w:rPr>
                <w:rFonts w:eastAsia="Calibri"/>
                <w:color w:val="000000" w:themeColor="text1"/>
              </w:rPr>
            </w:pPr>
            <w:r w:rsidRPr="00D90043">
              <w:rPr>
                <w:rFonts w:eastAsia="Calibri"/>
                <w:color w:val="000000" w:themeColor="text1"/>
              </w:rPr>
              <w:t>39,2</w:t>
            </w:r>
          </w:p>
        </w:tc>
        <w:tc>
          <w:tcPr>
            <w:tcW w:w="1382" w:type="dxa"/>
          </w:tcPr>
          <w:p w:rsidR="00E73B07" w:rsidRPr="00D90043" w:rsidRDefault="00E73B07" w:rsidP="0058752D">
            <w:pPr>
              <w:jc w:val="center"/>
              <w:rPr>
                <w:rFonts w:eastAsia="Calibri"/>
                <w:color w:val="000000" w:themeColor="text1"/>
              </w:rPr>
            </w:pPr>
            <w:r w:rsidRPr="00D90043">
              <w:rPr>
                <w:rFonts w:eastAsia="Calibri"/>
                <w:color w:val="000000" w:themeColor="text1"/>
              </w:rPr>
              <w:t>41,4</w:t>
            </w:r>
          </w:p>
        </w:tc>
        <w:tc>
          <w:tcPr>
            <w:tcW w:w="1382" w:type="dxa"/>
          </w:tcPr>
          <w:p w:rsidR="00E73B07" w:rsidRPr="00D90043" w:rsidRDefault="00E73B07" w:rsidP="00D90043">
            <w:pPr>
              <w:pStyle w:val="ConsPlusNormal"/>
              <w:ind w:firstLine="0"/>
              <w:jc w:val="center"/>
              <w:rPr>
                <w:rFonts w:ascii="Times New Roman" w:hAnsi="Times New Roman" w:cs="Times New Roman"/>
                <w:color w:val="000000" w:themeColor="text1"/>
                <w:sz w:val="24"/>
                <w:szCs w:val="24"/>
              </w:rPr>
            </w:pPr>
            <w:r w:rsidRPr="00D90043">
              <w:rPr>
                <w:rFonts w:ascii="Times New Roman" w:hAnsi="Times New Roman" w:cs="Times New Roman"/>
                <w:color w:val="000000" w:themeColor="text1"/>
                <w:sz w:val="24"/>
                <w:szCs w:val="24"/>
              </w:rPr>
              <w:t>42,0</w:t>
            </w:r>
          </w:p>
        </w:tc>
        <w:tc>
          <w:tcPr>
            <w:tcW w:w="1382" w:type="dxa"/>
          </w:tcPr>
          <w:p w:rsidR="00E73B07" w:rsidRPr="00D90043" w:rsidRDefault="00E73B07" w:rsidP="00D90043">
            <w:pPr>
              <w:pStyle w:val="ConsPlusNormal"/>
              <w:ind w:firstLine="1"/>
              <w:jc w:val="center"/>
              <w:rPr>
                <w:rFonts w:ascii="Times New Roman" w:hAnsi="Times New Roman" w:cs="Times New Roman"/>
                <w:color w:val="000000" w:themeColor="text1"/>
                <w:sz w:val="24"/>
                <w:szCs w:val="24"/>
              </w:rPr>
            </w:pPr>
            <w:r w:rsidRPr="00D90043">
              <w:rPr>
                <w:rFonts w:ascii="Times New Roman" w:hAnsi="Times New Roman" w:cs="Times New Roman"/>
                <w:color w:val="000000" w:themeColor="text1"/>
                <w:sz w:val="24"/>
                <w:szCs w:val="24"/>
              </w:rPr>
              <w:t>42,5</w:t>
            </w:r>
          </w:p>
        </w:tc>
        <w:tc>
          <w:tcPr>
            <w:tcW w:w="1382" w:type="dxa"/>
          </w:tcPr>
          <w:p w:rsidR="00E73B07" w:rsidRPr="00D90043" w:rsidRDefault="00E73B07" w:rsidP="00D90043">
            <w:pPr>
              <w:pStyle w:val="ConsPlusNormal"/>
              <w:ind w:firstLine="36"/>
              <w:jc w:val="center"/>
              <w:rPr>
                <w:rFonts w:ascii="Times New Roman" w:hAnsi="Times New Roman" w:cs="Times New Roman"/>
                <w:color w:val="000000" w:themeColor="text1"/>
                <w:sz w:val="24"/>
                <w:szCs w:val="24"/>
              </w:rPr>
            </w:pPr>
            <w:r w:rsidRPr="00D90043">
              <w:rPr>
                <w:rFonts w:ascii="Times New Roman" w:hAnsi="Times New Roman" w:cs="Times New Roman"/>
                <w:color w:val="000000" w:themeColor="text1"/>
                <w:sz w:val="24"/>
                <w:szCs w:val="24"/>
              </w:rPr>
              <w:t>43,0</w:t>
            </w:r>
          </w:p>
        </w:tc>
        <w:tc>
          <w:tcPr>
            <w:tcW w:w="3724" w:type="dxa"/>
          </w:tcPr>
          <w:p w:rsidR="00E73B07" w:rsidRPr="00D90043" w:rsidRDefault="00E73B07" w:rsidP="0058752D">
            <w:pPr>
              <w:pStyle w:val="af0"/>
              <w:spacing w:line="216" w:lineRule="auto"/>
              <w:ind w:firstLine="709"/>
              <w:jc w:val="center"/>
              <w:rPr>
                <w:rStyle w:val="BodytextExact"/>
                <w:rFonts w:eastAsia="Calibri"/>
                <w:color w:val="000000" w:themeColor="text1"/>
                <w:sz w:val="24"/>
                <w:szCs w:val="24"/>
              </w:rPr>
            </w:pPr>
            <w:r w:rsidRPr="00D90043">
              <w:rPr>
                <w:rStyle w:val="BodytextExact"/>
                <w:rFonts w:eastAsia="Calibri"/>
                <w:color w:val="000000" w:themeColor="text1"/>
                <w:sz w:val="24"/>
                <w:szCs w:val="24"/>
              </w:rPr>
              <w:t>100</w:t>
            </w:r>
          </w:p>
        </w:tc>
      </w:tr>
      <w:tr w:rsidR="00E73B07" w:rsidRPr="00780A1E" w:rsidTr="00780A1E">
        <w:tc>
          <w:tcPr>
            <w:tcW w:w="959" w:type="dxa"/>
          </w:tcPr>
          <w:p w:rsidR="00E73B07" w:rsidRDefault="00E73B07" w:rsidP="00780A1E">
            <w:pPr>
              <w:pStyle w:val="af0"/>
              <w:spacing w:line="216" w:lineRule="auto"/>
              <w:jc w:val="center"/>
              <w:rPr>
                <w:rStyle w:val="BodytextExact"/>
                <w:rFonts w:eastAsia="Calibri"/>
                <w:sz w:val="24"/>
                <w:szCs w:val="24"/>
              </w:rPr>
            </w:pPr>
            <w:r>
              <w:rPr>
                <w:rStyle w:val="BodytextExact"/>
                <w:rFonts w:eastAsia="Calibri"/>
                <w:sz w:val="24"/>
                <w:szCs w:val="24"/>
              </w:rPr>
              <w:t>27</w:t>
            </w:r>
          </w:p>
        </w:tc>
        <w:tc>
          <w:tcPr>
            <w:tcW w:w="3685" w:type="dxa"/>
            <w:vAlign w:val="center"/>
          </w:tcPr>
          <w:p w:rsidR="00E73B07" w:rsidRDefault="00E73B07" w:rsidP="0058752D">
            <w:pPr>
              <w:pStyle w:val="af0"/>
              <w:spacing w:line="216" w:lineRule="auto"/>
              <w:rPr>
                <w:rStyle w:val="BodytextExact"/>
                <w:rFonts w:eastAsia="Calibri"/>
                <w:sz w:val="24"/>
                <w:szCs w:val="24"/>
              </w:rPr>
            </w:pPr>
            <w:r>
              <w:rPr>
                <w:rStyle w:val="BodytextExact"/>
                <w:rFonts w:eastAsia="Calibri"/>
                <w:sz w:val="24"/>
                <w:szCs w:val="24"/>
              </w:rPr>
              <w:t>Мероприятие 1:</w:t>
            </w:r>
          </w:p>
          <w:p w:rsidR="00E73B07" w:rsidRPr="00780A1E" w:rsidRDefault="00E73B07" w:rsidP="0058752D">
            <w:pPr>
              <w:pStyle w:val="af0"/>
              <w:spacing w:line="216" w:lineRule="auto"/>
              <w:rPr>
                <w:rStyle w:val="BodytextExact"/>
                <w:rFonts w:eastAsia="Calibri"/>
                <w:sz w:val="24"/>
                <w:szCs w:val="24"/>
              </w:rPr>
            </w:pPr>
            <w:r w:rsidRPr="00FF724E">
              <w:rPr>
                <w:rStyle w:val="BodytextExact"/>
                <w:rFonts w:eastAsia="Calibri"/>
                <w:sz w:val="24"/>
                <w:szCs w:val="24"/>
              </w:rPr>
              <w:t>Строительство лыжной базы</w:t>
            </w:r>
          </w:p>
        </w:tc>
        <w:tc>
          <w:tcPr>
            <w:tcW w:w="1380" w:type="dxa"/>
          </w:tcPr>
          <w:p w:rsidR="00E73B07" w:rsidRPr="00780A1E" w:rsidRDefault="00E73B07" w:rsidP="0058752D">
            <w:pPr>
              <w:pStyle w:val="af0"/>
              <w:spacing w:line="216" w:lineRule="auto"/>
              <w:jc w:val="center"/>
              <w:rPr>
                <w:rStyle w:val="BodytextExact"/>
                <w:rFonts w:eastAsia="Calibri"/>
                <w:sz w:val="24"/>
                <w:szCs w:val="24"/>
              </w:rPr>
            </w:pPr>
          </w:p>
        </w:tc>
        <w:tc>
          <w:tcPr>
            <w:tcW w:w="1382" w:type="dxa"/>
          </w:tcPr>
          <w:p w:rsidR="00E73B07" w:rsidRPr="00780A1E" w:rsidRDefault="00E73B07" w:rsidP="0058752D">
            <w:pPr>
              <w:pStyle w:val="af0"/>
              <w:spacing w:line="216" w:lineRule="auto"/>
              <w:jc w:val="center"/>
              <w:rPr>
                <w:rStyle w:val="BodytextExact"/>
                <w:rFonts w:eastAsia="Calibri"/>
                <w:sz w:val="24"/>
                <w:szCs w:val="24"/>
              </w:rPr>
            </w:pPr>
            <w:r>
              <w:rPr>
                <w:rStyle w:val="BodytextExact"/>
                <w:rFonts w:eastAsia="Calibri"/>
                <w:sz w:val="24"/>
                <w:szCs w:val="24"/>
              </w:rPr>
              <w:t>1 объект</w:t>
            </w:r>
          </w:p>
        </w:tc>
        <w:tc>
          <w:tcPr>
            <w:tcW w:w="1382" w:type="dxa"/>
          </w:tcPr>
          <w:p w:rsidR="00E73B07" w:rsidRDefault="00E73B07" w:rsidP="0058752D">
            <w:pPr>
              <w:pStyle w:val="af0"/>
              <w:spacing w:line="216" w:lineRule="auto"/>
              <w:jc w:val="center"/>
              <w:rPr>
                <w:rStyle w:val="BodytextExact"/>
                <w:rFonts w:eastAsia="Calibri"/>
                <w:sz w:val="24"/>
                <w:szCs w:val="24"/>
              </w:rPr>
            </w:pPr>
          </w:p>
        </w:tc>
        <w:tc>
          <w:tcPr>
            <w:tcW w:w="1382" w:type="dxa"/>
          </w:tcPr>
          <w:p w:rsidR="00E73B07" w:rsidRPr="00780A1E" w:rsidRDefault="00E73B07" w:rsidP="0058752D">
            <w:pPr>
              <w:pStyle w:val="af0"/>
              <w:spacing w:line="216" w:lineRule="auto"/>
              <w:jc w:val="center"/>
              <w:rPr>
                <w:rStyle w:val="BodytextExact"/>
                <w:rFonts w:eastAsia="Calibri"/>
                <w:sz w:val="24"/>
                <w:szCs w:val="24"/>
              </w:rPr>
            </w:pPr>
          </w:p>
        </w:tc>
        <w:tc>
          <w:tcPr>
            <w:tcW w:w="1382" w:type="dxa"/>
          </w:tcPr>
          <w:p w:rsidR="00E73B07" w:rsidRPr="00780A1E" w:rsidRDefault="00E73B07" w:rsidP="0058752D">
            <w:pPr>
              <w:pStyle w:val="af0"/>
              <w:spacing w:line="216" w:lineRule="auto"/>
              <w:jc w:val="center"/>
              <w:rPr>
                <w:rStyle w:val="BodytextExact"/>
                <w:rFonts w:eastAsia="Calibri"/>
                <w:sz w:val="24"/>
                <w:szCs w:val="24"/>
              </w:rPr>
            </w:pPr>
          </w:p>
        </w:tc>
        <w:tc>
          <w:tcPr>
            <w:tcW w:w="3724" w:type="dxa"/>
          </w:tcPr>
          <w:p w:rsidR="00E73B07" w:rsidRPr="00780A1E" w:rsidRDefault="00E73B07" w:rsidP="0058752D">
            <w:pPr>
              <w:pStyle w:val="af0"/>
              <w:spacing w:line="216" w:lineRule="auto"/>
              <w:jc w:val="center"/>
              <w:rPr>
                <w:rStyle w:val="BodytextExact"/>
                <w:rFonts w:eastAsia="Calibri"/>
                <w:sz w:val="24"/>
                <w:szCs w:val="24"/>
              </w:rPr>
            </w:pPr>
          </w:p>
        </w:tc>
      </w:tr>
      <w:tr w:rsidR="00E73B07" w:rsidRPr="00780A1E" w:rsidTr="00780A1E">
        <w:tc>
          <w:tcPr>
            <w:tcW w:w="959" w:type="dxa"/>
          </w:tcPr>
          <w:p w:rsidR="00E73B07" w:rsidRDefault="00E73B07" w:rsidP="00780A1E">
            <w:pPr>
              <w:pStyle w:val="af0"/>
              <w:spacing w:line="216" w:lineRule="auto"/>
              <w:jc w:val="center"/>
              <w:rPr>
                <w:rStyle w:val="BodytextExact"/>
                <w:rFonts w:eastAsia="Calibri"/>
                <w:sz w:val="24"/>
                <w:szCs w:val="24"/>
              </w:rPr>
            </w:pPr>
            <w:r>
              <w:rPr>
                <w:rStyle w:val="BodytextExact"/>
                <w:rFonts w:eastAsia="Calibri"/>
                <w:sz w:val="24"/>
                <w:szCs w:val="24"/>
              </w:rPr>
              <w:t>28</w:t>
            </w:r>
          </w:p>
        </w:tc>
        <w:tc>
          <w:tcPr>
            <w:tcW w:w="3685" w:type="dxa"/>
            <w:vAlign w:val="center"/>
          </w:tcPr>
          <w:p w:rsidR="00E73B07" w:rsidRDefault="00E73B07" w:rsidP="0058752D">
            <w:pPr>
              <w:pStyle w:val="af0"/>
              <w:spacing w:line="216" w:lineRule="auto"/>
              <w:rPr>
                <w:rStyle w:val="BodytextExact"/>
                <w:rFonts w:eastAsia="Calibri"/>
                <w:sz w:val="24"/>
                <w:szCs w:val="24"/>
              </w:rPr>
            </w:pPr>
            <w:r>
              <w:rPr>
                <w:rStyle w:val="BodytextExact"/>
                <w:rFonts w:eastAsia="Calibri"/>
                <w:sz w:val="24"/>
                <w:szCs w:val="24"/>
              </w:rPr>
              <w:t>Мероприятие 2:</w:t>
            </w:r>
          </w:p>
          <w:p w:rsidR="00E73B07" w:rsidRPr="00780A1E" w:rsidRDefault="00E73B07" w:rsidP="0058752D">
            <w:pPr>
              <w:pStyle w:val="af0"/>
              <w:spacing w:line="216" w:lineRule="auto"/>
              <w:rPr>
                <w:rStyle w:val="BodytextExact"/>
                <w:rFonts w:eastAsia="Calibri"/>
                <w:sz w:val="24"/>
                <w:szCs w:val="24"/>
              </w:rPr>
            </w:pPr>
            <w:r w:rsidRPr="00FF724E">
              <w:rPr>
                <w:rStyle w:val="BodytextExact"/>
                <w:rFonts w:eastAsia="Calibri"/>
                <w:sz w:val="24"/>
                <w:szCs w:val="24"/>
              </w:rPr>
              <w:t>Проектирование и строительство физкультурно-оздоровительного комплекса</w:t>
            </w:r>
          </w:p>
        </w:tc>
        <w:tc>
          <w:tcPr>
            <w:tcW w:w="1380" w:type="dxa"/>
          </w:tcPr>
          <w:p w:rsidR="00E73B07" w:rsidRPr="00780A1E" w:rsidRDefault="00E73B07" w:rsidP="0058752D">
            <w:pPr>
              <w:pStyle w:val="af0"/>
              <w:spacing w:line="216" w:lineRule="auto"/>
              <w:jc w:val="center"/>
              <w:rPr>
                <w:rStyle w:val="BodytextExact"/>
                <w:rFonts w:eastAsia="Calibri"/>
                <w:sz w:val="24"/>
                <w:szCs w:val="24"/>
              </w:rPr>
            </w:pPr>
          </w:p>
        </w:tc>
        <w:tc>
          <w:tcPr>
            <w:tcW w:w="1382" w:type="dxa"/>
          </w:tcPr>
          <w:p w:rsidR="00E73B07" w:rsidRPr="00780A1E" w:rsidRDefault="00E73B07" w:rsidP="0058752D">
            <w:pPr>
              <w:pStyle w:val="af0"/>
              <w:spacing w:line="216" w:lineRule="auto"/>
              <w:jc w:val="center"/>
              <w:rPr>
                <w:rStyle w:val="BodytextExact"/>
                <w:rFonts w:eastAsia="Calibri"/>
                <w:sz w:val="24"/>
                <w:szCs w:val="24"/>
              </w:rPr>
            </w:pPr>
          </w:p>
        </w:tc>
        <w:tc>
          <w:tcPr>
            <w:tcW w:w="1382" w:type="dxa"/>
          </w:tcPr>
          <w:p w:rsidR="00E73B07" w:rsidRDefault="00E73B07" w:rsidP="0058752D">
            <w:pPr>
              <w:pStyle w:val="af0"/>
              <w:spacing w:line="216" w:lineRule="auto"/>
              <w:jc w:val="center"/>
              <w:rPr>
                <w:rStyle w:val="BodytextExact"/>
                <w:rFonts w:eastAsia="Calibri"/>
                <w:sz w:val="24"/>
                <w:szCs w:val="24"/>
              </w:rPr>
            </w:pPr>
          </w:p>
        </w:tc>
        <w:tc>
          <w:tcPr>
            <w:tcW w:w="1382" w:type="dxa"/>
          </w:tcPr>
          <w:p w:rsidR="00E73B07" w:rsidRPr="00780A1E" w:rsidRDefault="00E73B07" w:rsidP="0058752D">
            <w:pPr>
              <w:pStyle w:val="af0"/>
              <w:spacing w:line="216" w:lineRule="auto"/>
              <w:jc w:val="center"/>
              <w:rPr>
                <w:rStyle w:val="BodytextExact"/>
                <w:rFonts w:eastAsia="Calibri"/>
                <w:sz w:val="24"/>
                <w:szCs w:val="24"/>
              </w:rPr>
            </w:pPr>
          </w:p>
        </w:tc>
        <w:tc>
          <w:tcPr>
            <w:tcW w:w="1382" w:type="dxa"/>
          </w:tcPr>
          <w:p w:rsidR="00E73B07" w:rsidRPr="00780A1E" w:rsidRDefault="00E73B07" w:rsidP="0058752D">
            <w:pPr>
              <w:pStyle w:val="af0"/>
              <w:spacing w:line="216" w:lineRule="auto"/>
              <w:jc w:val="center"/>
              <w:rPr>
                <w:rStyle w:val="BodytextExact"/>
                <w:rFonts w:eastAsia="Calibri"/>
                <w:sz w:val="24"/>
                <w:szCs w:val="24"/>
              </w:rPr>
            </w:pPr>
            <w:r>
              <w:rPr>
                <w:rStyle w:val="BodytextExact"/>
                <w:rFonts w:eastAsia="Calibri"/>
                <w:sz w:val="24"/>
                <w:szCs w:val="24"/>
              </w:rPr>
              <w:t>1 объект</w:t>
            </w:r>
          </w:p>
        </w:tc>
        <w:tc>
          <w:tcPr>
            <w:tcW w:w="3724" w:type="dxa"/>
          </w:tcPr>
          <w:p w:rsidR="00E73B07" w:rsidRPr="00780A1E" w:rsidRDefault="00E73B07" w:rsidP="0058752D">
            <w:pPr>
              <w:pStyle w:val="af0"/>
              <w:spacing w:line="216" w:lineRule="auto"/>
              <w:jc w:val="center"/>
              <w:rPr>
                <w:rStyle w:val="BodytextExact"/>
                <w:rFonts w:eastAsia="Calibri"/>
                <w:sz w:val="24"/>
                <w:szCs w:val="24"/>
              </w:rPr>
            </w:pPr>
          </w:p>
        </w:tc>
      </w:tr>
      <w:tr w:rsidR="00E73B07" w:rsidRPr="00780A1E" w:rsidTr="00780A1E">
        <w:tc>
          <w:tcPr>
            <w:tcW w:w="959" w:type="dxa"/>
          </w:tcPr>
          <w:p w:rsidR="00E73B07" w:rsidRDefault="00E73B07" w:rsidP="00780A1E">
            <w:pPr>
              <w:pStyle w:val="af0"/>
              <w:spacing w:line="216" w:lineRule="auto"/>
              <w:jc w:val="center"/>
              <w:rPr>
                <w:rStyle w:val="BodytextExact"/>
                <w:rFonts w:eastAsia="Calibri"/>
                <w:sz w:val="24"/>
                <w:szCs w:val="24"/>
              </w:rPr>
            </w:pPr>
            <w:r>
              <w:rPr>
                <w:rStyle w:val="BodytextExact"/>
                <w:rFonts w:eastAsia="Calibri"/>
                <w:sz w:val="24"/>
                <w:szCs w:val="24"/>
              </w:rPr>
              <w:t>29</w:t>
            </w:r>
          </w:p>
        </w:tc>
        <w:tc>
          <w:tcPr>
            <w:tcW w:w="3685" w:type="dxa"/>
            <w:vAlign w:val="center"/>
          </w:tcPr>
          <w:p w:rsidR="00E73B07" w:rsidRDefault="00E73B07" w:rsidP="0058752D">
            <w:pPr>
              <w:pStyle w:val="af0"/>
              <w:spacing w:line="216" w:lineRule="auto"/>
              <w:rPr>
                <w:rStyle w:val="BodytextExact"/>
                <w:rFonts w:eastAsia="Calibri"/>
                <w:sz w:val="24"/>
                <w:szCs w:val="24"/>
              </w:rPr>
            </w:pPr>
            <w:r>
              <w:rPr>
                <w:rStyle w:val="BodytextExact"/>
                <w:rFonts w:eastAsia="Calibri"/>
                <w:sz w:val="24"/>
                <w:szCs w:val="24"/>
              </w:rPr>
              <w:t>Мероприятие 3:</w:t>
            </w:r>
          </w:p>
          <w:p w:rsidR="00E73B07" w:rsidRPr="00780A1E" w:rsidRDefault="00E73B07" w:rsidP="0058752D">
            <w:pPr>
              <w:pStyle w:val="af0"/>
              <w:spacing w:line="216" w:lineRule="auto"/>
              <w:rPr>
                <w:rStyle w:val="BodytextExact"/>
                <w:rFonts w:eastAsia="Calibri"/>
                <w:sz w:val="24"/>
                <w:szCs w:val="24"/>
              </w:rPr>
            </w:pPr>
            <w:r w:rsidRPr="00FF724E">
              <w:rPr>
                <w:rStyle w:val="BodytextExact"/>
                <w:rFonts w:eastAsia="Calibri"/>
                <w:sz w:val="24"/>
                <w:szCs w:val="24"/>
              </w:rPr>
              <w:t>Проектирование и строительство крытого хоккейного корта с искусственным льдом</w:t>
            </w:r>
          </w:p>
        </w:tc>
        <w:tc>
          <w:tcPr>
            <w:tcW w:w="1380" w:type="dxa"/>
          </w:tcPr>
          <w:p w:rsidR="00E73B07" w:rsidRPr="00780A1E" w:rsidRDefault="00E73B07" w:rsidP="0058752D">
            <w:pPr>
              <w:pStyle w:val="af0"/>
              <w:spacing w:line="216" w:lineRule="auto"/>
              <w:jc w:val="center"/>
              <w:rPr>
                <w:rStyle w:val="BodytextExact"/>
                <w:rFonts w:eastAsia="Calibri"/>
                <w:sz w:val="24"/>
                <w:szCs w:val="24"/>
              </w:rPr>
            </w:pPr>
          </w:p>
        </w:tc>
        <w:tc>
          <w:tcPr>
            <w:tcW w:w="1382" w:type="dxa"/>
          </w:tcPr>
          <w:p w:rsidR="00E73B07" w:rsidRPr="00780A1E" w:rsidRDefault="00E73B07" w:rsidP="0058752D">
            <w:pPr>
              <w:pStyle w:val="af0"/>
              <w:spacing w:line="216" w:lineRule="auto"/>
              <w:jc w:val="center"/>
              <w:rPr>
                <w:rStyle w:val="BodytextExact"/>
                <w:rFonts w:eastAsia="Calibri"/>
                <w:sz w:val="24"/>
                <w:szCs w:val="24"/>
              </w:rPr>
            </w:pPr>
          </w:p>
        </w:tc>
        <w:tc>
          <w:tcPr>
            <w:tcW w:w="1382" w:type="dxa"/>
          </w:tcPr>
          <w:p w:rsidR="00E73B07" w:rsidRDefault="00E73B07" w:rsidP="0058752D">
            <w:pPr>
              <w:pStyle w:val="af0"/>
              <w:spacing w:line="216" w:lineRule="auto"/>
              <w:jc w:val="center"/>
              <w:rPr>
                <w:rStyle w:val="BodytextExact"/>
                <w:rFonts w:eastAsia="Calibri"/>
                <w:sz w:val="24"/>
                <w:szCs w:val="24"/>
              </w:rPr>
            </w:pPr>
          </w:p>
        </w:tc>
        <w:tc>
          <w:tcPr>
            <w:tcW w:w="1382" w:type="dxa"/>
          </w:tcPr>
          <w:p w:rsidR="00E73B07" w:rsidRPr="00780A1E" w:rsidRDefault="00E73B07" w:rsidP="0058752D">
            <w:pPr>
              <w:pStyle w:val="af0"/>
              <w:spacing w:line="216" w:lineRule="auto"/>
              <w:jc w:val="center"/>
              <w:rPr>
                <w:rStyle w:val="BodytextExact"/>
                <w:rFonts w:eastAsia="Calibri"/>
                <w:sz w:val="24"/>
                <w:szCs w:val="24"/>
              </w:rPr>
            </w:pPr>
          </w:p>
        </w:tc>
        <w:tc>
          <w:tcPr>
            <w:tcW w:w="1382" w:type="dxa"/>
          </w:tcPr>
          <w:p w:rsidR="00E73B07" w:rsidRPr="00780A1E" w:rsidRDefault="00E73B07" w:rsidP="0058752D">
            <w:pPr>
              <w:pStyle w:val="af0"/>
              <w:spacing w:line="216" w:lineRule="auto"/>
              <w:jc w:val="center"/>
              <w:rPr>
                <w:rStyle w:val="BodytextExact"/>
                <w:rFonts w:eastAsia="Calibri"/>
                <w:sz w:val="24"/>
                <w:szCs w:val="24"/>
              </w:rPr>
            </w:pPr>
          </w:p>
        </w:tc>
        <w:tc>
          <w:tcPr>
            <w:tcW w:w="3724" w:type="dxa"/>
          </w:tcPr>
          <w:p w:rsidR="00E73B07" w:rsidRPr="00780A1E" w:rsidRDefault="00E73B07" w:rsidP="0058752D">
            <w:pPr>
              <w:pStyle w:val="af0"/>
              <w:spacing w:line="216" w:lineRule="auto"/>
              <w:jc w:val="center"/>
              <w:rPr>
                <w:rStyle w:val="BodytextExact"/>
                <w:rFonts w:eastAsia="Calibri"/>
                <w:sz w:val="24"/>
                <w:szCs w:val="24"/>
              </w:rPr>
            </w:pPr>
            <w:r>
              <w:rPr>
                <w:rStyle w:val="BodytextExact"/>
                <w:rFonts w:eastAsia="Calibri"/>
                <w:sz w:val="24"/>
                <w:szCs w:val="24"/>
              </w:rPr>
              <w:t>1 объект</w:t>
            </w:r>
          </w:p>
        </w:tc>
      </w:tr>
    </w:tbl>
    <w:p w:rsidR="00CA786A" w:rsidRPr="00780A1E" w:rsidRDefault="00CA786A" w:rsidP="00CA786A">
      <w:pPr>
        <w:spacing w:line="216" w:lineRule="auto"/>
        <w:rPr>
          <w:rStyle w:val="BodytextExact"/>
          <w:rFonts w:eastAsia="Calibri"/>
          <w:b/>
        </w:rPr>
      </w:pPr>
    </w:p>
    <w:p w:rsidR="00CA786A" w:rsidRPr="00780A1E" w:rsidRDefault="00CA786A" w:rsidP="00CA786A">
      <w:pPr>
        <w:tabs>
          <w:tab w:val="left" w:pos="540"/>
          <w:tab w:val="left" w:pos="7371"/>
        </w:tabs>
        <w:ind w:firstLine="709"/>
        <w:jc w:val="center"/>
        <w:rPr>
          <w:b/>
          <w:color w:val="000000" w:themeColor="text1"/>
          <w:lang w:eastAsia="ru-RU"/>
        </w:rPr>
      </w:pPr>
    </w:p>
    <w:sectPr w:rsidR="00CA786A" w:rsidRPr="00780A1E" w:rsidSect="000640EA">
      <w:pgSz w:w="16838" w:h="11906" w:orient="landscape"/>
      <w:pgMar w:top="1418" w:right="1134" w:bottom="850"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EB0" w:rsidRDefault="00A13EB0" w:rsidP="000415FB">
      <w:r>
        <w:separator/>
      </w:r>
    </w:p>
  </w:endnote>
  <w:endnote w:type="continuationSeparator" w:id="0">
    <w:p w:rsidR="00A13EB0" w:rsidRDefault="00A13EB0" w:rsidP="0004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buntu">
    <w:altName w:val="Times New 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EB0" w:rsidRDefault="00A13EB0" w:rsidP="000415FB">
      <w:r>
        <w:separator/>
      </w:r>
    </w:p>
  </w:footnote>
  <w:footnote w:type="continuationSeparator" w:id="0">
    <w:p w:rsidR="00A13EB0" w:rsidRDefault="00A13EB0" w:rsidP="00041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647355"/>
      <w:docPartObj>
        <w:docPartGallery w:val="Page Numbers (Top of Page)"/>
        <w:docPartUnique/>
      </w:docPartObj>
    </w:sdtPr>
    <w:sdtContent>
      <w:p w:rsidR="00725F45" w:rsidRDefault="00725F45">
        <w:pPr>
          <w:pStyle w:val="ac"/>
          <w:jc w:val="center"/>
        </w:pPr>
        <w:r>
          <w:fldChar w:fldCharType="begin"/>
        </w:r>
        <w:r>
          <w:instrText>PAGE   \* MERGEFORMAT</w:instrText>
        </w:r>
        <w:r>
          <w:fldChar w:fldCharType="separate"/>
        </w:r>
        <w:r w:rsidR="007E39F0">
          <w:rPr>
            <w:noProof/>
          </w:rPr>
          <w:t>33</w:t>
        </w:r>
        <w:r>
          <w:fldChar w:fldCharType="end"/>
        </w:r>
      </w:p>
    </w:sdtContent>
  </w:sdt>
  <w:p w:rsidR="00725F45" w:rsidRDefault="00725F4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923DE"/>
    <w:multiLevelType w:val="hybridMultilevel"/>
    <w:tmpl w:val="EEA266F4"/>
    <w:lvl w:ilvl="0" w:tplc="1346DE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DC1738"/>
    <w:multiLevelType w:val="multilevel"/>
    <w:tmpl w:val="E23E0D0A"/>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E7431AC"/>
    <w:multiLevelType w:val="hybridMultilevel"/>
    <w:tmpl w:val="CFB02304"/>
    <w:lvl w:ilvl="0" w:tplc="A7561B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3230"/>
    <w:rsid w:val="0000184E"/>
    <w:rsid w:val="000077C4"/>
    <w:rsid w:val="00012783"/>
    <w:rsid w:val="0001670C"/>
    <w:rsid w:val="00031396"/>
    <w:rsid w:val="000415FB"/>
    <w:rsid w:val="00042C81"/>
    <w:rsid w:val="0005531D"/>
    <w:rsid w:val="00056496"/>
    <w:rsid w:val="000640EA"/>
    <w:rsid w:val="00064432"/>
    <w:rsid w:val="000746C8"/>
    <w:rsid w:val="0008188D"/>
    <w:rsid w:val="00087329"/>
    <w:rsid w:val="00093486"/>
    <w:rsid w:val="00094067"/>
    <w:rsid w:val="00097A76"/>
    <w:rsid w:val="000A4B1D"/>
    <w:rsid w:val="000B77A3"/>
    <w:rsid w:val="000C0746"/>
    <w:rsid w:val="000C3D03"/>
    <w:rsid w:val="000D0E76"/>
    <w:rsid w:val="000D4882"/>
    <w:rsid w:val="000D78C8"/>
    <w:rsid w:val="000E1968"/>
    <w:rsid w:val="000E6C02"/>
    <w:rsid w:val="000F04BD"/>
    <w:rsid w:val="00122A6C"/>
    <w:rsid w:val="001242BD"/>
    <w:rsid w:val="00124FDC"/>
    <w:rsid w:val="00136C0B"/>
    <w:rsid w:val="001371FB"/>
    <w:rsid w:val="0015409B"/>
    <w:rsid w:val="001566C3"/>
    <w:rsid w:val="001813DE"/>
    <w:rsid w:val="001A25D4"/>
    <w:rsid w:val="001A3F6E"/>
    <w:rsid w:val="001B5D1B"/>
    <w:rsid w:val="001B5DCE"/>
    <w:rsid w:val="001B667D"/>
    <w:rsid w:val="001C0D32"/>
    <w:rsid w:val="00203BD1"/>
    <w:rsid w:val="002226DC"/>
    <w:rsid w:val="00233E37"/>
    <w:rsid w:val="002378B6"/>
    <w:rsid w:val="00252212"/>
    <w:rsid w:val="002671E9"/>
    <w:rsid w:val="002804D4"/>
    <w:rsid w:val="00291A95"/>
    <w:rsid w:val="00293D07"/>
    <w:rsid w:val="002A0CDA"/>
    <w:rsid w:val="002A170D"/>
    <w:rsid w:val="002B1DFB"/>
    <w:rsid w:val="002B2957"/>
    <w:rsid w:val="002C43C7"/>
    <w:rsid w:val="002D5C27"/>
    <w:rsid w:val="00307394"/>
    <w:rsid w:val="003569D6"/>
    <w:rsid w:val="00381F23"/>
    <w:rsid w:val="00384A77"/>
    <w:rsid w:val="00391C7C"/>
    <w:rsid w:val="003967D6"/>
    <w:rsid w:val="003A6845"/>
    <w:rsid w:val="003A7392"/>
    <w:rsid w:val="003B73A1"/>
    <w:rsid w:val="003C2D3A"/>
    <w:rsid w:val="003C325C"/>
    <w:rsid w:val="003D025E"/>
    <w:rsid w:val="003D2484"/>
    <w:rsid w:val="003D6B17"/>
    <w:rsid w:val="003E1D01"/>
    <w:rsid w:val="003E2C87"/>
    <w:rsid w:val="003E5BD4"/>
    <w:rsid w:val="003F209B"/>
    <w:rsid w:val="003F38AB"/>
    <w:rsid w:val="00407F5C"/>
    <w:rsid w:val="00410C51"/>
    <w:rsid w:val="004113DE"/>
    <w:rsid w:val="00415182"/>
    <w:rsid w:val="00430D42"/>
    <w:rsid w:val="0043270F"/>
    <w:rsid w:val="00435874"/>
    <w:rsid w:val="004420D3"/>
    <w:rsid w:val="00445C4E"/>
    <w:rsid w:val="00446B68"/>
    <w:rsid w:val="00471A10"/>
    <w:rsid w:val="00481D77"/>
    <w:rsid w:val="004A0A3D"/>
    <w:rsid w:val="004C1FD9"/>
    <w:rsid w:val="004C2AD9"/>
    <w:rsid w:val="004C434C"/>
    <w:rsid w:val="004C4688"/>
    <w:rsid w:val="004D49C7"/>
    <w:rsid w:val="004F026B"/>
    <w:rsid w:val="004F1F33"/>
    <w:rsid w:val="004F4135"/>
    <w:rsid w:val="004F4AF7"/>
    <w:rsid w:val="004F533B"/>
    <w:rsid w:val="004F65A8"/>
    <w:rsid w:val="0050342A"/>
    <w:rsid w:val="005100E8"/>
    <w:rsid w:val="00510AE3"/>
    <w:rsid w:val="00511503"/>
    <w:rsid w:val="00514BF6"/>
    <w:rsid w:val="00523230"/>
    <w:rsid w:val="00523251"/>
    <w:rsid w:val="005232D2"/>
    <w:rsid w:val="00533BF5"/>
    <w:rsid w:val="0054271C"/>
    <w:rsid w:val="00552A2B"/>
    <w:rsid w:val="00561DE3"/>
    <w:rsid w:val="005739CE"/>
    <w:rsid w:val="00576C74"/>
    <w:rsid w:val="005774EA"/>
    <w:rsid w:val="00577F25"/>
    <w:rsid w:val="00582644"/>
    <w:rsid w:val="005859F9"/>
    <w:rsid w:val="0058752D"/>
    <w:rsid w:val="00587548"/>
    <w:rsid w:val="005A6884"/>
    <w:rsid w:val="005B114B"/>
    <w:rsid w:val="005D66A3"/>
    <w:rsid w:val="006003ED"/>
    <w:rsid w:val="00600522"/>
    <w:rsid w:val="00611CCA"/>
    <w:rsid w:val="00613906"/>
    <w:rsid w:val="00622FA6"/>
    <w:rsid w:val="00646DF2"/>
    <w:rsid w:val="00650042"/>
    <w:rsid w:val="00654532"/>
    <w:rsid w:val="006630C8"/>
    <w:rsid w:val="00666623"/>
    <w:rsid w:val="00683583"/>
    <w:rsid w:val="006C0C04"/>
    <w:rsid w:val="006D1694"/>
    <w:rsid w:val="006E349A"/>
    <w:rsid w:val="006E6B24"/>
    <w:rsid w:val="007016CB"/>
    <w:rsid w:val="00704B31"/>
    <w:rsid w:val="0070516A"/>
    <w:rsid w:val="00721CD6"/>
    <w:rsid w:val="007224D9"/>
    <w:rsid w:val="00725F45"/>
    <w:rsid w:val="00751182"/>
    <w:rsid w:val="00753230"/>
    <w:rsid w:val="00757362"/>
    <w:rsid w:val="00780A1E"/>
    <w:rsid w:val="007909A1"/>
    <w:rsid w:val="00797FC6"/>
    <w:rsid w:val="007A1F0F"/>
    <w:rsid w:val="007A7B14"/>
    <w:rsid w:val="007B41DC"/>
    <w:rsid w:val="007C40F3"/>
    <w:rsid w:val="007C4DDB"/>
    <w:rsid w:val="007E35E1"/>
    <w:rsid w:val="007E39F0"/>
    <w:rsid w:val="007F2313"/>
    <w:rsid w:val="00812EFB"/>
    <w:rsid w:val="00824198"/>
    <w:rsid w:val="0084554D"/>
    <w:rsid w:val="00847551"/>
    <w:rsid w:val="00887CC9"/>
    <w:rsid w:val="008A541D"/>
    <w:rsid w:val="008B38FC"/>
    <w:rsid w:val="008B7DC9"/>
    <w:rsid w:val="008C4FF9"/>
    <w:rsid w:val="008D07D3"/>
    <w:rsid w:val="008E357A"/>
    <w:rsid w:val="008E789D"/>
    <w:rsid w:val="008E7A68"/>
    <w:rsid w:val="008F5126"/>
    <w:rsid w:val="008F5ACE"/>
    <w:rsid w:val="00904537"/>
    <w:rsid w:val="00905066"/>
    <w:rsid w:val="00906B46"/>
    <w:rsid w:val="00911A81"/>
    <w:rsid w:val="00915961"/>
    <w:rsid w:val="00921622"/>
    <w:rsid w:val="009267AE"/>
    <w:rsid w:val="00933C9B"/>
    <w:rsid w:val="00936F61"/>
    <w:rsid w:val="009441DA"/>
    <w:rsid w:val="0097092D"/>
    <w:rsid w:val="00976F26"/>
    <w:rsid w:val="0098224A"/>
    <w:rsid w:val="00984666"/>
    <w:rsid w:val="00992DCF"/>
    <w:rsid w:val="009B5D1C"/>
    <w:rsid w:val="009C17F0"/>
    <w:rsid w:val="009D52BF"/>
    <w:rsid w:val="009E1064"/>
    <w:rsid w:val="009E221B"/>
    <w:rsid w:val="00A0293E"/>
    <w:rsid w:val="00A058D4"/>
    <w:rsid w:val="00A1079A"/>
    <w:rsid w:val="00A13EB0"/>
    <w:rsid w:val="00A153C7"/>
    <w:rsid w:val="00A170B4"/>
    <w:rsid w:val="00A176C2"/>
    <w:rsid w:val="00A25B4C"/>
    <w:rsid w:val="00A42707"/>
    <w:rsid w:val="00A7429A"/>
    <w:rsid w:val="00A745BE"/>
    <w:rsid w:val="00A85055"/>
    <w:rsid w:val="00A96786"/>
    <w:rsid w:val="00AA0455"/>
    <w:rsid w:val="00AA52AE"/>
    <w:rsid w:val="00AA7F13"/>
    <w:rsid w:val="00AD1E35"/>
    <w:rsid w:val="00AD61F2"/>
    <w:rsid w:val="00AE5EA1"/>
    <w:rsid w:val="00AE7B2B"/>
    <w:rsid w:val="00B03412"/>
    <w:rsid w:val="00B11515"/>
    <w:rsid w:val="00B144EC"/>
    <w:rsid w:val="00B16F32"/>
    <w:rsid w:val="00B210A5"/>
    <w:rsid w:val="00B67C6B"/>
    <w:rsid w:val="00B8401C"/>
    <w:rsid w:val="00B8455B"/>
    <w:rsid w:val="00B86717"/>
    <w:rsid w:val="00B906E8"/>
    <w:rsid w:val="00BA617D"/>
    <w:rsid w:val="00BC1A7E"/>
    <w:rsid w:val="00BC245F"/>
    <w:rsid w:val="00BC5E25"/>
    <w:rsid w:val="00BF7491"/>
    <w:rsid w:val="00C11D19"/>
    <w:rsid w:val="00C2339C"/>
    <w:rsid w:val="00C2799D"/>
    <w:rsid w:val="00C31B28"/>
    <w:rsid w:val="00C31E58"/>
    <w:rsid w:val="00C34A41"/>
    <w:rsid w:val="00C37FB5"/>
    <w:rsid w:val="00C45022"/>
    <w:rsid w:val="00C46115"/>
    <w:rsid w:val="00C7565F"/>
    <w:rsid w:val="00C900F0"/>
    <w:rsid w:val="00C943DF"/>
    <w:rsid w:val="00CA786A"/>
    <w:rsid w:val="00CB6085"/>
    <w:rsid w:val="00CC242E"/>
    <w:rsid w:val="00CC4387"/>
    <w:rsid w:val="00CC75D8"/>
    <w:rsid w:val="00CD3590"/>
    <w:rsid w:val="00CD693F"/>
    <w:rsid w:val="00CE3890"/>
    <w:rsid w:val="00D02A2D"/>
    <w:rsid w:val="00D061CE"/>
    <w:rsid w:val="00D45856"/>
    <w:rsid w:val="00D530AE"/>
    <w:rsid w:val="00D62E18"/>
    <w:rsid w:val="00D64DFD"/>
    <w:rsid w:val="00D75404"/>
    <w:rsid w:val="00D77310"/>
    <w:rsid w:val="00D82559"/>
    <w:rsid w:val="00D90043"/>
    <w:rsid w:val="00D91564"/>
    <w:rsid w:val="00D922F2"/>
    <w:rsid w:val="00D93F24"/>
    <w:rsid w:val="00D94A0B"/>
    <w:rsid w:val="00DA05E3"/>
    <w:rsid w:val="00DB5C66"/>
    <w:rsid w:val="00DB63EC"/>
    <w:rsid w:val="00DC17B3"/>
    <w:rsid w:val="00DC25EF"/>
    <w:rsid w:val="00E105AF"/>
    <w:rsid w:val="00E1131D"/>
    <w:rsid w:val="00E13986"/>
    <w:rsid w:val="00E34B5E"/>
    <w:rsid w:val="00E37532"/>
    <w:rsid w:val="00E4629C"/>
    <w:rsid w:val="00E47ECD"/>
    <w:rsid w:val="00E5778D"/>
    <w:rsid w:val="00E716D6"/>
    <w:rsid w:val="00E71B68"/>
    <w:rsid w:val="00E73B07"/>
    <w:rsid w:val="00EB1434"/>
    <w:rsid w:val="00EB3BC5"/>
    <w:rsid w:val="00EC308B"/>
    <w:rsid w:val="00EC3881"/>
    <w:rsid w:val="00EC3B23"/>
    <w:rsid w:val="00EE685F"/>
    <w:rsid w:val="00EF0E3F"/>
    <w:rsid w:val="00EF1747"/>
    <w:rsid w:val="00EF4B48"/>
    <w:rsid w:val="00F024EE"/>
    <w:rsid w:val="00F15854"/>
    <w:rsid w:val="00F3008F"/>
    <w:rsid w:val="00F42C36"/>
    <w:rsid w:val="00F43EEA"/>
    <w:rsid w:val="00F630A9"/>
    <w:rsid w:val="00F63E88"/>
    <w:rsid w:val="00F67570"/>
    <w:rsid w:val="00F72294"/>
    <w:rsid w:val="00F80F83"/>
    <w:rsid w:val="00F92611"/>
    <w:rsid w:val="00F92723"/>
    <w:rsid w:val="00F9585D"/>
    <w:rsid w:val="00FA0868"/>
    <w:rsid w:val="00FA33B0"/>
    <w:rsid w:val="00FA43FA"/>
    <w:rsid w:val="00FA67DF"/>
    <w:rsid w:val="00FA6D06"/>
    <w:rsid w:val="00FB6907"/>
    <w:rsid w:val="00FC6285"/>
    <w:rsid w:val="00FD1198"/>
    <w:rsid w:val="00FD13AD"/>
    <w:rsid w:val="00FD721E"/>
    <w:rsid w:val="00FE7B5D"/>
    <w:rsid w:val="00FF724E"/>
    <w:rsid w:val="00FF7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23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523230"/>
    <w:pPr>
      <w:suppressAutoHyphens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230"/>
    <w:rPr>
      <w:rFonts w:ascii="Arial" w:eastAsia="Times New Roman" w:hAnsi="Arial" w:cs="Times New Roman"/>
      <w:b/>
      <w:bCs/>
      <w:color w:val="26282F"/>
      <w:sz w:val="24"/>
      <w:szCs w:val="24"/>
    </w:rPr>
  </w:style>
  <w:style w:type="paragraph" w:styleId="a3">
    <w:name w:val="Body Text"/>
    <w:basedOn w:val="a"/>
    <w:link w:val="a4"/>
    <w:rsid w:val="00523230"/>
    <w:pPr>
      <w:spacing w:after="120"/>
    </w:pPr>
  </w:style>
  <w:style w:type="character" w:customStyle="1" w:styleId="a4">
    <w:name w:val="Основной текст Знак"/>
    <w:basedOn w:val="a0"/>
    <w:link w:val="a3"/>
    <w:rsid w:val="00523230"/>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523230"/>
    <w:pPr>
      <w:spacing w:after="120" w:line="480" w:lineRule="auto"/>
      <w:ind w:left="283"/>
    </w:pPr>
  </w:style>
  <w:style w:type="paragraph" w:styleId="a5">
    <w:name w:val="Balloon Text"/>
    <w:basedOn w:val="a"/>
    <w:link w:val="a6"/>
    <w:uiPriority w:val="99"/>
    <w:semiHidden/>
    <w:unhideWhenUsed/>
    <w:rsid w:val="00523230"/>
    <w:rPr>
      <w:rFonts w:ascii="Tahoma" w:hAnsi="Tahoma" w:cs="Tahoma"/>
      <w:sz w:val="16"/>
      <w:szCs w:val="16"/>
    </w:rPr>
  </w:style>
  <w:style w:type="character" w:customStyle="1" w:styleId="a6">
    <w:name w:val="Текст выноски Знак"/>
    <w:basedOn w:val="a0"/>
    <w:link w:val="a5"/>
    <w:uiPriority w:val="99"/>
    <w:semiHidden/>
    <w:rsid w:val="00523230"/>
    <w:rPr>
      <w:rFonts w:ascii="Tahoma" w:eastAsia="Times New Roman" w:hAnsi="Tahoma" w:cs="Tahoma"/>
      <w:sz w:val="16"/>
      <w:szCs w:val="16"/>
      <w:lang w:eastAsia="ar-SA"/>
    </w:rPr>
  </w:style>
  <w:style w:type="paragraph" w:styleId="a7">
    <w:name w:val="Plain Text"/>
    <w:basedOn w:val="a"/>
    <w:link w:val="a8"/>
    <w:rsid w:val="00012783"/>
    <w:pPr>
      <w:suppressAutoHyphens w:val="0"/>
    </w:pPr>
    <w:rPr>
      <w:rFonts w:ascii="Courier New" w:hAnsi="Courier New"/>
      <w:sz w:val="20"/>
      <w:szCs w:val="20"/>
      <w:lang w:eastAsia="en-US"/>
    </w:rPr>
  </w:style>
  <w:style w:type="character" w:customStyle="1" w:styleId="a8">
    <w:name w:val="Текст Знак"/>
    <w:basedOn w:val="a0"/>
    <w:link w:val="a7"/>
    <w:rsid w:val="00012783"/>
    <w:rPr>
      <w:rFonts w:ascii="Courier New" w:eastAsia="Times New Roman" w:hAnsi="Courier New" w:cs="Times New Roman"/>
      <w:sz w:val="20"/>
      <w:szCs w:val="20"/>
    </w:rPr>
  </w:style>
  <w:style w:type="character" w:customStyle="1" w:styleId="FontStyle64">
    <w:name w:val="Font Style64"/>
    <w:uiPriority w:val="99"/>
    <w:rsid w:val="00B8401C"/>
    <w:rPr>
      <w:rFonts w:ascii="Times New Roman" w:hAnsi="Times New Roman"/>
      <w:sz w:val="24"/>
    </w:rPr>
  </w:style>
  <w:style w:type="paragraph" w:customStyle="1" w:styleId="Default">
    <w:name w:val="Default"/>
    <w:rsid w:val="00087329"/>
    <w:pPr>
      <w:autoSpaceDE w:val="0"/>
      <w:autoSpaceDN w:val="0"/>
      <w:adjustRightInd w:val="0"/>
      <w:spacing w:after="0" w:line="240" w:lineRule="auto"/>
    </w:pPr>
    <w:rPr>
      <w:rFonts w:ascii="Cambria" w:eastAsia="Calibri" w:hAnsi="Cambria" w:cs="Cambria"/>
      <w:color w:val="000000"/>
      <w:sz w:val="24"/>
      <w:szCs w:val="24"/>
    </w:rPr>
  </w:style>
  <w:style w:type="paragraph" w:customStyle="1" w:styleId="ConsPlusNormal">
    <w:name w:val="ConsPlusNormal"/>
    <w:link w:val="ConsPlusNormal0"/>
    <w:rsid w:val="00A107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Прижатый влево"/>
    <w:basedOn w:val="a"/>
    <w:next w:val="a"/>
    <w:uiPriority w:val="99"/>
    <w:rsid w:val="00A1079A"/>
    <w:pPr>
      <w:widowControl w:val="0"/>
      <w:suppressAutoHyphens w:val="0"/>
      <w:autoSpaceDE w:val="0"/>
      <w:autoSpaceDN w:val="0"/>
      <w:adjustRightInd w:val="0"/>
    </w:pPr>
    <w:rPr>
      <w:rFonts w:ascii="Arial" w:hAnsi="Arial" w:cs="Arial"/>
      <w:lang w:eastAsia="ru-RU"/>
    </w:rPr>
  </w:style>
  <w:style w:type="paragraph" w:styleId="aa">
    <w:name w:val="Normal (Web)"/>
    <w:basedOn w:val="a"/>
    <w:uiPriority w:val="99"/>
    <w:unhideWhenUsed/>
    <w:rsid w:val="009C17F0"/>
    <w:pPr>
      <w:suppressAutoHyphens w:val="0"/>
      <w:spacing w:before="100" w:beforeAutospacing="1" w:after="100" w:afterAutospacing="1"/>
    </w:pPr>
    <w:rPr>
      <w:lang w:eastAsia="ru-RU"/>
    </w:rPr>
  </w:style>
  <w:style w:type="paragraph" w:styleId="ab">
    <w:name w:val="List Paragraph"/>
    <w:basedOn w:val="a"/>
    <w:uiPriority w:val="34"/>
    <w:qFormat/>
    <w:rsid w:val="00F63E88"/>
    <w:pPr>
      <w:ind w:left="720"/>
      <w:contextualSpacing/>
    </w:pPr>
  </w:style>
  <w:style w:type="paragraph" w:styleId="ac">
    <w:name w:val="header"/>
    <w:basedOn w:val="a"/>
    <w:link w:val="ad"/>
    <w:uiPriority w:val="99"/>
    <w:unhideWhenUsed/>
    <w:rsid w:val="000415FB"/>
    <w:pPr>
      <w:tabs>
        <w:tab w:val="center" w:pos="4677"/>
        <w:tab w:val="right" w:pos="9355"/>
      </w:tabs>
    </w:pPr>
  </w:style>
  <w:style w:type="character" w:customStyle="1" w:styleId="ad">
    <w:name w:val="Верхний колонтитул Знак"/>
    <w:basedOn w:val="a0"/>
    <w:link w:val="ac"/>
    <w:uiPriority w:val="99"/>
    <w:rsid w:val="000415FB"/>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0415FB"/>
    <w:pPr>
      <w:tabs>
        <w:tab w:val="center" w:pos="4677"/>
        <w:tab w:val="right" w:pos="9355"/>
      </w:tabs>
    </w:pPr>
  </w:style>
  <w:style w:type="character" w:customStyle="1" w:styleId="af">
    <w:name w:val="Нижний колонтитул Знак"/>
    <w:basedOn w:val="a0"/>
    <w:link w:val="ae"/>
    <w:uiPriority w:val="99"/>
    <w:rsid w:val="000415FB"/>
    <w:rPr>
      <w:rFonts w:ascii="Times New Roman" w:eastAsia="Times New Roman" w:hAnsi="Times New Roman" w:cs="Times New Roman"/>
      <w:sz w:val="24"/>
      <w:szCs w:val="24"/>
      <w:lang w:eastAsia="ar-SA"/>
    </w:rPr>
  </w:style>
  <w:style w:type="paragraph" w:styleId="af0">
    <w:name w:val="No Spacing"/>
    <w:uiPriority w:val="1"/>
    <w:qFormat/>
    <w:rsid w:val="000B77A3"/>
    <w:pPr>
      <w:suppressAutoHyphens/>
      <w:spacing w:after="0" w:line="240" w:lineRule="auto"/>
    </w:pPr>
    <w:rPr>
      <w:rFonts w:ascii="Calibri" w:eastAsia="Arial" w:hAnsi="Calibri" w:cs="Calibri"/>
      <w:lang w:eastAsia="ar-SA"/>
    </w:rPr>
  </w:style>
  <w:style w:type="table" w:styleId="af1">
    <w:name w:val="Table Grid"/>
    <w:basedOn w:val="a1"/>
    <w:uiPriority w:val="59"/>
    <w:rsid w:val="00721CD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link w:val="Bodytext30"/>
    <w:rsid w:val="008D07D3"/>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8D07D3"/>
    <w:pPr>
      <w:widowControl w:val="0"/>
      <w:shd w:val="clear" w:color="auto" w:fill="FFFFFF"/>
      <w:suppressAutoHyphens w:val="0"/>
      <w:spacing w:after="120" w:line="0" w:lineRule="atLeast"/>
      <w:ind w:hanging="1540"/>
      <w:jc w:val="center"/>
    </w:pPr>
    <w:rPr>
      <w:b/>
      <w:bCs/>
      <w:sz w:val="26"/>
      <w:szCs w:val="26"/>
      <w:lang w:eastAsia="en-US"/>
    </w:rPr>
  </w:style>
  <w:style w:type="character" w:customStyle="1" w:styleId="11">
    <w:name w:val="Основной текст1"/>
    <w:rsid w:val="00CA78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Exact">
    <w:name w:val="Body text Exact"/>
    <w:rsid w:val="00CA786A"/>
    <w:rPr>
      <w:rFonts w:ascii="Times New Roman" w:eastAsia="Times New Roman" w:hAnsi="Times New Roman" w:cs="Times New Roman"/>
      <w:b w:val="0"/>
      <w:bCs w:val="0"/>
      <w:i w:val="0"/>
      <w:iCs w:val="0"/>
      <w:smallCaps w:val="0"/>
      <w:strike w:val="0"/>
      <w:u w:val="none"/>
    </w:rPr>
  </w:style>
  <w:style w:type="character" w:customStyle="1" w:styleId="12">
    <w:name w:val="Основной текст1"/>
    <w:rsid w:val="00FB690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ConsPlusNormal0">
    <w:name w:val="ConsPlusNormal Знак"/>
    <w:link w:val="ConsPlusNormal"/>
    <w:rsid w:val="00EB3BC5"/>
    <w:rPr>
      <w:rFonts w:ascii="Arial" w:eastAsia="Times New Roman" w:hAnsi="Arial" w:cs="Arial"/>
      <w:sz w:val="20"/>
      <w:szCs w:val="20"/>
      <w:lang w:eastAsia="ru-RU"/>
    </w:rPr>
  </w:style>
  <w:style w:type="paragraph" w:customStyle="1" w:styleId="msonospacingmailrucssattributepostfix">
    <w:name w:val="msonospacing_mailru_css_attribute_postfix"/>
    <w:basedOn w:val="a"/>
    <w:rsid w:val="001371FB"/>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7206">
      <w:bodyDiv w:val="1"/>
      <w:marLeft w:val="0"/>
      <w:marRight w:val="0"/>
      <w:marTop w:val="0"/>
      <w:marBottom w:val="0"/>
      <w:divBdr>
        <w:top w:val="none" w:sz="0" w:space="0" w:color="auto"/>
        <w:left w:val="none" w:sz="0" w:space="0" w:color="auto"/>
        <w:bottom w:val="none" w:sz="0" w:space="0" w:color="auto"/>
        <w:right w:val="none" w:sz="0" w:space="0" w:color="auto"/>
      </w:divBdr>
    </w:div>
    <w:div w:id="824011302">
      <w:bodyDiv w:val="1"/>
      <w:marLeft w:val="0"/>
      <w:marRight w:val="0"/>
      <w:marTop w:val="0"/>
      <w:marBottom w:val="0"/>
      <w:divBdr>
        <w:top w:val="none" w:sz="0" w:space="0" w:color="auto"/>
        <w:left w:val="none" w:sz="0" w:space="0" w:color="auto"/>
        <w:bottom w:val="none" w:sz="0" w:space="0" w:color="auto"/>
        <w:right w:val="none" w:sz="0" w:space="0" w:color="auto"/>
      </w:divBdr>
    </w:div>
    <w:div w:id="126210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E4DDE2D2C3EDBE94E8CCB8BFB50DB7DD777DE045D27404EBBBBE61E39i1q1F" TargetMode="External"/><Relationship Id="rId5" Type="http://schemas.openxmlformats.org/officeDocument/2006/relationships/settings" Target="settings.xml"/><Relationship Id="rId10" Type="http://schemas.openxmlformats.org/officeDocument/2006/relationships/hyperlink" Target="consultantplus://offline/ref=6E4DDE2D2C3EDBE94E8CCB8BFB50DB7DD774D6065F21404EBBBBE61E39i1q1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B1D21-A1F5-4E1E-9AAE-794B4059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40</Pages>
  <Words>11077</Words>
  <Characters>63144</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268</cp:revision>
  <cp:lastPrinted>2018-10-19T04:44:00Z</cp:lastPrinted>
  <dcterms:created xsi:type="dcterms:W3CDTF">2018-07-10T04:48:00Z</dcterms:created>
  <dcterms:modified xsi:type="dcterms:W3CDTF">2018-10-22T13:18:00Z</dcterms:modified>
</cp:coreProperties>
</file>